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A54" w:rsidRDefault="00104A54" w:rsidP="00EE0163">
      <w:pPr>
        <w:pStyle w:val="2"/>
        <w:ind w:firstLine="0"/>
        <w:jc w:val="center"/>
        <w:rPr>
          <w:b w:val="0"/>
          <w:bCs w:val="0"/>
          <w:sz w:val="24"/>
          <w:szCs w:val="24"/>
        </w:rPr>
      </w:pPr>
    </w:p>
    <w:p w:rsidR="00324009" w:rsidRDefault="00324009" w:rsidP="00EE0163">
      <w:pPr>
        <w:pStyle w:val="2"/>
        <w:ind w:firstLine="0"/>
        <w:jc w:val="center"/>
        <w:rPr>
          <w:b w:val="0"/>
          <w:bCs w:val="0"/>
          <w:sz w:val="24"/>
          <w:szCs w:val="24"/>
        </w:rPr>
      </w:pPr>
      <w:r>
        <w:rPr>
          <w:b w:val="0"/>
          <w:bCs w:val="0"/>
          <w:sz w:val="24"/>
          <w:szCs w:val="24"/>
        </w:rPr>
        <w:t>ФГОУ  ВПО  «Калининградский  государственный  технический  университет»</w:t>
      </w:r>
    </w:p>
    <w:p w:rsidR="00324009" w:rsidRDefault="00324009" w:rsidP="00EE0163">
      <w:pPr>
        <w:pStyle w:val="2"/>
        <w:ind w:firstLine="0"/>
        <w:jc w:val="left"/>
        <w:rPr>
          <w:b w:val="0"/>
          <w:bCs w:val="0"/>
          <w:sz w:val="24"/>
          <w:szCs w:val="24"/>
        </w:rPr>
      </w:pPr>
    </w:p>
    <w:p w:rsidR="00324009" w:rsidRDefault="00324009" w:rsidP="00EE0163">
      <w:pPr>
        <w:pStyle w:val="2"/>
        <w:ind w:firstLine="0"/>
        <w:jc w:val="left"/>
        <w:rPr>
          <w:b w:val="0"/>
          <w:bCs w:val="0"/>
          <w:sz w:val="24"/>
          <w:szCs w:val="24"/>
        </w:rPr>
      </w:pPr>
    </w:p>
    <w:p w:rsidR="00324009" w:rsidRDefault="00324009" w:rsidP="00EE0163">
      <w:pPr>
        <w:pStyle w:val="2"/>
        <w:ind w:firstLine="0"/>
        <w:jc w:val="center"/>
        <w:rPr>
          <w:b w:val="0"/>
          <w:bCs w:val="0"/>
          <w:sz w:val="56"/>
          <w:szCs w:val="56"/>
        </w:rPr>
      </w:pPr>
      <w:r>
        <w:rPr>
          <w:b w:val="0"/>
          <w:bCs w:val="0"/>
          <w:sz w:val="56"/>
          <w:szCs w:val="56"/>
        </w:rPr>
        <w:t>Реферат  по отечественной истории.</w:t>
      </w:r>
    </w:p>
    <w:p w:rsidR="00324009" w:rsidRDefault="00324009" w:rsidP="00EE0163">
      <w:pPr>
        <w:pStyle w:val="2"/>
        <w:ind w:firstLine="0"/>
        <w:jc w:val="left"/>
        <w:rPr>
          <w:b w:val="0"/>
          <w:bCs w:val="0"/>
          <w:sz w:val="44"/>
          <w:szCs w:val="44"/>
        </w:rPr>
      </w:pPr>
    </w:p>
    <w:p w:rsidR="00324009" w:rsidRDefault="00324009" w:rsidP="00EE0163">
      <w:pPr>
        <w:pStyle w:val="2"/>
        <w:ind w:firstLine="0"/>
        <w:jc w:val="center"/>
        <w:rPr>
          <w:sz w:val="44"/>
          <w:szCs w:val="44"/>
        </w:rPr>
      </w:pPr>
      <w:r>
        <w:rPr>
          <w:sz w:val="36"/>
          <w:szCs w:val="36"/>
        </w:rPr>
        <w:t xml:space="preserve">Тема: </w:t>
      </w:r>
      <w:r>
        <w:rPr>
          <w:sz w:val="44"/>
          <w:szCs w:val="44"/>
        </w:rPr>
        <w:t>«Исторический  портрет</w:t>
      </w:r>
    </w:p>
    <w:p w:rsidR="00324009" w:rsidRDefault="00324009" w:rsidP="00EE0163">
      <w:pPr>
        <w:pStyle w:val="2"/>
        <w:ind w:firstLine="0"/>
        <w:jc w:val="center"/>
        <w:rPr>
          <w:sz w:val="44"/>
          <w:szCs w:val="44"/>
        </w:rPr>
      </w:pPr>
      <w:r>
        <w:rPr>
          <w:sz w:val="44"/>
          <w:szCs w:val="44"/>
        </w:rPr>
        <w:t>Александра   Невского».</w:t>
      </w:r>
    </w:p>
    <w:p w:rsidR="00324009" w:rsidRDefault="00324009" w:rsidP="00EE0163">
      <w:pPr>
        <w:pStyle w:val="2"/>
        <w:ind w:firstLine="0"/>
        <w:jc w:val="left"/>
        <w:rPr>
          <w:sz w:val="24"/>
          <w:szCs w:val="24"/>
        </w:rPr>
      </w:pPr>
      <w:r>
        <w:rPr>
          <w:sz w:val="24"/>
          <w:szCs w:val="24"/>
        </w:rPr>
        <w:t xml:space="preserve">                       </w:t>
      </w:r>
    </w:p>
    <w:p w:rsidR="00324009" w:rsidRDefault="00324009" w:rsidP="00EE0163">
      <w:pPr>
        <w:pStyle w:val="2"/>
        <w:ind w:firstLine="0"/>
        <w:jc w:val="left"/>
        <w:rPr>
          <w:sz w:val="24"/>
          <w:szCs w:val="24"/>
        </w:rPr>
      </w:pPr>
      <w:r>
        <w:rPr>
          <w:sz w:val="24"/>
          <w:szCs w:val="24"/>
        </w:rPr>
        <w:t xml:space="preserve">                                                              </w:t>
      </w:r>
    </w:p>
    <w:p w:rsidR="00324009" w:rsidRDefault="00324009" w:rsidP="00EE0163">
      <w:pPr>
        <w:pStyle w:val="2"/>
        <w:ind w:firstLine="0"/>
        <w:jc w:val="left"/>
        <w:rPr>
          <w:sz w:val="24"/>
          <w:szCs w:val="24"/>
        </w:rPr>
      </w:pPr>
      <w:r>
        <w:rPr>
          <w:sz w:val="24"/>
          <w:szCs w:val="24"/>
        </w:rPr>
        <w:t xml:space="preserve">                                                                    </w:t>
      </w: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r>
        <w:rPr>
          <w:sz w:val="24"/>
          <w:szCs w:val="24"/>
        </w:rPr>
        <w:t xml:space="preserve">                                                                              </w:t>
      </w: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b w:val="0"/>
          <w:bCs w:val="0"/>
          <w:sz w:val="24"/>
          <w:szCs w:val="24"/>
        </w:rPr>
      </w:pPr>
      <w:r>
        <w:rPr>
          <w:sz w:val="24"/>
          <w:szCs w:val="24"/>
        </w:rPr>
        <w:t xml:space="preserve">                                                                     Выполнил: </w:t>
      </w:r>
    </w:p>
    <w:p w:rsidR="00324009" w:rsidRDefault="00324009" w:rsidP="00EE0163">
      <w:pPr>
        <w:pStyle w:val="2"/>
        <w:ind w:firstLine="0"/>
        <w:rPr>
          <w:b w:val="0"/>
          <w:bCs w:val="0"/>
          <w:sz w:val="24"/>
          <w:szCs w:val="24"/>
        </w:rPr>
      </w:pPr>
      <w:r>
        <w:rPr>
          <w:b w:val="0"/>
          <w:bCs w:val="0"/>
          <w:sz w:val="24"/>
          <w:szCs w:val="24"/>
        </w:rPr>
        <w:t xml:space="preserve">                           </w:t>
      </w:r>
      <w:r>
        <w:rPr>
          <w:b w:val="0"/>
          <w:bCs w:val="0"/>
          <w:sz w:val="24"/>
          <w:szCs w:val="24"/>
        </w:rPr>
        <w:tab/>
      </w:r>
      <w:r>
        <w:rPr>
          <w:b w:val="0"/>
          <w:bCs w:val="0"/>
          <w:sz w:val="24"/>
          <w:szCs w:val="24"/>
        </w:rPr>
        <w:tab/>
        <w:t xml:space="preserve">        Студент 1 курса </w:t>
      </w:r>
    </w:p>
    <w:p w:rsidR="00324009" w:rsidRDefault="00324009" w:rsidP="00EE0163">
      <w:pPr>
        <w:pStyle w:val="2"/>
        <w:ind w:firstLine="0"/>
        <w:rPr>
          <w:b w:val="0"/>
          <w:bCs w:val="0"/>
          <w:sz w:val="24"/>
          <w:szCs w:val="24"/>
        </w:rPr>
      </w:pPr>
      <w:r>
        <w:rPr>
          <w:b w:val="0"/>
          <w:bCs w:val="0"/>
          <w:sz w:val="24"/>
          <w:szCs w:val="24"/>
        </w:rPr>
        <w:t xml:space="preserve">                                                  Факультета судостроения и энергетики</w:t>
      </w:r>
    </w:p>
    <w:p w:rsidR="00324009" w:rsidRDefault="00324009" w:rsidP="00EE0163">
      <w:pPr>
        <w:pStyle w:val="2"/>
        <w:ind w:firstLine="0"/>
        <w:rPr>
          <w:b w:val="0"/>
          <w:bCs w:val="0"/>
          <w:sz w:val="24"/>
          <w:szCs w:val="24"/>
        </w:rPr>
      </w:pPr>
      <w:r>
        <w:rPr>
          <w:b w:val="0"/>
          <w:bCs w:val="0"/>
          <w:sz w:val="24"/>
          <w:szCs w:val="24"/>
        </w:rPr>
        <w:t xml:space="preserve">                                                  специальности «Теплогазоснабжения и вентиляции»</w:t>
      </w:r>
    </w:p>
    <w:p w:rsidR="00324009" w:rsidRDefault="00324009" w:rsidP="00EE0163">
      <w:pPr>
        <w:pStyle w:val="2"/>
        <w:ind w:firstLine="0"/>
        <w:rPr>
          <w:b w:val="0"/>
          <w:bCs w:val="0"/>
          <w:sz w:val="24"/>
          <w:szCs w:val="24"/>
        </w:rPr>
      </w:pPr>
      <w:r>
        <w:rPr>
          <w:b w:val="0"/>
          <w:bCs w:val="0"/>
          <w:sz w:val="24"/>
          <w:szCs w:val="24"/>
        </w:rPr>
        <w:t xml:space="preserve">                                                  Гнездилов Сергей Андреевич</w:t>
      </w:r>
    </w:p>
    <w:p w:rsidR="00324009" w:rsidRDefault="00324009" w:rsidP="00EE0163">
      <w:pPr>
        <w:pStyle w:val="2"/>
        <w:ind w:firstLine="0"/>
        <w:jc w:val="left"/>
        <w:rPr>
          <w:b w:val="0"/>
          <w:bCs w:val="0"/>
          <w:sz w:val="24"/>
          <w:szCs w:val="24"/>
        </w:rPr>
      </w:pPr>
      <w:r>
        <w:rPr>
          <w:b w:val="0"/>
          <w:bCs w:val="0"/>
          <w:sz w:val="24"/>
          <w:szCs w:val="24"/>
        </w:rPr>
        <w:t xml:space="preserve">                                                  Научный руководитель:</w:t>
      </w:r>
    </w:p>
    <w:p w:rsidR="00324009" w:rsidRDefault="00324009" w:rsidP="00EE0163">
      <w:pPr>
        <w:pStyle w:val="2"/>
        <w:ind w:firstLine="0"/>
        <w:jc w:val="left"/>
        <w:rPr>
          <w:b w:val="0"/>
          <w:bCs w:val="0"/>
          <w:sz w:val="24"/>
          <w:szCs w:val="24"/>
        </w:rPr>
      </w:pPr>
      <w:r>
        <w:rPr>
          <w:b w:val="0"/>
          <w:bCs w:val="0"/>
          <w:sz w:val="24"/>
          <w:szCs w:val="24"/>
        </w:rPr>
        <w:t xml:space="preserve">                                                                                   </w:t>
      </w:r>
      <w:r>
        <w:rPr>
          <w:b w:val="0"/>
          <w:bCs w:val="0"/>
          <w:sz w:val="24"/>
          <w:szCs w:val="24"/>
        </w:rPr>
        <w:tab/>
      </w:r>
    </w:p>
    <w:p w:rsidR="00324009" w:rsidRDefault="00324009" w:rsidP="00EE0163">
      <w:pPr>
        <w:pStyle w:val="2"/>
        <w:ind w:firstLine="0"/>
        <w:jc w:val="left"/>
        <w:rPr>
          <w:b w:val="0"/>
          <w:bCs w:val="0"/>
          <w:sz w:val="24"/>
          <w:szCs w:val="24"/>
        </w:rPr>
      </w:pPr>
    </w:p>
    <w:p w:rsidR="00324009" w:rsidRDefault="00324009" w:rsidP="00EE0163">
      <w:pPr>
        <w:pStyle w:val="2"/>
        <w:ind w:firstLine="0"/>
        <w:jc w:val="left"/>
        <w:rPr>
          <w:b w:val="0"/>
          <w:bCs w:val="0"/>
          <w:sz w:val="24"/>
          <w:szCs w:val="24"/>
        </w:rPr>
      </w:pPr>
      <w:r>
        <w:rPr>
          <w:b w:val="0"/>
          <w:bCs w:val="0"/>
          <w:sz w:val="24"/>
          <w:szCs w:val="24"/>
        </w:rPr>
        <w:t xml:space="preserve">                                                 </w:t>
      </w:r>
    </w:p>
    <w:p w:rsidR="00324009" w:rsidRDefault="00324009" w:rsidP="00EE0163">
      <w:pPr>
        <w:pStyle w:val="2"/>
        <w:ind w:firstLine="0"/>
        <w:jc w:val="left"/>
        <w:rPr>
          <w:b w:val="0"/>
          <w:bCs w:val="0"/>
          <w:sz w:val="24"/>
          <w:szCs w:val="24"/>
        </w:rPr>
      </w:pPr>
    </w:p>
    <w:p w:rsidR="00324009" w:rsidRDefault="00324009" w:rsidP="00EE0163">
      <w:pPr>
        <w:pStyle w:val="2"/>
        <w:ind w:firstLine="0"/>
        <w:jc w:val="center"/>
        <w:rPr>
          <w:b w:val="0"/>
          <w:bCs w:val="0"/>
          <w:sz w:val="24"/>
          <w:szCs w:val="24"/>
        </w:rPr>
      </w:pPr>
    </w:p>
    <w:p w:rsidR="00324009" w:rsidRDefault="00324009" w:rsidP="00EE0163">
      <w:pPr>
        <w:pStyle w:val="2"/>
        <w:ind w:firstLine="0"/>
        <w:jc w:val="center"/>
        <w:rPr>
          <w:b w:val="0"/>
          <w:bCs w:val="0"/>
          <w:sz w:val="24"/>
          <w:szCs w:val="24"/>
        </w:rPr>
      </w:pPr>
      <w:r>
        <w:rPr>
          <w:b w:val="0"/>
          <w:bCs w:val="0"/>
          <w:sz w:val="24"/>
          <w:szCs w:val="24"/>
        </w:rPr>
        <w:t>Калининград 2009 г.</w:t>
      </w:r>
    </w:p>
    <w:p w:rsidR="00324009" w:rsidRDefault="00324009" w:rsidP="00EE0163">
      <w:pPr>
        <w:pStyle w:val="2"/>
        <w:ind w:firstLine="0"/>
        <w:jc w:val="center"/>
        <w:rPr>
          <w:sz w:val="24"/>
          <w:szCs w:val="24"/>
        </w:rPr>
      </w:pPr>
    </w:p>
    <w:p w:rsidR="00324009" w:rsidRDefault="00324009" w:rsidP="00EE0163">
      <w:pPr>
        <w:pStyle w:val="2"/>
        <w:ind w:firstLine="0"/>
        <w:jc w:val="center"/>
      </w:pPr>
    </w:p>
    <w:p w:rsidR="00324009" w:rsidRDefault="00324009" w:rsidP="00EE0163">
      <w:pPr>
        <w:pStyle w:val="2"/>
        <w:ind w:firstLine="0"/>
        <w:jc w:val="center"/>
      </w:pPr>
      <w:r w:rsidRPr="00E85A7B">
        <w:t>Содержание</w:t>
      </w:r>
      <w:r>
        <w:t>.</w:t>
      </w:r>
    </w:p>
    <w:p w:rsidR="00324009" w:rsidRDefault="00324009" w:rsidP="00EE0163">
      <w:pPr>
        <w:pStyle w:val="2"/>
        <w:ind w:firstLine="0"/>
        <w:jc w:val="left"/>
      </w:pPr>
    </w:p>
    <w:p w:rsidR="00324009" w:rsidRPr="00E85A7B" w:rsidRDefault="00324009" w:rsidP="00EE0163">
      <w:pPr>
        <w:pStyle w:val="2"/>
        <w:ind w:firstLine="0"/>
        <w:jc w:val="left"/>
      </w:pPr>
      <w:r>
        <w:t xml:space="preserve">    </w:t>
      </w:r>
      <w:r w:rsidRPr="00E85A7B">
        <w:rPr>
          <w:b w:val="0"/>
          <w:bCs w:val="0"/>
        </w:rPr>
        <w:t>Введен</w:t>
      </w:r>
      <w:r>
        <w:rPr>
          <w:b w:val="0"/>
          <w:bCs w:val="0"/>
        </w:rPr>
        <w:t>ие.                                                                                 3-4 стр.</w:t>
      </w:r>
    </w:p>
    <w:p w:rsidR="00324009" w:rsidRDefault="00324009" w:rsidP="00EE0163">
      <w:pPr>
        <w:pStyle w:val="2"/>
        <w:ind w:firstLine="0"/>
        <w:jc w:val="left"/>
        <w:rPr>
          <w:b w:val="0"/>
          <w:bCs w:val="0"/>
        </w:rPr>
      </w:pPr>
      <w:r w:rsidRPr="00E85A7B">
        <w:rPr>
          <w:lang w:val="en-US"/>
        </w:rPr>
        <w:t>I</w:t>
      </w:r>
      <w:r w:rsidRPr="00E85A7B">
        <w:t>.</w:t>
      </w:r>
      <w:r>
        <w:t xml:space="preserve">  </w:t>
      </w:r>
      <w:r>
        <w:rPr>
          <w:b w:val="0"/>
          <w:bCs w:val="0"/>
        </w:rPr>
        <w:t>Место Александра Невского в русской  истории.                5-14 стр.</w:t>
      </w:r>
    </w:p>
    <w:p w:rsidR="00324009" w:rsidRDefault="00324009" w:rsidP="00EE0163">
      <w:pPr>
        <w:pStyle w:val="2"/>
        <w:ind w:firstLine="0"/>
        <w:jc w:val="left"/>
        <w:rPr>
          <w:b w:val="0"/>
          <w:bCs w:val="0"/>
        </w:rPr>
      </w:pPr>
      <w:r w:rsidRPr="00E85A7B">
        <w:rPr>
          <w:lang w:val="en-US"/>
        </w:rPr>
        <w:t>II</w:t>
      </w:r>
      <w:r>
        <w:t>.</w:t>
      </w:r>
      <w:r w:rsidRPr="00E85A7B">
        <w:rPr>
          <w:b w:val="0"/>
          <w:bCs w:val="0"/>
        </w:rPr>
        <w:t xml:space="preserve"> </w:t>
      </w:r>
      <w:r>
        <w:rPr>
          <w:b w:val="0"/>
          <w:bCs w:val="0"/>
        </w:rPr>
        <w:t>Дипломатические способности Александра Невского.      15-17 стр.</w:t>
      </w:r>
      <w:r>
        <w:t xml:space="preserve"> </w:t>
      </w:r>
      <w:r w:rsidRPr="00E85A7B">
        <w:rPr>
          <w:lang w:val="en-US"/>
        </w:rPr>
        <w:t>III</w:t>
      </w:r>
      <w:r w:rsidRPr="00E85A7B">
        <w:t>.</w:t>
      </w:r>
      <w:r>
        <w:rPr>
          <w:b w:val="0"/>
          <w:bCs w:val="0"/>
        </w:rPr>
        <w:t>Образ Александра Невского глазами современника.        18-26 стр.</w:t>
      </w:r>
    </w:p>
    <w:p w:rsidR="00324009" w:rsidRPr="00E85A7B" w:rsidRDefault="00324009" w:rsidP="00EE0163">
      <w:pPr>
        <w:pStyle w:val="2"/>
        <w:ind w:firstLine="0"/>
        <w:jc w:val="left"/>
        <w:rPr>
          <w:b w:val="0"/>
          <w:bCs w:val="0"/>
        </w:rPr>
      </w:pPr>
      <w:r>
        <w:t xml:space="preserve">    </w:t>
      </w:r>
      <w:r>
        <w:rPr>
          <w:b w:val="0"/>
          <w:bCs w:val="0"/>
        </w:rPr>
        <w:t>Заключение.                                                                           27-28 стр.</w:t>
      </w:r>
    </w:p>
    <w:p w:rsidR="00324009" w:rsidRPr="00D96333" w:rsidRDefault="00324009" w:rsidP="00D96333">
      <w:pPr>
        <w:pStyle w:val="2"/>
        <w:ind w:firstLine="0"/>
        <w:jc w:val="left"/>
        <w:rPr>
          <w:b w:val="0"/>
          <w:bCs w:val="0"/>
        </w:rPr>
      </w:pPr>
      <w:r>
        <w:t xml:space="preserve">    </w:t>
      </w:r>
      <w:r w:rsidRPr="00D96333">
        <w:rPr>
          <w:b w:val="0"/>
        </w:rPr>
        <w:t>Список литературы.</w:t>
      </w:r>
      <w:r>
        <w:rPr>
          <w:b w:val="0"/>
        </w:rPr>
        <w:t xml:space="preserve">                                                               29 стр.</w:t>
      </w:r>
    </w:p>
    <w:p w:rsidR="00324009" w:rsidRPr="00E85A7B" w:rsidRDefault="00324009" w:rsidP="00EE0163">
      <w:pPr>
        <w:pStyle w:val="2"/>
        <w:ind w:firstLine="0"/>
        <w:jc w:val="left"/>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rsidP="00EE0163">
      <w:pPr>
        <w:pStyle w:val="2"/>
        <w:ind w:firstLine="0"/>
        <w:jc w:val="left"/>
        <w:rPr>
          <w:sz w:val="24"/>
          <w:szCs w:val="24"/>
        </w:rPr>
      </w:pPr>
    </w:p>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p w:rsidR="00324009" w:rsidRDefault="00324009" w:rsidP="002B08E8">
      <w:pPr>
        <w:jc w:val="center"/>
      </w:pPr>
    </w:p>
    <w:p w:rsidR="00324009" w:rsidRPr="008D6D94" w:rsidRDefault="00324009" w:rsidP="002B08E8">
      <w:pPr>
        <w:jc w:val="center"/>
        <w:rPr>
          <w:sz w:val="28"/>
          <w:szCs w:val="28"/>
        </w:rPr>
      </w:pPr>
      <w:r w:rsidRPr="008D6D94">
        <w:rPr>
          <w:sz w:val="28"/>
          <w:szCs w:val="28"/>
        </w:rPr>
        <w:t>2</w:t>
      </w:r>
    </w:p>
    <w:p w:rsidR="00324009" w:rsidRPr="00CF7BD0" w:rsidRDefault="00324009" w:rsidP="00430349">
      <w:pPr>
        <w:pStyle w:val="2"/>
        <w:ind w:firstLine="0"/>
        <w:jc w:val="left"/>
      </w:pPr>
      <w:r w:rsidRPr="00CF7BD0">
        <w:rPr>
          <w:bCs w:val="0"/>
        </w:rPr>
        <w:t>Введение.</w:t>
      </w:r>
    </w:p>
    <w:p w:rsidR="00324009" w:rsidRDefault="00324009" w:rsidP="00BC4BB0">
      <w:pPr>
        <w:pStyle w:val="2"/>
        <w:rPr>
          <w:b w:val="0"/>
        </w:rPr>
      </w:pPr>
      <w:r w:rsidRPr="00BC4BB0">
        <w:rPr>
          <w:b w:val="0"/>
          <w:bCs w:val="0"/>
        </w:rPr>
        <w:t xml:space="preserve">  У каждого народа есть заветные имена, которые никогда не забываются, напротив, чем дальше развивается историческая </w:t>
      </w:r>
      <w:r>
        <w:rPr>
          <w:b w:val="0"/>
          <w:bCs w:val="0"/>
        </w:rPr>
        <w:t xml:space="preserve">жизнь народа, тем ярче, светлее становится </w:t>
      </w:r>
      <w:r w:rsidRPr="00BC4BB0">
        <w:rPr>
          <w:b w:val="0"/>
          <w:bCs w:val="0"/>
        </w:rPr>
        <w:t>в памяти потомства нравственный облик тех деятелей, которые, отдав все силы на служение своему народу, успели оказать ему существенные услуги. Такие деятели становятся излюбленными народными героями, со</w:t>
      </w:r>
      <w:r w:rsidRPr="00BC4BB0">
        <w:rPr>
          <w:b w:val="0"/>
          <w:bCs w:val="0"/>
        </w:rPr>
        <w:softHyphen/>
        <w:t xml:space="preserve">ставляют его национальную славу, их подвиги прославляются в позднейших сказаниях и песнях. Это как бы звезды на историческом горизонте, освещающие весь дальнейший исторический путь народа. Еще выше значение тех деятелей, жизнь которых озаряется ореолом святости, которые умели совершать дело служения своему народу в угождение Богу. Тогда они становятся ангелами-хранителями своего народа, предстателями за него пред Богом, к ним в тяжелые годины обращается народ с молитвою о помощи, их небесной защите приписывает счастливые события и случаи избавления от разных бедствий. </w:t>
      </w:r>
      <w:r>
        <w:rPr>
          <w:b w:val="0"/>
          <w:bCs w:val="0"/>
        </w:rPr>
        <w:t>И</w:t>
      </w:r>
      <w:r w:rsidRPr="00BC4BB0">
        <w:rPr>
          <w:b w:val="0"/>
          <w:bCs w:val="0"/>
        </w:rPr>
        <w:t>мя Александра Невского — одно из самых славных в истории нашей страны. И  не только славных, но что, пожалуй, еще значительнее,— одно из самых светлых и любимых русским наро</w:t>
      </w:r>
      <w:r w:rsidRPr="00BC4BB0">
        <w:rPr>
          <w:b w:val="0"/>
          <w:bCs w:val="0"/>
        </w:rPr>
        <w:softHyphen/>
        <w:t>дом. Героев наша история дала немало, но почти никого из них не вспоминают потомки с таким теплым чувством, как Александра. Он много потрудился для Русской земли и мечом и головой — вклад его в строительство Российского государства  бесценен.</w:t>
      </w:r>
      <w:r w:rsidRPr="003402AE">
        <w:t xml:space="preserve"> </w:t>
      </w:r>
    </w:p>
    <w:p w:rsidR="00324009" w:rsidRDefault="00324009" w:rsidP="00BC4BB0">
      <w:pPr>
        <w:pStyle w:val="2"/>
        <w:rPr>
          <w:b w:val="0"/>
          <w:bCs w:val="0"/>
        </w:rPr>
      </w:pPr>
      <w:r w:rsidRPr="00540FDA">
        <w:rPr>
          <w:b w:val="0"/>
          <w:bCs w:val="0"/>
        </w:rPr>
        <w:t xml:space="preserve">В “Русской истории в жизнеописаниях ее главнейших деятелей” Н.И.Костомаров с первых страниц VIII главы ставит Александра в центр событий. Отводит ему роль человека, разрешившего трудную задачу - “поставить Русь по возможности в такие отношения к разным врагам, при котором она могла </w:t>
      </w:r>
      <w:r>
        <w:rPr>
          <w:b w:val="0"/>
          <w:bCs w:val="0"/>
        </w:rPr>
        <w:t>удерживать свое существование.”</w:t>
      </w:r>
    </w:p>
    <w:p w:rsidR="00324009" w:rsidRDefault="00324009" w:rsidP="00BC4BB0">
      <w:pPr>
        <w:pStyle w:val="2"/>
        <w:rPr>
          <w:b w:val="0"/>
          <w:bCs w:val="0"/>
        </w:rPr>
      </w:pPr>
    </w:p>
    <w:p w:rsidR="00324009" w:rsidRDefault="00324009" w:rsidP="008D6D94">
      <w:pPr>
        <w:pStyle w:val="2"/>
        <w:ind w:firstLine="0"/>
        <w:jc w:val="center"/>
        <w:rPr>
          <w:b w:val="0"/>
          <w:bCs w:val="0"/>
        </w:rPr>
      </w:pPr>
      <w:r>
        <w:rPr>
          <w:b w:val="0"/>
          <w:bCs w:val="0"/>
        </w:rPr>
        <w:t>3</w:t>
      </w:r>
    </w:p>
    <w:p w:rsidR="00324009" w:rsidRPr="003402AE" w:rsidRDefault="00324009" w:rsidP="00BC4BB0">
      <w:pPr>
        <w:pStyle w:val="2"/>
        <w:rPr>
          <w:b w:val="0"/>
          <w:bCs w:val="0"/>
        </w:rPr>
      </w:pPr>
      <w:r w:rsidRPr="00540FDA">
        <w:rPr>
          <w:b w:val="0"/>
          <w:bCs w:val="0"/>
        </w:rPr>
        <w:t>И называет его “истинным представителем своего века”.[1]</w:t>
      </w:r>
    </w:p>
    <w:p w:rsidR="00324009" w:rsidRDefault="00324009" w:rsidP="00934707">
      <w:pPr>
        <w:spacing w:line="360" w:lineRule="auto"/>
        <w:rPr>
          <w:rFonts w:ascii="Times New Roman" w:hAnsi="Times New Roman"/>
          <w:sz w:val="28"/>
          <w:szCs w:val="28"/>
        </w:rPr>
      </w:pPr>
      <w:r>
        <w:rPr>
          <w:rFonts w:ascii="Times New Roman" w:hAnsi="Times New Roman"/>
          <w:sz w:val="28"/>
        </w:rPr>
        <w:t xml:space="preserve">Как полководец он по праву может почитаться  великим, ибо за всю свою жизнь не проиграл ни одного сражения, с малыми силами побеждал сильнейших и в действиях своих сочетал военную гениальность с личной отвагой. </w:t>
      </w:r>
    </w:p>
    <w:p w:rsidR="00324009" w:rsidRDefault="00324009" w:rsidP="008A7DD5">
      <w:pPr>
        <w:pBdr>
          <w:bottom w:val="single" w:sz="12" w:space="1" w:color="auto"/>
        </w:pBdr>
        <w:spacing w:line="360" w:lineRule="auto"/>
        <w:jc w:val="both"/>
        <w:rPr>
          <w:sz w:val="28"/>
          <w:szCs w:val="28"/>
        </w:rPr>
      </w:pPr>
      <w:r w:rsidRPr="00BC4BB0">
        <w:rPr>
          <w:sz w:val="28"/>
          <w:szCs w:val="28"/>
        </w:rPr>
        <w:t>Как государственный муж он велик не менее, ибо сумел пра</w:t>
      </w:r>
      <w:r w:rsidRPr="00BC4BB0">
        <w:rPr>
          <w:sz w:val="28"/>
          <w:szCs w:val="28"/>
        </w:rPr>
        <w:softHyphen/>
        <w:t>вильно ориентироваться в чрезвычайно трудной и сложной обста</w:t>
      </w:r>
      <w:r w:rsidRPr="00BC4BB0">
        <w:rPr>
          <w:sz w:val="28"/>
          <w:szCs w:val="28"/>
        </w:rPr>
        <w:softHyphen/>
        <w:t>новке, созданной татарским нашествием, и первым стать на тот единственно верный путь, идя по которому его преемники и потомки — князья московские пришли к единодержавию и к победе над Ордой. А для того, чтобы пойти против течения и созна</w:t>
      </w:r>
      <w:r w:rsidRPr="00BC4BB0">
        <w:rPr>
          <w:sz w:val="28"/>
          <w:szCs w:val="28"/>
        </w:rPr>
        <w:softHyphen/>
        <w:t>тельно избрать именно этот путь, тогда казавшийся таким неблагодарным, нужно было обладать исключительными каче</w:t>
      </w:r>
      <w:r w:rsidRPr="00BC4BB0">
        <w:rPr>
          <w:sz w:val="28"/>
          <w:szCs w:val="28"/>
        </w:rPr>
        <w:softHyphen/>
        <w:t>ствами ума и духа.</w:t>
      </w: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pBdr>
          <w:bottom w:val="single" w:sz="12" w:space="1" w:color="auto"/>
        </w:pBdr>
        <w:spacing w:line="360" w:lineRule="auto"/>
        <w:jc w:val="both"/>
        <w:rPr>
          <w:sz w:val="28"/>
          <w:szCs w:val="28"/>
        </w:rPr>
      </w:pPr>
    </w:p>
    <w:p w:rsidR="00324009" w:rsidRDefault="00324009" w:rsidP="008A7DD5">
      <w:pPr>
        <w:tabs>
          <w:tab w:val="left" w:pos="6030"/>
        </w:tabs>
        <w:spacing w:line="360" w:lineRule="auto"/>
        <w:jc w:val="both"/>
        <w:rPr>
          <w:sz w:val="28"/>
          <w:szCs w:val="28"/>
        </w:rPr>
      </w:pPr>
      <w:r w:rsidRPr="00934707">
        <w:rPr>
          <w:sz w:val="28"/>
          <w:szCs w:val="28"/>
        </w:rPr>
        <w:t>[1] Костомаров Н.И. РУССКАЯ ИСТОРИЯ в жизнеописаниях ее главнейших деятелей - М: Книга, 1990., стр.153.</w:t>
      </w:r>
    </w:p>
    <w:p w:rsidR="00324009" w:rsidRDefault="00324009" w:rsidP="008D6D94">
      <w:pPr>
        <w:tabs>
          <w:tab w:val="left" w:pos="6030"/>
        </w:tabs>
        <w:spacing w:line="360" w:lineRule="auto"/>
        <w:jc w:val="center"/>
        <w:rPr>
          <w:sz w:val="28"/>
          <w:szCs w:val="28"/>
        </w:rPr>
      </w:pPr>
      <w:r>
        <w:rPr>
          <w:sz w:val="28"/>
          <w:szCs w:val="28"/>
        </w:rPr>
        <w:t>4</w:t>
      </w:r>
    </w:p>
    <w:p w:rsidR="00324009" w:rsidRPr="00CF7BD0" w:rsidRDefault="00324009" w:rsidP="008D6D94">
      <w:pPr>
        <w:pStyle w:val="2"/>
        <w:ind w:firstLine="0"/>
        <w:jc w:val="left"/>
        <w:rPr>
          <w:bCs w:val="0"/>
        </w:rPr>
      </w:pPr>
      <w:r>
        <w:rPr>
          <w:lang w:val="en-US"/>
        </w:rPr>
        <w:t>I</w:t>
      </w:r>
      <w:r>
        <w:t>.</w:t>
      </w:r>
      <w:r w:rsidRPr="00CF7BD0">
        <w:t xml:space="preserve"> </w:t>
      </w:r>
      <w:r>
        <w:t xml:space="preserve"> </w:t>
      </w:r>
      <w:r w:rsidRPr="00CF7BD0">
        <w:rPr>
          <w:bCs w:val="0"/>
        </w:rPr>
        <w:t>Место Александра Невского в русской  истории.</w:t>
      </w:r>
    </w:p>
    <w:p w:rsidR="00324009" w:rsidRDefault="00324009" w:rsidP="004F47F9">
      <w:pPr>
        <w:pBdr>
          <w:bottom w:val="single" w:sz="12" w:space="7" w:color="auto"/>
        </w:pBdr>
        <w:tabs>
          <w:tab w:val="left" w:pos="6030"/>
        </w:tabs>
        <w:spacing w:line="360" w:lineRule="auto"/>
        <w:jc w:val="both"/>
        <w:rPr>
          <w:sz w:val="28"/>
          <w:szCs w:val="28"/>
        </w:rPr>
      </w:pPr>
      <w:r>
        <w:rPr>
          <w:sz w:val="28"/>
          <w:szCs w:val="28"/>
        </w:rPr>
        <w:t>Роль Александра Невского</w:t>
      </w:r>
      <w:r w:rsidRPr="003F6ECB">
        <w:rPr>
          <w:sz w:val="28"/>
          <w:szCs w:val="28"/>
        </w:rPr>
        <w:t>, о котором я хочу рассказать, огромна в истории России. Он является той личностью, которую «из истории не выкинешь», как «слова из песни». Александр Невский является существенным звеном цепи истории, определяющей историческое развитие России и ее положение в мире, среди различных государств, держав и ханств</w:t>
      </w:r>
      <w:r>
        <w:rPr>
          <w:sz w:val="28"/>
          <w:szCs w:val="28"/>
        </w:rPr>
        <w:t xml:space="preserve">. Можно отметить, что в целом эпоха была насыщена политическими событиями большого значения. И этот стремительный ход событий, смена обстановки, не позволяют однозначно определить мотивы и причины поступков. Этим  отчасти  объясняется  субъективизм  и  расхождение  точек </w:t>
      </w:r>
      <w:r w:rsidRPr="00BA6AC7">
        <w:rPr>
          <w:sz w:val="28"/>
          <w:szCs w:val="28"/>
        </w:rPr>
        <w:t xml:space="preserve">зрения на одни и те же факты историков. Бесспорно то, что данные исторические события были первопричиной, зарождения новых стереотипов поведения и особенностей “русского характера”. Александр выступает, как пособник новых идей. Именно ему принадлежит существенная роль в формировании новых черт русского менталитета. Что же именно было сделано? Он путешествовал, анализировал, сравнивал, вел переговоры, вводил новые житейские правила и государственные законы. </w:t>
      </w:r>
    </w:p>
    <w:p w:rsidR="00324009" w:rsidRDefault="00324009" w:rsidP="00DA37C5">
      <w:pPr>
        <w:pBdr>
          <w:bottom w:val="single" w:sz="12" w:space="7" w:color="auto"/>
        </w:pBdr>
        <w:tabs>
          <w:tab w:val="left" w:pos="6030"/>
        </w:tabs>
        <w:spacing w:line="360" w:lineRule="auto"/>
        <w:jc w:val="both"/>
        <w:rPr>
          <w:sz w:val="28"/>
          <w:szCs w:val="28"/>
        </w:rPr>
      </w:pPr>
      <w:r w:rsidRPr="00BA6AC7">
        <w:rPr>
          <w:sz w:val="28"/>
          <w:szCs w:val="28"/>
        </w:rPr>
        <w:t>Первое - это договор с монголами. С одной стороны - защита от западных агрессоров, с другой порабощение на 300 лет. С точки зрения Гумилева: этот союз положил начало формированию новых этнических традиций в отношениях с народами Евразии.</w:t>
      </w:r>
      <w:r w:rsidRPr="00934707">
        <w:t xml:space="preserve"> </w:t>
      </w:r>
      <w:r>
        <w:rPr>
          <w:sz w:val="28"/>
          <w:szCs w:val="28"/>
        </w:rPr>
        <w:t xml:space="preserve">[2] </w:t>
      </w:r>
      <w:r w:rsidRPr="00BA6AC7">
        <w:rPr>
          <w:sz w:val="28"/>
          <w:szCs w:val="28"/>
        </w:rPr>
        <w:t xml:space="preserve">Целью союза была защита общего Отечества, “понимал ли он сам глубокое значение сделанного им шага - неизвестно, да и не столь важно”, ибо “в соборном мнении потомков его выбор </w:t>
      </w:r>
      <w:r>
        <w:rPr>
          <w:sz w:val="28"/>
          <w:szCs w:val="28"/>
        </w:rPr>
        <w:t xml:space="preserve"> </w:t>
      </w:r>
      <w:r w:rsidRPr="00BA6AC7">
        <w:rPr>
          <w:sz w:val="28"/>
          <w:szCs w:val="28"/>
        </w:rPr>
        <w:t xml:space="preserve">получил </w:t>
      </w:r>
      <w:r>
        <w:rPr>
          <w:sz w:val="28"/>
          <w:szCs w:val="28"/>
        </w:rPr>
        <w:t xml:space="preserve"> </w:t>
      </w:r>
      <w:r w:rsidRPr="00BA6AC7">
        <w:rPr>
          <w:sz w:val="28"/>
          <w:szCs w:val="28"/>
        </w:rPr>
        <w:t xml:space="preserve">высшее </w:t>
      </w:r>
      <w:r>
        <w:rPr>
          <w:sz w:val="28"/>
          <w:szCs w:val="28"/>
        </w:rPr>
        <w:t xml:space="preserve"> </w:t>
      </w:r>
      <w:r w:rsidRPr="00BA6AC7">
        <w:rPr>
          <w:sz w:val="28"/>
          <w:szCs w:val="28"/>
        </w:rPr>
        <w:t>одобрение.” Волей</w:t>
      </w:r>
      <w:r>
        <w:rPr>
          <w:sz w:val="28"/>
          <w:szCs w:val="28"/>
        </w:rPr>
        <w:t xml:space="preserve">  </w:t>
      </w:r>
      <w:r w:rsidRPr="00BA6AC7">
        <w:rPr>
          <w:sz w:val="28"/>
          <w:szCs w:val="28"/>
        </w:rPr>
        <w:t xml:space="preserve"> или </w:t>
      </w:r>
      <w:r>
        <w:rPr>
          <w:sz w:val="28"/>
          <w:szCs w:val="28"/>
        </w:rPr>
        <w:t xml:space="preserve"> </w:t>
      </w:r>
      <w:r w:rsidRPr="00BA6AC7">
        <w:rPr>
          <w:sz w:val="28"/>
          <w:szCs w:val="28"/>
        </w:rPr>
        <w:t>не</w:t>
      </w:r>
      <w:r>
        <w:rPr>
          <w:sz w:val="28"/>
          <w:szCs w:val="28"/>
        </w:rPr>
        <w:t xml:space="preserve"> </w:t>
      </w:r>
      <w:r w:rsidRPr="00BA6AC7">
        <w:rPr>
          <w:sz w:val="28"/>
          <w:szCs w:val="28"/>
        </w:rPr>
        <w:t xml:space="preserve"> волей, </w:t>
      </w:r>
      <w:r>
        <w:rPr>
          <w:sz w:val="28"/>
          <w:szCs w:val="28"/>
        </w:rPr>
        <w:t xml:space="preserve"> </w:t>
      </w:r>
      <w:r w:rsidRPr="00BA6AC7">
        <w:rPr>
          <w:sz w:val="28"/>
          <w:szCs w:val="28"/>
        </w:rPr>
        <w:t xml:space="preserve">на </w:t>
      </w:r>
      <w:r>
        <w:rPr>
          <w:sz w:val="28"/>
          <w:szCs w:val="28"/>
        </w:rPr>
        <w:t xml:space="preserve"> </w:t>
      </w:r>
      <w:r w:rsidRPr="00BA6AC7">
        <w:rPr>
          <w:sz w:val="28"/>
          <w:szCs w:val="28"/>
        </w:rPr>
        <w:t>этот счет</w:t>
      </w:r>
    </w:p>
    <w:p w:rsidR="00324009" w:rsidRDefault="00324009" w:rsidP="00DA37C5">
      <w:pPr>
        <w:tabs>
          <w:tab w:val="left" w:pos="6030"/>
        </w:tabs>
        <w:spacing w:line="360" w:lineRule="auto"/>
        <w:jc w:val="both"/>
        <w:rPr>
          <w:sz w:val="28"/>
          <w:szCs w:val="28"/>
        </w:rPr>
      </w:pPr>
      <w:r>
        <w:rPr>
          <w:sz w:val="28"/>
          <w:szCs w:val="28"/>
        </w:rPr>
        <w:t>[2</w:t>
      </w:r>
      <w:r w:rsidRPr="00784FCD">
        <w:rPr>
          <w:sz w:val="28"/>
          <w:szCs w:val="28"/>
        </w:rPr>
        <w:t xml:space="preserve">]Гумилев Л.Н. От Руси до России: Очерки этнической истории. </w:t>
      </w:r>
      <w:r>
        <w:rPr>
          <w:sz w:val="28"/>
          <w:szCs w:val="28"/>
        </w:rPr>
        <w:t>–</w:t>
      </w:r>
      <w:r w:rsidRPr="00784FCD">
        <w:rPr>
          <w:sz w:val="28"/>
          <w:szCs w:val="28"/>
        </w:rPr>
        <w:t xml:space="preserve"> </w:t>
      </w:r>
      <w:r>
        <w:rPr>
          <w:sz w:val="28"/>
          <w:szCs w:val="28"/>
        </w:rPr>
        <w:t>Спб: Юна, 1992., стр. 124.</w:t>
      </w:r>
    </w:p>
    <w:p w:rsidR="00324009" w:rsidRDefault="00324009" w:rsidP="00DA37C5">
      <w:pPr>
        <w:tabs>
          <w:tab w:val="left" w:pos="6030"/>
        </w:tabs>
        <w:spacing w:line="360" w:lineRule="auto"/>
        <w:jc w:val="center"/>
        <w:rPr>
          <w:sz w:val="28"/>
          <w:szCs w:val="28"/>
        </w:rPr>
      </w:pPr>
      <w:r>
        <w:rPr>
          <w:sz w:val="28"/>
          <w:szCs w:val="28"/>
        </w:rPr>
        <w:t>5</w:t>
      </w:r>
    </w:p>
    <w:p w:rsidR="00324009" w:rsidRDefault="00324009" w:rsidP="00BA6AC7">
      <w:pPr>
        <w:pBdr>
          <w:bottom w:val="single" w:sz="12" w:space="1" w:color="auto"/>
        </w:pBdr>
        <w:tabs>
          <w:tab w:val="left" w:pos="6030"/>
        </w:tabs>
        <w:spacing w:line="360" w:lineRule="auto"/>
        <w:jc w:val="both"/>
        <w:rPr>
          <w:sz w:val="28"/>
          <w:szCs w:val="28"/>
        </w:rPr>
      </w:pPr>
      <w:r w:rsidRPr="00BA6AC7">
        <w:rPr>
          <w:sz w:val="28"/>
          <w:szCs w:val="28"/>
        </w:rPr>
        <w:t>возникают сомнения. В этническом смысле это действительно верно. Но вот для защиты ли общего Отечества? А что же не поддерживающие его современники? Выходит, были настолько глупее, или они менее патриотичны. Ведь не</w:t>
      </w:r>
      <w:r>
        <w:rPr>
          <w:sz w:val="28"/>
          <w:szCs w:val="28"/>
        </w:rPr>
        <w:t xml:space="preserve"> </w:t>
      </w:r>
      <w:r w:rsidRPr="00BA6AC7">
        <w:rPr>
          <w:sz w:val="28"/>
          <w:szCs w:val="28"/>
        </w:rPr>
        <w:t>исключено, что это одобрение, выражалось лишь в попытке задним числом найти поддержку выбранному государственному курсу, а вместе с тем и оправдание войн и внутренних противоречий.</w:t>
      </w:r>
    </w:p>
    <w:p w:rsidR="00324009" w:rsidRDefault="00324009" w:rsidP="0099406D">
      <w:pPr>
        <w:pBdr>
          <w:bottom w:val="single" w:sz="12" w:space="1" w:color="auto"/>
        </w:pBdr>
        <w:tabs>
          <w:tab w:val="left" w:pos="6030"/>
        </w:tabs>
        <w:spacing w:line="360" w:lineRule="auto"/>
        <w:rPr>
          <w:sz w:val="28"/>
          <w:szCs w:val="28"/>
        </w:rPr>
      </w:pPr>
      <w:r w:rsidRPr="00BA6AC7">
        <w:rPr>
          <w:sz w:val="28"/>
          <w:szCs w:val="28"/>
        </w:rPr>
        <w:t>Здесь возможна игра на чувстве патриотизма. Впрочем, существует и противоположная</w:t>
      </w:r>
      <w:r>
        <w:rPr>
          <w:sz w:val="28"/>
          <w:szCs w:val="28"/>
        </w:rPr>
        <w:t xml:space="preserve"> </w:t>
      </w:r>
      <w:r w:rsidRPr="00BA6AC7">
        <w:rPr>
          <w:sz w:val="28"/>
          <w:szCs w:val="28"/>
        </w:rPr>
        <w:t xml:space="preserve"> оценка </w:t>
      </w:r>
      <w:r>
        <w:rPr>
          <w:sz w:val="28"/>
          <w:szCs w:val="28"/>
        </w:rPr>
        <w:t xml:space="preserve"> </w:t>
      </w:r>
      <w:r w:rsidRPr="00BA6AC7">
        <w:rPr>
          <w:sz w:val="28"/>
          <w:szCs w:val="28"/>
        </w:rPr>
        <w:t xml:space="preserve">действий </w:t>
      </w:r>
      <w:r>
        <w:rPr>
          <w:sz w:val="28"/>
          <w:szCs w:val="28"/>
        </w:rPr>
        <w:t xml:space="preserve"> </w:t>
      </w:r>
      <w:r w:rsidRPr="00BA6AC7">
        <w:rPr>
          <w:sz w:val="28"/>
          <w:szCs w:val="28"/>
        </w:rPr>
        <w:t>князя: “На</w:t>
      </w:r>
      <w:r>
        <w:rPr>
          <w:sz w:val="28"/>
          <w:szCs w:val="28"/>
        </w:rPr>
        <w:t xml:space="preserve"> </w:t>
      </w:r>
      <w:r w:rsidRPr="00BA6AC7">
        <w:rPr>
          <w:sz w:val="28"/>
          <w:szCs w:val="28"/>
        </w:rPr>
        <w:t xml:space="preserve"> период </w:t>
      </w:r>
      <w:r>
        <w:rPr>
          <w:sz w:val="28"/>
          <w:szCs w:val="28"/>
        </w:rPr>
        <w:t xml:space="preserve"> </w:t>
      </w:r>
      <w:r w:rsidRPr="00BA6AC7">
        <w:rPr>
          <w:sz w:val="28"/>
          <w:szCs w:val="28"/>
        </w:rPr>
        <w:t>пребывания Александра на великом княжении Владимирском приходится упорядочение системы монгольского владычества над Русью (перепись 1257 -1259 гг.) Исходя из этого факта, нередко изображают Александра чуть ли не главным виновником установления ига, зад</w:t>
      </w:r>
      <w:r>
        <w:rPr>
          <w:sz w:val="28"/>
          <w:szCs w:val="28"/>
        </w:rPr>
        <w:t>ушевным другом Батыя и Сартака.[3</w:t>
      </w:r>
      <w:r w:rsidRPr="00BA6AC7">
        <w:rPr>
          <w:sz w:val="28"/>
          <w:szCs w:val="28"/>
        </w:rPr>
        <w:t xml:space="preserve">] Точки зрения историков, как мы видим, диаметрально противоположны. Почему? Безусловно, их определяет субъективная позиция авторов, которая, в свою очередь зависит от культурно-исторической и религиозной специфики данного общества в данный исторический период. Как мне кажется не стоит, столь однозначно рассматривать события минувших лет, особенно, если подтверждение историческими источниками затруднено? Представленные точки зрения - крайние подходы к рассмотрению вопроса. Но скорее, всего в каждой из них есть доля истины. Практически все значимые события того периода так или иначе связаны с религией и отстаиванием идей христианства. Утверждение церкви имело, как позитивный, так негативный смысл, так или иначе влияло на политику и экономику страны. Историками </w:t>
      </w:r>
    </w:p>
    <w:p w:rsidR="00324009" w:rsidRDefault="00324009" w:rsidP="00784FCD">
      <w:pPr>
        <w:tabs>
          <w:tab w:val="left" w:pos="6030"/>
        </w:tabs>
        <w:spacing w:line="360" w:lineRule="auto"/>
        <w:jc w:val="both"/>
        <w:rPr>
          <w:sz w:val="28"/>
          <w:szCs w:val="28"/>
        </w:rPr>
      </w:pPr>
      <w:r w:rsidRPr="00BA6AC7">
        <w:rPr>
          <w:sz w:val="28"/>
          <w:szCs w:val="28"/>
        </w:rPr>
        <w:t xml:space="preserve"> </w:t>
      </w:r>
      <w:r>
        <w:rPr>
          <w:sz w:val="28"/>
          <w:szCs w:val="28"/>
        </w:rPr>
        <w:t>[3</w:t>
      </w:r>
      <w:r w:rsidRPr="00784FCD">
        <w:rPr>
          <w:sz w:val="28"/>
          <w:szCs w:val="28"/>
        </w:rPr>
        <w:t>] Борисов Н.С. Русские полководцы XIII - XVI веков: Кн. для учащихся ст. классов.- М.: Просвещение, 1993., с.32.</w:t>
      </w:r>
    </w:p>
    <w:p w:rsidR="00324009" w:rsidRDefault="00324009" w:rsidP="0099406D">
      <w:pPr>
        <w:tabs>
          <w:tab w:val="left" w:pos="6030"/>
        </w:tabs>
        <w:spacing w:line="360" w:lineRule="auto"/>
        <w:jc w:val="center"/>
        <w:rPr>
          <w:sz w:val="28"/>
          <w:szCs w:val="28"/>
        </w:rPr>
      </w:pPr>
      <w:r>
        <w:rPr>
          <w:sz w:val="28"/>
          <w:szCs w:val="28"/>
        </w:rPr>
        <w:t>6</w:t>
      </w:r>
    </w:p>
    <w:p w:rsidR="00324009" w:rsidRDefault="00324009" w:rsidP="00784FCD">
      <w:pPr>
        <w:tabs>
          <w:tab w:val="left" w:pos="6030"/>
        </w:tabs>
        <w:spacing w:line="360" w:lineRule="auto"/>
        <w:jc w:val="both"/>
        <w:rPr>
          <w:sz w:val="28"/>
          <w:szCs w:val="28"/>
        </w:rPr>
      </w:pPr>
    </w:p>
    <w:p w:rsidR="00324009" w:rsidRDefault="00324009" w:rsidP="0099406D">
      <w:pPr>
        <w:tabs>
          <w:tab w:val="left" w:pos="6030"/>
        </w:tabs>
        <w:spacing w:line="360" w:lineRule="auto"/>
        <w:rPr>
          <w:sz w:val="28"/>
          <w:szCs w:val="28"/>
        </w:rPr>
      </w:pPr>
      <w:r>
        <w:rPr>
          <w:sz w:val="28"/>
          <w:szCs w:val="28"/>
        </w:rPr>
        <w:t>отмечено, сто: «Процесс христианизации Руси – весьма длительный период, несводимый к единичному акту».</w:t>
      </w:r>
      <w:r w:rsidRPr="0099406D">
        <w:rPr>
          <w:sz w:val="28"/>
          <w:szCs w:val="28"/>
        </w:rPr>
        <w:t xml:space="preserve"> </w:t>
      </w:r>
      <w:r>
        <w:rPr>
          <w:sz w:val="28"/>
          <w:szCs w:val="28"/>
        </w:rPr>
        <w:t>[4</w:t>
      </w:r>
      <w:r w:rsidRPr="00784FCD">
        <w:rPr>
          <w:sz w:val="28"/>
          <w:szCs w:val="28"/>
        </w:rPr>
        <w:t>]</w:t>
      </w:r>
      <w:r>
        <w:rPr>
          <w:sz w:val="28"/>
          <w:szCs w:val="28"/>
        </w:rPr>
        <w:t xml:space="preserve"> Причиной этого было нежелание населения страны в ежечасье расстаться с языческими традициями предков. Ко времени правления Александра новые церковные порядки не имели ещё</w:t>
      </w:r>
    </w:p>
    <w:p w:rsidR="00324009" w:rsidRDefault="00324009" w:rsidP="0039694E">
      <w:pPr>
        <w:tabs>
          <w:tab w:val="left" w:pos="6030"/>
        </w:tabs>
        <w:spacing w:line="360" w:lineRule="auto"/>
        <w:rPr>
          <w:sz w:val="28"/>
          <w:szCs w:val="28"/>
        </w:rPr>
      </w:pPr>
      <w:r w:rsidRPr="00784FCD">
        <w:rPr>
          <w:sz w:val="28"/>
          <w:szCs w:val="28"/>
        </w:rPr>
        <w:t xml:space="preserve">твердой почвы под ногами. </w:t>
      </w:r>
      <w:r w:rsidRPr="00BA6AC7">
        <w:rPr>
          <w:sz w:val="28"/>
          <w:szCs w:val="28"/>
        </w:rPr>
        <w:t>Церковь была полна решимости наделить все победы, свершенные во имя защиты ее интересов, высокими мотивами. Это мы видим в описаниях современниками событий Невской битвы и Ледового побоища. Здесь некоторые факты преувеличены, превозносится фигура Александра, его роль в этих событиях.</w:t>
      </w:r>
    </w:p>
    <w:p w:rsidR="00324009" w:rsidRDefault="00324009" w:rsidP="003F3794">
      <w:pPr>
        <w:tabs>
          <w:tab w:val="left" w:pos="6030"/>
        </w:tabs>
        <w:spacing w:line="360" w:lineRule="auto"/>
        <w:rPr>
          <w:sz w:val="28"/>
          <w:szCs w:val="28"/>
        </w:rPr>
      </w:pPr>
      <w:r w:rsidRPr="0039694E">
        <w:rPr>
          <w:sz w:val="28"/>
          <w:szCs w:val="28"/>
        </w:rPr>
        <w:t>В очерке из книги “История отечества в лицах” С.А. Аветисяна и группы авторов, кратко, но достаточно четко обозначено основное историч</w:t>
      </w:r>
      <w:r>
        <w:rPr>
          <w:sz w:val="28"/>
          <w:szCs w:val="28"/>
        </w:rPr>
        <w:t xml:space="preserve">еское содержание XIII века - “ </w:t>
      </w:r>
      <w:r w:rsidRPr="0039694E">
        <w:rPr>
          <w:sz w:val="28"/>
          <w:szCs w:val="28"/>
        </w:rPr>
        <w:t>это эпоха раздробленности, междукняжеских усо</w:t>
      </w:r>
      <w:r>
        <w:rPr>
          <w:sz w:val="28"/>
          <w:szCs w:val="28"/>
        </w:rPr>
        <w:t>биц, монгольского нашествия.”[5</w:t>
      </w:r>
      <w:r w:rsidRPr="0039694E">
        <w:rPr>
          <w:sz w:val="28"/>
          <w:szCs w:val="28"/>
        </w:rPr>
        <w:t>] Показана роль Александра Невского в этих событиях.</w:t>
      </w:r>
      <w:r>
        <w:rPr>
          <w:sz w:val="28"/>
          <w:szCs w:val="28"/>
        </w:rPr>
        <w:t xml:space="preserve"> «Черные годы» - вот точное название целой эпохи в истории русской земли, времен жизни и политической деятельности князя Александра Невского, его братьев и сыновей. Опустошительная волна набегов ордынцев под предводительством Батыя перемолола воинскую силу русских, сожгла множество городов, установила тяжелую зависимость на Руси. Новгород и Псков подверглись разорению, пришедшему со стороны Орды, много менее, чем другие города, но  зато они находились под постоянной угрозой со стороны агрессивных западных завоевателей: немцев __________________________________________________________________</w:t>
      </w:r>
    </w:p>
    <w:p w:rsidR="00324009" w:rsidRDefault="00324009" w:rsidP="003F3794">
      <w:pPr>
        <w:tabs>
          <w:tab w:val="left" w:pos="6030"/>
        </w:tabs>
        <w:spacing w:line="360" w:lineRule="auto"/>
        <w:jc w:val="both"/>
        <w:rPr>
          <w:sz w:val="28"/>
          <w:szCs w:val="28"/>
        </w:rPr>
      </w:pPr>
      <w:r>
        <w:rPr>
          <w:sz w:val="28"/>
          <w:szCs w:val="28"/>
        </w:rPr>
        <w:t>[4</w:t>
      </w:r>
      <w:r w:rsidRPr="00784FCD">
        <w:rPr>
          <w:sz w:val="28"/>
          <w:szCs w:val="28"/>
        </w:rPr>
        <w:t>] Лютых А.А., Скобелкин О.В., Тонких В.А. ИСТОРИЯ РОССИИ (курс лекций) - Воронеж: Центрально - Черноземное кн. изд-во, кооп. “Информатор”, 1993 г.</w:t>
      </w:r>
    </w:p>
    <w:p w:rsidR="00324009" w:rsidRDefault="00324009" w:rsidP="003F3794">
      <w:pPr>
        <w:tabs>
          <w:tab w:val="left" w:pos="6030"/>
        </w:tabs>
        <w:spacing w:line="360" w:lineRule="auto"/>
        <w:jc w:val="both"/>
        <w:rPr>
          <w:sz w:val="28"/>
          <w:szCs w:val="28"/>
        </w:rPr>
      </w:pPr>
      <w:r>
        <w:rPr>
          <w:sz w:val="28"/>
          <w:szCs w:val="28"/>
        </w:rPr>
        <w:t>[5</w:t>
      </w:r>
      <w:r w:rsidRPr="0039694E">
        <w:rPr>
          <w:sz w:val="28"/>
          <w:szCs w:val="28"/>
        </w:rPr>
        <w:t>] Аветисян С.А., Синегубов С.Н., Тепер Е.М. История отечества в лицах. М.: Росс. нац. библиотека, 1993. стр.33</w:t>
      </w:r>
    </w:p>
    <w:p w:rsidR="00324009" w:rsidRDefault="00324009" w:rsidP="003F3794">
      <w:pPr>
        <w:tabs>
          <w:tab w:val="left" w:pos="6030"/>
        </w:tabs>
        <w:spacing w:line="360" w:lineRule="auto"/>
        <w:jc w:val="center"/>
        <w:rPr>
          <w:sz w:val="28"/>
          <w:szCs w:val="28"/>
        </w:rPr>
      </w:pPr>
      <w:r>
        <w:rPr>
          <w:sz w:val="28"/>
          <w:szCs w:val="28"/>
        </w:rPr>
        <w:t>7</w:t>
      </w:r>
    </w:p>
    <w:p w:rsidR="00324009" w:rsidRDefault="00324009" w:rsidP="003F3794">
      <w:pPr>
        <w:tabs>
          <w:tab w:val="left" w:pos="6030"/>
        </w:tabs>
        <w:spacing w:line="360" w:lineRule="auto"/>
        <w:jc w:val="both"/>
        <w:rPr>
          <w:sz w:val="28"/>
          <w:szCs w:val="28"/>
        </w:rPr>
      </w:pPr>
      <w:r>
        <w:rPr>
          <w:sz w:val="28"/>
          <w:szCs w:val="28"/>
        </w:rPr>
        <w:t>и шведов.Кроме того, тяжкие междоусобицы, которые по кровавости ничуть не уступали монголо-татарским погромам, а иногда даже и превышали их,</w:t>
      </w:r>
    </w:p>
    <w:p w:rsidR="00324009" w:rsidRDefault="00324009" w:rsidP="003F3794">
      <w:pPr>
        <w:pBdr>
          <w:bottom w:val="single" w:sz="12" w:space="1" w:color="auto"/>
        </w:pBdr>
        <w:tabs>
          <w:tab w:val="left" w:pos="6030"/>
        </w:tabs>
        <w:spacing w:line="360" w:lineRule="auto"/>
        <w:jc w:val="both"/>
        <w:rPr>
          <w:sz w:val="28"/>
          <w:szCs w:val="28"/>
        </w:rPr>
      </w:pPr>
      <w:r>
        <w:rPr>
          <w:sz w:val="28"/>
          <w:szCs w:val="28"/>
        </w:rPr>
        <w:t>добавляли всеобщей неурядицы в и без того раздробленное государство. Русь постепенно обретала статус второразрядного региона Восточной Европы, на территории которого безостановочно шли противоборства различных характеров и с различными целями. О высокой боеспособности такого государства и речи быть не могло. В такой период раздробленную страну могли спасти только личности с огромным стремлением к самопожертвованию, прозорливые, хитрые, необычайно умелые и одаренные прекрасной интуицией. Именно они смогли бы организовать сопротивление угрозе с Востока и Северо-Запада, поднять и объединить русский народ под единым знаменем-защитой русской национальности. Вот такой личностью и был Александр Невский.  Перед началом рассказа об этом великом князе стоит еще отметить, что его образ очень противоречив, в силу малого числа исторических источников, по которым этот образ составлялся и в силу того, что обстановка, в которой находился  Александр  Невский  была  очень  изменчивой.</w:t>
      </w:r>
    </w:p>
    <w:p w:rsidR="00324009" w:rsidRDefault="00324009" w:rsidP="009E0644">
      <w:pPr>
        <w:pBdr>
          <w:bottom w:val="single" w:sz="12" w:space="1" w:color="auto"/>
        </w:pBdr>
        <w:tabs>
          <w:tab w:val="left" w:pos="6030"/>
        </w:tabs>
        <w:spacing w:line="360" w:lineRule="auto"/>
        <w:jc w:val="both"/>
        <w:rPr>
          <w:sz w:val="28"/>
          <w:szCs w:val="28"/>
        </w:rPr>
      </w:pPr>
      <w:r>
        <w:rPr>
          <w:sz w:val="28"/>
          <w:szCs w:val="28"/>
        </w:rPr>
        <w:t>Князь Александр родился 30 мая 1220 года. Он был вторым сыном переяславского князя Ярослава Федоровича.</w:t>
      </w:r>
      <w:r w:rsidRPr="003E76CC">
        <w:rPr>
          <w:sz w:val="28"/>
          <w:szCs w:val="28"/>
        </w:rPr>
        <w:t xml:space="preserve"> </w:t>
      </w:r>
      <w:r>
        <w:rPr>
          <w:sz w:val="28"/>
          <w:szCs w:val="28"/>
        </w:rPr>
        <w:t>[6</w:t>
      </w:r>
      <w:r w:rsidRPr="0039694E">
        <w:rPr>
          <w:sz w:val="28"/>
          <w:szCs w:val="28"/>
        </w:rPr>
        <w:t xml:space="preserve">] </w:t>
      </w:r>
      <w:r>
        <w:rPr>
          <w:sz w:val="28"/>
          <w:szCs w:val="28"/>
        </w:rPr>
        <w:t xml:space="preserve"> Отец его Ярослав постоянно союзничал со своим младшим братом, великим князем владимирским Юрием Всеволодовичем. Замечу, что в то время союзничество князьей со своими родственниками обычным явлением вовсе не было. Обыденным была их постоянная борьба друг с другом за власть. </w:t>
      </w:r>
    </w:p>
    <w:p w:rsidR="00324009" w:rsidRDefault="00324009" w:rsidP="0088684E">
      <w:pPr>
        <w:tabs>
          <w:tab w:val="left" w:pos="6030"/>
        </w:tabs>
        <w:spacing w:line="360" w:lineRule="auto"/>
        <w:jc w:val="both"/>
        <w:rPr>
          <w:sz w:val="28"/>
          <w:szCs w:val="28"/>
        </w:rPr>
      </w:pPr>
      <w:r>
        <w:rPr>
          <w:sz w:val="28"/>
          <w:szCs w:val="28"/>
        </w:rPr>
        <w:t>[6</w:t>
      </w:r>
      <w:r w:rsidRPr="003E76CC">
        <w:rPr>
          <w:sz w:val="28"/>
          <w:szCs w:val="28"/>
        </w:rPr>
        <w:t>] Борисов Н.С. Русские полководцы XIII - XVI веков: Кн. для учащихся ст. классов.- М.: Просвещение, 1993.</w:t>
      </w:r>
    </w:p>
    <w:p w:rsidR="00324009" w:rsidRDefault="00324009" w:rsidP="0088684E">
      <w:pPr>
        <w:tabs>
          <w:tab w:val="left" w:pos="6030"/>
        </w:tabs>
        <w:spacing w:line="360" w:lineRule="auto"/>
        <w:jc w:val="center"/>
        <w:rPr>
          <w:sz w:val="28"/>
          <w:szCs w:val="28"/>
        </w:rPr>
      </w:pPr>
      <w:r>
        <w:rPr>
          <w:sz w:val="28"/>
          <w:szCs w:val="28"/>
        </w:rPr>
        <w:t>8</w:t>
      </w:r>
    </w:p>
    <w:p w:rsidR="00324009" w:rsidRDefault="00324009" w:rsidP="000A2C69">
      <w:pPr>
        <w:pBdr>
          <w:bottom w:val="single" w:sz="12" w:space="1" w:color="auto"/>
        </w:pBdr>
        <w:tabs>
          <w:tab w:val="left" w:pos="6030"/>
        </w:tabs>
        <w:spacing w:line="360" w:lineRule="auto"/>
        <w:jc w:val="both"/>
        <w:rPr>
          <w:sz w:val="28"/>
          <w:szCs w:val="28"/>
        </w:rPr>
      </w:pPr>
      <w:r>
        <w:rPr>
          <w:sz w:val="28"/>
          <w:szCs w:val="28"/>
        </w:rPr>
        <w:t>Союз, несомненно, сильно повлиял на авторитет Ярослава на Руси. Его также уважали в Новгороде. Ярослав был умелым полководцем, одерживал победы в битвах над литовцами, немцами и шведами. Уезжая из Новгорода в очередной военный поход, он обычно оставлял вместо себя молодых княжичей – старшего Федора и младшего Александра.</w:t>
      </w:r>
    </w:p>
    <w:p w:rsidR="00324009" w:rsidRDefault="00324009" w:rsidP="000A2C69">
      <w:pPr>
        <w:pBdr>
          <w:bottom w:val="single" w:sz="12" w:space="1" w:color="auto"/>
        </w:pBdr>
        <w:tabs>
          <w:tab w:val="left" w:pos="6030"/>
        </w:tabs>
        <w:spacing w:line="360" w:lineRule="auto"/>
        <w:jc w:val="both"/>
        <w:rPr>
          <w:sz w:val="28"/>
          <w:szCs w:val="28"/>
        </w:rPr>
      </w:pPr>
      <w:r>
        <w:rPr>
          <w:sz w:val="28"/>
          <w:szCs w:val="28"/>
        </w:rPr>
        <w:t>В середине 30-х годов 13-го века Ярослав стал брать Александра в военные походы. На глазах молодого княжича одерживались великие победы, громились враги Руси. Закаляясь в таких походах психически, Александр, несомненно проникался патриотизмом и любовью к своей Родине. Ничто так не развивает патриотизм, как укрепление авторитета своей Родины на мировом поприще!</w:t>
      </w:r>
    </w:p>
    <w:p w:rsidR="00324009" w:rsidRDefault="00324009" w:rsidP="000A2C69">
      <w:pPr>
        <w:pBdr>
          <w:bottom w:val="single" w:sz="12" w:space="1" w:color="auto"/>
        </w:pBdr>
        <w:tabs>
          <w:tab w:val="left" w:pos="6030"/>
        </w:tabs>
        <w:spacing w:line="360" w:lineRule="auto"/>
        <w:jc w:val="both"/>
        <w:rPr>
          <w:sz w:val="28"/>
          <w:szCs w:val="28"/>
        </w:rPr>
      </w:pPr>
      <w:r>
        <w:rPr>
          <w:sz w:val="28"/>
          <w:szCs w:val="28"/>
        </w:rPr>
        <w:t>С 1236 по 1240 год Александр непрерывно княжит в Новгороде.</w:t>
      </w:r>
      <w:r w:rsidRPr="003E76CC">
        <w:rPr>
          <w:sz w:val="28"/>
          <w:szCs w:val="28"/>
        </w:rPr>
        <w:t xml:space="preserve"> </w:t>
      </w:r>
      <w:r>
        <w:rPr>
          <w:sz w:val="28"/>
          <w:szCs w:val="28"/>
        </w:rPr>
        <w:t>[7</w:t>
      </w:r>
      <w:r w:rsidRPr="003E76CC">
        <w:rPr>
          <w:sz w:val="28"/>
          <w:szCs w:val="28"/>
        </w:rPr>
        <w:t xml:space="preserve">] </w:t>
      </w:r>
      <w:r>
        <w:rPr>
          <w:sz w:val="28"/>
          <w:szCs w:val="28"/>
        </w:rPr>
        <w:t xml:space="preserve"> Во время Батыева нашествия среди многих князьей пал и упомянутый ранее союзник Ярослава новгородский князь Юрий. Ярослав автоматически стал княжить во Владимирском княжестве, и, соответственно, Александр Ярославович стал единоличным князем Новгорода (его брат умер ранее, в 1233 г). Одновременно, с принятием на себя обязанностей князя, Александр Ярославович становится ключевой фигурой в политической расстановке сил на севере, и северо-востоке Руси. Ему было необходимо защищать новгородские границы от Запада: шведов, немцев и литовцев. Именно защита этих границ и принесет великому князю бессмертную славу.</w:t>
      </w:r>
    </w:p>
    <w:p w:rsidR="00324009" w:rsidRDefault="00324009" w:rsidP="007B22FA">
      <w:pPr>
        <w:pBdr>
          <w:bottom w:val="single" w:sz="12" w:space="1" w:color="auto"/>
        </w:pBdr>
        <w:tabs>
          <w:tab w:val="left" w:pos="6030"/>
        </w:tabs>
        <w:spacing w:line="360" w:lineRule="auto"/>
        <w:jc w:val="both"/>
        <w:rPr>
          <w:sz w:val="28"/>
          <w:szCs w:val="28"/>
        </w:rPr>
      </w:pPr>
      <w:r>
        <w:rPr>
          <w:sz w:val="28"/>
          <w:szCs w:val="28"/>
        </w:rPr>
        <w:t xml:space="preserve">   Личная жизнь князя была очень разнообразна на плохие и хорошие сюрпризы судьбы. </w:t>
      </w:r>
    </w:p>
    <w:p w:rsidR="00324009" w:rsidRDefault="00324009" w:rsidP="000A2C69">
      <w:pPr>
        <w:tabs>
          <w:tab w:val="left" w:pos="6030"/>
        </w:tabs>
        <w:spacing w:line="360" w:lineRule="auto"/>
        <w:jc w:val="both"/>
        <w:rPr>
          <w:sz w:val="28"/>
          <w:szCs w:val="28"/>
        </w:rPr>
      </w:pPr>
      <w:r>
        <w:rPr>
          <w:sz w:val="28"/>
          <w:szCs w:val="28"/>
        </w:rPr>
        <w:t>[7</w:t>
      </w:r>
      <w:r w:rsidRPr="003E76CC">
        <w:rPr>
          <w:sz w:val="28"/>
          <w:szCs w:val="28"/>
        </w:rPr>
        <w:t>] Костомаров Н.И. РУССКАЯ ИСТОРИЯ в жизнеописаниях ее главнейших деятелей - М: Книга, 1990., стр.154.</w:t>
      </w:r>
    </w:p>
    <w:p w:rsidR="00324009" w:rsidRDefault="00324009" w:rsidP="000A2C69">
      <w:pPr>
        <w:tabs>
          <w:tab w:val="left" w:pos="6030"/>
        </w:tabs>
        <w:spacing w:line="360" w:lineRule="auto"/>
        <w:jc w:val="center"/>
        <w:rPr>
          <w:sz w:val="28"/>
          <w:szCs w:val="28"/>
        </w:rPr>
      </w:pPr>
      <w:r>
        <w:rPr>
          <w:sz w:val="28"/>
          <w:szCs w:val="28"/>
        </w:rPr>
        <w:t>9</w:t>
      </w:r>
    </w:p>
    <w:p w:rsidR="00324009" w:rsidRDefault="00324009" w:rsidP="000A2C69">
      <w:pPr>
        <w:pBdr>
          <w:bottom w:val="single" w:sz="12" w:space="1" w:color="auto"/>
        </w:pBdr>
        <w:tabs>
          <w:tab w:val="left" w:pos="6030"/>
        </w:tabs>
        <w:spacing w:line="360" w:lineRule="auto"/>
        <w:jc w:val="both"/>
        <w:rPr>
          <w:sz w:val="28"/>
          <w:szCs w:val="28"/>
        </w:rPr>
      </w:pPr>
      <w:r>
        <w:rPr>
          <w:sz w:val="28"/>
          <w:szCs w:val="28"/>
        </w:rPr>
        <w:t>Отец его едет в Каракорум на утверждение княжения и умирает там, отравленный. Умирает мать Александра, которая очень помогала ему в жизни добрыми советами. Внезапно умирает старший брат Федор. Однако, было и хорошее: в девятнадцать лет, не по расчету, а по любви, Александр женится на дочери полоцкого князя, одновременно взяв на себя обязательства защищать полоцкие границы от рыцарей-крестоносцев. Недолги были свадебные торжества – нужно было заниматься укреплением границ. Река Шелонь – путь на Новгород с Запада. На ней устраиваются укрепления, подновляются прежние городки, возводится новая крепость Городец. У впадения Невы в Финский залив устанавливается охрана – местное племя ижорян. Тем временем немцы совершают походы в прибалтику и постепенно покоряют ее. Они обращают в крепостное состояние прибалтийские народы, некоторых и вовсе истребляют. К русским завоеватели относятся жестоко. Если у них попадался на пути русский, будь то даже грудной младенец, его моментально убивали. Угроза немецко-шведской интервенции стала для Руси очевидна, она нарастала с каждым днем. Войско Александра готовилось к битве.</w:t>
      </w:r>
    </w:p>
    <w:p w:rsidR="00324009" w:rsidRDefault="00324009" w:rsidP="00470082">
      <w:pPr>
        <w:pBdr>
          <w:bottom w:val="single" w:sz="12" w:space="1" w:color="auto"/>
        </w:pBdr>
        <w:tabs>
          <w:tab w:val="left" w:pos="6030"/>
        </w:tabs>
        <w:spacing w:line="360" w:lineRule="auto"/>
        <w:jc w:val="center"/>
        <w:rPr>
          <w:sz w:val="28"/>
          <w:szCs w:val="28"/>
        </w:rPr>
      </w:pPr>
      <w:r>
        <w:rPr>
          <w:sz w:val="28"/>
          <w:szCs w:val="28"/>
        </w:rPr>
        <w:t>Утром, 15 июля 1240 года, протрубил рог, и войско Александра атаковало шведский лагерь. Точно по плану были перерублены сходни. Началась битва. В кровавой сече Александру удалось ранить Биргера в голову. Новгородец по имени Гаврила Олексич верхом ворвался на шведскую ладью, дрался со шведами на их корабле, был сброшен в воду, остался  жив и снов  вступил  в бой. Героически  погиб  слуга  Александра – Ратмир, пешим  бившийся  со многими противниками. В бою новгородцы и суздальцы покрыли себя вечной славой. Не ожидавшие нападения шведы бежали, кто уцелел, на свои корабли и спешно отплыли в сторону Финского залива. Они потеряли в битве                    10</w:t>
      </w:r>
    </w:p>
    <w:p w:rsidR="00324009" w:rsidRDefault="00324009" w:rsidP="007B22FA">
      <w:pPr>
        <w:pBdr>
          <w:bottom w:val="single" w:sz="12" w:space="1" w:color="auto"/>
        </w:pBdr>
        <w:tabs>
          <w:tab w:val="left" w:pos="6030"/>
        </w:tabs>
        <w:spacing w:line="360" w:lineRule="auto"/>
        <w:jc w:val="both"/>
        <w:rPr>
          <w:sz w:val="28"/>
          <w:szCs w:val="28"/>
        </w:rPr>
      </w:pPr>
    </w:p>
    <w:p w:rsidR="00324009" w:rsidRDefault="00324009" w:rsidP="007B22FA">
      <w:pPr>
        <w:pBdr>
          <w:bottom w:val="single" w:sz="12" w:space="1" w:color="auto"/>
        </w:pBdr>
        <w:tabs>
          <w:tab w:val="left" w:pos="6030"/>
        </w:tabs>
        <w:spacing w:line="360" w:lineRule="auto"/>
        <w:jc w:val="both"/>
        <w:rPr>
          <w:sz w:val="28"/>
          <w:szCs w:val="28"/>
        </w:rPr>
      </w:pPr>
      <w:r>
        <w:rPr>
          <w:sz w:val="28"/>
          <w:szCs w:val="28"/>
        </w:rPr>
        <w:t>Более 200 знатных воинов, а прочих –  «без числа». Новгородцы и суздальцы нагрузили оставшиеся около берега шведские корабли трупами врагов и</w:t>
      </w:r>
    </w:p>
    <w:p w:rsidR="00324009" w:rsidRDefault="00324009" w:rsidP="00470082">
      <w:pPr>
        <w:pBdr>
          <w:bottom w:val="single" w:sz="12" w:space="1" w:color="auto"/>
        </w:pBdr>
        <w:tabs>
          <w:tab w:val="left" w:pos="6030"/>
        </w:tabs>
        <w:spacing w:line="360" w:lineRule="auto"/>
        <w:rPr>
          <w:sz w:val="28"/>
          <w:szCs w:val="28"/>
        </w:rPr>
      </w:pPr>
      <w:r>
        <w:rPr>
          <w:sz w:val="28"/>
          <w:szCs w:val="28"/>
        </w:rPr>
        <w:t>отправили вдогонку за уплывающими. Потери русских были удивительно малы: погибло всего 20 человек.</w:t>
      </w:r>
      <w:r w:rsidRPr="00675641">
        <w:rPr>
          <w:sz w:val="28"/>
          <w:szCs w:val="28"/>
        </w:rPr>
        <w:t xml:space="preserve"> </w:t>
      </w:r>
      <w:r>
        <w:rPr>
          <w:sz w:val="28"/>
          <w:szCs w:val="28"/>
        </w:rPr>
        <w:t>[8</w:t>
      </w:r>
      <w:r w:rsidRPr="003E76CC">
        <w:rPr>
          <w:sz w:val="28"/>
          <w:szCs w:val="28"/>
        </w:rPr>
        <w:t>]</w:t>
      </w:r>
    </w:p>
    <w:p w:rsidR="00324009" w:rsidRDefault="00324009" w:rsidP="00470082">
      <w:pPr>
        <w:pBdr>
          <w:bottom w:val="single" w:sz="12" w:space="1" w:color="auto"/>
        </w:pBdr>
        <w:tabs>
          <w:tab w:val="left" w:pos="6030"/>
        </w:tabs>
        <w:spacing w:line="360" w:lineRule="auto"/>
        <w:rPr>
          <w:sz w:val="28"/>
          <w:szCs w:val="28"/>
        </w:rPr>
      </w:pPr>
      <w:r>
        <w:rPr>
          <w:sz w:val="28"/>
          <w:szCs w:val="28"/>
        </w:rPr>
        <w:t xml:space="preserve"> Победа принесла Александру Ярославовичу громкую славу. Обычно к  имени князя прибавляли название города, в котором он княжил, к имени великого полководца прибавили название реки, на которой была одержана грандиозная победа. Теперь Александра стали почетно величать Невским. Новгород был спасен, но угроза западной интервенции сохранилась. Шведы отступили, но остались еще немцы, тевтонские рыцари. В тот же год, когда была одержана победа, князь Александр ссорится с новгородцами (сильна была новгородская удаль) и покидает Новгород. [9</w:t>
      </w:r>
      <w:r w:rsidRPr="00675641">
        <w:rPr>
          <w:sz w:val="28"/>
          <w:szCs w:val="28"/>
        </w:rPr>
        <w:t>]</w:t>
      </w:r>
    </w:p>
    <w:p w:rsidR="00324009" w:rsidRDefault="00324009" w:rsidP="00E5354D">
      <w:pPr>
        <w:pBdr>
          <w:bottom w:val="single" w:sz="12" w:space="1" w:color="auto"/>
        </w:pBdr>
        <w:tabs>
          <w:tab w:val="left" w:pos="6030"/>
        </w:tabs>
        <w:spacing w:line="360" w:lineRule="auto"/>
        <w:jc w:val="both"/>
        <w:rPr>
          <w:sz w:val="28"/>
          <w:szCs w:val="28"/>
        </w:rPr>
      </w:pPr>
      <w:r>
        <w:rPr>
          <w:sz w:val="28"/>
          <w:szCs w:val="28"/>
        </w:rPr>
        <w:t>В его отсутствие происходит немало бед.  Немцы усиливают натиск на Изборск, стремясь к завоеванию Пскова. Изборск был взят, сожжен, его население безжалостно уничтожено. Псков отправил войско навстречу неприятелю, но оно было разбито. Вскоре пал и сам Псков. [10</w:t>
      </w:r>
      <w:r w:rsidRPr="00675641">
        <w:rPr>
          <w:sz w:val="28"/>
          <w:szCs w:val="28"/>
        </w:rPr>
        <w:t>]</w:t>
      </w:r>
      <w:r>
        <w:rPr>
          <w:sz w:val="28"/>
          <w:szCs w:val="28"/>
        </w:rPr>
        <w:t xml:space="preserve"> </w:t>
      </w:r>
    </w:p>
    <w:p w:rsidR="00324009" w:rsidRDefault="00324009" w:rsidP="00E5354D">
      <w:pPr>
        <w:pBdr>
          <w:bottom w:val="single" w:sz="12" w:space="1" w:color="auto"/>
        </w:pBdr>
        <w:tabs>
          <w:tab w:val="left" w:pos="6030"/>
        </w:tabs>
        <w:spacing w:line="360" w:lineRule="auto"/>
        <w:jc w:val="both"/>
        <w:rPr>
          <w:sz w:val="28"/>
          <w:szCs w:val="28"/>
        </w:rPr>
      </w:pPr>
      <w:r>
        <w:rPr>
          <w:sz w:val="28"/>
          <w:szCs w:val="28"/>
        </w:rPr>
        <w:t>Над Новгородом нависла смертельная опасность. Новгородцы, посчитав, что</w:t>
      </w:r>
    </w:p>
    <w:p w:rsidR="00324009" w:rsidRDefault="00324009" w:rsidP="00E5354D">
      <w:pPr>
        <w:pBdr>
          <w:bottom w:val="single" w:sz="12" w:space="1" w:color="auto"/>
        </w:pBdr>
        <w:tabs>
          <w:tab w:val="left" w:pos="6030"/>
        </w:tabs>
        <w:spacing w:line="360" w:lineRule="auto"/>
        <w:jc w:val="both"/>
        <w:rPr>
          <w:sz w:val="28"/>
          <w:szCs w:val="28"/>
        </w:rPr>
      </w:pPr>
      <w:r>
        <w:rPr>
          <w:sz w:val="28"/>
          <w:szCs w:val="28"/>
        </w:rPr>
        <w:t>гордыня не стоит жизни, сочли  за  благо  пригласить  Александра  Невского</w:t>
      </w:r>
    </w:p>
    <w:p w:rsidR="00324009" w:rsidRDefault="00324009" w:rsidP="00470082">
      <w:pPr>
        <w:tabs>
          <w:tab w:val="left" w:pos="6030"/>
        </w:tabs>
        <w:spacing w:line="360" w:lineRule="auto"/>
        <w:jc w:val="both"/>
        <w:rPr>
          <w:sz w:val="28"/>
          <w:szCs w:val="28"/>
        </w:rPr>
      </w:pPr>
      <w:r>
        <w:rPr>
          <w:sz w:val="28"/>
          <w:szCs w:val="28"/>
        </w:rPr>
        <w:t>[8</w:t>
      </w:r>
      <w:r w:rsidRPr="00675641">
        <w:rPr>
          <w:sz w:val="28"/>
          <w:szCs w:val="28"/>
        </w:rPr>
        <w:t>]</w:t>
      </w:r>
      <w:r>
        <w:rPr>
          <w:sz w:val="28"/>
          <w:szCs w:val="28"/>
        </w:rPr>
        <w:t xml:space="preserve"> </w:t>
      </w:r>
      <w:r w:rsidRPr="00675641">
        <w:rPr>
          <w:sz w:val="28"/>
          <w:szCs w:val="28"/>
        </w:rPr>
        <w:t>Гумилев Л.Н. От Руси до России: Очерки этнической исто</w:t>
      </w:r>
      <w:r>
        <w:rPr>
          <w:sz w:val="28"/>
          <w:szCs w:val="28"/>
        </w:rPr>
        <w:t>рии. - Спб: Юна, 1992., стр. 69.</w:t>
      </w:r>
    </w:p>
    <w:p w:rsidR="00324009" w:rsidRDefault="00324009" w:rsidP="00470082">
      <w:pPr>
        <w:tabs>
          <w:tab w:val="left" w:pos="6030"/>
        </w:tabs>
        <w:spacing w:line="360" w:lineRule="auto"/>
        <w:jc w:val="both"/>
        <w:rPr>
          <w:sz w:val="28"/>
          <w:szCs w:val="28"/>
        </w:rPr>
      </w:pPr>
      <w:r>
        <w:rPr>
          <w:sz w:val="28"/>
          <w:szCs w:val="28"/>
        </w:rPr>
        <w:t>[9</w:t>
      </w:r>
      <w:r w:rsidRPr="00675641">
        <w:rPr>
          <w:sz w:val="28"/>
          <w:szCs w:val="28"/>
        </w:rPr>
        <w:t>] Борисов Н.С. Русские полководцы XIII - XVI веков: Кн. для учащихся ст. классов.- М.: Просвещение, 1993., с.19.</w:t>
      </w:r>
    </w:p>
    <w:p w:rsidR="00324009" w:rsidRDefault="00324009" w:rsidP="00470082">
      <w:pPr>
        <w:tabs>
          <w:tab w:val="left" w:pos="6030"/>
        </w:tabs>
        <w:spacing w:line="360" w:lineRule="auto"/>
        <w:jc w:val="both"/>
        <w:rPr>
          <w:sz w:val="28"/>
          <w:szCs w:val="28"/>
        </w:rPr>
      </w:pPr>
      <w:r>
        <w:rPr>
          <w:sz w:val="28"/>
          <w:szCs w:val="28"/>
        </w:rPr>
        <w:t>[10</w:t>
      </w:r>
      <w:r w:rsidRPr="00675641">
        <w:rPr>
          <w:sz w:val="28"/>
          <w:szCs w:val="28"/>
        </w:rPr>
        <w:t>]</w:t>
      </w:r>
      <w:r>
        <w:rPr>
          <w:sz w:val="28"/>
          <w:szCs w:val="28"/>
        </w:rPr>
        <w:t xml:space="preserve"> </w:t>
      </w:r>
      <w:r w:rsidRPr="00675641">
        <w:rPr>
          <w:sz w:val="28"/>
          <w:szCs w:val="28"/>
        </w:rPr>
        <w:t>Гумилев Л.Н. От Руси до России: Очерки этнической исто</w:t>
      </w:r>
      <w:r>
        <w:rPr>
          <w:sz w:val="28"/>
          <w:szCs w:val="28"/>
        </w:rPr>
        <w:t>рии. - Спб: Юна, 1992., стр. 70.</w:t>
      </w:r>
    </w:p>
    <w:p w:rsidR="00324009" w:rsidRDefault="00324009" w:rsidP="00470082">
      <w:pPr>
        <w:tabs>
          <w:tab w:val="left" w:pos="6030"/>
        </w:tabs>
        <w:spacing w:line="360" w:lineRule="auto"/>
        <w:jc w:val="center"/>
        <w:rPr>
          <w:sz w:val="28"/>
          <w:szCs w:val="28"/>
        </w:rPr>
      </w:pPr>
      <w:r>
        <w:rPr>
          <w:sz w:val="28"/>
          <w:szCs w:val="28"/>
        </w:rPr>
        <w:t>11</w:t>
      </w:r>
    </w:p>
    <w:p w:rsidR="00324009" w:rsidRDefault="00324009" w:rsidP="00713DF3">
      <w:pPr>
        <w:pBdr>
          <w:bottom w:val="single" w:sz="12" w:space="1" w:color="auto"/>
        </w:pBdr>
        <w:tabs>
          <w:tab w:val="left" w:pos="6030"/>
        </w:tabs>
        <w:spacing w:line="360" w:lineRule="auto"/>
        <w:jc w:val="both"/>
        <w:rPr>
          <w:sz w:val="28"/>
          <w:szCs w:val="28"/>
        </w:rPr>
      </w:pPr>
      <w:r>
        <w:rPr>
          <w:sz w:val="28"/>
          <w:szCs w:val="28"/>
        </w:rPr>
        <w:t xml:space="preserve">обратно на княжение. Полководец согласился, и, получив немалое войско, двинулся освобождать русскую землю. Вскоре Псков был возвращен. Немцы отступали в сторону Чудского озера. На его западном берегу тевтонским рыцарям пришлось принять бой. И вот, решающее сражение произошло 5 апреля 1242 года на льду Чудского озера, получив название «Ледовое побоище».Численность армий обеих сторон, участвовавших в сражении, точно неизвестна. Собственно, количество рыцарей тевтонского ордена было небольшим, всего несколько десятков, но каждый из них был грозным воином. Кроме того, рыцарей поддерживали пешие наемники, вооруженные копьями, и союзники ордена – ливы. Всего примерно орденское войско насчитывало 12-14 тысяч воинов. Новгородское войско насчитывало 15-16 тысяч. Некоторые историки считают эту цифру очень завышенной, но это мнение не является общепринятым. </w:t>
      </w:r>
    </w:p>
    <w:p w:rsidR="00324009" w:rsidRDefault="00324009" w:rsidP="007B22FA">
      <w:pPr>
        <w:pBdr>
          <w:bottom w:val="single" w:sz="12" w:space="1" w:color="auto"/>
        </w:pBdr>
        <w:tabs>
          <w:tab w:val="left" w:pos="6030"/>
        </w:tabs>
        <w:spacing w:line="360" w:lineRule="auto"/>
        <w:jc w:val="both"/>
        <w:rPr>
          <w:sz w:val="28"/>
          <w:szCs w:val="28"/>
        </w:rPr>
      </w:pPr>
      <w:r>
        <w:rPr>
          <w:sz w:val="28"/>
          <w:szCs w:val="28"/>
        </w:rPr>
        <w:t>Рыцари построились «свиньей»: самый мощный воин впереди, за ним – два других, за теми-четверо, и так далее. Получалась глубокая колонна, начинающаяся тупым клином. Подобное построение могло наносить неотразимые удары по легковооруженный пехоте. Зная это, Александр Невский даже не пытался остановить удар немецкого войска. Напротив, он ослабил центр войска («чело»), чтобы неприятель мог спокойно его пробить. Фланги войска русских были усилены, по бокам размещалась конница. Сам Александр со своей тяжелой дружиной встал за передовым полком.Немецкий клин, как и предполагалось, пробил «чело», но был остановлен дружиной Александра Невского. «Свинья» потеряла всю свою ударную силу. [11</w:t>
      </w:r>
      <w:r w:rsidRPr="00675641">
        <w:rPr>
          <w:sz w:val="28"/>
          <w:szCs w:val="28"/>
        </w:rPr>
        <w:t>]</w:t>
      </w:r>
    </w:p>
    <w:p w:rsidR="00324009" w:rsidRDefault="00324009" w:rsidP="00713DF3">
      <w:pPr>
        <w:tabs>
          <w:tab w:val="left" w:pos="6030"/>
        </w:tabs>
        <w:spacing w:line="360" w:lineRule="auto"/>
        <w:jc w:val="both"/>
        <w:rPr>
          <w:sz w:val="28"/>
          <w:szCs w:val="28"/>
        </w:rPr>
      </w:pPr>
      <w:r>
        <w:rPr>
          <w:sz w:val="28"/>
          <w:szCs w:val="28"/>
        </w:rPr>
        <w:t>[11</w:t>
      </w:r>
      <w:r w:rsidRPr="00675641">
        <w:rPr>
          <w:sz w:val="28"/>
          <w:szCs w:val="28"/>
        </w:rPr>
        <w:t>]</w:t>
      </w:r>
      <w:r>
        <w:rPr>
          <w:sz w:val="28"/>
          <w:szCs w:val="28"/>
        </w:rPr>
        <w:t xml:space="preserve"> </w:t>
      </w:r>
      <w:r w:rsidRPr="00675641">
        <w:rPr>
          <w:sz w:val="28"/>
          <w:szCs w:val="28"/>
        </w:rPr>
        <w:t>Гумилев Л.Н. От Руси до России: Очерки этнической исто</w:t>
      </w:r>
      <w:r>
        <w:rPr>
          <w:sz w:val="28"/>
          <w:szCs w:val="28"/>
        </w:rPr>
        <w:t>рии. – Спб: Юна, 1992., стр. 70.</w:t>
      </w:r>
    </w:p>
    <w:p w:rsidR="00324009" w:rsidRDefault="00324009" w:rsidP="00713DF3">
      <w:pPr>
        <w:tabs>
          <w:tab w:val="left" w:pos="6030"/>
        </w:tabs>
        <w:spacing w:line="360" w:lineRule="auto"/>
        <w:jc w:val="center"/>
        <w:rPr>
          <w:sz w:val="28"/>
          <w:szCs w:val="28"/>
        </w:rPr>
      </w:pPr>
      <w:r>
        <w:rPr>
          <w:sz w:val="28"/>
          <w:szCs w:val="28"/>
        </w:rPr>
        <w:t>12</w:t>
      </w:r>
    </w:p>
    <w:p w:rsidR="00324009" w:rsidRDefault="00324009" w:rsidP="007B22FA">
      <w:pPr>
        <w:pBdr>
          <w:bottom w:val="single" w:sz="12" w:space="1" w:color="auto"/>
        </w:pBdr>
        <w:tabs>
          <w:tab w:val="left" w:pos="6030"/>
        </w:tabs>
        <w:spacing w:line="360" w:lineRule="auto"/>
        <w:jc w:val="both"/>
        <w:rPr>
          <w:sz w:val="28"/>
          <w:szCs w:val="28"/>
        </w:rPr>
      </w:pPr>
    </w:p>
    <w:p w:rsidR="00324009" w:rsidRDefault="00324009" w:rsidP="00713DF3">
      <w:pPr>
        <w:pBdr>
          <w:bottom w:val="single" w:sz="12" w:space="1" w:color="auto"/>
        </w:pBdr>
        <w:tabs>
          <w:tab w:val="left" w:pos="6030"/>
        </w:tabs>
        <w:spacing w:line="360" w:lineRule="auto"/>
        <w:jc w:val="both"/>
        <w:rPr>
          <w:sz w:val="28"/>
          <w:szCs w:val="28"/>
        </w:rPr>
      </w:pPr>
      <w:r>
        <w:rPr>
          <w:sz w:val="28"/>
          <w:szCs w:val="28"/>
        </w:rPr>
        <w:t xml:space="preserve"> Фланги русских сковали ее, конница ударила с тыла. Войско Ордена было моментально уничтожено. Уцелевшие рыцари, убегая с поля боя, проваливались под лед и погибали в студеной воде. Разгром немецкой армии был полным. Русские воины убили с полтысячи одних только рыцарей, полсотни их попало в плен. Под звуки труб и бубнов полки Александра Невского подходили к Пскову. Ликующие люди высыпали из города встречать победителей. Смотрели, как рыцарей ведут подле их же коней: рыцарь, идущий подле своего коня с непокрытой головой терял, по правилам Ордена, рыцарское достоинство. </w:t>
      </w:r>
    </w:p>
    <w:p w:rsidR="00324009" w:rsidRDefault="00324009" w:rsidP="00713DF3">
      <w:pPr>
        <w:pBdr>
          <w:bottom w:val="single" w:sz="12" w:space="1" w:color="auto"/>
        </w:pBdr>
        <w:tabs>
          <w:tab w:val="left" w:pos="6030"/>
        </w:tabs>
        <w:spacing w:line="360" w:lineRule="auto"/>
        <w:jc w:val="both"/>
        <w:rPr>
          <w:sz w:val="28"/>
          <w:szCs w:val="28"/>
        </w:rPr>
      </w:pPr>
      <w:r>
        <w:rPr>
          <w:sz w:val="28"/>
          <w:szCs w:val="28"/>
        </w:rPr>
        <w:t xml:space="preserve">Битва решила исход войны, Орден был вынужден просить мира, отказавшись от всех завоеванных новгородских и псковских территорий. Говорят, что тогда-то Александр и произнес слова, ставшие на Руси пророческими: «Кто с мечом к нам придет, тот от меча и погибнет!». </w:t>
      </w:r>
      <w:r w:rsidRPr="00911653">
        <w:rPr>
          <w:sz w:val="28"/>
          <w:szCs w:val="28"/>
        </w:rPr>
        <w:t>“Непосредственным результатом битвы на Чудском озере стало заключение договора между немцами и Псковом, согласно которому крестоносцы уходили из всех захваченных ими русских волост</w:t>
      </w:r>
      <w:r>
        <w:rPr>
          <w:sz w:val="28"/>
          <w:szCs w:val="28"/>
        </w:rPr>
        <w:t>ей и возвращали всех пленных.”[12</w:t>
      </w:r>
      <w:r w:rsidRPr="00911653">
        <w:rPr>
          <w:sz w:val="28"/>
          <w:szCs w:val="28"/>
        </w:rPr>
        <w:t xml:space="preserve">] </w:t>
      </w:r>
    </w:p>
    <w:p w:rsidR="00324009" w:rsidRDefault="00324009" w:rsidP="00C61245">
      <w:pPr>
        <w:pBdr>
          <w:bottom w:val="single" w:sz="12" w:space="1" w:color="auto"/>
        </w:pBdr>
        <w:tabs>
          <w:tab w:val="left" w:pos="6030"/>
        </w:tabs>
        <w:spacing w:line="360" w:lineRule="auto"/>
        <w:jc w:val="both"/>
        <w:rPr>
          <w:sz w:val="28"/>
          <w:szCs w:val="28"/>
        </w:rPr>
      </w:pPr>
      <w:r w:rsidRPr="00624739">
        <w:rPr>
          <w:sz w:val="28"/>
          <w:szCs w:val="28"/>
        </w:rPr>
        <w:t>Невская битва вызвала своего рода “психологический резонанс”. Ее реальное значение умножалось на то напряженное ожидание добрых вестей, благих предзнаменований, которое так характерно было для страны в первые, самые трагические десятилетия чужеземного ига”</w:t>
      </w:r>
      <w:r>
        <w:rPr>
          <w:sz w:val="28"/>
          <w:szCs w:val="28"/>
        </w:rPr>
        <w:t>. [13</w:t>
      </w:r>
      <w:r w:rsidRPr="00911653">
        <w:rPr>
          <w:sz w:val="28"/>
          <w:szCs w:val="28"/>
        </w:rPr>
        <w:t xml:space="preserve">] </w:t>
      </w:r>
    </w:p>
    <w:p w:rsidR="00324009" w:rsidRDefault="00324009" w:rsidP="00713DF3">
      <w:pPr>
        <w:tabs>
          <w:tab w:val="left" w:pos="6030"/>
        </w:tabs>
        <w:spacing w:line="360" w:lineRule="auto"/>
        <w:jc w:val="both"/>
        <w:rPr>
          <w:sz w:val="28"/>
          <w:szCs w:val="28"/>
        </w:rPr>
      </w:pPr>
      <w:r w:rsidRPr="00713DF3">
        <w:rPr>
          <w:i/>
          <w:sz w:val="28"/>
          <w:szCs w:val="28"/>
        </w:rPr>
        <w:t>[12] Борисов Н.С. Русские полководцы XIII - XVI веков: Кн. для учащихся ст.</w:t>
      </w:r>
      <w:r w:rsidRPr="00C61245">
        <w:rPr>
          <w:sz w:val="28"/>
          <w:szCs w:val="28"/>
        </w:rPr>
        <w:t xml:space="preserve"> классов.- М.: Просвещение, 1993., с.24.</w:t>
      </w:r>
    </w:p>
    <w:p w:rsidR="00324009" w:rsidRDefault="00324009" w:rsidP="00713DF3">
      <w:pPr>
        <w:tabs>
          <w:tab w:val="left" w:pos="6030"/>
        </w:tabs>
        <w:spacing w:line="360" w:lineRule="auto"/>
        <w:jc w:val="both"/>
        <w:rPr>
          <w:sz w:val="28"/>
          <w:szCs w:val="28"/>
        </w:rPr>
      </w:pPr>
      <w:r>
        <w:rPr>
          <w:sz w:val="28"/>
          <w:szCs w:val="28"/>
        </w:rPr>
        <w:t>[13</w:t>
      </w:r>
      <w:r w:rsidRPr="00675641">
        <w:rPr>
          <w:sz w:val="28"/>
          <w:szCs w:val="28"/>
        </w:rPr>
        <w:t>]</w:t>
      </w:r>
      <w:r>
        <w:rPr>
          <w:sz w:val="28"/>
          <w:szCs w:val="28"/>
        </w:rPr>
        <w:t xml:space="preserve"> </w:t>
      </w:r>
      <w:r w:rsidRPr="00675641">
        <w:rPr>
          <w:sz w:val="28"/>
          <w:szCs w:val="28"/>
        </w:rPr>
        <w:t>Гумилев Л.Н. От Руси до России: Очерки этнической исто</w:t>
      </w:r>
      <w:r>
        <w:rPr>
          <w:sz w:val="28"/>
          <w:szCs w:val="28"/>
        </w:rPr>
        <w:t>рии. – Спб: Юна, 1992., стр. 70.</w:t>
      </w:r>
    </w:p>
    <w:p w:rsidR="00324009" w:rsidRDefault="00324009" w:rsidP="00713DF3">
      <w:pPr>
        <w:tabs>
          <w:tab w:val="left" w:pos="6030"/>
        </w:tabs>
        <w:spacing w:line="360" w:lineRule="auto"/>
        <w:jc w:val="center"/>
        <w:rPr>
          <w:sz w:val="28"/>
          <w:szCs w:val="28"/>
        </w:rPr>
      </w:pPr>
      <w:r>
        <w:rPr>
          <w:sz w:val="28"/>
          <w:szCs w:val="28"/>
        </w:rPr>
        <w:t>13</w:t>
      </w:r>
    </w:p>
    <w:p w:rsidR="00324009" w:rsidRDefault="00324009" w:rsidP="00713DF3">
      <w:pPr>
        <w:pBdr>
          <w:bottom w:val="single" w:sz="12" w:space="1" w:color="auto"/>
        </w:pBdr>
        <w:tabs>
          <w:tab w:val="left" w:pos="6030"/>
        </w:tabs>
        <w:spacing w:line="360" w:lineRule="auto"/>
        <w:jc w:val="both"/>
        <w:rPr>
          <w:sz w:val="28"/>
          <w:szCs w:val="28"/>
        </w:rPr>
      </w:pPr>
      <w:r w:rsidRPr="00624739">
        <w:rPr>
          <w:sz w:val="28"/>
          <w:szCs w:val="28"/>
        </w:rPr>
        <w:t>Это не трудно заметить, если проследить, как последовательно в сказаниях, летописях, преданиях тех лет Невсой битве приписывается чрезмерный символизм, облик Александра ярко украшен личными достоинствами и подвигами, содержание событий пытаются соотнести с библейскими сюжетами.</w:t>
      </w:r>
    </w:p>
    <w:p w:rsidR="00324009" w:rsidRDefault="00324009" w:rsidP="00713DF3">
      <w:pPr>
        <w:pBdr>
          <w:bottom w:val="single" w:sz="12" w:space="1" w:color="auto"/>
        </w:pBdr>
        <w:tabs>
          <w:tab w:val="left" w:pos="6030"/>
        </w:tabs>
        <w:spacing w:line="360" w:lineRule="auto"/>
        <w:jc w:val="both"/>
        <w:rPr>
          <w:sz w:val="28"/>
          <w:szCs w:val="28"/>
        </w:rPr>
      </w:pPr>
      <w:r w:rsidRPr="00911653">
        <w:rPr>
          <w:sz w:val="28"/>
          <w:szCs w:val="28"/>
        </w:rPr>
        <w:t>Эти две победы имели важное значение, как для русской истории, так и для самого Александра. В результате первого сражения князь приобрел славу непобедимого полководца, заступника земли русской. Древний автор “Жития” понял значение победы войск Александра следующим образом: “С этой поры, писал он, “нача слыти имя его по всемь странам и до моря Египетьского, и до гор Ара</w:t>
      </w:r>
      <w:r>
        <w:rPr>
          <w:sz w:val="28"/>
          <w:szCs w:val="28"/>
        </w:rPr>
        <w:t>ратьскых, и до великого Рима”.[14</w:t>
      </w:r>
      <w:r w:rsidRPr="00911653">
        <w:rPr>
          <w:sz w:val="28"/>
          <w:szCs w:val="28"/>
        </w:rPr>
        <w:t>]</w:t>
      </w:r>
    </w:p>
    <w:p w:rsidR="00324009" w:rsidRDefault="00324009" w:rsidP="004B47BF">
      <w:pPr>
        <w:pBdr>
          <w:bottom w:val="single" w:sz="12" w:space="1" w:color="auto"/>
        </w:pBdr>
        <w:tabs>
          <w:tab w:val="left" w:pos="6030"/>
        </w:tabs>
        <w:spacing w:line="360" w:lineRule="auto"/>
        <w:jc w:val="both"/>
        <w:rPr>
          <w:sz w:val="28"/>
          <w:szCs w:val="28"/>
        </w:rPr>
      </w:pPr>
      <w:r>
        <w:rPr>
          <w:sz w:val="28"/>
          <w:szCs w:val="28"/>
        </w:rPr>
        <w:t xml:space="preserve">Однако, победами на Неве и на Чудском озере борьба в Прибалтике не ограничилась. Еще долго Александр Невский и князь владимирский Ярослав Всеволодович вели борьбу со шведами и литовцами, пока те, наконец, не отказались от своих желаний по отношению к прибалтийским землям. Несмотря на одержанные победы, Русь была до сих пор ослаблена. Понимая потребность в сильном союзнике, а также в относительном спокойствии Руси, Александр Невский начинает строить отношения с монголо-татарскими ханами.  </w:t>
      </w:r>
    </w:p>
    <w:p w:rsidR="00324009" w:rsidRDefault="00324009" w:rsidP="004B47BF">
      <w:pPr>
        <w:pBdr>
          <w:bottom w:val="single" w:sz="12" w:space="1" w:color="auto"/>
        </w:pBdr>
        <w:tabs>
          <w:tab w:val="left" w:pos="6030"/>
        </w:tabs>
        <w:spacing w:line="360" w:lineRule="auto"/>
        <w:jc w:val="both"/>
        <w:rPr>
          <w:sz w:val="28"/>
          <w:szCs w:val="28"/>
        </w:rPr>
      </w:pPr>
    </w:p>
    <w:p w:rsidR="00324009" w:rsidRDefault="00324009" w:rsidP="004B47BF">
      <w:pPr>
        <w:pBdr>
          <w:bottom w:val="single" w:sz="12" w:space="1" w:color="auto"/>
        </w:pBdr>
        <w:tabs>
          <w:tab w:val="left" w:pos="6030"/>
        </w:tabs>
        <w:spacing w:line="360" w:lineRule="auto"/>
        <w:jc w:val="both"/>
        <w:rPr>
          <w:sz w:val="28"/>
          <w:szCs w:val="28"/>
        </w:rPr>
      </w:pPr>
    </w:p>
    <w:p w:rsidR="00324009" w:rsidRDefault="00324009" w:rsidP="004B47BF">
      <w:pPr>
        <w:pBdr>
          <w:bottom w:val="single" w:sz="12" w:space="1" w:color="auto"/>
        </w:pBdr>
        <w:tabs>
          <w:tab w:val="left" w:pos="6030"/>
        </w:tabs>
        <w:spacing w:line="360" w:lineRule="auto"/>
        <w:jc w:val="both"/>
        <w:rPr>
          <w:sz w:val="28"/>
          <w:szCs w:val="28"/>
        </w:rPr>
      </w:pPr>
    </w:p>
    <w:p w:rsidR="00324009" w:rsidRDefault="00324009" w:rsidP="004B47BF">
      <w:pPr>
        <w:pBdr>
          <w:bottom w:val="single" w:sz="12" w:space="1" w:color="auto"/>
        </w:pBdr>
        <w:tabs>
          <w:tab w:val="left" w:pos="6030"/>
        </w:tabs>
        <w:spacing w:line="360" w:lineRule="auto"/>
        <w:jc w:val="both"/>
        <w:rPr>
          <w:sz w:val="28"/>
          <w:szCs w:val="28"/>
        </w:rPr>
      </w:pPr>
      <w:r>
        <w:rPr>
          <w:sz w:val="28"/>
          <w:szCs w:val="28"/>
        </w:rPr>
        <w:t>__________________________________________________________________</w:t>
      </w:r>
    </w:p>
    <w:p w:rsidR="00324009" w:rsidRDefault="00324009" w:rsidP="002C4F1C">
      <w:pPr>
        <w:pBdr>
          <w:bottom w:val="single" w:sz="12" w:space="1" w:color="auto"/>
        </w:pBdr>
        <w:tabs>
          <w:tab w:val="left" w:pos="6030"/>
        </w:tabs>
        <w:spacing w:line="360" w:lineRule="auto"/>
        <w:jc w:val="center"/>
        <w:rPr>
          <w:sz w:val="28"/>
          <w:szCs w:val="28"/>
        </w:rPr>
      </w:pPr>
      <w:r>
        <w:rPr>
          <w:sz w:val="28"/>
          <w:szCs w:val="28"/>
        </w:rPr>
        <w:t>[14</w:t>
      </w:r>
      <w:r w:rsidRPr="00911653">
        <w:rPr>
          <w:sz w:val="28"/>
          <w:szCs w:val="28"/>
        </w:rPr>
        <w:t>]</w:t>
      </w:r>
      <w:r>
        <w:rPr>
          <w:sz w:val="28"/>
          <w:szCs w:val="28"/>
        </w:rPr>
        <w:t xml:space="preserve"> Карамзин Н.М. Иллюстративная история России.- Санкт-Петербург,1993.,стр.93.                                                                                                                                                                                       14</w:t>
      </w:r>
    </w:p>
    <w:p w:rsidR="00324009" w:rsidRPr="00951790" w:rsidRDefault="00324009" w:rsidP="002C4F1C">
      <w:pPr>
        <w:pBdr>
          <w:bottom w:val="single" w:sz="12" w:space="1" w:color="auto"/>
        </w:pBdr>
        <w:tabs>
          <w:tab w:val="left" w:pos="6030"/>
        </w:tabs>
        <w:spacing w:line="360" w:lineRule="auto"/>
        <w:rPr>
          <w:b/>
          <w:sz w:val="28"/>
          <w:szCs w:val="28"/>
        </w:rPr>
      </w:pPr>
      <w:r w:rsidRPr="00951790">
        <w:rPr>
          <w:b/>
          <w:sz w:val="28"/>
          <w:szCs w:val="28"/>
          <w:lang w:val="en-US"/>
        </w:rPr>
        <w:t>II</w:t>
      </w:r>
      <w:r w:rsidRPr="00951790">
        <w:rPr>
          <w:b/>
          <w:sz w:val="28"/>
          <w:szCs w:val="28"/>
        </w:rPr>
        <w:t xml:space="preserve">. Дипломатические способности Александра Невского.      </w:t>
      </w:r>
    </w:p>
    <w:p w:rsidR="00324009" w:rsidRDefault="00324009" w:rsidP="00AA716D">
      <w:pPr>
        <w:pBdr>
          <w:bottom w:val="single" w:sz="12" w:space="1" w:color="auto"/>
        </w:pBdr>
        <w:tabs>
          <w:tab w:val="left" w:pos="6030"/>
        </w:tabs>
        <w:spacing w:line="360" w:lineRule="auto"/>
        <w:jc w:val="both"/>
        <w:rPr>
          <w:sz w:val="28"/>
          <w:szCs w:val="28"/>
        </w:rPr>
      </w:pPr>
      <w:r>
        <w:rPr>
          <w:sz w:val="28"/>
          <w:szCs w:val="28"/>
        </w:rPr>
        <w:t xml:space="preserve">Александр Невский был очень одаренным политиком, полководцем и дипломатом. Первое помогло ему управлять русскими людьми так, чтобы сохранить, порой, их от самих себя, чтобы не спровоцировать монголо-татар к новым и новым погромным нашествиям. Талант полководца позволил Александру защитить Северо-Западные границы Руси от погрома и насильного внедрения католической веры Западом. Военные победы помогли ему в управлении русскими людьми. Ведь они потянулись за Александром, прислушались, доверились ему, вспомнив, какие победы во имя Руси, он совершил.  Проявив себя величайшим дипломатом, он, во время своего княжения, обезопасил Русь от татарских погромов, заложил основы взаимоотношений с Ордой и, тем самым, положил начало пути к освобождению от монголо-татарского ига. </w:t>
      </w:r>
      <w:r w:rsidRPr="003F6ECB">
        <w:rPr>
          <w:sz w:val="28"/>
          <w:szCs w:val="28"/>
        </w:rPr>
        <w:t>Блестящий полководец, талантливый дипломат, искусный политик – все эти качества присущи Александру Невскому, что и подтверждается его историческими свершениями. Он одерживал победы там, где был необходим яркий талант (Невская битва, Ледовое побоище), он умело угадывал желания ордынцев, чтобы не дать им повода для погромных нападений на Русь. Он успокаивал ханов, если они решались на такие погромы</w:t>
      </w:r>
      <w:r>
        <w:rPr>
          <w:sz w:val="28"/>
          <w:szCs w:val="28"/>
        </w:rPr>
        <w:t xml:space="preserve"> </w:t>
      </w:r>
      <w:r w:rsidRPr="003F6ECB">
        <w:rPr>
          <w:sz w:val="28"/>
          <w:szCs w:val="28"/>
        </w:rPr>
        <w:t>(вспомним последствия попытки сбора дани ордынцами в некоторых городах, когда сборщики дани были перебиты гордыми русскими людьми). Ему также удавалось успокаивать русских людей, когда они перечили Золотой Орде и не выплачивали ей дань, что могло навлечь огромные неприятности на русскую землю, если бы не Александр Невский. Все это было мотивировано одной целью: спасти русский народ, русскую национальность от уничтожения. И Александру Невскому это удалось</w:t>
      </w:r>
      <w:r>
        <w:rPr>
          <w:sz w:val="28"/>
          <w:szCs w:val="28"/>
        </w:rPr>
        <w:t>.</w:t>
      </w:r>
    </w:p>
    <w:p w:rsidR="00324009" w:rsidRDefault="00324009" w:rsidP="00AA716D">
      <w:pPr>
        <w:pBdr>
          <w:bottom w:val="single" w:sz="12" w:space="1" w:color="auto"/>
        </w:pBdr>
        <w:tabs>
          <w:tab w:val="left" w:pos="6030"/>
        </w:tabs>
        <w:spacing w:line="360" w:lineRule="auto"/>
        <w:jc w:val="center"/>
        <w:rPr>
          <w:sz w:val="28"/>
          <w:szCs w:val="28"/>
        </w:rPr>
      </w:pPr>
      <w:r>
        <w:rPr>
          <w:sz w:val="28"/>
          <w:szCs w:val="28"/>
        </w:rPr>
        <w:t>15</w:t>
      </w:r>
    </w:p>
    <w:p w:rsidR="00324009" w:rsidRDefault="00324009" w:rsidP="00AA716D">
      <w:pPr>
        <w:pBdr>
          <w:bottom w:val="single" w:sz="12" w:space="1" w:color="auto"/>
        </w:pBdr>
        <w:tabs>
          <w:tab w:val="left" w:pos="6030"/>
        </w:tabs>
        <w:spacing w:line="360" w:lineRule="auto"/>
        <w:rPr>
          <w:sz w:val="28"/>
          <w:szCs w:val="28"/>
        </w:rPr>
      </w:pPr>
      <w:r>
        <w:rPr>
          <w:sz w:val="28"/>
          <w:szCs w:val="28"/>
        </w:rPr>
        <w:t>Многие  не  так  глубоко, как  Александр  Невский,  понимали сложившуюся ситуацию, осуждали его и называли угнетателем своего народа. Но Невский «угнетал» русских истинно ради для того, чтобы их окончательно не разбили. Если бы он не совершал так называемый некоторыми гнет, все новые и новые погромы обрушивались бы на русскую землю, и та, возможно, никогда бы уже не смогла восстановиться. Как выдающийся дипломат, Невский разглядел путь выживания для Руси в хитрой дипломатичной политике по отношению к монголо-татарам. И, как показало время, эта политика оказалась очень правильной.</w:t>
      </w:r>
    </w:p>
    <w:p w:rsidR="00324009" w:rsidRDefault="00324009" w:rsidP="00926131">
      <w:pPr>
        <w:pBdr>
          <w:bottom w:val="single" w:sz="12" w:space="1" w:color="auto"/>
        </w:pBdr>
        <w:spacing w:line="360" w:lineRule="auto"/>
        <w:rPr>
          <w:sz w:val="28"/>
        </w:rPr>
      </w:pPr>
      <w:r>
        <w:rPr>
          <w:sz w:val="28"/>
        </w:rPr>
        <w:t xml:space="preserve">Русь, при определении  своих  отношений к  Орде  заслугами  Александра </w:t>
      </w:r>
    </w:p>
    <w:p w:rsidR="00324009" w:rsidRDefault="00324009" w:rsidP="00951790">
      <w:pPr>
        <w:pBdr>
          <w:bottom w:val="single" w:sz="12" w:space="1" w:color="auto"/>
        </w:pBdr>
        <w:spacing w:line="360" w:lineRule="auto"/>
        <w:jc w:val="both"/>
        <w:rPr>
          <w:sz w:val="28"/>
          <w:szCs w:val="28"/>
        </w:rPr>
      </w:pPr>
      <w:r>
        <w:rPr>
          <w:sz w:val="28"/>
        </w:rPr>
        <w:t xml:space="preserve">сохранила власть своих князей,  которые сделались,  таким образом, посредниками между государством и ханами,   ей  предоставлена была неприкосновенность не только религиозных верований,  но и  даже церковного устройства,  что преимущественно питало чувство народной самостоятельности;  и наконец,  Русь удержало за собою,  как государство самостоятельное, право войны и мира без посредства Орды. Таким образом, </w:t>
      </w:r>
      <w:r w:rsidRPr="00831CB1">
        <w:rPr>
          <w:sz w:val="28"/>
        </w:rPr>
        <w:t>Александр только одним умением вести переговоры,</w:t>
      </w:r>
      <w:r>
        <w:rPr>
          <w:sz w:val="28"/>
        </w:rPr>
        <w:t xml:space="preserve">  благоразумною настойчивостью и выжиданием времени достиг того,  что Русь, совершенно покоренная монголами и решительно не имевшая сил им противиться, получила от своих могущественных повелителей, не поднимая оружия, права державы почти самостоятельной, то есть достигла того, чего не всегда добиваются другие народы,  даже после упорной борьбы,  и притом  от повелителей не  столь могущественных,  какими были монголы в 13 столетии.</w:t>
      </w:r>
      <w:r w:rsidRPr="00931DCD">
        <w:rPr>
          <w:sz w:val="28"/>
          <w:szCs w:val="28"/>
        </w:rPr>
        <w:t xml:space="preserve"> </w:t>
      </w:r>
      <w:r>
        <w:rPr>
          <w:sz w:val="28"/>
          <w:szCs w:val="28"/>
        </w:rPr>
        <w:t>[15</w:t>
      </w:r>
      <w:r w:rsidRPr="00A26D0C">
        <w:rPr>
          <w:sz w:val="28"/>
          <w:szCs w:val="28"/>
        </w:rPr>
        <w:t xml:space="preserve">] </w:t>
      </w:r>
    </w:p>
    <w:p w:rsidR="00324009" w:rsidRDefault="00324009" w:rsidP="00AA716D">
      <w:pPr>
        <w:tabs>
          <w:tab w:val="left" w:pos="6030"/>
        </w:tabs>
        <w:spacing w:line="360" w:lineRule="auto"/>
        <w:jc w:val="both"/>
        <w:rPr>
          <w:sz w:val="28"/>
          <w:szCs w:val="28"/>
        </w:rPr>
      </w:pPr>
      <w:r>
        <w:rPr>
          <w:sz w:val="28"/>
          <w:szCs w:val="28"/>
        </w:rPr>
        <w:t>[15</w:t>
      </w:r>
      <w:r w:rsidRPr="00675641">
        <w:rPr>
          <w:sz w:val="28"/>
          <w:szCs w:val="28"/>
        </w:rPr>
        <w:t>]</w:t>
      </w:r>
      <w:r>
        <w:rPr>
          <w:sz w:val="28"/>
          <w:szCs w:val="28"/>
        </w:rPr>
        <w:t xml:space="preserve"> </w:t>
      </w:r>
      <w:r w:rsidRPr="00675641">
        <w:rPr>
          <w:sz w:val="28"/>
          <w:szCs w:val="28"/>
        </w:rPr>
        <w:t>Гумилев Л.Н. От Руси до России: Очерки этнической исто</w:t>
      </w:r>
      <w:r>
        <w:rPr>
          <w:sz w:val="28"/>
          <w:szCs w:val="28"/>
        </w:rPr>
        <w:t>рии. – Спб: Юна, 1992., стр. 74.</w:t>
      </w:r>
    </w:p>
    <w:p w:rsidR="00324009" w:rsidRDefault="00324009" w:rsidP="00AA716D">
      <w:pPr>
        <w:pBdr>
          <w:bottom w:val="single" w:sz="12" w:space="1" w:color="auto"/>
        </w:pBdr>
        <w:spacing w:line="360" w:lineRule="auto"/>
        <w:jc w:val="center"/>
        <w:rPr>
          <w:sz w:val="28"/>
          <w:szCs w:val="28"/>
        </w:rPr>
      </w:pPr>
      <w:r>
        <w:rPr>
          <w:sz w:val="28"/>
          <w:szCs w:val="28"/>
        </w:rPr>
        <w:t>16</w:t>
      </w:r>
    </w:p>
    <w:p w:rsidR="00324009" w:rsidRDefault="00324009" w:rsidP="003607CF">
      <w:pPr>
        <w:pBdr>
          <w:bottom w:val="single" w:sz="12" w:space="1" w:color="auto"/>
        </w:pBdr>
        <w:spacing w:line="360" w:lineRule="auto"/>
        <w:jc w:val="both"/>
        <w:rPr>
          <w:sz w:val="28"/>
        </w:rPr>
      </w:pPr>
      <w:r>
        <w:rPr>
          <w:sz w:val="28"/>
        </w:rPr>
        <w:t xml:space="preserve">Можем ли мы считать одним случайным совпадением то  обстоятельство, что в самую трудную эпоху монгольского ига, в первое его двадцати пятилетие, когда характер тяготевшего над  нами  иноплеменного  владычества только что определялся,  когда только что намечались наши отношения к монголам,  судьба Руси находилась  в  руках  Александра?  Нет. Александр заслонил  и избавил наше отечество от конечного порабощения, сумел предотвратить новые страшные погромы и удержать татар вдали,  не допустив их  расселиться по Русской земле и завести свои порядки,  что вся наша зависимость выразилась в виде внешней покорности и дани,  что мы сохранили  неприкосновенными  свой  родной язык,  свое политическое устройство, свое управление и свой суд,  что православная вера как была, так и осталась главной воспитательной силой русского народа,  что благодаря этому  мы  сохранили  возможность  восстановления   своих   сил   и дальнейшего их  развития - всем этим мы в значительной степени обязаны деятельности Александра Невского,  а это такая заслуга, которой Россия не забудет никогда ! </w:t>
      </w:r>
    </w:p>
    <w:p w:rsidR="00324009" w:rsidRDefault="00324009" w:rsidP="003607CF">
      <w:pPr>
        <w:pBdr>
          <w:bottom w:val="single" w:sz="12" w:space="1" w:color="auto"/>
        </w:pBdr>
        <w:spacing w:line="360" w:lineRule="auto"/>
        <w:jc w:val="both"/>
        <w:rPr>
          <w:sz w:val="28"/>
        </w:rPr>
      </w:pPr>
      <w:r>
        <w:rPr>
          <w:sz w:val="28"/>
        </w:rPr>
        <w:t>Вечная похвала князю, который с изумительной, поистине гениальной проницательностью вовремя  разгадал  страшную  опасность, угрожавшую нам с Запада, предпочел татарскую неволю, всевозможные унижения и тяжелые материальные жертвы,  но в то же время  мужественно встал на страже русской народности.</w:t>
      </w:r>
    </w:p>
    <w:p w:rsidR="00324009" w:rsidRDefault="00324009" w:rsidP="003607CF">
      <w:pPr>
        <w:pBdr>
          <w:bottom w:val="single" w:sz="12" w:space="1" w:color="auto"/>
        </w:pBdr>
        <w:spacing w:line="360" w:lineRule="auto"/>
        <w:jc w:val="both"/>
        <w:rPr>
          <w:sz w:val="28"/>
        </w:rPr>
      </w:pPr>
    </w:p>
    <w:p w:rsidR="00324009" w:rsidRDefault="00324009" w:rsidP="003607CF">
      <w:pPr>
        <w:pBdr>
          <w:bottom w:val="single" w:sz="12" w:space="1" w:color="auto"/>
        </w:pBdr>
        <w:spacing w:line="360" w:lineRule="auto"/>
        <w:jc w:val="both"/>
        <w:rPr>
          <w:sz w:val="28"/>
        </w:rPr>
      </w:pPr>
    </w:p>
    <w:p w:rsidR="00324009" w:rsidRDefault="00324009" w:rsidP="003607CF">
      <w:pPr>
        <w:pBdr>
          <w:bottom w:val="single" w:sz="12" w:space="1" w:color="auto"/>
        </w:pBdr>
        <w:spacing w:line="360" w:lineRule="auto"/>
        <w:jc w:val="both"/>
        <w:rPr>
          <w:b/>
          <w:sz w:val="28"/>
          <w:szCs w:val="28"/>
        </w:rPr>
      </w:pPr>
    </w:p>
    <w:p w:rsidR="00324009" w:rsidRDefault="00324009" w:rsidP="003607CF">
      <w:pPr>
        <w:pBdr>
          <w:bottom w:val="single" w:sz="12" w:space="1" w:color="auto"/>
        </w:pBdr>
        <w:spacing w:line="360" w:lineRule="auto"/>
        <w:jc w:val="both"/>
        <w:rPr>
          <w:b/>
          <w:sz w:val="28"/>
          <w:szCs w:val="28"/>
        </w:rPr>
      </w:pPr>
    </w:p>
    <w:p w:rsidR="00324009" w:rsidRDefault="00324009" w:rsidP="00E909E0">
      <w:pPr>
        <w:pBdr>
          <w:bottom w:val="single" w:sz="12" w:space="1" w:color="auto"/>
        </w:pBdr>
        <w:spacing w:line="360" w:lineRule="auto"/>
        <w:jc w:val="center"/>
        <w:rPr>
          <w:b/>
          <w:sz w:val="28"/>
          <w:szCs w:val="28"/>
        </w:rPr>
      </w:pPr>
      <w:r>
        <w:rPr>
          <w:b/>
          <w:sz w:val="28"/>
          <w:szCs w:val="28"/>
        </w:rPr>
        <w:t>17</w:t>
      </w:r>
    </w:p>
    <w:p w:rsidR="00324009" w:rsidRDefault="00324009" w:rsidP="003607CF">
      <w:pPr>
        <w:pBdr>
          <w:bottom w:val="single" w:sz="12" w:space="1" w:color="auto"/>
        </w:pBdr>
        <w:spacing w:line="360" w:lineRule="auto"/>
        <w:jc w:val="both"/>
        <w:rPr>
          <w:b/>
          <w:sz w:val="28"/>
          <w:szCs w:val="28"/>
        </w:rPr>
      </w:pPr>
      <w:r w:rsidRPr="00E909E0">
        <w:rPr>
          <w:b/>
          <w:lang w:val="en-US"/>
        </w:rPr>
        <w:t>III</w:t>
      </w:r>
      <w:r w:rsidRPr="00E909E0">
        <w:rPr>
          <w:b/>
        </w:rPr>
        <w:t>.</w:t>
      </w:r>
      <w:r w:rsidRPr="004911B7">
        <w:rPr>
          <w:b/>
          <w:sz w:val="28"/>
          <w:szCs w:val="28"/>
        </w:rPr>
        <w:t xml:space="preserve"> Образ Александра Невского глазами современника</w:t>
      </w:r>
      <w:r>
        <w:rPr>
          <w:b/>
          <w:sz w:val="28"/>
          <w:szCs w:val="28"/>
        </w:rPr>
        <w:t xml:space="preserve">. </w:t>
      </w:r>
    </w:p>
    <w:p w:rsidR="00324009" w:rsidRPr="00E909E0" w:rsidRDefault="00324009" w:rsidP="003607CF">
      <w:pPr>
        <w:pBdr>
          <w:bottom w:val="single" w:sz="12" w:space="1" w:color="auto"/>
        </w:pBdr>
        <w:spacing w:line="360" w:lineRule="auto"/>
        <w:jc w:val="both"/>
        <w:rPr>
          <w:sz w:val="28"/>
          <w:szCs w:val="28"/>
        </w:rPr>
      </w:pPr>
      <w:r w:rsidRPr="00CF7BD0">
        <w:rPr>
          <w:sz w:val="28"/>
          <w:szCs w:val="28"/>
        </w:rPr>
        <w:t>Политика Александра Невского вызыва</w:t>
      </w:r>
      <w:r>
        <w:rPr>
          <w:sz w:val="28"/>
          <w:szCs w:val="28"/>
        </w:rPr>
        <w:t xml:space="preserve">ет много противоречий и рождает </w:t>
      </w:r>
      <w:r w:rsidRPr="00CF7BD0">
        <w:rPr>
          <w:sz w:val="28"/>
          <w:szCs w:val="28"/>
        </w:rPr>
        <w:t>множество точек зрения на нее разных историков.</w:t>
      </w:r>
      <w:r>
        <w:rPr>
          <w:sz w:val="28"/>
          <w:szCs w:val="28"/>
        </w:rPr>
        <w:t xml:space="preserve"> А правильно ли в целом поступал Александр Невский? Выбрал ли он правильную политику действий, не выпустил ли из вида другой путь решения сложившихся проблем? Не преувеличил ли он некоторые опасности, и не свернул ли из-за этого на неправильный путь? Нельзя полностью и законченно ответить на эти и многие другие вопросы. События проходили очень давно, исторических источников мало, летописцев тоже мало, и они субъективны. Да и нельзя было тогда вести записи о событиях так полно, насколько это можно делать сейчас, по сравнению с прошлым. Тем не менее одно не вызывает сомнений: роль Александра Невского в истории России велика. События того времени являются источником появления новых идей, формирования особого русского менталитета, «русского характера». И Александр Невский выступает подсобником новых идей. Что же он делал в этом смысле? Путешествовал, анализировал, имел дело с большими массами населения, с желающими богатств ханами, с агрессивными западниками. Он видел дальше других и лучше других мог понять истинную суть событий для выработки плана достижения различных целей.</w:t>
      </w:r>
    </w:p>
    <w:p w:rsidR="00324009" w:rsidRDefault="00324009" w:rsidP="003607CF">
      <w:pPr>
        <w:pBdr>
          <w:bottom w:val="single" w:sz="12" w:space="1" w:color="auto"/>
        </w:pBdr>
        <w:spacing w:line="360" w:lineRule="auto"/>
        <w:jc w:val="both"/>
        <w:rPr>
          <w:sz w:val="28"/>
          <w:szCs w:val="28"/>
        </w:rPr>
      </w:pPr>
      <w:r>
        <w:rPr>
          <w:sz w:val="28"/>
          <w:szCs w:val="28"/>
        </w:rPr>
        <w:t xml:space="preserve">Договор с монголами. Как он повлиял на установление каких-то жизненных устоев и новых правил поведения? С одной стороны этот договор – союз, с другой стороны он привел к порабощению русской земли. С точки зрения Гумилева этот союз положил начало формированию новых этнических традиций в отношениях с народами Евразии. </w:t>
      </w:r>
    </w:p>
    <w:p w:rsidR="00324009" w:rsidRDefault="00324009" w:rsidP="003607CF">
      <w:pPr>
        <w:pBdr>
          <w:bottom w:val="single" w:sz="12" w:space="1" w:color="auto"/>
        </w:pBdr>
        <w:spacing w:line="360" w:lineRule="auto"/>
        <w:jc w:val="both"/>
        <w:rPr>
          <w:sz w:val="28"/>
          <w:szCs w:val="28"/>
        </w:rPr>
      </w:pPr>
    </w:p>
    <w:p w:rsidR="00324009" w:rsidRDefault="00324009" w:rsidP="00D771A6">
      <w:pPr>
        <w:pBdr>
          <w:bottom w:val="single" w:sz="12" w:space="1" w:color="auto"/>
        </w:pBdr>
        <w:spacing w:line="360" w:lineRule="auto"/>
        <w:jc w:val="center"/>
        <w:rPr>
          <w:sz w:val="28"/>
          <w:szCs w:val="28"/>
        </w:rPr>
      </w:pPr>
      <w:r>
        <w:rPr>
          <w:sz w:val="28"/>
          <w:szCs w:val="28"/>
        </w:rPr>
        <w:t>18</w:t>
      </w:r>
    </w:p>
    <w:p w:rsidR="00324009" w:rsidRDefault="00324009" w:rsidP="00D771A6">
      <w:pPr>
        <w:pBdr>
          <w:bottom w:val="single" w:sz="12" w:space="1" w:color="auto"/>
        </w:pBdr>
        <w:spacing w:line="360" w:lineRule="auto"/>
        <w:jc w:val="both"/>
        <w:rPr>
          <w:sz w:val="28"/>
          <w:szCs w:val="28"/>
        </w:rPr>
      </w:pPr>
      <w:r>
        <w:rPr>
          <w:sz w:val="28"/>
          <w:szCs w:val="28"/>
        </w:rPr>
        <w:t>Называли же русские хана Батыя «добрым ханом», относились же к его представителям по-доброму, без агрессии и недовольств. [16</w:t>
      </w:r>
      <w:r w:rsidRPr="00675641">
        <w:rPr>
          <w:sz w:val="28"/>
          <w:szCs w:val="28"/>
        </w:rPr>
        <w:t>]</w:t>
      </w:r>
    </w:p>
    <w:p w:rsidR="00324009" w:rsidRDefault="00324009" w:rsidP="00E84727">
      <w:pPr>
        <w:pBdr>
          <w:bottom w:val="single" w:sz="12" w:space="1" w:color="auto"/>
        </w:pBdr>
        <w:tabs>
          <w:tab w:val="left" w:pos="6030"/>
        </w:tabs>
        <w:spacing w:line="360" w:lineRule="auto"/>
        <w:jc w:val="both"/>
        <w:rPr>
          <w:sz w:val="28"/>
          <w:szCs w:val="28"/>
        </w:rPr>
      </w:pPr>
      <w:r>
        <w:rPr>
          <w:sz w:val="28"/>
          <w:szCs w:val="28"/>
        </w:rPr>
        <w:t xml:space="preserve">Цель союза – сохранение общего Отечества. Хан помогал Невскому защищать границы Руси от западников, Александр же помогал Батыю удержать свое положение в Орде. Но если защищалось общее отечество, то почему многие современники Невского выступали против него? Были так недальновидны и глупы, не могли прочувствовать и понять реальную суть проблем? </w:t>
      </w:r>
    </w:p>
    <w:p w:rsidR="00324009" w:rsidRDefault="00324009" w:rsidP="00E84727">
      <w:pPr>
        <w:pBdr>
          <w:bottom w:val="single" w:sz="12" w:space="1" w:color="auto"/>
        </w:pBdr>
        <w:tabs>
          <w:tab w:val="left" w:pos="6030"/>
        </w:tabs>
        <w:spacing w:line="360" w:lineRule="auto"/>
        <w:ind w:firstLine="709"/>
        <w:jc w:val="both"/>
        <w:rPr>
          <w:sz w:val="28"/>
          <w:szCs w:val="28"/>
        </w:rPr>
      </w:pPr>
      <w:r>
        <w:rPr>
          <w:sz w:val="28"/>
          <w:szCs w:val="28"/>
        </w:rPr>
        <w:t xml:space="preserve">В таком вопросе было бы неправильным формировать крайние точки зрения на поведение Александра Невского. Невский – предатель, Невский – великий благодетель Руси, не допустивший ни одного просчета – вот какие могут быть крайние точки зрения, или похожие на них. В каждой из них есть доля правды, но только доля. Столь категорично оценивать великого князя не позволяет малый объем исторической информации. </w:t>
      </w:r>
    </w:p>
    <w:p w:rsidR="00324009" w:rsidRDefault="00324009" w:rsidP="00E84727">
      <w:pPr>
        <w:pBdr>
          <w:bottom w:val="single" w:sz="12" w:space="1" w:color="auto"/>
        </w:pBdr>
        <w:tabs>
          <w:tab w:val="left" w:pos="6030"/>
        </w:tabs>
        <w:spacing w:line="360" w:lineRule="auto"/>
        <w:ind w:firstLine="709"/>
        <w:jc w:val="both"/>
        <w:rPr>
          <w:sz w:val="28"/>
          <w:szCs w:val="28"/>
        </w:rPr>
      </w:pPr>
      <w:r>
        <w:rPr>
          <w:sz w:val="28"/>
          <w:szCs w:val="28"/>
        </w:rPr>
        <w:t xml:space="preserve">По моему мнению, политика Александра Невского по отношению к западникам (шведам, немцам, литовцам) была правильной. Существовало тогда два способа ведения политики: противостояние интервенции или же заключение союза. Заключение союза было очень притягательной идеей: сильные западные ордена предоставляют свои армии, чтобы избавились наконец русские люди от Ордынского ига. </w:t>
      </w:r>
    </w:p>
    <w:p w:rsidR="00324009" w:rsidRDefault="00324009" w:rsidP="00E84727">
      <w:pPr>
        <w:pBdr>
          <w:bottom w:val="single" w:sz="12" w:space="1" w:color="auto"/>
        </w:pBdr>
        <w:tabs>
          <w:tab w:val="left" w:pos="6030"/>
        </w:tabs>
        <w:spacing w:line="360" w:lineRule="auto"/>
        <w:rPr>
          <w:sz w:val="28"/>
          <w:szCs w:val="28"/>
        </w:rPr>
      </w:pPr>
      <w:r>
        <w:rPr>
          <w:sz w:val="28"/>
          <w:szCs w:val="28"/>
        </w:rPr>
        <w:t>_________________________________________________________________</w:t>
      </w:r>
    </w:p>
    <w:p w:rsidR="00324009" w:rsidRDefault="00324009" w:rsidP="00E84727">
      <w:pPr>
        <w:pBdr>
          <w:bottom w:val="single" w:sz="12" w:space="1" w:color="auto"/>
        </w:pBdr>
        <w:tabs>
          <w:tab w:val="left" w:pos="6030"/>
        </w:tabs>
        <w:spacing w:line="360" w:lineRule="auto"/>
        <w:rPr>
          <w:sz w:val="28"/>
          <w:szCs w:val="28"/>
        </w:rPr>
      </w:pPr>
      <w:r>
        <w:rPr>
          <w:sz w:val="28"/>
          <w:szCs w:val="28"/>
        </w:rPr>
        <w:t>[16</w:t>
      </w:r>
      <w:r w:rsidRPr="00675641">
        <w:rPr>
          <w:sz w:val="28"/>
          <w:szCs w:val="28"/>
        </w:rPr>
        <w:t>]</w:t>
      </w:r>
      <w:r>
        <w:rPr>
          <w:sz w:val="28"/>
          <w:szCs w:val="28"/>
        </w:rPr>
        <w:t xml:space="preserve"> </w:t>
      </w:r>
      <w:r w:rsidRPr="00675641">
        <w:rPr>
          <w:sz w:val="28"/>
          <w:szCs w:val="28"/>
        </w:rPr>
        <w:t>Гумилев Л.Н. От Руси до России: Очерки этнической исто</w:t>
      </w:r>
      <w:r>
        <w:rPr>
          <w:sz w:val="28"/>
          <w:szCs w:val="28"/>
        </w:rPr>
        <w:t xml:space="preserve">рии. – Спб: Юна, 1992.,стр.74.    </w:t>
      </w:r>
    </w:p>
    <w:p w:rsidR="00324009" w:rsidRDefault="00324009" w:rsidP="00E84727">
      <w:pPr>
        <w:pBdr>
          <w:bottom w:val="single" w:sz="12" w:space="1" w:color="auto"/>
        </w:pBdr>
        <w:tabs>
          <w:tab w:val="left" w:pos="6030"/>
        </w:tabs>
        <w:spacing w:line="360" w:lineRule="auto"/>
        <w:jc w:val="center"/>
        <w:rPr>
          <w:sz w:val="28"/>
          <w:szCs w:val="28"/>
        </w:rPr>
      </w:pPr>
    </w:p>
    <w:p w:rsidR="00324009" w:rsidRDefault="00324009" w:rsidP="00E84727">
      <w:pPr>
        <w:pBdr>
          <w:bottom w:val="single" w:sz="12" w:space="1" w:color="auto"/>
        </w:pBdr>
        <w:tabs>
          <w:tab w:val="left" w:pos="6030"/>
        </w:tabs>
        <w:spacing w:line="360" w:lineRule="auto"/>
        <w:rPr>
          <w:sz w:val="28"/>
          <w:szCs w:val="28"/>
        </w:rPr>
      </w:pPr>
      <w:r>
        <w:rPr>
          <w:sz w:val="28"/>
          <w:szCs w:val="28"/>
        </w:rPr>
        <w:t xml:space="preserve">                                                                       19                                                                                                                   </w:t>
      </w:r>
    </w:p>
    <w:p w:rsidR="00324009" w:rsidRDefault="00324009" w:rsidP="00E84727">
      <w:pPr>
        <w:pBdr>
          <w:bottom w:val="single" w:sz="12" w:space="1" w:color="auto"/>
        </w:pBdr>
        <w:tabs>
          <w:tab w:val="left" w:pos="6030"/>
        </w:tabs>
        <w:spacing w:line="360" w:lineRule="auto"/>
        <w:rPr>
          <w:sz w:val="28"/>
          <w:szCs w:val="28"/>
        </w:rPr>
      </w:pPr>
      <w:r>
        <w:rPr>
          <w:sz w:val="28"/>
          <w:szCs w:val="28"/>
        </w:rPr>
        <w:t xml:space="preserve"> Одновременно  подписание союза свело бы на нет хоть какое по силе сопротивление западникам, и они смогли бы творить на русской земле все, что бы ни захотели. Такая угроза «открытости» по отношению к Западу наводит на мысль, что Невский, одаренный полководец и дипломат, ни за что бы не стал заключать союза, а военным искусством и волей русскою прогнал западников подальше от русских границ. Думаю, такая политика противоборства была единственно правильной по отношению к Западу.</w:t>
      </w:r>
    </w:p>
    <w:p w:rsidR="00324009" w:rsidRDefault="00324009" w:rsidP="00E84727">
      <w:pPr>
        <w:pBdr>
          <w:bottom w:val="single" w:sz="12" w:space="1" w:color="auto"/>
        </w:pBdr>
        <w:tabs>
          <w:tab w:val="left" w:pos="6030"/>
        </w:tabs>
        <w:spacing w:line="360" w:lineRule="auto"/>
        <w:rPr>
          <w:color w:val="000000"/>
          <w:spacing w:val="-3"/>
          <w:sz w:val="28"/>
          <w:szCs w:val="28"/>
        </w:rPr>
      </w:pPr>
      <w:r>
        <w:rPr>
          <w:sz w:val="28"/>
          <w:szCs w:val="28"/>
        </w:rPr>
        <w:t>Другой и более сложный вопрос – Александр Невский и Орда. Для, нас, конечно, наиболее приемлимо и приятно считать Невского героем русской истории, считать, что его политика по отношению к Орде была примером выдающегося мастерства дипломатии. Но, отвлекаясь от собственных предпочтений можно легко предположить, что политика Александра Невского, наоборот, привела к закрепощению Руси. Существует такое мнение, что «</w:t>
      </w:r>
      <w:r>
        <w:rPr>
          <w:color w:val="000000"/>
          <w:spacing w:val="-3"/>
          <w:sz w:val="28"/>
          <w:szCs w:val="28"/>
        </w:rPr>
        <w:t xml:space="preserve">На период пребывания Александра на великом княжении Владимирском приходится упорядочение системы монгольского владычества над Русью (перепись 1257 -1259 гг.)» Из-за этого Невского порой изображают чуть ли не виновником ордынского ига, называют его задушевным другом Батыя и Сартака. Так, по мнению американского историка Феннела получение Александром Великого княжения "знаменовало... начало новой эпохи подчинения Руси татарскому государству... Так называемое, татарское иго началось не столько во время нашествия Батыя на Русь, сколько с того момента, как Александр предал своих братьев".[17] </w:t>
      </w:r>
      <w:r w:rsidRPr="004A1A35">
        <w:rPr>
          <w:color w:val="000000"/>
          <w:spacing w:val="-3"/>
          <w:sz w:val="28"/>
          <w:szCs w:val="28"/>
        </w:rPr>
        <w:t>Интересен взгляд на историю того периода времени изложенный в книге Л.Н. Гумилева “От Руси до России”. Отбросив сентиментальность в описании характеров и настроений</w:t>
      </w:r>
    </w:p>
    <w:p w:rsidR="00324009" w:rsidRDefault="00324009" w:rsidP="007D098D">
      <w:pPr>
        <w:tabs>
          <w:tab w:val="left" w:pos="6030"/>
        </w:tabs>
        <w:spacing w:line="360" w:lineRule="auto"/>
        <w:jc w:val="both"/>
        <w:rPr>
          <w:color w:val="000000"/>
          <w:spacing w:val="-3"/>
          <w:sz w:val="28"/>
          <w:szCs w:val="28"/>
        </w:rPr>
      </w:pPr>
      <w:r>
        <w:rPr>
          <w:color w:val="000000"/>
          <w:spacing w:val="-3"/>
          <w:sz w:val="28"/>
          <w:szCs w:val="28"/>
        </w:rPr>
        <w:t>[1</w:t>
      </w:r>
      <w:r w:rsidRPr="009414A7">
        <w:rPr>
          <w:color w:val="000000"/>
          <w:spacing w:val="-3"/>
          <w:sz w:val="28"/>
          <w:szCs w:val="28"/>
        </w:rPr>
        <w:t>7] Борисов Н.С. Русские полководцы XIII - XVI веков: Кн. для учащихся ст. классов.- М.: Просвещение, 1993., с.32.</w:t>
      </w:r>
    </w:p>
    <w:p w:rsidR="00324009" w:rsidRDefault="00324009" w:rsidP="007D098D">
      <w:pPr>
        <w:pBdr>
          <w:bottom w:val="single" w:sz="12" w:space="1" w:color="auto"/>
        </w:pBdr>
        <w:tabs>
          <w:tab w:val="left" w:pos="6030"/>
        </w:tabs>
        <w:spacing w:line="360" w:lineRule="auto"/>
        <w:jc w:val="center"/>
        <w:rPr>
          <w:color w:val="000000"/>
          <w:spacing w:val="-3"/>
          <w:sz w:val="28"/>
          <w:szCs w:val="28"/>
        </w:rPr>
      </w:pPr>
      <w:r>
        <w:rPr>
          <w:color w:val="000000"/>
          <w:spacing w:val="-3"/>
          <w:sz w:val="28"/>
          <w:szCs w:val="28"/>
        </w:rPr>
        <w:t>20</w:t>
      </w:r>
    </w:p>
    <w:p w:rsidR="00324009" w:rsidRDefault="00324009" w:rsidP="00E84727">
      <w:pPr>
        <w:pBdr>
          <w:bottom w:val="single" w:sz="12" w:space="1" w:color="auto"/>
        </w:pBdr>
        <w:tabs>
          <w:tab w:val="left" w:pos="6030"/>
        </w:tabs>
        <w:spacing w:line="360" w:lineRule="auto"/>
        <w:rPr>
          <w:color w:val="000000"/>
          <w:spacing w:val="-3"/>
          <w:sz w:val="28"/>
          <w:szCs w:val="28"/>
        </w:rPr>
      </w:pPr>
    </w:p>
    <w:p w:rsidR="00324009" w:rsidRPr="007D098D" w:rsidRDefault="00324009" w:rsidP="007D098D">
      <w:pPr>
        <w:pBdr>
          <w:bottom w:val="single" w:sz="12" w:space="1" w:color="auto"/>
        </w:pBdr>
        <w:tabs>
          <w:tab w:val="left" w:pos="6030"/>
        </w:tabs>
        <w:spacing w:line="360" w:lineRule="auto"/>
        <w:rPr>
          <w:sz w:val="28"/>
          <w:szCs w:val="28"/>
        </w:rPr>
      </w:pPr>
      <w:r w:rsidRPr="004A1A35">
        <w:rPr>
          <w:color w:val="000000"/>
          <w:spacing w:val="-3"/>
          <w:sz w:val="28"/>
          <w:szCs w:val="28"/>
        </w:rPr>
        <w:t xml:space="preserve"> Александра Невского, его противников и соратников, Гумилев довольно сжато описывает основные события в главе “Князь Александр и хан Бат</w:t>
      </w:r>
      <w:r>
        <w:rPr>
          <w:color w:val="000000"/>
          <w:spacing w:val="-3"/>
          <w:sz w:val="28"/>
          <w:szCs w:val="28"/>
        </w:rPr>
        <w:t>ый”. Содержание же главы, на мой</w:t>
      </w:r>
      <w:r w:rsidRPr="004A1A35">
        <w:rPr>
          <w:color w:val="000000"/>
          <w:spacing w:val="-3"/>
          <w:sz w:val="28"/>
          <w:szCs w:val="28"/>
        </w:rPr>
        <w:t xml:space="preserve"> взгляд, не совсем соответствует ее названию, так как именно им там уделено крайне мало места. Основное внимание здесь сосредоточено на заслугах Александра перед русским народом, которые, по видению автора, выражаются в том, что умный и тонкий, сведущий и образованный, и вместе с тем никем, даже родными братьями</w:t>
      </w:r>
      <w:r>
        <w:rPr>
          <w:color w:val="000000"/>
          <w:spacing w:val="-3"/>
          <w:sz w:val="28"/>
          <w:szCs w:val="28"/>
        </w:rPr>
        <w:t xml:space="preserve">, не понятый князь Александр “ </w:t>
      </w:r>
      <w:r w:rsidRPr="004A1A35">
        <w:rPr>
          <w:color w:val="000000"/>
          <w:spacing w:val="-3"/>
          <w:sz w:val="28"/>
          <w:szCs w:val="28"/>
        </w:rPr>
        <w:t>осознал масштабы католической угрозы и сумел этой угрозе противопоставить союз Руси и монго</w:t>
      </w:r>
      <w:r>
        <w:rPr>
          <w:color w:val="000000"/>
          <w:spacing w:val="-3"/>
          <w:sz w:val="28"/>
          <w:szCs w:val="28"/>
        </w:rPr>
        <w:t>лов.” [18</w:t>
      </w:r>
      <w:r w:rsidRPr="004A1A35">
        <w:rPr>
          <w:color w:val="000000"/>
          <w:spacing w:val="-3"/>
          <w:sz w:val="28"/>
          <w:szCs w:val="28"/>
        </w:rPr>
        <w:t>] Здесь явно прослеживается односторонняя оценка событий и исключается возможность альтернативы других мотивов, которыми мог руководствоваться полководец</w:t>
      </w:r>
      <w:r>
        <w:rPr>
          <w:color w:val="000000"/>
          <w:spacing w:val="-3"/>
          <w:sz w:val="28"/>
          <w:szCs w:val="28"/>
        </w:rPr>
        <w:t>.</w:t>
      </w:r>
    </w:p>
    <w:p w:rsidR="00324009" w:rsidRDefault="00324009" w:rsidP="007D098D">
      <w:pPr>
        <w:pBdr>
          <w:bottom w:val="single" w:sz="12" w:space="1" w:color="auto"/>
        </w:pBdr>
        <w:tabs>
          <w:tab w:val="left" w:pos="6030"/>
        </w:tabs>
        <w:spacing w:line="360" w:lineRule="auto"/>
        <w:jc w:val="both"/>
        <w:rPr>
          <w:color w:val="000000"/>
          <w:spacing w:val="-3"/>
          <w:sz w:val="28"/>
          <w:szCs w:val="28"/>
        </w:rPr>
      </w:pPr>
      <w:r w:rsidRPr="004A1A35">
        <w:rPr>
          <w:color w:val="000000"/>
          <w:spacing w:val="-3"/>
          <w:sz w:val="28"/>
          <w:szCs w:val="28"/>
        </w:rPr>
        <w:t>По словам Гумилева, Александр, а вместе с ним и весь русский народ стоял перед выбором: подчинение Западной Евр</w:t>
      </w:r>
      <w:r>
        <w:rPr>
          <w:color w:val="000000"/>
          <w:spacing w:val="-3"/>
          <w:sz w:val="28"/>
          <w:szCs w:val="28"/>
        </w:rPr>
        <w:t>опе, сулящее ужасы обращения “</w:t>
      </w:r>
      <w:r w:rsidRPr="004A1A35">
        <w:rPr>
          <w:color w:val="000000"/>
          <w:spacing w:val="-3"/>
          <w:sz w:val="28"/>
          <w:szCs w:val="28"/>
        </w:rPr>
        <w:t xml:space="preserve">немцев с побежденными”, которые “Александр </w:t>
      </w:r>
      <w:r>
        <w:rPr>
          <w:color w:val="000000"/>
          <w:spacing w:val="-3"/>
          <w:sz w:val="28"/>
          <w:szCs w:val="28"/>
        </w:rPr>
        <w:t>Ярославич знал слишком хорошо”[19</w:t>
      </w:r>
      <w:r w:rsidRPr="004A1A35">
        <w:rPr>
          <w:color w:val="000000"/>
          <w:spacing w:val="-3"/>
          <w:sz w:val="28"/>
          <w:szCs w:val="28"/>
        </w:rPr>
        <w:t>], чтобы принять решение за весь русский народ, либо союз с Батыем.</w:t>
      </w:r>
      <w:r>
        <w:rPr>
          <w:color w:val="000000"/>
          <w:spacing w:val="-3"/>
          <w:sz w:val="28"/>
          <w:szCs w:val="28"/>
        </w:rPr>
        <w:t xml:space="preserve"> Как мы видим, существую диаметрально противоположные точки зрения на данный вопрос, в некоторой степени определяемые субъективным мнением того или иного историка. В таких вопросах не стоит придерживаться крайностей: слишком уж противоречивые сведения существуют и слишком мало исторических источников есть.</w:t>
      </w:r>
      <w:r w:rsidRPr="00956EE1">
        <w:t xml:space="preserve"> </w:t>
      </w:r>
      <w:r w:rsidRPr="00956EE1">
        <w:rPr>
          <w:color w:val="000000"/>
          <w:spacing w:val="-3"/>
          <w:sz w:val="28"/>
          <w:szCs w:val="28"/>
        </w:rPr>
        <w:t xml:space="preserve">Н.С. Борисов корректно высказывается о </w:t>
      </w:r>
      <w:r>
        <w:rPr>
          <w:color w:val="000000"/>
          <w:spacing w:val="-3"/>
          <w:sz w:val="28"/>
          <w:szCs w:val="28"/>
        </w:rPr>
        <w:t>___________________________________________________________________    18</w:t>
      </w:r>
      <w:r w:rsidRPr="009414A7">
        <w:rPr>
          <w:color w:val="000000"/>
          <w:spacing w:val="-3"/>
          <w:sz w:val="28"/>
          <w:szCs w:val="28"/>
        </w:rPr>
        <w:t>] Гумилев Л.Н. От Руси до России: Очерки этнической истор</w:t>
      </w:r>
      <w:r>
        <w:rPr>
          <w:color w:val="000000"/>
          <w:spacing w:val="-3"/>
          <w:sz w:val="28"/>
          <w:szCs w:val="28"/>
        </w:rPr>
        <w:t xml:space="preserve">ии. - Спб: Юна, 1992., стр. </w:t>
      </w:r>
      <w:r w:rsidRPr="009414A7">
        <w:rPr>
          <w:color w:val="000000"/>
          <w:spacing w:val="-3"/>
          <w:sz w:val="28"/>
          <w:szCs w:val="28"/>
        </w:rPr>
        <w:t>116.</w:t>
      </w:r>
      <w:r>
        <w:rPr>
          <w:color w:val="000000"/>
          <w:spacing w:val="-3"/>
          <w:sz w:val="28"/>
          <w:szCs w:val="28"/>
        </w:rPr>
        <w:t xml:space="preserve">  </w:t>
      </w:r>
    </w:p>
    <w:p w:rsidR="00324009" w:rsidRDefault="00324009" w:rsidP="007D098D">
      <w:pPr>
        <w:pBdr>
          <w:bottom w:val="single" w:sz="12" w:space="1" w:color="auto"/>
        </w:pBdr>
        <w:tabs>
          <w:tab w:val="left" w:pos="6030"/>
        </w:tabs>
        <w:spacing w:line="360" w:lineRule="auto"/>
        <w:jc w:val="both"/>
        <w:rPr>
          <w:color w:val="000000"/>
          <w:spacing w:val="-3"/>
          <w:sz w:val="28"/>
          <w:szCs w:val="28"/>
        </w:rPr>
      </w:pPr>
      <w:r>
        <w:rPr>
          <w:color w:val="000000"/>
          <w:spacing w:val="-3"/>
          <w:sz w:val="28"/>
          <w:szCs w:val="28"/>
        </w:rPr>
        <w:t>[19</w:t>
      </w:r>
      <w:r w:rsidRPr="009414A7">
        <w:rPr>
          <w:color w:val="000000"/>
          <w:spacing w:val="-3"/>
          <w:sz w:val="28"/>
          <w:szCs w:val="28"/>
        </w:rPr>
        <w:t xml:space="preserve">] Гумилев Л.Н. </w:t>
      </w:r>
      <w:r>
        <w:rPr>
          <w:color w:val="000000"/>
          <w:spacing w:val="-3"/>
          <w:sz w:val="28"/>
          <w:szCs w:val="28"/>
        </w:rPr>
        <w:t xml:space="preserve"> </w:t>
      </w:r>
      <w:r w:rsidRPr="009414A7">
        <w:rPr>
          <w:color w:val="000000"/>
          <w:spacing w:val="-3"/>
          <w:sz w:val="28"/>
          <w:szCs w:val="28"/>
        </w:rPr>
        <w:t>От Руси до России: Очерки этнической истор</w:t>
      </w:r>
      <w:r>
        <w:rPr>
          <w:color w:val="000000"/>
          <w:spacing w:val="-3"/>
          <w:sz w:val="28"/>
          <w:szCs w:val="28"/>
        </w:rPr>
        <w:t xml:space="preserve">ии. - Спб: Юна, 1992., стр. </w:t>
      </w:r>
      <w:r w:rsidRPr="009414A7">
        <w:rPr>
          <w:color w:val="000000"/>
          <w:spacing w:val="-3"/>
          <w:sz w:val="28"/>
          <w:szCs w:val="28"/>
        </w:rPr>
        <w:t>116.</w:t>
      </w:r>
      <w:r>
        <w:rPr>
          <w:color w:val="000000"/>
          <w:spacing w:val="-3"/>
          <w:sz w:val="28"/>
          <w:szCs w:val="28"/>
        </w:rPr>
        <w:t xml:space="preserve">                </w:t>
      </w:r>
    </w:p>
    <w:p w:rsidR="00324009" w:rsidRDefault="00324009" w:rsidP="007D098D">
      <w:pPr>
        <w:tabs>
          <w:tab w:val="left" w:pos="6030"/>
        </w:tabs>
        <w:spacing w:line="360" w:lineRule="auto"/>
        <w:jc w:val="center"/>
        <w:rPr>
          <w:color w:val="000000"/>
          <w:spacing w:val="-3"/>
          <w:sz w:val="28"/>
          <w:szCs w:val="28"/>
        </w:rPr>
      </w:pPr>
      <w:r>
        <w:rPr>
          <w:color w:val="000000"/>
          <w:spacing w:val="-3"/>
          <w:sz w:val="28"/>
          <w:szCs w:val="28"/>
        </w:rPr>
        <w:t>21</w:t>
      </w:r>
    </w:p>
    <w:p w:rsidR="00324009" w:rsidRDefault="00324009" w:rsidP="007D098D">
      <w:pPr>
        <w:tabs>
          <w:tab w:val="left" w:pos="6030"/>
        </w:tabs>
        <w:spacing w:line="360" w:lineRule="auto"/>
        <w:jc w:val="both"/>
        <w:rPr>
          <w:color w:val="000000"/>
          <w:spacing w:val="-3"/>
          <w:sz w:val="28"/>
          <w:szCs w:val="28"/>
        </w:rPr>
      </w:pPr>
      <w:r>
        <w:rPr>
          <w:color w:val="000000"/>
          <w:spacing w:val="-3"/>
          <w:sz w:val="28"/>
          <w:szCs w:val="28"/>
        </w:rPr>
        <w:t xml:space="preserve">   </w:t>
      </w:r>
      <w:r w:rsidRPr="00956EE1">
        <w:rPr>
          <w:color w:val="000000"/>
          <w:spacing w:val="-3"/>
          <w:sz w:val="28"/>
          <w:szCs w:val="28"/>
        </w:rPr>
        <w:t>том, что: “Что касается Александра Невского, то он в своем стремлении наладить мирные отношения с Ордой не был ни предателем интересов Руси, ни ее “добрым гением”, “спасителем”. Князь действовал, так как подсказывал ему здравый смысл. Опытный политик суздальско - новгородской школы, он умел видеть грань между возможным и невозможным. Подчиняясь обстоятельствам, лавируя среди них, он шел по пути наименьшего зла. Он был, прежде всего, хорошим хозяином и более всего заботился о благо</w:t>
      </w:r>
      <w:r>
        <w:rPr>
          <w:color w:val="000000"/>
          <w:spacing w:val="-3"/>
          <w:sz w:val="28"/>
          <w:szCs w:val="28"/>
        </w:rPr>
        <w:t>получии своей земли.”</w:t>
      </w:r>
      <w:r w:rsidRPr="00956EE1">
        <w:rPr>
          <w:color w:val="000000"/>
          <w:spacing w:val="-3"/>
          <w:sz w:val="28"/>
          <w:szCs w:val="28"/>
        </w:rPr>
        <w:t xml:space="preserve"> </w:t>
      </w:r>
      <w:r>
        <w:rPr>
          <w:color w:val="000000"/>
          <w:spacing w:val="-3"/>
          <w:sz w:val="28"/>
          <w:szCs w:val="28"/>
        </w:rPr>
        <w:t>[20]</w:t>
      </w:r>
      <w:r w:rsidRPr="00B17B01">
        <w:rPr>
          <w:color w:val="000000"/>
          <w:spacing w:val="-3"/>
          <w:sz w:val="28"/>
          <w:szCs w:val="28"/>
        </w:rPr>
        <w:t xml:space="preserve"> </w:t>
      </w:r>
    </w:p>
    <w:p w:rsidR="00324009" w:rsidRDefault="00324009" w:rsidP="007D098D">
      <w:pPr>
        <w:pBdr>
          <w:bottom w:val="single" w:sz="12" w:space="1" w:color="auto"/>
        </w:pBdr>
        <w:tabs>
          <w:tab w:val="left" w:pos="6030"/>
        </w:tabs>
        <w:spacing w:line="360" w:lineRule="auto"/>
        <w:jc w:val="both"/>
        <w:rPr>
          <w:color w:val="000000"/>
          <w:spacing w:val="-3"/>
          <w:sz w:val="28"/>
          <w:szCs w:val="28"/>
        </w:rPr>
      </w:pPr>
      <w:r>
        <w:rPr>
          <w:color w:val="000000"/>
          <w:spacing w:val="-3"/>
          <w:sz w:val="28"/>
          <w:szCs w:val="28"/>
        </w:rPr>
        <w:t>В книге</w:t>
      </w:r>
      <w:r w:rsidRPr="00B17B01">
        <w:rPr>
          <w:color w:val="000000"/>
          <w:spacing w:val="-3"/>
          <w:sz w:val="28"/>
          <w:szCs w:val="28"/>
        </w:rPr>
        <w:t xml:space="preserve"> Гумилева “Древняя Русь </w:t>
      </w:r>
      <w:r>
        <w:rPr>
          <w:color w:val="000000"/>
          <w:spacing w:val="-3"/>
          <w:sz w:val="28"/>
          <w:szCs w:val="28"/>
        </w:rPr>
        <w:t>и великая степь”</w:t>
      </w:r>
      <w:r w:rsidRPr="00B17B01">
        <w:rPr>
          <w:color w:val="000000"/>
          <w:spacing w:val="-3"/>
          <w:sz w:val="28"/>
          <w:szCs w:val="28"/>
        </w:rPr>
        <w:t>в главе 24, автор дает сверх высокую оценку личности Александра Невского в следующем контексте: “в середине XIII века в земле было две могучие системы: первая теократия папы Иннокентия IV, и монгол</w:t>
      </w:r>
      <w:r>
        <w:rPr>
          <w:color w:val="000000"/>
          <w:spacing w:val="-3"/>
          <w:sz w:val="28"/>
          <w:szCs w:val="28"/>
        </w:rPr>
        <w:t>ьский улус кочевников Чингиза”[21</w:t>
      </w:r>
      <w:r w:rsidRPr="00B17B01">
        <w:rPr>
          <w:color w:val="000000"/>
          <w:spacing w:val="-3"/>
          <w:sz w:val="28"/>
          <w:szCs w:val="28"/>
        </w:rPr>
        <w:t>], а между</w:t>
      </w:r>
      <w:r>
        <w:rPr>
          <w:color w:val="000000"/>
          <w:spacing w:val="-3"/>
          <w:sz w:val="28"/>
          <w:szCs w:val="28"/>
        </w:rPr>
        <w:t xml:space="preserve"> </w:t>
      </w:r>
      <w:r w:rsidRPr="00B17B01">
        <w:rPr>
          <w:color w:val="000000"/>
          <w:spacing w:val="-3"/>
          <w:sz w:val="28"/>
          <w:szCs w:val="28"/>
        </w:rPr>
        <w:t xml:space="preserve"> </w:t>
      </w:r>
      <w:r>
        <w:rPr>
          <w:color w:val="000000"/>
          <w:spacing w:val="-3"/>
          <w:sz w:val="28"/>
          <w:szCs w:val="28"/>
        </w:rPr>
        <w:t xml:space="preserve"> </w:t>
      </w:r>
      <w:r w:rsidRPr="00B17B01">
        <w:rPr>
          <w:color w:val="000000"/>
          <w:spacing w:val="-3"/>
          <w:sz w:val="28"/>
          <w:szCs w:val="28"/>
        </w:rPr>
        <w:t xml:space="preserve">этими </w:t>
      </w:r>
      <w:r>
        <w:rPr>
          <w:color w:val="000000"/>
          <w:spacing w:val="-3"/>
          <w:sz w:val="28"/>
          <w:szCs w:val="28"/>
        </w:rPr>
        <w:t xml:space="preserve">  </w:t>
      </w:r>
      <w:r w:rsidRPr="00B17B01">
        <w:rPr>
          <w:color w:val="000000"/>
          <w:spacing w:val="-3"/>
          <w:sz w:val="28"/>
          <w:szCs w:val="28"/>
        </w:rPr>
        <w:t xml:space="preserve">гигантами </w:t>
      </w:r>
      <w:r>
        <w:rPr>
          <w:color w:val="000000"/>
          <w:spacing w:val="-3"/>
          <w:sz w:val="28"/>
          <w:szCs w:val="28"/>
        </w:rPr>
        <w:t xml:space="preserve"> </w:t>
      </w:r>
      <w:r w:rsidRPr="00B17B01">
        <w:rPr>
          <w:color w:val="000000"/>
          <w:spacing w:val="-3"/>
          <w:sz w:val="28"/>
          <w:szCs w:val="28"/>
        </w:rPr>
        <w:t xml:space="preserve">возникли </w:t>
      </w:r>
      <w:r>
        <w:rPr>
          <w:color w:val="000000"/>
          <w:spacing w:val="-3"/>
          <w:sz w:val="28"/>
          <w:szCs w:val="28"/>
        </w:rPr>
        <w:t xml:space="preserve">   </w:t>
      </w:r>
      <w:r w:rsidRPr="00B17B01">
        <w:rPr>
          <w:color w:val="000000"/>
          <w:spacing w:val="-3"/>
          <w:sz w:val="28"/>
          <w:szCs w:val="28"/>
        </w:rPr>
        <w:t xml:space="preserve">два </w:t>
      </w:r>
      <w:r>
        <w:rPr>
          <w:color w:val="000000"/>
          <w:spacing w:val="-3"/>
          <w:sz w:val="28"/>
          <w:szCs w:val="28"/>
        </w:rPr>
        <w:t xml:space="preserve"> </w:t>
      </w:r>
      <w:r w:rsidRPr="00B17B01">
        <w:rPr>
          <w:color w:val="000000"/>
          <w:spacing w:val="-3"/>
          <w:sz w:val="28"/>
          <w:szCs w:val="28"/>
        </w:rPr>
        <w:t xml:space="preserve">маленьких </w:t>
      </w:r>
      <w:r>
        <w:rPr>
          <w:color w:val="000000"/>
          <w:spacing w:val="-3"/>
          <w:sz w:val="28"/>
          <w:szCs w:val="28"/>
        </w:rPr>
        <w:t xml:space="preserve"> </w:t>
      </w:r>
      <w:r w:rsidRPr="00B17B01">
        <w:rPr>
          <w:color w:val="000000"/>
          <w:spacing w:val="-3"/>
          <w:sz w:val="28"/>
          <w:szCs w:val="28"/>
        </w:rPr>
        <w:t>этноса</w:t>
      </w:r>
      <w:r>
        <w:rPr>
          <w:color w:val="000000"/>
          <w:spacing w:val="-3"/>
          <w:sz w:val="28"/>
          <w:szCs w:val="28"/>
        </w:rPr>
        <w:t xml:space="preserve">  </w:t>
      </w:r>
      <w:r w:rsidRPr="00B17B01">
        <w:rPr>
          <w:color w:val="000000"/>
          <w:spacing w:val="-3"/>
          <w:sz w:val="28"/>
          <w:szCs w:val="28"/>
        </w:rPr>
        <w:t xml:space="preserve"> которым принадлежало грядущее : Литва и Великороссия. С их, даже не рождением, а зачатием связаны имена Миндовг и Александр Невский. Гумилев анализирует точки зрения немецкого исследователя Амманна и польского Уменского на том, “что Александр Невский совершил ошибку, отвергнув союз с папством, и</w:t>
      </w:r>
      <w:r>
        <w:rPr>
          <w:color w:val="000000"/>
          <w:spacing w:val="-3"/>
          <w:sz w:val="28"/>
          <w:szCs w:val="28"/>
        </w:rPr>
        <w:t xml:space="preserve">  </w:t>
      </w:r>
      <w:r w:rsidRPr="00B17B01">
        <w:rPr>
          <w:color w:val="000000"/>
          <w:spacing w:val="-3"/>
          <w:sz w:val="28"/>
          <w:szCs w:val="28"/>
        </w:rPr>
        <w:t>подчинился власти татар, и эта позиция “положила предел западному культурному в</w:t>
      </w:r>
      <w:r>
        <w:rPr>
          <w:color w:val="000000"/>
          <w:spacing w:val="-3"/>
          <w:sz w:val="28"/>
          <w:szCs w:val="28"/>
        </w:rPr>
        <w:t>лиянию на многие десятилетия””[22</w:t>
      </w:r>
      <w:r w:rsidRPr="00B17B01">
        <w:rPr>
          <w:color w:val="000000"/>
          <w:spacing w:val="-3"/>
          <w:sz w:val="28"/>
          <w:szCs w:val="28"/>
        </w:rPr>
        <w:t xml:space="preserve">]. </w:t>
      </w:r>
    </w:p>
    <w:p w:rsidR="00324009" w:rsidRDefault="00324009" w:rsidP="007D098D">
      <w:pPr>
        <w:tabs>
          <w:tab w:val="left" w:pos="6030"/>
        </w:tabs>
        <w:spacing w:line="360" w:lineRule="auto"/>
        <w:jc w:val="both"/>
        <w:rPr>
          <w:color w:val="000000"/>
          <w:spacing w:val="-3"/>
          <w:sz w:val="28"/>
          <w:szCs w:val="28"/>
        </w:rPr>
      </w:pPr>
    </w:p>
    <w:p w:rsidR="00324009" w:rsidRDefault="00324009" w:rsidP="009414A7">
      <w:pPr>
        <w:tabs>
          <w:tab w:val="left" w:pos="6030"/>
        </w:tabs>
        <w:spacing w:line="360" w:lineRule="auto"/>
        <w:jc w:val="both"/>
        <w:rPr>
          <w:color w:val="000000"/>
          <w:spacing w:val="-3"/>
          <w:sz w:val="28"/>
          <w:szCs w:val="28"/>
        </w:rPr>
      </w:pPr>
      <w:r>
        <w:rPr>
          <w:color w:val="000000"/>
          <w:spacing w:val="-3"/>
          <w:sz w:val="28"/>
          <w:szCs w:val="28"/>
        </w:rPr>
        <w:t xml:space="preserve"> [20</w:t>
      </w:r>
      <w:r w:rsidRPr="009414A7">
        <w:rPr>
          <w:color w:val="000000"/>
          <w:spacing w:val="-3"/>
          <w:sz w:val="28"/>
          <w:szCs w:val="28"/>
        </w:rPr>
        <w:t>] Борисов Н.С. Русские полководцы XIII - XVI веков: Кн. для учащихся ст. классов.- М.: Просвещение, 1993., с.33.</w:t>
      </w:r>
    </w:p>
    <w:p w:rsidR="00324009" w:rsidRDefault="00324009" w:rsidP="009414A7">
      <w:pPr>
        <w:tabs>
          <w:tab w:val="left" w:pos="6030"/>
        </w:tabs>
        <w:spacing w:line="360" w:lineRule="auto"/>
        <w:jc w:val="both"/>
        <w:rPr>
          <w:color w:val="000000"/>
          <w:spacing w:val="-3"/>
          <w:sz w:val="28"/>
          <w:szCs w:val="28"/>
        </w:rPr>
      </w:pPr>
      <w:r>
        <w:rPr>
          <w:color w:val="000000"/>
          <w:spacing w:val="-3"/>
          <w:sz w:val="28"/>
          <w:szCs w:val="28"/>
        </w:rPr>
        <w:t>[21</w:t>
      </w:r>
      <w:r w:rsidRPr="009414A7">
        <w:rPr>
          <w:color w:val="000000"/>
          <w:spacing w:val="-3"/>
          <w:sz w:val="28"/>
          <w:szCs w:val="28"/>
        </w:rPr>
        <w:t>] Гумилев Л.Н. Древняя Русь и великая степь. - М. Мысль, 1989.</w:t>
      </w:r>
    </w:p>
    <w:p w:rsidR="00324009" w:rsidRDefault="00324009" w:rsidP="007D098D">
      <w:pPr>
        <w:tabs>
          <w:tab w:val="left" w:pos="6030"/>
        </w:tabs>
        <w:spacing w:line="360" w:lineRule="auto"/>
        <w:jc w:val="both"/>
        <w:rPr>
          <w:color w:val="000000"/>
          <w:spacing w:val="-3"/>
          <w:sz w:val="28"/>
          <w:szCs w:val="28"/>
        </w:rPr>
      </w:pPr>
      <w:r>
        <w:rPr>
          <w:color w:val="000000"/>
          <w:spacing w:val="-3"/>
          <w:sz w:val="28"/>
          <w:szCs w:val="28"/>
        </w:rPr>
        <w:t>[22</w:t>
      </w:r>
      <w:r w:rsidRPr="009414A7">
        <w:rPr>
          <w:color w:val="000000"/>
          <w:spacing w:val="-3"/>
          <w:sz w:val="28"/>
          <w:szCs w:val="28"/>
        </w:rPr>
        <w:t>] Гумилев Л.Н. Древняя Русь и великая степь. - М. Мысль, 1989.</w:t>
      </w:r>
    </w:p>
    <w:p w:rsidR="00324009" w:rsidRDefault="00324009" w:rsidP="007D098D">
      <w:pPr>
        <w:tabs>
          <w:tab w:val="left" w:pos="6030"/>
        </w:tabs>
        <w:spacing w:line="360" w:lineRule="auto"/>
        <w:jc w:val="center"/>
        <w:rPr>
          <w:color w:val="000000"/>
          <w:spacing w:val="-3"/>
          <w:sz w:val="28"/>
          <w:szCs w:val="28"/>
        </w:rPr>
      </w:pPr>
      <w:r>
        <w:rPr>
          <w:color w:val="000000"/>
          <w:spacing w:val="-3"/>
          <w:sz w:val="28"/>
          <w:szCs w:val="28"/>
        </w:rPr>
        <w:t>22</w:t>
      </w:r>
    </w:p>
    <w:p w:rsidR="00324009" w:rsidRDefault="00324009" w:rsidP="009414A7">
      <w:pPr>
        <w:pBdr>
          <w:bottom w:val="single" w:sz="12" w:space="1" w:color="auto"/>
        </w:pBdr>
        <w:tabs>
          <w:tab w:val="left" w:pos="6030"/>
        </w:tabs>
        <w:spacing w:line="360" w:lineRule="auto"/>
        <w:jc w:val="both"/>
        <w:rPr>
          <w:color w:val="000000"/>
          <w:spacing w:val="-3"/>
          <w:sz w:val="28"/>
          <w:szCs w:val="28"/>
        </w:rPr>
      </w:pPr>
      <w:r w:rsidRPr="00B17B01">
        <w:rPr>
          <w:color w:val="000000"/>
          <w:spacing w:val="-3"/>
          <w:sz w:val="28"/>
          <w:szCs w:val="28"/>
        </w:rPr>
        <w:t>Приводится так же точка зрения Пашуто В.Т., который называет такую позицию антирусской. Одновременно, этот исследователь выступает и против точки зрения Вернадского Г.В., называя ее мракобесием. В статье Г.В. Вернадского “Два подвига Александра Невского”, написанной в 1925 году, сказано, что “Александр Невский, дабы сохранить религиозную свободу пожертвовал свободой политической и два подвига Александра Невского</w:t>
      </w:r>
      <w:r>
        <w:rPr>
          <w:color w:val="000000"/>
          <w:spacing w:val="-3"/>
          <w:sz w:val="28"/>
          <w:szCs w:val="28"/>
        </w:rPr>
        <w:t xml:space="preserve"> </w:t>
      </w:r>
      <w:r w:rsidRPr="00B17B01">
        <w:rPr>
          <w:color w:val="000000"/>
          <w:spacing w:val="-3"/>
          <w:sz w:val="28"/>
          <w:szCs w:val="28"/>
        </w:rPr>
        <w:t>- его борьба с западом и его смирение перед востоком имели единственную цель - сбережение православия, как источника нравственной и поли</w:t>
      </w:r>
      <w:r>
        <w:rPr>
          <w:color w:val="000000"/>
          <w:spacing w:val="-3"/>
          <w:sz w:val="28"/>
          <w:szCs w:val="28"/>
        </w:rPr>
        <w:t xml:space="preserve">тической сил русского народа”. </w:t>
      </w:r>
    </w:p>
    <w:p w:rsidR="00324009" w:rsidRDefault="00324009" w:rsidP="009414A7">
      <w:pPr>
        <w:pBdr>
          <w:bottom w:val="single" w:sz="12" w:space="1" w:color="auto"/>
        </w:pBdr>
        <w:tabs>
          <w:tab w:val="left" w:pos="6030"/>
        </w:tabs>
        <w:spacing w:line="360" w:lineRule="auto"/>
        <w:jc w:val="both"/>
        <w:rPr>
          <w:color w:val="000000"/>
          <w:spacing w:val="-3"/>
          <w:sz w:val="28"/>
          <w:szCs w:val="28"/>
        </w:rPr>
      </w:pPr>
      <w:r w:rsidRPr="00B17B01">
        <w:rPr>
          <w:color w:val="000000"/>
          <w:spacing w:val="-3"/>
          <w:sz w:val="28"/>
          <w:szCs w:val="28"/>
        </w:rPr>
        <w:t>А сам Т.В. Пашуто констатирует, что “война Александра Невского с западом - благо, с востоком - была - бы желательна и лучше всего было - бы, если бы юго - западная Русь играла веду</w:t>
      </w:r>
      <w:r>
        <w:rPr>
          <w:color w:val="000000"/>
          <w:spacing w:val="-3"/>
          <w:sz w:val="28"/>
          <w:szCs w:val="28"/>
        </w:rPr>
        <w:t>щую роль в мировой политике”.</w:t>
      </w:r>
      <w:r w:rsidRPr="00B17B01">
        <w:rPr>
          <w:color w:val="000000"/>
          <w:spacing w:val="-3"/>
          <w:sz w:val="28"/>
          <w:szCs w:val="28"/>
        </w:rPr>
        <w:t xml:space="preserve"> </w:t>
      </w:r>
      <w:r>
        <w:rPr>
          <w:color w:val="000000"/>
          <w:spacing w:val="-3"/>
          <w:sz w:val="28"/>
          <w:szCs w:val="28"/>
        </w:rPr>
        <w:t>[23</w:t>
      </w:r>
      <w:r w:rsidRPr="00ED3B74">
        <w:rPr>
          <w:color w:val="000000"/>
          <w:spacing w:val="-3"/>
          <w:sz w:val="28"/>
          <w:szCs w:val="28"/>
        </w:rPr>
        <w:t xml:space="preserve">] </w:t>
      </w:r>
      <w:r w:rsidRPr="00B17B01">
        <w:rPr>
          <w:color w:val="000000"/>
          <w:spacing w:val="-3"/>
          <w:sz w:val="28"/>
          <w:szCs w:val="28"/>
        </w:rPr>
        <w:t>В советской историографии теме католической агрессии на востоке посвятил свое исследование Б.Я. Рамн. Он пишет, что папа решил вести переговоры и с русскими и с татарами, чтобы подчинить Русь римлянам, но монголы предпочли подчиниться Великому Богу и его сыну Чингизу.</w:t>
      </w:r>
      <w:r>
        <w:rPr>
          <w:color w:val="000000"/>
          <w:spacing w:val="-3"/>
          <w:sz w:val="28"/>
          <w:szCs w:val="28"/>
        </w:rPr>
        <w:t xml:space="preserve">  </w:t>
      </w:r>
      <w:r>
        <w:rPr>
          <w:sz w:val="28"/>
          <w:szCs w:val="28"/>
        </w:rPr>
        <w:t>Народ вступал в противостояния с великим князем, за что Александр Невский не мог его не уважать и не считаться с его мнением. Но все-таки интересы государства для Невского всегда были выше, и он шел на разные ухищрения при выборе тактики взаимодействия с непокорными. Как писал Карамзин: «</w:t>
      </w:r>
      <w:r>
        <w:rPr>
          <w:color w:val="000000"/>
          <w:spacing w:val="-4"/>
          <w:sz w:val="28"/>
          <w:szCs w:val="28"/>
        </w:rPr>
        <w:t>Добродетели государя, противные силе, безопасности,</w:t>
      </w:r>
      <w:r w:rsidRPr="00DE0A04">
        <w:rPr>
          <w:color w:val="000000"/>
          <w:spacing w:val="-4"/>
          <w:sz w:val="28"/>
          <w:szCs w:val="28"/>
        </w:rPr>
        <w:t xml:space="preserve"> </w:t>
      </w:r>
      <w:r>
        <w:rPr>
          <w:color w:val="000000"/>
          <w:spacing w:val="-4"/>
          <w:sz w:val="28"/>
          <w:szCs w:val="28"/>
        </w:rPr>
        <w:t>спокойствию Государства не суть добродетели</w:t>
      </w:r>
      <w:r>
        <w:rPr>
          <w:sz w:val="28"/>
          <w:szCs w:val="28"/>
        </w:rPr>
        <w:t>». Вот таким правилом,</w:t>
      </w:r>
      <w:r w:rsidRPr="00DE0A04">
        <w:rPr>
          <w:sz w:val="28"/>
          <w:szCs w:val="28"/>
        </w:rPr>
        <w:t xml:space="preserve"> </w:t>
      </w:r>
      <w:r>
        <w:rPr>
          <w:sz w:val="28"/>
          <w:szCs w:val="28"/>
        </w:rPr>
        <w:t>возможно, и руководствовался  Невский.</w:t>
      </w:r>
      <w:r w:rsidRPr="00DC3581">
        <w:rPr>
          <w:color w:val="000000"/>
          <w:spacing w:val="-3"/>
          <w:sz w:val="28"/>
          <w:szCs w:val="28"/>
        </w:rPr>
        <w:t xml:space="preserve"> </w:t>
      </w:r>
      <w:r>
        <w:rPr>
          <w:color w:val="000000"/>
          <w:spacing w:val="-3"/>
          <w:sz w:val="28"/>
          <w:szCs w:val="28"/>
        </w:rPr>
        <w:t>[24</w:t>
      </w:r>
      <w:r w:rsidRPr="00B17B01">
        <w:rPr>
          <w:color w:val="000000"/>
          <w:spacing w:val="-3"/>
          <w:sz w:val="28"/>
          <w:szCs w:val="28"/>
        </w:rPr>
        <w:t>]</w:t>
      </w:r>
      <w:r w:rsidRPr="00BD2D0E">
        <w:t xml:space="preserve"> </w:t>
      </w:r>
      <w:r>
        <w:t xml:space="preserve"> </w:t>
      </w:r>
      <w:r w:rsidRPr="00BD2D0E">
        <w:rPr>
          <w:color w:val="000000"/>
          <w:spacing w:val="-3"/>
          <w:sz w:val="28"/>
          <w:szCs w:val="28"/>
        </w:rPr>
        <w:t>Мудрость политики Александра</w:t>
      </w:r>
      <w:r>
        <w:rPr>
          <w:color w:val="000000"/>
          <w:spacing w:val="-3"/>
          <w:sz w:val="28"/>
          <w:szCs w:val="28"/>
        </w:rPr>
        <w:t xml:space="preserve">  </w:t>
      </w:r>
      <w:r w:rsidRPr="00BD2D0E">
        <w:rPr>
          <w:color w:val="000000"/>
          <w:spacing w:val="-3"/>
          <w:sz w:val="28"/>
          <w:szCs w:val="28"/>
        </w:rPr>
        <w:t>Невского проявлялась еще и в том,</w:t>
      </w:r>
    </w:p>
    <w:p w:rsidR="00324009" w:rsidRDefault="00324009" w:rsidP="009414A7">
      <w:pPr>
        <w:tabs>
          <w:tab w:val="left" w:pos="6030"/>
        </w:tabs>
        <w:spacing w:line="360" w:lineRule="auto"/>
        <w:jc w:val="both"/>
        <w:rPr>
          <w:color w:val="000000"/>
          <w:spacing w:val="-3"/>
          <w:sz w:val="28"/>
          <w:szCs w:val="28"/>
        </w:rPr>
      </w:pPr>
      <w:r>
        <w:rPr>
          <w:color w:val="000000"/>
          <w:spacing w:val="-3"/>
          <w:sz w:val="28"/>
          <w:szCs w:val="28"/>
        </w:rPr>
        <w:t xml:space="preserve"> [23</w:t>
      </w:r>
      <w:r w:rsidRPr="00ED3B74">
        <w:rPr>
          <w:color w:val="000000"/>
          <w:spacing w:val="-3"/>
          <w:sz w:val="28"/>
          <w:szCs w:val="28"/>
        </w:rPr>
        <w:t>] Пашуто В.Т. Александр Невский. М., “Молодая гвардия”, 1974., с.80.</w:t>
      </w:r>
    </w:p>
    <w:p w:rsidR="00324009" w:rsidRDefault="00324009" w:rsidP="00DE0A04">
      <w:pPr>
        <w:tabs>
          <w:tab w:val="left" w:pos="6030"/>
        </w:tabs>
        <w:spacing w:line="360" w:lineRule="auto"/>
        <w:jc w:val="both"/>
        <w:rPr>
          <w:sz w:val="28"/>
          <w:szCs w:val="28"/>
        </w:rPr>
      </w:pPr>
      <w:r>
        <w:rPr>
          <w:sz w:val="28"/>
          <w:szCs w:val="28"/>
        </w:rPr>
        <w:t>[24</w:t>
      </w:r>
      <w:r w:rsidRPr="00911653">
        <w:rPr>
          <w:sz w:val="28"/>
          <w:szCs w:val="28"/>
        </w:rPr>
        <w:t>]</w:t>
      </w:r>
      <w:r>
        <w:rPr>
          <w:sz w:val="28"/>
          <w:szCs w:val="28"/>
        </w:rPr>
        <w:t xml:space="preserve"> Карамзин Н.М. Иллюстративная история России.- Санкт-Петербург, 1993.,стр.93.</w:t>
      </w:r>
    </w:p>
    <w:p w:rsidR="00324009" w:rsidRDefault="00324009" w:rsidP="00DE0A04">
      <w:pPr>
        <w:tabs>
          <w:tab w:val="left" w:pos="6030"/>
        </w:tabs>
        <w:spacing w:line="360" w:lineRule="auto"/>
        <w:jc w:val="center"/>
        <w:rPr>
          <w:color w:val="000000"/>
          <w:spacing w:val="-3"/>
          <w:sz w:val="28"/>
          <w:szCs w:val="28"/>
        </w:rPr>
      </w:pPr>
      <w:r>
        <w:rPr>
          <w:color w:val="000000"/>
          <w:spacing w:val="-3"/>
          <w:sz w:val="28"/>
          <w:szCs w:val="28"/>
        </w:rPr>
        <w:t>23</w:t>
      </w:r>
    </w:p>
    <w:p w:rsidR="00324009" w:rsidRDefault="00324009" w:rsidP="00DE0A04">
      <w:pPr>
        <w:tabs>
          <w:tab w:val="left" w:pos="6030"/>
        </w:tabs>
        <w:spacing w:line="360" w:lineRule="auto"/>
        <w:rPr>
          <w:color w:val="000000"/>
          <w:spacing w:val="-3"/>
          <w:sz w:val="28"/>
          <w:szCs w:val="28"/>
        </w:rPr>
      </w:pPr>
    </w:p>
    <w:p w:rsidR="00324009" w:rsidRDefault="00324009" w:rsidP="00C00DE1">
      <w:pPr>
        <w:pBdr>
          <w:bottom w:val="single" w:sz="12" w:space="1" w:color="auto"/>
        </w:pBdr>
        <w:tabs>
          <w:tab w:val="left" w:pos="6030"/>
        </w:tabs>
        <w:spacing w:line="360" w:lineRule="auto"/>
        <w:jc w:val="both"/>
        <w:rPr>
          <w:sz w:val="28"/>
          <w:szCs w:val="28"/>
        </w:rPr>
      </w:pPr>
      <w:r w:rsidRPr="00BD2D0E">
        <w:rPr>
          <w:color w:val="000000"/>
          <w:spacing w:val="-3"/>
          <w:sz w:val="28"/>
          <w:szCs w:val="28"/>
        </w:rPr>
        <w:t xml:space="preserve">что “он дорожил поддержкой городов. Что можно сделать без их оружия, без стали, </w:t>
      </w:r>
      <w:r>
        <w:rPr>
          <w:color w:val="000000"/>
          <w:spacing w:val="-3"/>
          <w:sz w:val="28"/>
          <w:szCs w:val="28"/>
        </w:rPr>
        <w:t>железа, брони, копий и стрел?”[25</w:t>
      </w:r>
      <w:r w:rsidRPr="00BD2D0E">
        <w:rPr>
          <w:color w:val="000000"/>
          <w:spacing w:val="-3"/>
          <w:sz w:val="28"/>
          <w:szCs w:val="28"/>
        </w:rPr>
        <w:t>] Действуя в поддержку ремесленников, он защищал их права, вводил новые законы.</w:t>
      </w:r>
      <w:r>
        <w:rPr>
          <w:sz w:val="28"/>
          <w:szCs w:val="28"/>
        </w:rPr>
        <w:t>Что интересно, в те времена господствовал принцип «старины»: люди оглядывались назад, в свое прошлое, сопоставляли свои поступки с поступками их предков. Вероятно, и сам Александр Невский оценивал себя, сопоставляя свою судьбу с судьбой и делами своего отца. Действительно, оценивая его деяния и просматривая их направление, можно видеть, что Невский не был «первопроходцем», а шел след в след за отцом, повторил его судьбу даже до мелочей.</w:t>
      </w:r>
      <w:r w:rsidRPr="00B33C45">
        <w:rPr>
          <w:color w:val="000000"/>
          <w:spacing w:val="-3"/>
          <w:sz w:val="28"/>
          <w:szCs w:val="28"/>
        </w:rPr>
        <w:t xml:space="preserve"> </w:t>
      </w:r>
      <w:r>
        <w:rPr>
          <w:color w:val="000000"/>
          <w:spacing w:val="-3"/>
          <w:sz w:val="28"/>
          <w:szCs w:val="28"/>
        </w:rPr>
        <w:t>[26</w:t>
      </w:r>
      <w:r w:rsidRPr="00BD2D0E">
        <w:rPr>
          <w:color w:val="000000"/>
          <w:spacing w:val="-3"/>
          <w:sz w:val="28"/>
          <w:szCs w:val="28"/>
        </w:rPr>
        <w:t xml:space="preserve">] </w:t>
      </w:r>
      <w:r>
        <w:rPr>
          <w:sz w:val="28"/>
          <w:szCs w:val="28"/>
        </w:rPr>
        <w:t xml:space="preserve"> Однако, деяния Невского более яркие, более значительные, на что повлияла сложившаяся историческая обстановка а также яркий характер самого  Александра, его уникальный подход к решению различных проблем. Сама уникальная личность Александра Невского наполнила его деяния каким-то особым блеском и диковинкой, из-за чего их так интересно исследовать даже по истечении такого большого временного интервала. Но, думаю, со временем интерес к Александру Невскому только будет все сильнее возрастать. </w:t>
      </w:r>
      <w:r w:rsidRPr="00DC3581">
        <w:rPr>
          <w:sz w:val="28"/>
          <w:szCs w:val="28"/>
        </w:rPr>
        <w:t>Одной из самых современных книг, которая касается интересующих нас вопросов, является “Русская история для детей и</w:t>
      </w:r>
      <w:r>
        <w:rPr>
          <w:sz w:val="28"/>
          <w:szCs w:val="28"/>
        </w:rPr>
        <w:t xml:space="preserve">  </w:t>
      </w:r>
      <w:r w:rsidRPr="00DC3581">
        <w:rPr>
          <w:sz w:val="28"/>
          <w:szCs w:val="28"/>
        </w:rPr>
        <w:t>юноше</w:t>
      </w:r>
      <w:r>
        <w:rPr>
          <w:sz w:val="28"/>
          <w:szCs w:val="28"/>
        </w:rPr>
        <w:t xml:space="preserve">ства” воронежских авторов Лютых </w:t>
      </w:r>
      <w:r w:rsidRPr="00DC3581">
        <w:rPr>
          <w:sz w:val="28"/>
          <w:szCs w:val="28"/>
        </w:rPr>
        <w:t>А.А. и Тонких В.А., рекомендуемая в качестве дополнительного пособия Министерством образования</w:t>
      </w:r>
      <w:r>
        <w:rPr>
          <w:sz w:val="28"/>
          <w:szCs w:val="28"/>
        </w:rPr>
        <w:t xml:space="preserve">  </w:t>
      </w:r>
      <w:r w:rsidRPr="00DC3581">
        <w:rPr>
          <w:sz w:val="28"/>
          <w:szCs w:val="28"/>
        </w:rPr>
        <w:t>Российской Федерации.</w:t>
      </w:r>
    </w:p>
    <w:p w:rsidR="00324009" w:rsidRDefault="00324009" w:rsidP="00C00DE1">
      <w:pPr>
        <w:tabs>
          <w:tab w:val="left" w:pos="6030"/>
        </w:tabs>
        <w:spacing w:line="360" w:lineRule="auto"/>
        <w:jc w:val="both"/>
        <w:rPr>
          <w:color w:val="000000"/>
          <w:spacing w:val="-3"/>
          <w:sz w:val="28"/>
          <w:szCs w:val="28"/>
        </w:rPr>
      </w:pPr>
      <w:r>
        <w:rPr>
          <w:color w:val="000000"/>
          <w:spacing w:val="-3"/>
          <w:sz w:val="28"/>
          <w:szCs w:val="28"/>
        </w:rPr>
        <w:t xml:space="preserve"> [25</w:t>
      </w:r>
      <w:r w:rsidRPr="00ED3B74">
        <w:rPr>
          <w:color w:val="000000"/>
          <w:spacing w:val="-3"/>
          <w:sz w:val="28"/>
          <w:szCs w:val="28"/>
        </w:rPr>
        <w:t>] Пашуто В.Т. Александр Невский. М., “Молодая гвардия”, 1974., с.80.</w:t>
      </w:r>
    </w:p>
    <w:p w:rsidR="00324009" w:rsidRDefault="00324009" w:rsidP="00C00DE1">
      <w:pPr>
        <w:tabs>
          <w:tab w:val="left" w:pos="6030"/>
        </w:tabs>
        <w:spacing w:line="360" w:lineRule="auto"/>
        <w:jc w:val="both"/>
        <w:rPr>
          <w:color w:val="000000"/>
          <w:spacing w:val="-3"/>
          <w:sz w:val="28"/>
          <w:szCs w:val="28"/>
        </w:rPr>
      </w:pPr>
      <w:r>
        <w:rPr>
          <w:color w:val="000000"/>
          <w:spacing w:val="-3"/>
          <w:sz w:val="28"/>
          <w:szCs w:val="28"/>
        </w:rPr>
        <w:t>[26</w:t>
      </w:r>
      <w:r w:rsidRPr="00C00DE1">
        <w:rPr>
          <w:color w:val="000000"/>
          <w:spacing w:val="-3"/>
          <w:sz w:val="28"/>
          <w:szCs w:val="28"/>
        </w:rPr>
        <w:t>] Борисов Н.С. Русские полководцы XIII - XVI веков: Кн. для учащихся ст. классов</w:t>
      </w:r>
      <w:r>
        <w:rPr>
          <w:color w:val="000000"/>
          <w:spacing w:val="-3"/>
          <w:sz w:val="28"/>
          <w:szCs w:val="28"/>
        </w:rPr>
        <w:t xml:space="preserve">.- М.: Просвещение, 1993., </w:t>
      </w:r>
      <w:r w:rsidRPr="00C00DE1">
        <w:rPr>
          <w:color w:val="000000"/>
          <w:spacing w:val="-3"/>
          <w:sz w:val="28"/>
          <w:szCs w:val="28"/>
        </w:rPr>
        <w:t>14</w:t>
      </w:r>
      <w:r>
        <w:rPr>
          <w:color w:val="000000"/>
          <w:spacing w:val="-3"/>
          <w:sz w:val="28"/>
          <w:szCs w:val="28"/>
        </w:rPr>
        <w:t>-15.</w:t>
      </w:r>
    </w:p>
    <w:p w:rsidR="00324009" w:rsidRDefault="00324009" w:rsidP="00C00DE1">
      <w:pPr>
        <w:tabs>
          <w:tab w:val="left" w:pos="6030"/>
        </w:tabs>
        <w:spacing w:line="360" w:lineRule="auto"/>
        <w:jc w:val="center"/>
        <w:rPr>
          <w:sz w:val="28"/>
          <w:szCs w:val="28"/>
        </w:rPr>
      </w:pPr>
      <w:r>
        <w:rPr>
          <w:sz w:val="28"/>
          <w:szCs w:val="28"/>
        </w:rPr>
        <w:t>24</w:t>
      </w:r>
    </w:p>
    <w:p w:rsidR="00324009" w:rsidRDefault="00324009" w:rsidP="00DC3581">
      <w:pPr>
        <w:tabs>
          <w:tab w:val="left" w:pos="6030"/>
        </w:tabs>
        <w:spacing w:line="360" w:lineRule="auto"/>
        <w:jc w:val="both"/>
        <w:rPr>
          <w:sz w:val="28"/>
          <w:szCs w:val="28"/>
        </w:rPr>
      </w:pPr>
      <w:r w:rsidRPr="00DC3581">
        <w:rPr>
          <w:sz w:val="28"/>
          <w:szCs w:val="28"/>
        </w:rPr>
        <w:t>Она построена в несколько нетрадиционной форме: не в хронологической, а в тематической последовательности. В ней уделяется одна, сто семидесятая, страница князю Александру и всем его деяниям. Характеристика ему дается чисто внешняя, но тут же рисуется Александр как “защитник ве</w:t>
      </w:r>
      <w:r>
        <w:rPr>
          <w:sz w:val="28"/>
          <w:szCs w:val="28"/>
        </w:rPr>
        <w:t>ры, любитель монахов и нищих”[27</w:t>
      </w:r>
      <w:r w:rsidRPr="00DC3581">
        <w:rPr>
          <w:sz w:val="28"/>
          <w:szCs w:val="28"/>
        </w:rPr>
        <w:t>] из чего делается вывод, что победы новгородского князя в 1240 и 1242 годах “позволили сохранить государственную независимость русских земель, а результатом союза с Ордой стала с</w:t>
      </w:r>
      <w:r>
        <w:rPr>
          <w:sz w:val="28"/>
          <w:szCs w:val="28"/>
        </w:rPr>
        <w:t>вобода политических действий”[28</w:t>
      </w:r>
      <w:r w:rsidRPr="00DC3581">
        <w:rPr>
          <w:sz w:val="28"/>
          <w:szCs w:val="28"/>
        </w:rPr>
        <w:t>]. Значение Александра Невского авторы видят в том, что он заложил традиции взаимоотношений России с Востоком, основанные на национальной и религиозной терпимости.</w:t>
      </w:r>
    </w:p>
    <w:p w:rsidR="00324009" w:rsidRDefault="00324009" w:rsidP="00DE0A04">
      <w:pPr>
        <w:pBdr>
          <w:bottom w:val="single" w:sz="12" w:space="1" w:color="auto"/>
        </w:pBdr>
        <w:tabs>
          <w:tab w:val="left" w:pos="6030"/>
        </w:tabs>
        <w:spacing w:line="360" w:lineRule="auto"/>
        <w:jc w:val="both"/>
        <w:rPr>
          <w:sz w:val="28"/>
          <w:szCs w:val="28"/>
        </w:rPr>
      </w:pPr>
      <w:r>
        <w:rPr>
          <w:sz w:val="28"/>
          <w:szCs w:val="28"/>
        </w:rPr>
        <w:t xml:space="preserve">Следующий отличительный момент русских князей в целом, и Невского в отдельности: стремление к власти. В те времена за власть приходилось яростно бороться не только с какими-то там отдаленными князьями, но и с собственными братьями. Обстановка была такой, что приветствовались любые средства достижения цели, поэтому предательство доминировало над  братолюбством, сила – с мирными отношениями. </w:t>
      </w:r>
      <w:r>
        <w:rPr>
          <w:color w:val="000000"/>
          <w:spacing w:val="-4"/>
          <w:sz w:val="28"/>
          <w:szCs w:val="28"/>
        </w:rPr>
        <w:t>Погибнув,</w:t>
      </w:r>
      <w:r>
        <w:rPr>
          <w:sz w:val="28"/>
          <w:szCs w:val="28"/>
        </w:rPr>
        <w:t xml:space="preserve"> Александр Невский обрел бессмертие в душах русских людей. К нему обращались мысленно в моменты тяжких потрясений. Где просили чуда, чудо происходило. Александр Невский со временем как бы утратил обыденные черты, превратившись в исторический символ отваги, яркости души, невероятной самоотдачи и славных побед.</w:t>
      </w:r>
    </w:p>
    <w:p w:rsidR="00324009" w:rsidRDefault="00324009" w:rsidP="00C00DE1">
      <w:pPr>
        <w:tabs>
          <w:tab w:val="left" w:pos="6030"/>
        </w:tabs>
        <w:spacing w:line="360" w:lineRule="auto"/>
        <w:rPr>
          <w:sz w:val="28"/>
          <w:szCs w:val="28"/>
        </w:rPr>
      </w:pPr>
      <w:r>
        <w:rPr>
          <w:sz w:val="28"/>
          <w:szCs w:val="28"/>
        </w:rPr>
        <w:t>[27</w:t>
      </w:r>
      <w:r w:rsidRPr="00DC3581">
        <w:rPr>
          <w:sz w:val="28"/>
          <w:szCs w:val="28"/>
        </w:rPr>
        <w:t xml:space="preserve">] </w:t>
      </w:r>
      <w:r>
        <w:rPr>
          <w:sz w:val="28"/>
          <w:szCs w:val="28"/>
        </w:rPr>
        <w:t xml:space="preserve"> Лютых А.А. и Тонких В.А. </w:t>
      </w:r>
      <w:r w:rsidRPr="00DC3581">
        <w:rPr>
          <w:sz w:val="28"/>
          <w:szCs w:val="28"/>
        </w:rPr>
        <w:t>Русская история для детей и юноше</w:t>
      </w:r>
      <w:r>
        <w:rPr>
          <w:sz w:val="28"/>
          <w:szCs w:val="28"/>
        </w:rPr>
        <w:t>ства. –М.1996.,</w:t>
      </w:r>
      <w:r w:rsidRPr="00F901F8">
        <w:rPr>
          <w:sz w:val="28"/>
          <w:szCs w:val="28"/>
        </w:rPr>
        <w:t xml:space="preserve"> </w:t>
      </w:r>
      <w:r>
        <w:rPr>
          <w:sz w:val="28"/>
          <w:szCs w:val="28"/>
        </w:rPr>
        <w:t>стр. 170.</w:t>
      </w:r>
    </w:p>
    <w:p w:rsidR="00324009" w:rsidRDefault="00324009" w:rsidP="00C00DE1">
      <w:pPr>
        <w:tabs>
          <w:tab w:val="left" w:pos="6030"/>
        </w:tabs>
        <w:spacing w:line="360" w:lineRule="auto"/>
        <w:rPr>
          <w:sz w:val="28"/>
          <w:szCs w:val="28"/>
        </w:rPr>
      </w:pPr>
      <w:r>
        <w:rPr>
          <w:sz w:val="28"/>
          <w:szCs w:val="28"/>
        </w:rPr>
        <w:t>[28</w:t>
      </w:r>
      <w:r w:rsidRPr="00F901F8">
        <w:rPr>
          <w:sz w:val="28"/>
          <w:szCs w:val="28"/>
        </w:rPr>
        <w:t>] Лютых А.А., Скобелкин О.В., Тонких В.А. ИСТОРИЯ РОССИИ (курс лекций) - Воронеж: Центрально - Черноземное</w:t>
      </w:r>
      <w:r>
        <w:rPr>
          <w:sz w:val="28"/>
          <w:szCs w:val="28"/>
        </w:rPr>
        <w:t xml:space="preserve"> кн. изд-во, кооп. “Информатор”</w:t>
      </w:r>
      <w:r w:rsidRPr="00F901F8">
        <w:rPr>
          <w:sz w:val="28"/>
          <w:szCs w:val="28"/>
        </w:rPr>
        <w:t xml:space="preserve"> </w:t>
      </w:r>
      <w:r>
        <w:rPr>
          <w:sz w:val="28"/>
          <w:szCs w:val="28"/>
        </w:rPr>
        <w:t>1993 .</w:t>
      </w:r>
    </w:p>
    <w:p w:rsidR="00324009" w:rsidRDefault="00324009" w:rsidP="00D36363">
      <w:pPr>
        <w:tabs>
          <w:tab w:val="left" w:pos="6030"/>
        </w:tabs>
        <w:spacing w:line="360" w:lineRule="auto"/>
        <w:jc w:val="center"/>
        <w:rPr>
          <w:sz w:val="28"/>
          <w:szCs w:val="28"/>
        </w:rPr>
      </w:pPr>
      <w:r>
        <w:rPr>
          <w:sz w:val="28"/>
          <w:szCs w:val="28"/>
        </w:rPr>
        <w:t>25</w:t>
      </w:r>
    </w:p>
    <w:p w:rsidR="00324009" w:rsidRDefault="00324009" w:rsidP="00D36363">
      <w:pPr>
        <w:tabs>
          <w:tab w:val="left" w:pos="6030"/>
        </w:tabs>
        <w:spacing w:line="360" w:lineRule="auto"/>
        <w:jc w:val="both"/>
        <w:rPr>
          <w:sz w:val="28"/>
          <w:szCs w:val="28"/>
        </w:rPr>
      </w:pPr>
      <w:r>
        <w:rPr>
          <w:sz w:val="28"/>
          <w:szCs w:val="28"/>
        </w:rPr>
        <w:t xml:space="preserve">Люди обращались к этому символу, и их сердца наполнялись храбростью, страх исчезал, появлялась вера в свои силы и в торжество добра над злом.        </w:t>
      </w:r>
    </w:p>
    <w:p w:rsidR="00324009" w:rsidRDefault="00324009" w:rsidP="00D36363">
      <w:pPr>
        <w:tabs>
          <w:tab w:val="left" w:pos="6030"/>
        </w:tabs>
        <w:spacing w:line="360" w:lineRule="auto"/>
        <w:ind w:firstLine="709"/>
        <w:jc w:val="both"/>
        <w:rPr>
          <w:sz w:val="28"/>
          <w:szCs w:val="28"/>
        </w:rPr>
      </w:pPr>
      <w:r>
        <w:rPr>
          <w:sz w:val="28"/>
          <w:szCs w:val="28"/>
        </w:rPr>
        <w:t>Заканчивая рассказ о великом князе, можно привести три основоположения  его жизни, в которых едва ли можно усомниться:</w:t>
      </w:r>
    </w:p>
    <w:p w:rsidR="00324009" w:rsidRDefault="00324009" w:rsidP="00CF7BD0">
      <w:pPr>
        <w:numPr>
          <w:ilvl w:val="0"/>
          <w:numId w:val="1"/>
        </w:numPr>
        <w:tabs>
          <w:tab w:val="left" w:pos="0"/>
        </w:tabs>
        <w:spacing w:after="0" w:line="360" w:lineRule="auto"/>
        <w:ind w:left="0" w:firstLine="709"/>
        <w:jc w:val="both"/>
        <w:rPr>
          <w:sz w:val="28"/>
          <w:szCs w:val="28"/>
        </w:rPr>
      </w:pPr>
      <w:r>
        <w:rPr>
          <w:sz w:val="28"/>
          <w:szCs w:val="28"/>
        </w:rPr>
        <w:t>Александр Невский – великий полководец, который смог объединить накопленный предыдущими поколениями военный опыт, добавить в него новое, вычерпнутое из крупнейших побед (Невская битва и Ледовое побоище), и создать русское военное искусство, прославившееся на всю Европу, и не только, показать, на что способен могучий русский дух.</w:t>
      </w:r>
    </w:p>
    <w:p w:rsidR="00324009" w:rsidRDefault="00324009" w:rsidP="00CF7BD0">
      <w:pPr>
        <w:numPr>
          <w:ilvl w:val="0"/>
          <w:numId w:val="1"/>
        </w:numPr>
        <w:tabs>
          <w:tab w:val="left" w:pos="0"/>
        </w:tabs>
        <w:spacing w:after="0" w:line="360" w:lineRule="auto"/>
        <w:ind w:left="0" w:firstLine="709"/>
        <w:jc w:val="both"/>
        <w:rPr>
          <w:sz w:val="28"/>
          <w:szCs w:val="28"/>
        </w:rPr>
      </w:pPr>
      <w:r>
        <w:rPr>
          <w:sz w:val="28"/>
          <w:szCs w:val="28"/>
        </w:rPr>
        <w:t>Александр Невский – великий политический деятель средневекового типа, ставивший интересы государства выше своих личных интересов и интересов отдельных слоев населения и из-за этого добившийся многого.</w:t>
      </w:r>
    </w:p>
    <w:p w:rsidR="00324009" w:rsidRDefault="00324009" w:rsidP="00D36363">
      <w:pPr>
        <w:numPr>
          <w:ilvl w:val="0"/>
          <w:numId w:val="1"/>
        </w:numPr>
        <w:pBdr>
          <w:bottom w:val="single" w:sz="12" w:space="1" w:color="auto"/>
        </w:pBdr>
        <w:tabs>
          <w:tab w:val="left" w:pos="0"/>
        </w:tabs>
        <w:spacing w:after="0" w:line="360" w:lineRule="auto"/>
        <w:ind w:left="0" w:firstLine="709"/>
        <w:jc w:val="both"/>
        <w:rPr>
          <w:sz w:val="28"/>
          <w:szCs w:val="28"/>
        </w:rPr>
      </w:pPr>
      <w:r>
        <w:rPr>
          <w:sz w:val="28"/>
          <w:szCs w:val="28"/>
        </w:rPr>
        <w:t>Это был великий правитель, в тяжелейшее и казавшееся безвыходым  время обеспечивший стране десять лет мирной жизни.</w:t>
      </w:r>
      <w:r w:rsidRPr="00BA6AC7">
        <w:rPr>
          <w:sz w:val="28"/>
          <w:szCs w:val="28"/>
        </w:rPr>
        <w:t xml:space="preserve"> </w:t>
      </w:r>
      <w:r>
        <w:rPr>
          <w:sz w:val="28"/>
          <w:szCs w:val="28"/>
        </w:rPr>
        <w:t>[29</w:t>
      </w:r>
      <w:r w:rsidRPr="00DC3581">
        <w:rPr>
          <w:sz w:val="28"/>
          <w:szCs w:val="28"/>
        </w:rPr>
        <w:t>]</w:t>
      </w: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jc w:val="both"/>
        <w:rPr>
          <w:sz w:val="28"/>
          <w:szCs w:val="28"/>
        </w:rPr>
      </w:pPr>
    </w:p>
    <w:p w:rsidR="00324009" w:rsidRDefault="00324009" w:rsidP="00DE0A04">
      <w:pPr>
        <w:pBdr>
          <w:bottom w:val="single" w:sz="12" w:space="1" w:color="auto"/>
        </w:pBdr>
        <w:tabs>
          <w:tab w:val="left" w:pos="0"/>
        </w:tabs>
        <w:spacing w:after="0" w:line="360" w:lineRule="auto"/>
        <w:ind w:left="709"/>
        <w:jc w:val="both"/>
        <w:rPr>
          <w:sz w:val="28"/>
          <w:szCs w:val="28"/>
        </w:rPr>
      </w:pPr>
    </w:p>
    <w:p w:rsidR="00324009" w:rsidRDefault="00324009" w:rsidP="00DE0A04">
      <w:pPr>
        <w:pBdr>
          <w:bottom w:val="single" w:sz="12" w:space="1" w:color="auto"/>
        </w:pBdr>
        <w:tabs>
          <w:tab w:val="left" w:pos="0"/>
        </w:tabs>
        <w:spacing w:after="0" w:line="360" w:lineRule="auto"/>
        <w:ind w:left="709"/>
        <w:jc w:val="both"/>
        <w:rPr>
          <w:sz w:val="28"/>
          <w:szCs w:val="28"/>
        </w:rPr>
      </w:pPr>
      <w:r>
        <w:rPr>
          <w:sz w:val="28"/>
          <w:szCs w:val="28"/>
        </w:rPr>
        <w:t>[2</w:t>
      </w:r>
      <w:r w:rsidRPr="00DE0A04">
        <w:rPr>
          <w:sz w:val="28"/>
          <w:szCs w:val="28"/>
        </w:rPr>
        <w:t>9] Борисов Н.С. Русские полководцы XIII - XVI веков: Кн. для учащихся ст. классов.- М.: Просвещение, 1993., с.50 - 51.</w:t>
      </w:r>
    </w:p>
    <w:p w:rsidR="00324009" w:rsidRDefault="00324009" w:rsidP="00DE0A04">
      <w:pPr>
        <w:pBdr>
          <w:bottom w:val="single" w:sz="12" w:space="1" w:color="auto"/>
        </w:pBdr>
        <w:tabs>
          <w:tab w:val="left" w:pos="0"/>
        </w:tabs>
        <w:spacing w:after="0" w:line="360" w:lineRule="auto"/>
        <w:ind w:left="709"/>
        <w:jc w:val="both"/>
        <w:rPr>
          <w:sz w:val="28"/>
          <w:szCs w:val="28"/>
        </w:rPr>
      </w:pPr>
    </w:p>
    <w:p w:rsidR="00324009" w:rsidRDefault="00324009" w:rsidP="00DE0A04">
      <w:pPr>
        <w:pBdr>
          <w:bottom w:val="single" w:sz="12" w:space="1" w:color="auto"/>
        </w:pBdr>
        <w:tabs>
          <w:tab w:val="left" w:pos="0"/>
        </w:tabs>
        <w:spacing w:after="0" w:line="360" w:lineRule="auto"/>
        <w:ind w:left="709"/>
        <w:jc w:val="center"/>
        <w:rPr>
          <w:sz w:val="28"/>
          <w:szCs w:val="28"/>
        </w:rPr>
      </w:pPr>
      <w:r>
        <w:rPr>
          <w:sz w:val="28"/>
          <w:szCs w:val="28"/>
        </w:rPr>
        <w:t>26</w:t>
      </w:r>
    </w:p>
    <w:p w:rsidR="00324009" w:rsidRDefault="00324009" w:rsidP="00DE0A04">
      <w:pPr>
        <w:pBdr>
          <w:bottom w:val="single" w:sz="12" w:space="1" w:color="auto"/>
        </w:pBdr>
        <w:tabs>
          <w:tab w:val="left" w:pos="0"/>
        </w:tabs>
        <w:spacing w:after="0" w:line="360" w:lineRule="auto"/>
        <w:ind w:left="709"/>
        <w:jc w:val="both"/>
      </w:pPr>
      <w:r>
        <w:t xml:space="preserve">  </w:t>
      </w:r>
      <w:r w:rsidRPr="00E85A7B">
        <w:t xml:space="preserve"> </w:t>
      </w:r>
    </w:p>
    <w:p w:rsidR="00324009" w:rsidRDefault="00324009" w:rsidP="00353CB4">
      <w:pPr>
        <w:pBdr>
          <w:bottom w:val="single" w:sz="12" w:space="1" w:color="auto"/>
        </w:pBdr>
        <w:tabs>
          <w:tab w:val="left" w:pos="0"/>
        </w:tabs>
        <w:spacing w:after="0" w:line="360" w:lineRule="auto"/>
        <w:jc w:val="both"/>
        <w:rPr>
          <w:b/>
          <w:sz w:val="28"/>
          <w:szCs w:val="28"/>
        </w:rPr>
      </w:pPr>
      <w:r>
        <w:rPr>
          <w:b/>
          <w:sz w:val="28"/>
          <w:szCs w:val="28"/>
        </w:rPr>
        <w:t>Заключение.</w:t>
      </w:r>
    </w:p>
    <w:p w:rsidR="00324009" w:rsidRDefault="00324009" w:rsidP="00353CB4">
      <w:pPr>
        <w:pBdr>
          <w:bottom w:val="single" w:sz="12" w:space="1" w:color="auto"/>
        </w:pBdr>
        <w:tabs>
          <w:tab w:val="left" w:pos="0"/>
        </w:tabs>
        <w:spacing w:after="0" w:line="360" w:lineRule="auto"/>
        <w:jc w:val="both"/>
        <w:rPr>
          <w:sz w:val="28"/>
          <w:szCs w:val="28"/>
        </w:rPr>
      </w:pPr>
      <w:r>
        <w:rPr>
          <w:sz w:val="28"/>
          <w:szCs w:val="28"/>
        </w:rPr>
        <w:t>В годы Великой Отечественной войны образ Александра Невского был воодушевлением для многих бойцов. Был учрежден орден Александра Невского, которым награждали командиров, сумевших малой силой решить крупные боевые задачи. Однажды правительство Санкт-Петербурга провело конкурс на лучший мемориал, посвященный Невской битве. Оказалось, что эта тема подвига волнует многих художников – работ было представлено почти тридцать. Родилось самодеянное объединение «Невская битва», деятельность которого была направлена на восстановление мемориалов Невской битвы, таких как церковь в честь Святого Благоверного и Великого князя Александра Невского, которая ранее располагалась на территории места Невской битвы. Отмечу, что церковь была разрушена в годы ВОВ, а до нее на месте Невской битвы всегда стоял небольшой деревянный храм, который закреплял память русских людей об этой битве. Храм неоднократно сжигался неприятелем и неоднократно же возводился вновь.</w:t>
      </w:r>
    </w:p>
    <w:p w:rsidR="00324009" w:rsidRDefault="00324009" w:rsidP="00353CB4">
      <w:pPr>
        <w:pBdr>
          <w:bottom w:val="single" w:sz="12" w:space="1" w:color="auto"/>
        </w:pBdr>
        <w:tabs>
          <w:tab w:val="left" w:pos="0"/>
        </w:tabs>
        <w:spacing w:after="0" w:line="360" w:lineRule="auto"/>
        <w:jc w:val="both"/>
        <w:rPr>
          <w:sz w:val="28"/>
          <w:szCs w:val="28"/>
        </w:rPr>
      </w:pPr>
      <w:r>
        <w:rPr>
          <w:sz w:val="28"/>
          <w:szCs w:val="28"/>
        </w:rPr>
        <w:t xml:space="preserve">Оценивая  деятельность  Александра  Невского,  полную  борьбы, смелости, риска и компромиссов, следует  признать, что вряд ли  другой человек на его месте в той катастрофической обстановке мог бы сделать большее. В  этом  отношении  Руси повезло с одним из ее правителей, действовавшим  в  период, когда  под  вопрос  было  поставлено  само выживание народа.  Александр Ярославич не смог уберечь Северную Русь от ордынской зависимости, но своими действиями наметил трудные пути грядущего освобождения страны и превращения ее в могущественное  государство. </w:t>
      </w:r>
      <w:r w:rsidRPr="003F6ECB">
        <w:rPr>
          <w:sz w:val="28"/>
          <w:szCs w:val="28"/>
        </w:rPr>
        <w:t>Александр Невский до сих пор является героем для многих русских людей, и</w:t>
      </w:r>
      <w:r>
        <w:rPr>
          <w:sz w:val="28"/>
          <w:szCs w:val="28"/>
        </w:rPr>
        <w:t xml:space="preserve"> </w:t>
      </w:r>
      <w:r w:rsidRPr="003F6ECB">
        <w:rPr>
          <w:sz w:val="28"/>
          <w:szCs w:val="28"/>
        </w:rPr>
        <w:t xml:space="preserve"> вряд</w:t>
      </w:r>
      <w:r>
        <w:rPr>
          <w:sz w:val="28"/>
          <w:szCs w:val="28"/>
        </w:rPr>
        <w:t xml:space="preserve"> </w:t>
      </w:r>
      <w:r w:rsidRPr="003F6ECB">
        <w:rPr>
          <w:sz w:val="28"/>
          <w:szCs w:val="28"/>
        </w:rPr>
        <w:t xml:space="preserve"> ли этот </w:t>
      </w:r>
      <w:r>
        <w:rPr>
          <w:sz w:val="28"/>
          <w:szCs w:val="28"/>
        </w:rPr>
        <w:t xml:space="preserve"> </w:t>
      </w:r>
      <w:r w:rsidRPr="003F6ECB">
        <w:rPr>
          <w:sz w:val="28"/>
          <w:szCs w:val="28"/>
        </w:rPr>
        <w:t xml:space="preserve">образ </w:t>
      </w:r>
      <w:r>
        <w:rPr>
          <w:sz w:val="28"/>
          <w:szCs w:val="28"/>
        </w:rPr>
        <w:t xml:space="preserve"> </w:t>
      </w:r>
      <w:r w:rsidRPr="003F6ECB">
        <w:rPr>
          <w:sz w:val="28"/>
          <w:szCs w:val="28"/>
        </w:rPr>
        <w:t xml:space="preserve">народного </w:t>
      </w:r>
      <w:r>
        <w:rPr>
          <w:sz w:val="28"/>
          <w:szCs w:val="28"/>
        </w:rPr>
        <w:t xml:space="preserve"> </w:t>
      </w:r>
      <w:r w:rsidRPr="003F6ECB">
        <w:rPr>
          <w:sz w:val="28"/>
          <w:szCs w:val="28"/>
        </w:rPr>
        <w:t xml:space="preserve">героя </w:t>
      </w:r>
      <w:r>
        <w:rPr>
          <w:sz w:val="28"/>
          <w:szCs w:val="28"/>
        </w:rPr>
        <w:t xml:space="preserve"> </w:t>
      </w:r>
      <w:r w:rsidRPr="003F6ECB">
        <w:rPr>
          <w:sz w:val="28"/>
          <w:szCs w:val="28"/>
        </w:rPr>
        <w:t xml:space="preserve">может </w:t>
      </w:r>
      <w:r>
        <w:rPr>
          <w:sz w:val="28"/>
          <w:szCs w:val="28"/>
        </w:rPr>
        <w:t xml:space="preserve"> </w:t>
      </w:r>
      <w:r w:rsidRPr="003F6ECB">
        <w:rPr>
          <w:sz w:val="28"/>
          <w:szCs w:val="28"/>
        </w:rPr>
        <w:t>потухнуть</w:t>
      </w:r>
      <w:r>
        <w:rPr>
          <w:sz w:val="28"/>
          <w:szCs w:val="28"/>
        </w:rPr>
        <w:t xml:space="preserve"> </w:t>
      </w:r>
      <w:r w:rsidRPr="003F6ECB">
        <w:rPr>
          <w:sz w:val="28"/>
          <w:szCs w:val="28"/>
        </w:rPr>
        <w:t xml:space="preserve"> с течением времени. Ознакамливаясь с интервалом истории, который касается жизни и свершений этого великого русского человека, мы понимаем, какой сильный </w:t>
      </w:r>
    </w:p>
    <w:p w:rsidR="00324009" w:rsidRDefault="00324009" w:rsidP="00353CB4">
      <w:pPr>
        <w:pBdr>
          <w:bottom w:val="single" w:sz="12" w:space="1" w:color="auto"/>
        </w:pBdr>
        <w:tabs>
          <w:tab w:val="left" w:pos="0"/>
        </w:tabs>
        <w:spacing w:after="0" w:line="360" w:lineRule="auto"/>
        <w:jc w:val="center"/>
        <w:rPr>
          <w:sz w:val="28"/>
          <w:szCs w:val="28"/>
        </w:rPr>
      </w:pPr>
      <w:r>
        <w:rPr>
          <w:sz w:val="28"/>
          <w:szCs w:val="28"/>
        </w:rPr>
        <w:t>27</w:t>
      </w:r>
    </w:p>
    <w:p w:rsidR="00324009" w:rsidRDefault="00324009" w:rsidP="00353CB4">
      <w:pPr>
        <w:pBdr>
          <w:bottom w:val="single" w:sz="12" w:space="1" w:color="auto"/>
        </w:pBdr>
        <w:tabs>
          <w:tab w:val="left" w:pos="0"/>
        </w:tabs>
        <w:spacing w:after="0" w:line="360" w:lineRule="auto"/>
        <w:jc w:val="both"/>
        <w:rPr>
          <w:sz w:val="28"/>
          <w:szCs w:val="28"/>
        </w:rPr>
      </w:pPr>
      <w:r w:rsidRPr="003F6ECB">
        <w:rPr>
          <w:sz w:val="28"/>
          <w:szCs w:val="28"/>
        </w:rPr>
        <w:t>русский дух, какая большая любовь к Родине была заключена в нем. Такие знания укрепляют и развивают чувство патриотизма, наполняют сердце гордостью за свое государство. Героический символ Александра Невского блещет из прошлого, освещая нам дорогу в будущее, являясь примером идеала русского духа.</w:t>
      </w:r>
    </w:p>
    <w:p w:rsidR="00324009" w:rsidRDefault="00324009" w:rsidP="00353CB4">
      <w:pPr>
        <w:pBdr>
          <w:bottom w:val="single" w:sz="12" w:space="1" w:color="auto"/>
        </w:pBdr>
        <w:tabs>
          <w:tab w:val="left" w:pos="0"/>
        </w:tabs>
        <w:spacing w:after="0" w:line="360" w:lineRule="auto"/>
        <w:jc w:val="both"/>
        <w:rPr>
          <w:sz w:val="28"/>
          <w:szCs w:val="28"/>
        </w:rPr>
      </w:pPr>
      <w:r w:rsidRPr="003F6ECB">
        <w:rPr>
          <w:sz w:val="28"/>
          <w:szCs w:val="28"/>
        </w:rPr>
        <w:t>Герой русской истории, Александр Невский, привлекает меня своим сильным характером, своим развитым стремлением к самопожертвованию для высшей цели, которую он поставил во главе своего существования: сохранить русский народ от уничтожения, жить во благо его. И он жил этой целью, полностью отдаваясь ей. Еще в нем поразительно и то, как Александр Невский любил свой народ, а способность на такое глубокое и сильное чувство, которое раскрывается нам его историческими свершениями – есть признак сильного духа и глубокого внутреннего мира Невского.</w:t>
      </w: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Default="00324009" w:rsidP="00353CB4">
      <w:pPr>
        <w:pBdr>
          <w:bottom w:val="single" w:sz="12" w:space="1" w:color="auto"/>
        </w:pBdr>
        <w:tabs>
          <w:tab w:val="left" w:pos="0"/>
        </w:tabs>
        <w:spacing w:after="0" w:line="360" w:lineRule="auto"/>
        <w:jc w:val="both"/>
        <w:rPr>
          <w:sz w:val="28"/>
          <w:szCs w:val="28"/>
        </w:rPr>
      </w:pPr>
    </w:p>
    <w:p w:rsidR="00324009" w:rsidRPr="003F6ECB" w:rsidRDefault="00324009" w:rsidP="00353CB4">
      <w:pPr>
        <w:pBdr>
          <w:bottom w:val="single" w:sz="12" w:space="1" w:color="auto"/>
        </w:pBdr>
        <w:tabs>
          <w:tab w:val="left" w:pos="0"/>
        </w:tabs>
        <w:spacing w:after="0" w:line="360" w:lineRule="auto"/>
        <w:jc w:val="center"/>
        <w:rPr>
          <w:sz w:val="28"/>
          <w:szCs w:val="28"/>
        </w:rPr>
      </w:pPr>
      <w:r>
        <w:rPr>
          <w:sz w:val="28"/>
          <w:szCs w:val="28"/>
        </w:rPr>
        <w:t>28</w:t>
      </w:r>
    </w:p>
    <w:p w:rsidR="00324009" w:rsidRPr="00353CB4" w:rsidRDefault="00324009" w:rsidP="00353CB4">
      <w:pPr>
        <w:jc w:val="center"/>
        <w:rPr>
          <w:sz w:val="28"/>
          <w:szCs w:val="28"/>
        </w:rPr>
      </w:pPr>
      <w:r>
        <w:rPr>
          <w:sz w:val="28"/>
          <w:szCs w:val="28"/>
        </w:rPr>
        <w:br w:type="page"/>
      </w:r>
      <w:r w:rsidRPr="00353CB4">
        <w:rPr>
          <w:sz w:val="28"/>
          <w:szCs w:val="28"/>
        </w:rPr>
        <w:t xml:space="preserve"> Список литературы.</w:t>
      </w:r>
    </w:p>
    <w:p w:rsidR="00324009" w:rsidRDefault="00324009" w:rsidP="00C3401D">
      <w:pPr>
        <w:pStyle w:val="1"/>
        <w:numPr>
          <w:ilvl w:val="0"/>
          <w:numId w:val="2"/>
        </w:numPr>
        <w:tabs>
          <w:tab w:val="left" w:pos="6030"/>
        </w:tabs>
        <w:spacing w:line="360" w:lineRule="auto"/>
        <w:jc w:val="both"/>
        <w:rPr>
          <w:sz w:val="28"/>
          <w:szCs w:val="28"/>
        </w:rPr>
      </w:pPr>
      <w:r w:rsidRPr="00C3401D">
        <w:rPr>
          <w:sz w:val="28"/>
          <w:szCs w:val="28"/>
        </w:rPr>
        <w:t>Костомаров Н.И. РУССКАЯ ИСТОРИЯ в жизнеописаниях ее главнейших деят</w:t>
      </w:r>
      <w:r>
        <w:rPr>
          <w:sz w:val="28"/>
          <w:szCs w:val="28"/>
        </w:rPr>
        <w:t>елей - М: Книга, 1990.</w:t>
      </w:r>
    </w:p>
    <w:p w:rsidR="00324009" w:rsidRPr="00C3401D" w:rsidRDefault="00324009" w:rsidP="00C3401D">
      <w:pPr>
        <w:pStyle w:val="1"/>
        <w:numPr>
          <w:ilvl w:val="0"/>
          <w:numId w:val="2"/>
        </w:numPr>
        <w:tabs>
          <w:tab w:val="left" w:pos="6030"/>
        </w:tabs>
        <w:spacing w:line="360" w:lineRule="auto"/>
        <w:jc w:val="both"/>
        <w:rPr>
          <w:sz w:val="28"/>
          <w:szCs w:val="28"/>
        </w:rPr>
      </w:pPr>
      <w:r w:rsidRPr="00C3401D">
        <w:rPr>
          <w:sz w:val="28"/>
          <w:szCs w:val="28"/>
        </w:rPr>
        <w:t xml:space="preserve">Гумилев Л.Н. От Руси до России: Очерки этнической истории. – </w:t>
      </w:r>
      <w:r>
        <w:rPr>
          <w:sz w:val="28"/>
          <w:szCs w:val="28"/>
        </w:rPr>
        <w:t>Спб: Юна, 1992.</w:t>
      </w:r>
    </w:p>
    <w:p w:rsidR="00324009" w:rsidRPr="00C3401D" w:rsidRDefault="00324009" w:rsidP="00C3401D">
      <w:pPr>
        <w:pStyle w:val="1"/>
        <w:numPr>
          <w:ilvl w:val="0"/>
          <w:numId w:val="2"/>
        </w:numPr>
        <w:tabs>
          <w:tab w:val="left" w:pos="6030"/>
        </w:tabs>
        <w:spacing w:line="360" w:lineRule="auto"/>
        <w:jc w:val="both"/>
        <w:rPr>
          <w:sz w:val="28"/>
          <w:szCs w:val="28"/>
        </w:rPr>
      </w:pPr>
      <w:r w:rsidRPr="00C3401D">
        <w:rPr>
          <w:sz w:val="28"/>
          <w:szCs w:val="28"/>
        </w:rPr>
        <w:t xml:space="preserve"> Борисов Н.С. Русские полководцы XIII - XVI веков: Кн. для учащихся ст. классов.- М.: Просвещение, </w:t>
      </w:r>
      <w:r>
        <w:rPr>
          <w:sz w:val="28"/>
          <w:szCs w:val="28"/>
        </w:rPr>
        <w:t>1993.</w:t>
      </w:r>
    </w:p>
    <w:p w:rsidR="00324009" w:rsidRPr="00C3401D" w:rsidRDefault="00324009" w:rsidP="00C3401D">
      <w:pPr>
        <w:pStyle w:val="1"/>
        <w:numPr>
          <w:ilvl w:val="0"/>
          <w:numId w:val="2"/>
        </w:numPr>
        <w:tabs>
          <w:tab w:val="left" w:pos="6030"/>
        </w:tabs>
        <w:spacing w:line="360" w:lineRule="auto"/>
        <w:jc w:val="both"/>
        <w:rPr>
          <w:sz w:val="28"/>
          <w:szCs w:val="28"/>
        </w:rPr>
      </w:pPr>
      <w:r w:rsidRPr="00C3401D">
        <w:rPr>
          <w:sz w:val="28"/>
          <w:szCs w:val="28"/>
        </w:rPr>
        <w:t>Лютых А.А., Скобелкин О.В., Тонких В.А. ИСТОРИЯ РОССИИ (курс лекций) - Воронеж: Центрально - Черноземное кн. изд-во, кооп. “Информатор”, 1993 г.</w:t>
      </w:r>
    </w:p>
    <w:p w:rsidR="00324009" w:rsidRPr="00C3401D" w:rsidRDefault="00324009" w:rsidP="00C3401D">
      <w:pPr>
        <w:pStyle w:val="1"/>
        <w:numPr>
          <w:ilvl w:val="0"/>
          <w:numId w:val="2"/>
        </w:numPr>
        <w:tabs>
          <w:tab w:val="left" w:pos="6030"/>
        </w:tabs>
        <w:spacing w:line="360" w:lineRule="auto"/>
        <w:jc w:val="both"/>
        <w:rPr>
          <w:sz w:val="28"/>
          <w:szCs w:val="28"/>
        </w:rPr>
      </w:pPr>
      <w:r w:rsidRPr="00C3401D">
        <w:rPr>
          <w:sz w:val="28"/>
          <w:szCs w:val="28"/>
        </w:rPr>
        <w:t xml:space="preserve"> Аветисян С.А., Синегубов С.Н., Тепер Е.М. История отечества в лицах. М.: Рос</w:t>
      </w:r>
      <w:r>
        <w:rPr>
          <w:sz w:val="28"/>
          <w:szCs w:val="28"/>
        </w:rPr>
        <w:t xml:space="preserve">с. нац. библиотека, 1993. </w:t>
      </w:r>
    </w:p>
    <w:p w:rsidR="00324009" w:rsidRPr="00C3401D" w:rsidRDefault="00324009" w:rsidP="00C3401D">
      <w:pPr>
        <w:pStyle w:val="1"/>
        <w:numPr>
          <w:ilvl w:val="0"/>
          <w:numId w:val="2"/>
        </w:numPr>
        <w:tabs>
          <w:tab w:val="left" w:pos="6030"/>
        </w:tabs>
        <w:spacing w:line="360" w:lineRule="auto"/>
        <w:jc w:val="both"/>
        <w:rPr>
          <w:sz w:val="28"/>
          <w:szCs w:val="28"/>
        </w:rPr>
      </w:pPr>
      <w:r w:rsidRPr="00C3401D">
        <w:rPr>
          <w:sz w:val="28"/>
          <w:szCs w:val="28"/>
        </w:rPr>
        <w:t>Карамзин Н.М. Иллюстративная история России.</w:t>
      </w:r>
      <w:r>
        <w:rPr>
          <w:sz w:val="28"/>
          <w:szCs w:val="28"/>
        </w:rPr>
        <w:t>- Санкт-Петербург, 1993.</w:t>
      </w:r>
    </w:p>
    <w:p w:rsidR="00324009" w:rsidRDefault="00324009" w:rsidP="00D04E0E">
      <w:pPr>
        <w:tabs>
          <w:tab w:val="left" w:pos="6030"/>
        </w:tabs>
        <w:spacing w:line="360" w:lineRule="auto"/>
        <w:jc w:val="both"/>
        <w:rPr>
          <w:color w:val="000000"/>
          <w:spacing w:val="-3"/>
          <w:sz w:val="28"/>
          <w:szCs w:val="28"/>
        </w:rPr>
      </w:pPr>
      <w:r w:rsidRPr="00C3401D">
        <w:rPr>
          <w:sz w:val="28"/>
          <w:szCs w:val="28"/>
        </w:rPr>
        <w:t xml:space="preserve"> </w:t>
      </w:r>
      <w:r>
        <w:rPr>
          <w:color w:val="000000"/>
          <w:spacing w:val="-3"/>
          <w:sz w:val="28"/>
          <w:szCs w:val="28"/>
        </w:rPr>
        <w:t xml:space="preserve">      7.  </w:t>
      </w:r>
      <w:r w:rsidRPr="009414A7">
        <w:rPr>
          <w:color w:val="000000"/>
          <w:spacing w:val="-3"/>
          <w:sz w:val="28"/>
          <w:szCs w:val="28"/>
        </w:rPr>
        <w:t>Гумилев Л.Н. Древняя Русь и великая степь. - М. Мысль, 1989.</w:t>
      </w:r>
    </w:p>
    <w:p w:rsidR="00324009" w:rsidRDefault="00324009" w:rsidP="00D04E0E">
      <w:pPr>
        <w:tabs>
          <w:tab w:val="left" w:pos="6030"/>
        </w:tabs>
        <w:spacing w:line="360" w:lineRule="auto"/>
        <w:jc w:val="both"/>
        <w:rPr>
          <w:color w:val="000000"/>
          <w:spacing w:val="-3"/>
          <w:sz w:val="28"/>
          <w:szCs w:val="28"/>
        </w:rPr>
      </w:pPr>
      <w:r>
        <w:rPr>
          <w:sz w:val="28"/>
          <w:szCs w:val="28"/>
        </w:rPr>
        <w:t xml:space="preserve">       8.</w:t>
      </w:r>
      <w:r w:rsidRPr="00D04E0E">
        <w:rPr>
          <w:color w:val="000000"/>
          <w:spacing w:val="-3"/>
          <w:sz w:val="28"/>
          <w:szCs w:val="28"/>
        </w:rPr>
        <w:t xml:space="preserve"> </w:t>
      </w:r>
      <w:r w:rsidRPr="00ED3B74">
        <w:rPr>
          <w:color w:val="000000"/>
          <w:spacing w:val="-3"/>
          <w:sz w:val="28"/>
          <w:szCs w:val="28"/>
        </w:rPr>
        <w:t>Пашуто В.Т. Александр Невский. М.,</w:t>
      </w:r>
      <w:r>
        <w:rPr>
          <w:color w:val="000000"/>
          <w:spacing w:val="-3"/>
          <w:sz w:val="28"/>
          <w:szCs w:val="28"/>
        </w:rPr>
        <w:t xml:space="preserve"> “Молодая гвардия”, 1974.</w:t>
      </w:r>
    </w:p>
    <w:p w:rsidR="00324009" w:rsidRDefault="00324009" w:rsidP="00D04E0E">
      <w:pPr>
        <w:tabs>
          <w:tab w:val="left" w:pos="6030"/>
        </w:tabs>
        <w:spacing w:line="360" w:lineRule="auto"/>
        <w:ind w:left="709" w:hanging="709"/>
        <w:rPr>
          <w:sz w:val="28"/>
          <w:szCs w:val="28"/>
        </w:rPr>
      </w:pPr>
      <w:r>
        <w:rPr>
          <w:sz w:val="28"/>
          <w:szCs w:val="28"/>
        </w:rPr>
        <w:t xml:space="preserve">       9. </w:t>
      </w:r>
      <w:r w:rsidRPr="00DC3581">
        <w:rPr>
          <w:sz w:val="28"/>
          <w:szCs w:val="28"/>
        </w:rPr>
        <w:t xml:space="preserve"> </w:t>
      </w:r>
      <w:r>
        <w:rPr>
          <w:sz w:val="28"/>
          <w:szCs w:val="28"/>
        </w:rPr>
        <w:t xml:space="preserve"> Лютых А.А. и Тонких В.А. </w:t>
      </w:r>
      <w:r w:rsidRPr="00DC3581">
        <w:rPr>
          <w:sz w:val="28"/>
          <w:szCs w:val="28"/>
        </w:rPr>
        <w:t>Русская история для детей и юноше</w:t>
      </w:r>
      <w:r>
        <w:rPr>
          <w:sz w:val="28"/>
          <w:szCs w:val="28"/>
        </w:rPr>
        <w:t>ства. –          М.1996.,</w:t>
      </w:r>
      <w:r w:rsidRPr="00F901F8">
        <w:rPr>
          <w:sz w:val="28"/>
          <w:szCs w:val="28"/>
        </w:rPr>
        <w:t xml:space="preserve"> </w:t>
      </w:r>
      <w:r>
        <w:rPr>
          <w:sz w:val="28"/>
          <w:szCs w:val="28"/>
        </w:rPr>
        <w:t>стр. 170.</w:t>
      </w:r>
    </w:p>
    <w:p w:rsidR="00324009" w:rsidRDefault="00324009" w:rsidP="00D04E0E">
      <w:pPr>
        <w:tabs>
          <w:tab w:val="left" w:pos="6030"/>
        </w:tabs>
        <w:spacing w:line="360" w:lineRule="auto"/>
        <w:ind w:left="709" w:hanging="709"/>
        <w:rPr>
          <w:sz w:val="28"/>
          <w:szCs w:val="28"/>
        </w:rPr>
      </w:pPr>
      <w:r>
        <w:rPr>
          <w:sz w:val="28"/>
          <w:szCs w:val="28"/>
        </w:rPr>
        <w:t xml:space="preserve">       10.</w:t>
      </w:r>
      <w:r w:rsidRPr="00F901F8">
        <w:rPr>
          <w:sz w:val="28"/>
          <w:szCs w:val="28"/>
        </w:rPr>
        <w:t>Лютых А.А., Скобелкин О.В., Тонких В.А. ИСТОРИЯ РОССИИ (курс лекций) - Воронеж: Центрально - Черноземное</w:t>
      </w:r>
      <w:r>
        <w:rPr>
          <w:sz w:val="28"/>
          <w:szCs w:val="28"/>
        </w:rPr>
        <w:t xml:space="preserve"> кн. изд-во, кооп. “Информатор”</w:t>
      </w:r>
      <w:r w:rsidRPr="00F901F8">
        <w:rPr>
          <w:sz w:val="28"/>
          <w:szCs w:val="28"/>
        </w:rPr>
        <w:t xml:space="preserve"> </w:t>
      </w:r>
      <w:r>
        <w:rPr>
          <w:sz w:val="28"/>
          <w:szCs w:val="28"/>
        </w:rPr>
        <w:t>1993 .</w:t>
      </w:r>
    </w:p>
    <w:p w:rsidR="00324009" w:rsidRPr="00D04E0E" w:rsidRDefault="00324009" w:rsidP="00D04E0E">
      <w:pPr>
        <w:tabs>
          <w:tab w:val="left" w:pos="6030"/>
        </w:tabs>
        <w:spacing w:line="360" w:lineRule="auto"/>
        <w:jc w:val="both"/>
        <w:rPr>
          <w:sz w:val="28"/>
          <w:szCs w:val="28"/>
        </w:rPr>
      </w:pPr>
    </w:p>
    <w:p w:rsidR="00324009" w:rsidRDefault="00324009" w:rsidP="006236D9">
      <w:pPr>
        <w:jc w:val="center"/>
        <w:rPr>
          <w:sz w:val="28"/>
          <w:szCs w:val="28"/>
        </w:rPr>
      </w:pPr>
    </w:p>
    <w:p w:rsidR="00324009" w:rsidRDefault="00324009" w:rsidP="006236D9">
      <w:pPr>
        <w:jc w:val="center"/>
        <w:rPr>
          <w:sz w:val="28"/>
          <w:szCs w:val="28"/>
        </w:rPr>
      </w:pPr>
    </w:p>
    <w:p w:rsidR="00324009" w:rsidRDefault="00324009" w:rsidP="006236D9">
      <w:pPr>
        <w:jc w:val="center"/>
        <w:rPr>
          <w:sz w:val="28"/>
          <w:szCs w:val="28"/>
        </w:rPr>
      </w:pPr>
      <w:r>
        <w:rPr>
          <w:sz w:val="28"/>
          <w:szCs w:val="28"/>
        </w:rPr>
        <w:t>29</w:t>
      </w:r>
    </w:p>
    <w:p w:rsidR="00324009" w:rsidRDefault="00324009" w:rsidP="00353CB4">
      <w:pPr>
        <w:jc w:val="right"/>
      </w:pPr>
      <w:r>
        <w:rPr>
          <w:sz w:val="28"/>
          <w:szCs w:val="28"/>
        </w:rPr>
        <w:t xml:space="preserve">              </w:t>
      </w:r>
      <w:r>
        <w:rPr>
          <w:sz w:val="28"/>
          <w:szCs w:val="28"/>
        </w:rPr>
        <w:br w:type="page"/>
      </w:r>
      <w:bookmarkStart w:id="0" w:name="_GoBack"/>
      <w:bookmarkEnd w:id="0"/>
    </w:p>
    <w:sectPr w:rsidR="00324009" w:rsidSect="00DA37C5">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A774B"/>
    <w:multiLevelType w:val="hybridMultilevel"/>
    <w:tmpl w:val="05A4C83E"/>
    <w:lvl w:ilvl="0" w:tplc="04190011">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60DC1E03"/>
    <w:multiLevelType w:val="hybridMultilevel"/>
    <w:tmpl w:val="AADE94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728242FE"/>
    <w:multiLevelType w:val="hybridMultilevel"/>
    <w:tmpl w:val="CE508744"/>
    <w:lvl w:ilvl="0" w:tplc="AB3A6218">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0163"/>
    <w:rsid w:val="000A2C69"/>
    <w:rsid w:val="000A6CC0"/>
    <w:rsid w:val="00104A54"/>
    <w:rsid w:val="001207C6"/>
    <w:rsid w:val="00191AC8"/>
    <w:rsid w:val="00194EC5"/>
    <w:rsid w:val="00195A3E"/>
    <w:rsid w:val="001B3E05"/>
    <w:rsid w:val="00212BE8"/>
    <w:rsid w:val="0024432F"/>
    <w:rsid w:val="002B08E8"/>
    <w:rsid w:val="002C2427"/>
    <w:rsid w:val="002C4F1C"/>
    <w:rsid w:val="00324009"/>
    <w:rsid w:val="003402AE"/>
    <w:rsid w:val="00353CB4"/>
    <w:rsid w:val="003607CF"/>
    <w:rsid w:val="00363530"/>
    <w:rsid w:val="0039694E"/>
    <w:rsid w:val="003E76CC"/>
    <w:rsid w:val="003F3794"/>
    <w:rsid w:val="003F6ECB"/>
    <w:rsid w:val="00430349"/>
    <w:rsid w:val="0046208B"/>
    <w:rsid w:val="00470082"/>
    <w:rsid w:val="00483158"/>
    <w:rsid w:val="004911B7"/>
    <w:rsid w:val="004A1A35"/>
    <w:rsid w:val="004B47BF"/>
    <w:rsid w:val="004F47F9"/>
    <w:rsid w:val="00521CEC"/>
    <w:rsid w:val="00540FDA"/>
    <w:rsid w:val="005B2E1D"/>
    <w:rsid w:val="006236D9"/>
    <w:rsid w:val="00624739"/>
    <w:rsid w:val="006545A1"/>
    <w:rsid w:val="00661120"/>
    <w:rsid w:val="00675641"/>
    <w:rsid w:val="006E4403"/>
    <w:rsid w:val="006F14A0"/>
    <w:rsid w:val="00713DF3"/>
    <w:rsid w:val="00784FCD"/>
    <w:rsid w:val="007B22FA"/>
    <w:rsid w:val="007D098D"/>
    <w:rsid w:val="007F1D8B"/>
    <w:rsid w:val="007F3C34"/>
    <w:rsid w:val="0080585F"/>
    <w:rsid w:val="008311AF"/>
    <w:rsid w:val="00831CB1"/>
    <w:rsid w:val="0088684E"/>
    <w:rsid w:val="008A7DD5"/>
    <w:rsid w:val="008B6F98"/>
    <w:rsid w:val="008D2A1F"/>
    <w:rsid w:val="008D6D94"/>
    <w:rsid w:val="00907D9E"/>
    <w:rsid w:val="00911653"/>
    <w:rsid w:val="009116B0"/>
    <w:rsid w:val="00926131"/>
    <w:rsid w:val="00931DCD"/>
    <w:rsid w:val="00934707"/>
    <w:rsid w:val="009414A7"/>
    <w:rsid w:val="00950494"/>
    <w:rsid w:val="00951790"/>
    <w:rsid w:val="00956EE1"/>
    <w:rsid w:val="0099406D"/>
    <w:rsid w:val="009D5A25"/>
    <w:rsid w:val="009E0644"/>
    <w:rsid w:val="00A26D0C"/>
    <w:rsid w:val="00A41CDB"/>
    <w:rsid w:val="00A4243B"/>
    <w:rsid w:val="00AA324A"/>
    <w:rsid w:val="00AA716D"/>
    <w:rsid w:val="00B17B01"/>
    <w:rsid w:val="00B31626"/>
    <w:rsid w:val="00B33C45"/>
    <w:rsid w:val="00BA6AC7"/>
    <w:rsid w:val="00BC4BB0"/>
    <w:rsid w:val="00BD0BDD"/>
    <w:rsid w:val="00BD2D0E"/>
    <w:rsid w:val="00C00DE1"/>
    <w:rsid w:val="00C3401D"/>
    <w:rsid w:val="00C37CD0"/>
    <w:rsid w:val="00C61245"/>
    <w:rsid w:val="00C93E8A"/>
    <w:rsid w:val="00CE493C"/>
    <w:rsid w:val="00CF7BD0"/>
    <w:rsid w:val="00CF7E3F"/>
    <w:rsid w:val="00D04E0E"/>
    <w:rsid w:val="00D36363"/>
    <w:rsid w:val="00D62333"/>
    <w:rsid w:val="00D66E77"/>
    <w:rsid w:val="00D771A6"/>
    <w:rsid w:val="00D96333"/>
    <w:rsid w:val="00DA37C5"/>
    <w:rsid w:val="00DC3581"/>
    <w:rsid w:val="00DC4BA3"/>
    <w:rsid w:val="00DE0A04"/>
    <w:rsid w:val="00E0724B"/>
    <w:rsid w:val="00E14085"/>
    <w:rsid w:val="00E4650F"/>
    <w:rsid w:val="00E5354D"/>
    <w:rsid w:val="00E63DBB"/>
    <w:rsid w:val="00E67736"/>
    <w:rsid w:val="00E84727"/>
    <w:rsid w:val="00E85A7B"/>
    <w:rsid w:val="00E909E0"/>
    <w:rsid w:val="00EA41EE"/>
    <w:rsid w:val="00ED3B74"/>
    <w:rsid w:val="00EE0163"/>
    <w:rsid w:val="00EF0F9F"/>
    <w:rsid w:val="00F10987"/>
    <w:rsid w:val="00F730B8"/>
    <w:rsid w:val="00F901F8"/>
    <w:rsid w:val="00FC7D7D"/>
    <w:rsid w:val="00FF4E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F9C364-8258-46B2-A251-02014A74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3C34"/>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EE0163"/>
    <w:pPr>
      <w:spacing w:after="0" w:line="360" w:lineRule="auto"/>
      <w:ind w:firstLine="567"/>
      <w:jc w:val="both"/>
    </w:pPr>
    <w:rPr>
      <w:rFonts w:ascii="Arial" w:hAnsi="Arial" w:cs="Arial"/>
      <w:b/>
      <w:bCs/>
      <w:sz w:val="28"/>
      <w:szCs w:val="28"/>
    </w:rPr>
  </w:style>
  <w:style w:type="character" w:customStyle="1" w:styleId="20">
    <w:name w:val="Основной текст 2 Знак"/>
    <w:basedOn w:val="a0"/>
    <w:link w:val="2"/>
    <w:locked/>
    <w:rsid w:val="00EE0163"/>
    <w:rPr>
      <w:rFonts w:ascii="Arial" w:hAnsi="Arial" w:cs="Arial"/>
      <w:b/>
      <w:bCs/>
      <w:sz w:val="28"/>
      <w:szCs w:val="28"/>
    </w:rPr>
  </w:style>
  <w:style w:type="paragraph" w:customStyle="1" w:styleId="1">
    <w:name w:val="Абзац списка1"/>
    <w:basedOn w:val="a"/>
    <w:rsid w:val="00D96333"/>
    <w:pPr>
      <w:ind w:left="720"/>
      <w:contextualSpacing/>
    </w:pPr>
  </w:style>
  <w:style w:type="paragraph" w:styleId="3">
    <w:name w:val="Body Text Indent 3"/>
    <w:basedOn w:val="a"/>
    <w:link w:val="30"/>
    <w:semiHidden/>
    <w:rsid w:val="00BC4BB0"/>
    <w:pPr>
      <w:spacing w:after="120"/>
      <w:ind w:left="283"/>
    </w:pPr>
    <w:rPr>
      <w:sz w:val="16"/>
      <w:szCs w:val="16"/>
    </w:rPr>
  </w:style>
  <w:style w:type="character" w:customStyle="1" w:styleId="30">
    <w:name w:val="Основной текст с отступом 3 Знак"/>
    <w:basedOn w:val="a0"/>
    <w:link w:val="3"/>
    <w:semiHidden/>
    <w:locked/>
    <w:rsid w:val="00BC4BB0"/>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6423</Words>
  <Characters>36616</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ФГОУ  ВПО  «Калининградский  государственный  технический  университет»</vt:lpstr>
    </vt:vector>
  </TitlesOfParts>
  <Company>КГБ</Company>
  <LinksUpToDate>false</LinksUpToDate>
  <CharactersWithSpaces>42954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ФГОУ  ВПО  «Калининградский  государственный  технический  университет»</dc:title>
  <dc:subject/>
  <dc:creator>Степанов</dc:creator>
  <cp:keywords/>
  <dc:description/>
  <cp:lastModifiedBy>admin</cp:lastModifiedBy>
  <cp:revision>2</cp:revision>
  <cp:lastPrinted>2009-12-19T18:49:00Z</cp:lastPrinted>
  <dcterms:created xsi:type="dcterms:W3CDTF">2014-06-22T12:43:00Z</dcterms:created>
  <dcterms:modified xsi:type="dcterms:W3CDTF">2014-06-22T12:43:00Z</dcterms:modified>
</cp:coreProperties>
</file>