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C07" w:rsidRPr="00B067F0" w:rsidRDefault="00DB56F4" w:rsidP="00B067F0">
      <w:pPr>
        <w:keepNext/>
        <w:spacing w:line="360" w:lineRule="auto"/>
        <w:ind w:firstLine="720"/>
        <w:jc w:val="center"/>
        <w:rPr>
          <w:b/>
          <w:sz w:val="28"/>
          <w:szCs w:val="28"/>
        </w:rPr>
      </w:pPr>
      <w:r w:rsidRPr="00B067F0">
        <w:rPr>
          <w:b/>
          <w:sz w:val="28"/>
          <w:szCs w:val="28"/>
        </w:rPr>
        <w:t>СОДЕРЖАНИЕ</w:t>
      </w:r>
    </w:p>
    <w:p w:rsidR="00AA7BA3" w:rsidRPr="00B067F0" w:rsidRDefault="00AA7BA3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B067F0" w:rsidRPr="00B067F0" w:rsidRDefault="00B067F0" w:rsidP="00B067F0">
      <w:pPr>
        <w:keepNext/>
        <w:spacing w:line="360" w:lineRule="auto"/>
        <w:jc w:val="both"/>
        <w:rPr>
          <w:sz w:val="28"/>
          <w:szCs w:val="28"/>
        </w:rPr>
      </w:pPr>
      <w:bookmarkStart w:id="0" w:name="_Toc155155400"/>
      <w:r w:rsidRPr="00B067F0">
        <w:rPr>
          <w:sz w:val="28"/>
          <w:szCs w:val="28"/>
        </w:rPr>
        <w:t>ВВЕДЕНИЕ</w:t>
      </w:r>
    </w:p>
    <w:p w:rsidR="00B067F0" w:rsidRPr="00B067F0" w:rsidRDefault="00B067F0" w:rsidP="00B067F0">
      <w:pPr>
        <w:keepNext/>
        <w:spacing w:line="360" w:lineRule="auto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1.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ТЕОРЕТИЧЕСКИЕ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</w:t>
      </w:r>
    </w:p>
    <w:p w:rsidR="00B067F0" w:rsidRPr="00B067F0" w:rsidRDefault="00B067F0" w:rsidP="00B067F0">
      <w:pPr>
        <w:keepNext/>
        <w:spacing w:line="360" w:lineRule="auto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1.1.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</w:t>
      </w:r>
    </w:p>
    <w:p w:rsidR="00B067F0" w:rsidRPr="00B067F0" w:rsidRDefault="00B067F0" w:rsidP="00B067F0">
      <w:pPr>
        <w:keepNext/>
        <w:spacing w:line="360" w:lineRule="auto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1.2.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Эффективность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</w:p>
    <w:p w:rsidR="00B067F0" w:rsidRPr="00B067F0" w:rsidRDefault="00B067F0" w:rsidP="00B067F0">
      <w:pPr>
        <w:keepNext/>
        <w:spacing w:line="360" w:lineRule="auto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1.3.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Анализ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опыта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зарубежных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</w:t>
      </w:r>
    </w:p>
    <w:p w:rsidR="00B067F0" w:rsidRPr="00B067F0" w:rsidRDefault="00B067F0" w:rsidP="00B067F0">
      <w:pPr>
        <w:keepNext/>
        <w:spacing w:line="360" w:lineRule="auto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2.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АНАЛИЗ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</w:t>
      </w:r>
    </w:p>
    <w:p w:rsidR="00B067F0" w:rsidRPr="00B067F0" w:rsidRDefault="00B067F0" w:rsidP="00B067F0">
      <w:pPr>
        <w:keepNext/>
        <w:spacing w:line="360" w:lineRule="auto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2.1.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характеристика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Межрайонной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службы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№1</w:t>
      </w:r>
    </w:p>
    <w:p w:rsidR="00B067F0" w:rsidRPr="00B067F0" w:rsidRDefault="00B067F0" w:rsidP="00B067F0">
      <w:pPr>
        <w:keepNext/>
        <w:spacing w:line="360" w:lineRule="auto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2.2.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Анализ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Межрайонной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</w:t>
      </w:r>
    </w:p>
    <w:p w:rsidR="00B067F0" w:rsidRPr="00B067F0" w:rsidRDefault="00B067F0" w:rsidP="00B067F0">
      <w:pPr>
        <w:keepNext/>
        <w:spacing w:line="360" w:lineRule="auto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2.3.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Контрольная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Межрайонной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</w:t>
      </w:r>
    </w:p>
    <w:p w:rsidR="00B067F0" w:rsidRPr="00B067F0" w:rsidRDefault="00B067F0" w:rsidP="00B067F0">
      <w:pPr>
        <w:keepNext/>
        <w:spacing w:line="360" w:lineRule="auto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3.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СОВЕРШЕНСТВОВАНИЯ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МЕХАНИЗМА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</w:t>
      </w:r>
    </w:p>
    <w:p w:rsidR="00B067F0" w:rsidRPr="00B067F0" w:rsidRDefault="00B067F0" w:rsidP="00B067F0">
      <w:pPr>
        <w:keepNext/>
        <w:spacing w:line="360" w:lineRule="auto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3.1.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Рационализация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</w:t>
      </w:r>
    </w:p>
    <w:p w:rsidR="00B067F0" w:rsidRPr="00B067F0" w:rsidRDefault="00B067F0" w:rsidP="00B067F0">
      <w:pPr>
        <w:keepNext/>
        <w:spacing w:line="360" w:lineRule="auto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3.2.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Разработка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рекомендаций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улучшению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собираемости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</w:p>
    <w:p w:rsidR="00B067F0" w:rsidRPr="00B067F0" w:rsidRDefault="00B067F0" w:rsidP="00B067F0">
      <w:pPr>
        <w:keepNext/>
        <w:spacing w:line="360" w:lineRule="auto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3.3.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Прогноз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</w:p>
    <w:p w:rsidR="00B067F0" w:rsidRPr="00B067F0" w:rsidRDefault="00B067F0" w:rsidP="00B067F0">
      <w:pPr>
        <w:keepNext/>
        <w:spacing w:line="360" w:lineRule="auto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ЗАКЛЮЧЕНИЕ</w:t>
      </w:r>
    </w:p>
    <w:p w:rsidR="00B067F0" w:rsidRPr="00B067F0" w:rsidRDefault="00B067F0" w:rsidP="00B067F0">
      <w:pPr>
        <w:keepNext/>
        <w:spacing w:line="360" w:lineRule="auto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СПИСОК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ИСПОЛЬЗУЕМЫХ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ИСТОЧНИКОВ</w:t>
      </w:r>
    </w:p>
    <w:p w:rsidR="00EE3286" w:rsidRPr="00B067F0" w:rsidRDefault="00B067F0" w:rsidP="00B067F0">
      <w:pPr>
        <w:keepNext/>
        <w:spacing w:line="360" w:lineRule="auto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ПРИЛОЖЕНИЯ</w:t>
      </w:r>
    </w:p>
    <w:p w:rsidR="00DB56F4" w:rsidRPr="00B067F0" w:rsidRDefault="00B067F0" w:rsidP="00B067F0">
      <w:pPr>
        <w:keepNext/>
        <w:spacing w:line="360" w:lineRule="auto"/>
        <w:ind w:firstLine="720"/>
        <w:jc w:val="center"/>
        <w:rPr>
          <w:b/>
          <w:bCs/>
          <w:caps/>
          <w:sz w:val="28"/>
          <w:szCs w:val="28"/>
        </w:rPr>
      </w:pPr>
      <w:r w:rsidRPr="00B067F0">
        <w:rPr>
          <w:sz w:val="28"/>
          <w:szCs w:val="28"/>
        </w:rPr>
        <w:br w:type="page"/>
      </w:r>
      <w:bookmarkStart w:id="1" w:name="_Toc161729001"/>
      <w:bookmarkStart w:id="2" w:name="_Toc168826413"/>
      <w:r w:rsidR="00DB56F4" w:rsidRPr="00B067F0">
        <w:rPr>
          <w:b/>
          <w:bCs/>
          <w:caps/>
          <w:sz w:val="28"/>
          <w:szCs w:val="28"/>
        </w:rPr>
        <w:lastRenderedPageBreak/>
        <w:t>Введение</w:t>
      </w:r>
      <w:bookmarkEnd w:id="0"/>
      <w:bookmarkEnd w:id="1"/>
      <w:bookmarkEnd w:id="2"/>
    </w:p>
    <w:p w:rsidR="00DB56F4" w:rsidRPr="00B067F0" w:rsidRDefault="00DB56F4" w:rsidP="00B067F0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b w:val="0"/>
          <w:bCs/>
          <w:szCs w:val="22"/>
        </w:rPr>
      </w:pPr>
    </w:p>
    <w:p w:rsidR="00DB56F4" w:rsidRPr="00B067F0" w:rsidRDefault="00DB56F4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Исторически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возникновение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относится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периоду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разделения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группы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появления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представляют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один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</w:t>
      </w:r>
      <w:r w:rsidR="00B067F0" w:rsidRPr="00B067F0">
        <w:rPr>
          <w:sz w:val="28"/>
          <w:szCs w:val="28"/>
        </w:rPr>
        <w:t>ных</w:t>
      </w:r>
      <w:r w:rsidR="00C575BC">
        <w:rPr>
          <w:sz w:val="28"/>
          <w:szCs w:val="28"/>
        </w:rPr>
        <w:t xml:space="preserve"> </w:t>
      </w:r>
      <w:r w:rsidR="00B067F0" w:rsidRPr="00B067F0">
        <w:rPr>
          <w:sz w:val="28"/>
          <w:szCs w:val="28"/>
        </w:rPr>
        <w:t>методов</w:t>
      </w:r>
      <w:r w:rsidR="00C575BC">
        <w:rPr>
          <w:sz w:val="28"/>
          <w:szCs w:val="28"/>
        </w:rPr>
        <w:t xml:space="preserve"> </w:t>
      </w:r>
      <w:r w:rsidR="00B067F0" w:rsidRPr="00B067F0">
        <w:rPr>
          <w:sz w:val="28"/>
          <w:szCs w:val="28"/>
        </w:rPr>
        <w:t>мобилизации</w:t>
      </w:r>
      <w:r w:rsidR="00C575BC">
        <w:rPr>
          <w:sz w:val="28"/>
          <w:szCs w:val="28"/>
        </w:rPr>
        <w:t xml:space="preserve"> </w:t>
      </w:r>
      <w:r w:rsidR="00B067F0" w:rsidRPr="00B067F0">
        <w:rPr>
          <w:sz w:val="28"/>
          <w:szCs w:val="28"/>
        </w:rPr>
        <w:t>государ</w:t>
      </w:r>
      <w:r w:rsidRPr="00B067F0">
        <w:rPr>
          <w:sz w:val="28"/>
          <w:szCs w:val="28"/>
        </w:rPr>
        <w:t>ственных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част</w:t>
      </w:r>
      <w:r w:rsidR="00B067F0" w:rsidRPr="00B067F0">
        <w:rPr>
          <w:sz w:val="28"/>
          <w:szCs w:val="28"/>
        </w:rPr>
        <w:t>ной</w:t>
      </w:r>
      <w:r w:rsidR="00C575BC">
        <w:rPr>
          <w:sz w:val="28"/>
          <w:szCs w:val="28"/>
        </w:rPr>
        <w:t xml:space="preserve"> </w:t>
      </w:r>
      <w:r w:rsidR="00B067F0" w:rsidRPr="00B067F0">
        <w:rPr>
          <w:sz w:val="28"/>
          <w:szCs w:val="28"/>
        </w:rPr>
        <w:t>собственности</w:t>
      </w:r>
      <w:r w:rsidR="00C575BC">
        <w:rPr>
          <w:sz w:val="28"/>
          <w:szCs w:val="28"/>
        </w:rPr>
        <w:t xml:space="preserve"> </w:t>
      </w:r>
      <w:r w:rsidR="00B067F0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B067F0" w:rsidRPr="00B067F0">
        <w:rPr>
          <w:sz w:val="28"/>
          <w:szCs w:val="28"/>
        </w:rPr>
        <w:t>рыночных</w:t>
      </w:r>
      <w:r w:rsidR="00C575BC">
        <w:rPr>
          <w:sz w:val="28"/>
          <w:szCs w:val="28"/>
        </w:rPr>
        <w:t xml:space="preserve"> </w:t>
      </w:r>
      <w:r w:rsidR="00B067F0" w:rsidRPr="00B067F0">
        <w:rPr>
          <w:sz w:val="28"/>
          <w:szCs w:val="28"/>
        </w:rPr>
        <w:t>от</w:t>
      </w:r>
      <w:r w:rsidRPr="00B067F0">
        <w:rPr>
          <w:sz w:val="28"/>
          <w:szCs w:val="28"/>
        </w:rPr>
        <w:t>ношений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становятся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главн</w:t>
      </w:r>
      <w:r w:rsidR="00B067F0" w:rsidRPr="00B067F0">
        <w:rPr>
          <w:sz w:val="28"/>
          <w:szCs w:val="28"/>
        </w:rPr>
        <w:t>ым</w:t>
      </w:r>
      <w:r w:rsidR="00C575BC">
        <w:rPr>
          <w:sz w:val="28"/>
          <w:szCs w:val="28"/>
        </w:rPr>
        <w:t xml:space="preserve"> </w:t>
      </w:r>
      <w:r w:rsidR="00B067F0" w:rsidRPr="00B067F0">
        <w:rPr>
          <w:sz w:val="28"/>
          <w:szCs w:val="28"/>
        </w:rPr>
        <w:t>методом</w:t>
      </w:r>
      <w:r w:rsidR="00C575BC">
        <w:rPr>
          <w:sz w:val="28"/>
          <w:szCs w:val="28"/>
        </w:rPr>
        <w:t xml:space="preserve"> </w:t>
      </w:r>
      <w:r w:rsidR="00B067F0" w:rsidRPr="00B067F0">
        <w:rPr>
          <w:sz w:val="28"/>
          <w:szCs w:val="28"/>
        </w:rPr>
        <w:t>сбора</w:t>
      </w:r>
      <w:r w:rsidR="00C575BC">
        <w:rPr>
          <w:sz w:val="28"/>
          <w:szCs w:val="28"/>
        </w:rPr>
        <w:t xml:space="preserve"> </w:t>
      </w:r>
      <w:r w:rsidR="00B067F0"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="00B067F0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B067F0" w:rsidRPr="00B067F0">
        <w:rPr>
          <w:sz w:val="28"/>
          <w:szCs w:val="28"/>
        </w:rPr>
        <w:t>госу</w:t>
      </w:r>
      <w:r w:rsidRPr="00B067F0">
        <w:rPr>
          <w:sz w:val="28"/>
          <w:szCs w:val="28"/>
        </w:rPr>
        <w:t>дарственные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бюджеты.</w:t>
      </w:r>
    </w:p>
    <w:p w:rsidR="00DB56F4" w:rsidRPr="00B067F0" w:rsidRDefault="00DB56F4" w:rsidP="00B067F0">
      <w:pPr>
        <w:pStyle w:val="a3"/>
        <w:keepNext/>
        <w:spacing w:after="0"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рыночной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сузившихся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возможностей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оказывать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влияние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процессы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значительно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вырастает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важнейших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инструментов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предопределяет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занимаемое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бюджетно-налоговой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страны.</w:t>
      </w:r>
    </w:p>
    <w:p w:rsidR="00DB56F4" w:rsidRPr="00B067F0" w:rsidRDefault="00DB56F4" w:rsidP="00B067F0">
      <w:pPr>
        <w:pStyle w:val="a3"/>
        <w:keepNext/>
        <w:spacing w:after="0"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Бюджет,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денежное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обращение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зеркало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барометр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состояния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положения.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Изучение,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обобщение,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обоснование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уточнение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методологических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проблеме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частей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просто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актуальным,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выдвигаться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разряд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первоочередных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задач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структуре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исследований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любого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уровня.</w:t>
      </w:r>
    </w:p>
    <w:p w:rsidR="00DB56F4" w:rsidRPr="00B067F0" w:rsidRDefault="00DB56F4" w:rsidP="00B067F0">
      <w:pPr>
        <w:pStyle w:val="ac"/>
        <w:keepNext/>
        <w:widowControl w:val="0"/>
        <w:spacing w:line="36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B067F0">
        <w:rPr>
          <w:rFonts w:ascii="Times New Roman" w:hAnsi="Times New Roman"/>
          <w:bCs/>
          <w:sz w:val="28"/>
          <w:szCs w:val="28"/>
        </w:rPr>
        <w:t>Актуальность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выбранной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для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исследования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темы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заключается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в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первостепенной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важности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налоговых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поступлений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бюджета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для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функционирования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государства,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развития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национальной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экономики,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государственного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экономического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и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социального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регулирования.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Ведь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именно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с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помощью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налоговой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политики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государство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имеет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возможность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сосредотачивать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финансовые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ресурсы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на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решающих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участках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социального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и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экономического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развития,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с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помощью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бюджета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происходит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перераспределение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национального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дохода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между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отраслями,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территориями,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сферами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общественной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  <w:r w:rsidRPr="00B067F0">
        <w:rPr>
          <w:rFonts w:ascii="Times New Roman" w:hAnsi="Times New Roman"/>
          <w:bCs/>
          <w:sz w:val="28"/>
          <w:szCs w:val="28"/>
        </w:rPr>
        <w:t>деятельности.</w:t>
      </w:r>
      <w:r w:rsidR="00C575BC">
        <w:rPr>
          <w:rFonts w:ascii="Times New Roman" w:hAnsi="Times New Roman"/>
          <w:bCs/>
          <w:sz w:val="28"/>
          <w:szCs w:val="28"/>
        </w:rPr>
        <w:t xml:space="preserve"> </w:t>
      </w:r>
    </w:p>
    <w:p w:rsidR="00D15220" w:rsidRPr="00B067F0" w:rsidRDefault="00D15220" w:rsidP="00B067F0">
      <w:pPr>
        <w:pStyle w:val="21"/>
        <w:keepNext/>
        <w:spacing w:line="360" w:lineRule="auto"/>
        <w:ind w:firstLine="720"/>
        <w:jc w:val="both"/>
        <w:rPr>
          <w:szCs w:val="28"/>
        </w:rPr>
      </w:pPr>
      <w:r w:rsidRPr="00B067F0">
        <w:rPr>
          <w:szCs w:val="28"/>
        </w:rPr>
        <w:t>С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помощью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налогов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определяются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взаимоотношения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предприятий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всех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форм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собственности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с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государственными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местными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бюджетами,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с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банками,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а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также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с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вышестоящими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организациями.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При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помощи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налогов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регулируется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внешнеэкономическая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деятельность,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включая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привлечение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иностранных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инвестиций,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формируется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хозрасчетный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доход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прибыль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предприятия.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Помимо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этой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сугубо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финансовой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функции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налоговый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механизм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используется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для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экономического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воздействия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государства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на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общественное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производство,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его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динамику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структуру,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на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состояние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научно-технического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прогресса.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связи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с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этим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приобретает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особую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роль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значение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налоговой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системы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государства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принципы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ее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организации,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функционирования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регулирования.</w:t>
      </w:r>
    </w:p>
    <w:p w:rsidR="00456E34" w:rsidRPr="00B067F0" w:rsidRDefault="00D15220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Экономической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сущности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функциям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механизму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внимания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уделено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работах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Аронова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А.В.,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Глухова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В.В.,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Наумова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Н.Н.,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Ходоровича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М.И</w:t>
      </w:r>
      <w:r w:rsidRPr="00B067F0">
        <w:rPr>
          <w:sz w:val="28"/>
          <w:szCs w:val="28"/>
        </w:rPr>
        <w:t>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Зна</w:t>
      </w:r>
      <w:r w:rsidR="00456E34" w:rsidRPr="00B067F0">
        <w:rPr>
          <w:sz w:val="28"/>
          <w:szCs w:val="28"/>
        </w:rPr>
        <w:t>-</w:t>
      </w:r>
      <w:r w:rsidRPr="00B067F0">
        <w:rPr>
          <w:sz w:val="28"/>
          <w:szCs w:val="28"/>
        </w:rPr>
        <w:t>чительный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вклад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исследование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приоритетов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бюджетно-налоговой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внесли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Глазьев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Жуков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Кудрин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Логвина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Некипелов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Попов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Шахова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Г.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Необходимо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дальнейшее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совершенствование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государственного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регулирования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общественных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финансов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и,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прежде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всего,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повышение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эффективности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доходной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(налоговой)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составляющей.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Важно,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чтобы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эта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реформа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была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подкреплена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соответствующими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налоговыми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доходами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четким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распределением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доходных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полномочий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каждом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уровне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власти.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Несмотря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активные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поиски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направлений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совершенствования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системы,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обеспечивающих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экономический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рост,</w:t>
      </w:r>
      <w:r w:rsidR="00C575BC">
        <w:rPr>
          <w:sz w:val="28"/>
          <w:szCs w:val="27"/>
        </w:rPr>
        <w:t xml:space="preserve"> </w:t>
      </w:r>
      <w:r w:rsidR="00456E34" w:rsidRPr="00B067F0">
        <w:rPr>
          <w:sz w:val="28"/>
          <w:szCs w:val="27"/>
        </w:rPr>
        <w:t>государственное</w:t>
      </w:r>
      <w:r w:rsidR="00C575BC">
        <w:rPr>
          <w:sz w:val="28"/>
          <w:szCs w:val="27"/>
        </w:rPr>
        <w:t xml:space="preserve"> </w:t>
      </w:r>
      <w:r w:rsidR="00456E34" w:rsidRPr="00B067F0">
        <w:rPr>
          <w:sz w:val="28"/>
          <w:szCs w:val="27"/>
        </w:rPr>
        <w:t>регулирование</w:t>
      </w:r>
      <w:r w:rsidR="00C575BC">
        <w:rPr>
          <w:sz w:val="28"/>
          <w:szCs w:val="27"/>
        </w:rPr>
        <w:t xml:space="preserve"> </w:t>
      </w:r>
      <w:r w:rsidR="00456E34" w:rsidRPr="00B067F0">
        <w:rPr>
          <w:sz w:val="28"/>
          <w:szCs w:val="27"/>
        </w:rPr>
        <w:t>общественных</w:t>
      </w:r>
      <w:r w:rsidR="00C575BC">
        <w:rPr>
          <w:sz w:val="28"/>
          <w:szCs w:val="27"/>
        </w:rPr>
        <w:t xml:space="preserve"> </w:t>
      </w:r>
      <w:r w:rsidR="00456E34" w:rsidRPr="00B067F0">
        <w:rPr>
          <w:sz w:val="28"/>
          <w:szCs w:val="27"/>
        </w:rPr>
        <w:t>финансов</w:t>
      </w:r>
      <w:r w:rsidR="00C575BC">
        <w:rPr>
          <w:sz w:val="28"/>
          <w:szCs w:val="27"/>
        </w:rPr>
        <w:t xml:space="preserve"> </w:t>
      </w:r>
      <w:r w:rsidR="00456E34" w:rsidRPr="00B067F0">
        <w:rPr>
          <w:sz w:val="28"/>
          <w:szCs w:val="27"/>
        </w:rPr>
        <w:t>исходя</w:t>
      </w:r>
      <w:r w:rsidR="00C575BC">
        <w:rPr>
          <w:sz w:val="28"/>
          <w:szCs w:val="27"/>
        </w:rPr>
        <w:t xml:space="preserve"> </w:t>
      </w:r>
      <w:r w:rsidR="00456E34" w:rsidRPr="00B067F0">
        <w:rPr>
          <w:sz w:val="28"/>
          <w:szCs w:val="27"/>
        </w:rPr>
        <w:t>из</w:t>
      </w:r>
      <w:r w:rsidR="00C575BC">
        <w:rPr>
          <w:sz w:val="28"/>
          <w:szCs w:val="27"/>
        </w:rPr>
        <w:t xml:space="preserve"> </w:t>
      </w:r>
      <w:r w:rsidR="00456E34" w:rsidRPr="00B067F0">
        <w:rPr>
          <w:sz w:val="28"/>
          <w:szCs w:val="27"/>
        </w:rPr>
        <w:t>принципа</w:t>
      </w:r>
      <w:r w:rsidR="00C575BC">
        <w:rPr>
          <w:sz w:val="28"/>
          <w:szCs w:val="27"/>
        </w:rPr>
        <w:t xml:space="preserve"> </w:t>
      </w:r>
      <w:r w:rsidR="00456E34" w:rsidRPr="00B067F0">
        <w:rPr>
          <w:sz w:val="28"/>
          <w:szCs w:val="27"/>
        </w:rPr>
        <w:t>бюджетно-налоговой</w:t>
      </w:r>
      <w:r w:rsidR="00C575BC">
        <w:rPr>
          <w:sz w:val="28"/>
          <w:szCs w:val="27"/>
        </w:rPr>
        <w:t xml:space="preserve"> </w:t>
      </w:r>
      <w:r w:rsidR="00456E34" w:rsidRPr="00B067F0">
        <w:rPr>
          <w:sz w:val="28"/>
          <w:szCs w:val="27"/>
        </w:rPr>
        <w:t>сбалансированности</w:t>
      </w:r>
      <w:r w:rsidR="00C575BC">
        <w:rPr>
          <w:sz w:val="28"/>
          <w:szCs w:val="27"/>
        </w:rPr>
        <w:t xml:space="preserve"> </w:t>
      </w:r>
      <w:r w:rsidR="00456E34" w:rsidRPr="00B067F0">
        <w:rPr>
          <w:sz w:val="28"/>
          <w:szCs w:val="27"/>
        </w:rPr>
        <w:t>изучено</w:t>
      </w:r>
      <w:r w:rsidR="00C575BC">
        <w:rPr>
          <w:sz w:val="28"/>
          <w:szCs w:val="27"/>
        </w:rPr>
        <w:t xml:space="preserve"> </w:t>
      </w:r>
      <w:r w:rsidR="00456E34" w:rsidRPr="00B067F0">
        <w:rPr>
          <w:sz w:val="28"/>
          <w:szCs w:val="27"/>
        </w:rPr>
        <w:t>недостаточно,</w:t>
      </w:r>
      <w:r w:rsidR="00C575BC">
        <w:rPr>
          <w:sz w:val="28"/>
          <w:szCs w:val="27"/>
        </w:rPr>
        <w:t xml:space="preserve"> </w:t>
      </w:r>
      <w:r w:rsidR="00456E34" w:rsidRPr="00B067F0">
        <w:rPr>
          <w:sz w:val="28"/>
          <w:szCs w:val="27"/>
        </w:rPr>
        <w:t>это</w:t>
      </w:r>
      <w:r w:rsidR="00C575BC">
        <w:rPr>
          <w:sz w:val="28"/>
          <w:szCs w:val="27"/>
        </w:rPr>
        <w:t xml:space="preserve"> </w:t>
      </w:r>
      <w:r w:rsidR="00456E34" w:rsidRPr="00B067F0">
        <w:rPr>
          <w:sz w:val="28"/>
          <w:szCs w:val="27"/>
        </w:rPr>
        <w:t>придает</w:t>
      </w:r>
      <w:r w:rsidR="00C575BC">
        <w:rPr>
          <w:sz w:val="28"/>
          <w:szCs w:val="27"/>
        </w:rPr>
        <w:t xml:space="preserve"> </w:t>
      </w:r>
      <w:r w:rsidR="00456E34" w:rsidRPr="00B067F0">
        <w:rPr>
          <w:sz w:val="28"/>
          <w:szCs w:val="27"/>
        </w:rPr>
        <w:t>исследованию</w:t>
      </w:r>
      <w:r w:rsidR="00C575BC">
        <w:rPr>
          <w:sz w:val="28"/>
          <w:szCs w:val="27"/>
        </w:rPr>
        <w:t xml:space="preserve"> </w:t>
      </w:r>
      <w:r w:rsidR="00456E34" w:rsidRPr="00B067F0">
        <w:rPr>
          <w:bCs/>
          <w:sz w:val="28"/>
          <w:szCs w:val="28"/>
        </w:rPr>
        <w:t>механизмов</w:t>
      </w:r>
      <w:r w:rsidR="00C575BC">
        <w:rPr>
          <w:bCs/>
          <w:sz w:val="28"/>
          <w:szCs w:val="28"/>
        </w:rPr>
        <w:t xml:space="preserve"> </w:t>
      </w:r>
      <w:r w:rsidR="00456E34" w:rsidRPr="00B067F0">
        <w:rPr>
          <w:bCs/>
          <w:sz w:val="28"/>
          <w:szCs w:val="28"/>
        </w:rPr>
        <w:t>эффективной</w:t>
      </w:r>
      <w:r w:rsidR="00C575BC">
        <w:rPr>
          <w:bCs/>
          <w:sz w:val="28"/>
          <w:szCs w:val="28"/>
        </w:rPr>
        <w:t xml:space="preserve"> </w:t>
      </w:r>
      <w:r w:rsidR="00456E34" w:rsidRPr="00B067F0">
        <w:rPr>
          <w:bCs/>
          <w:sz w:val="28"/>
          <w:szCs w:val="28"/>
        </w:rPr>
        <w:t>налоговой</w:t>
      </w:r>
      <w:r w:rsidR="00C575BC">
        <w:rPr>
          <w:bCs/>
          <w:sz w:val="28"/>
          <w:szCs w:val="28"/>
        </w:rPr>
        <w:t xml:space="preserve"> </w:t>
      </w:r>
      <w:r w:rsidR="00456E34" w:rsidRPr="00B067F0">
        <w:rPr>
          <w:bCs/>
          <w:sz w:val="28"/>
          <w:szCs w:val="28"/>
        </w:rPr>
        <w:t>политики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особое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значение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актуальность.</w:t>
      </w:r>
    </w:p>
    <w:p w:rsidR="00D15220" w:rsidRPr="00B067F0" w:rsidRDefault="00D15220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bCs/>
          <w:sz w:val="28"/>
          <w:szCs w:val="28"/>
        </w:rPr>
        <w:t>Объектом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исследования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sz w:val="28"/>
          <w:szCs w:val="28"/>
        </w:rPr>
        <w:t>выступает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границы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политики.</w:t>
      </w:r>
    </w:p>
    <w:p w:rsidR="00D15220" w:rsidRPr="00B067F0" w:rsidRDefault="00D15220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bCs/>
          <w:sz w:val="28"/>
          <w:szCs w:val="28"/>
        </w:rPr>
        <w:t>Предметом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исследования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методы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инструменты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политики.</w:t>
      </w:r>
    </w:p>
    <w:p w:rsidR="00D15220" w:rsidRPr="00B067F0" w:rsidRDefault="00D15220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Целью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дипломного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проекта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исследование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вопросов</w:t>
      </w:r>
      <w:r w:rsidR="00C575BC">
        <w:rPr>
          <w:sz w:val="28"/>
          <w:szCs w:val="28"/>
        </w:rPr>
        <w:t xml:space="preserve"> </w:t>
      </w:r>
      <w:r w:rsidR="00460718" w:rsidRPr="00B067F0">
        <w:rPr>
          <w:sz w:val="28"/>
          <w:szCs w:val="28"/>
        </w:rPr>
        <w:t>совершенствования</w:t>
      </w:r>
      <w:r w:rsidR="00C575BC">
        <w:rPr>
          <w:sz w:val="28"/>
          <w:szCs w:val="28"/>
        </w:rPr>
        <w:t xml:space="preserve"> </w:t>
      </w:r>
      <w:r w:rsidR="00460718" w:rsidRPr="00B067F0">
        <w:rPr>
          <w:sz w:val="28"/>
          <w:szCs w:val="28"/>
        </w:rPr>
        <w:t>механизма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примере</w:t>
      </w:r>
      <w:r w:rsidR="00C575BC">
        <w:rPr>
          <w:sz w:val="28"/>
          <w:szCs w:val="28"/>
        </w:rPr>
        <w:t xml:space="preserve"> </w:t>
      </w:r>
      <w:r w:rsidR="00460718" w:rsidRPr="00B067F0">
        <w:rPr>
          <w:sz w:val="28"/>
          <w:szCs w:val="28"/>
        </w:rPr>
        <w:t>Межрайонной</w:t>
      </w:r>
      <w:r w:rsidR="00C575BC">
        <w:rPr>
          <w:sz w:val="28"/>
          <w:szCs w:val="28"/>
        </w:rPr>
        <w:t xml:space="preserve"> </w:t>
      </w:r>
      <w:r w:rsidR="00460718" w:rsidRPr="00B067F0">
        <w:rPr>
          <w:sz w:val="28"/>
          <w:szCs w:val="28"/>
        </w:rPr>
        <w:t>инспекции</w:t>
      </w:r>
      <w:r w:rsidR="00C575BC">
        <w:rPr>
          <w:sz w:val="28"/>
          <w:szCs w:val="28"/>
        </w:rPr>
        <w:t xml:space="preserve"> </w:t>
      </w:r>
      <w:r w:rsidR="00460718" w:rsidRPr="00B067F0">
        <w:rPr>
          <w:sz w:val="28"/>
          <w:szCs w:val="28"/>
        </w:rPr>
        <w:t>ФНС</w:t>
      </w:r>
      <w:r w:rsidR="00C575BC">
        <w:rPr>
          <w:sz w:val="28"/>
          <w:szCs w:val="28"/>
        </w:rPr>
        <w:t xml:space="preserve"> </w:t>
      </w:r>
      <w:r w:rsidR="00460718"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="00460718"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="00460718" w:rsidRPr="00B067F0">
        <w:rPr>
          <w:sz w:val="28"/>
          <w:szCs w:val="28"/>
        </w:rPr>
        <w:t>Республике</w:t>
      </w:r>
      <w:r w:rsidR="00C575BC">
        <w:rPr>
          <w:sz w:val="28"/>
          <w:szCs w:val="28"/>
        </w:rPr>
        <w:t xml:space="preserve"> </w:t>
      </w:r>
      <w:r w:rsidR="00460718"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="00460718"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="00460718" w:rsidRPr="00B067F0">
        <w:rPr>
          <w:sz w:val="28"/>
          <w:szCs w:val="28"/>
        </w:rPr>
        <w:t>№1</w:t>
      </w:r>
      <w:r w:rsidRPr="00B067F0">
        <w:rPr>
          <w:bCs/>
          <w:sz w:val="28"/>
        </w:rPr>
        <w:t>.</w:t>
      </w:r>
    </w:p>
    <w:p w:rsidR="00460718" w:rsidRPr="00B067F0" w:rsidRDefault="00460718" w:rsidP="00B067F0">
      <w:pPr>
        <w:keepNext/>
        <w:spacing w:line="360" w:lineRule="auto"/>
        <w:ind w:firstLine="720"/>
        <w:jc w:val="both"/>
        <w:rPr>
          <w:bCs/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поставленной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целью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ставятся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решаются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следующие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задачи:</w:t>
      </w:r>
    </w:p>
    <w:p w:rsidR="00460718" w:rsidRPr="00B067F0" w:rsidRDefault="00460718" w:rsidP="00B067F0">
      <w:pPr>
        <w:keepNext/>
        <w:numPr>
          <w:ilvl w:val="0"/>
          <w:numId w:val="12"/>
        </w:numPr>
        <w:shd w:val="clear" w:color="auto" w:fill="FFFFFF"/>
        <w:spacing w:line="360" w:lineRule="auto"/>
        <w:ind w:left="0" w:firstLine="720"/>
        <w:jc w:val="both"/>
        <w:rPr>
          <w:snapToGrid w:val="0"/>
          <w:sz w:val="28"/>
        </w:rPr>
      </w:pPr>
      <w:r w:rsidRPr="00B067F0">
        <w:rPr>
          <w:snapToGrid w:val="0"/>
          <w:sz w:val="28"/>
        </w:rPr>
        <w:t>раскрыть</w:t>
      </w:r>
      <w:r w:rsidR="00C575BC">
        <w:rPr>
          <w:snapToGrid w:val="0"/>
          <w:sz w:val="28"/>
        </w:rPr>
        <w:t xml:space="preserve"> </w:t>
      </w:r>
      <w:r w:rsidRPr="00B067F0">
        <w:rPr>
          <w:snapToGrid w:val="0"/>
          <w:sz w:val="28"/>
        </w:rPr>
        <w:t>теоретические</w:t>
      </w:r>
      <w:r w:rsidR="00C575BC">
        <w:rPr>
          <w:snapToGrid w:val="0"/>
          <w:sz w:val="28"/>
        </w:rPr>
        <w:t xml:space="preserve"> </w:t>
      </w:r>
      <w:r w:rsidRPr="00B067F0">
        <w:rPr>
          <w:snapToGrid w:val="0"/>
          <w:sz w:val="28"/>
        </w:rPr>
        <w:t>основы</w:t>
      </w:r>
      <w:r w:rsidR="00C575BC">
        <w:rPr>
          <w:snapToGrid w:val="0"/>
          <w:sz w:val="28"/>
        </w:rPr>
        <w:t xml:space="preserve"> </w:t>
      </w:r>
      <w:r w:rsidRPr="00B067F0">
        <w:rPr>
          <w:snapToGrid w:val="0"/>
          <w:sz w:val="28"/>
        </w:rPr>
        <w:t>государственной</w:t>
      </w:r>
      <w:r w:rsidR="00C575BC">
        <w:rPr>
          <w:snapToGrid w:val="0"/>
          <w:sz w:val="28"/>
        </w:rPr>
        <w:t xml:space="preserve"> </w:t>
      </w:r>
      <w:r w:rsidRPr="00B067F0">
        <w:rPr>
          <w:snapToGrid w:val="0"/>
          <w:sz w:val="28"/>
        </w:rPr>
        <w:t>налоговой</w:t>
      </w:r>
      <w:r w:rsidR="00C575BC">
        <w:rPr>
          <w:snapToGrid w:val="0"/>
          <w:sz w:val="28"/>
        </w:rPr>
        <w:t xml:space="preserve"> </w:t>
      </w:r>
      <w:r w:rsidRPr="00B067F0">
        <w:rPr>
          <w:snapToGrid w:val="0"/>
          <w:sz w:val="28"/>
        </w:rPr>
        <w:t>политики,</w:t>
      </w:r>
      <w:r w:rsidR="00C575BC">
        <w:rPr>
          <w:snapToGrid w:val="0"/>
          <w:sz w:val="28"/>
        </w:rPr>
        <w:t xml:space="preserve"> </w:t>
      </w:r>
      <w:r w:rsidRPr="00B067F0">
        <w:rPr>
          <w:snapToGrid w:val="0"/>
          <w:sz w:val="28"/>
        </w:rPr>
        <w:t>провести</w:t>
      </w:r>
      <w:r w:rsidR="00C575BC">
        <w:rPr>
          <w:snapToGrid w:val="0"/>
          <w:sz w:val="28"/>
        </w:rPr>
        <w:t xml:space="preserve"> </w:t>
      </w:r>
      <w:r w:rsidRPr="00B067F0">
        <w:rPr>
          <w:snapToGrid w:val="0"/>
          <w:sz w:val="28"/>
        </w:rPr>
        <w:t>а</w:t>
      </w:r>
      <w:r w:rsidRPr="00B067F0">
        <w:rPr>
          <w:sz w:val="28"/>
          <w:szCs w:val="28"/>
        </w:rPr>
        <w:t>нализ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проблем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Pr="00B067F0">
        <w:rPr>
          <w:snapToGrid w:val="0"/>
          <w:sz w:val="28"/>
        </w:rPr>
        <w:t>;</w:t>
      </w:r>
    </w:p>
    <w:p w:rsidR="00460718" w:rsidRPr="00B067F0" w:rsidRDefault="00460718" w:rsidP="00B067F0">
      <w:pPr>
        <w:keepNext/>
        <w:numPr>
          <w:ilvl w:val="0"/>
          <w:numId w:val="12"/>
        </w:numPr>
        <w:shd w:val="clear" w:color="auto" w:fill="FFFFFF"/>
        <w:spacing w:line="360" w:lineRule="auto"/>
        <w:ind w:left="0" w:firstLine="720"/>
        <w:jc w:val="both"/>
        <w:rPr>
          <w:snapToGrid w:val="0"/>
          <w:sz w:val="28"/>
        </w:rPr>
      </w:pPr>
      <w:r w:rsidRPr="00B067F0">
        <w:rPr>
          <w:snapToGrid w:val="0"/>
          <w:sz w:val="28"/>
        </w:rPr>
        <w:t>проа</w:t>
      </w:r>
      <w:r w:rsidRPr="00B067F0">
        <w:rPr>
          <w:sz w:val="28"/>
          <w:szCs w:val="28"/>
        </w:rPr>
        <w:t>нализировать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реализацию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Межрайонной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№1;</w:t>
      </w:r>
    </w:p>
    <w:p w:rsidR="00460718" w:rsidRPr="00B067F0" w:rsidRDefault="00460718" w:rsidP="00B067F0">
      <w:pPr>
        <w:keepNext/>
        <w:numPr>
          <w:ilvl w:val="0"/>
          <w:numId w:val="12"/>
        </w:numPr>
        <w:shd w:val="clear" w:color="auto" w:fill="FFFFFF"/>
        <w:spacing w:line="360" w:lineRule="auto"/>
        <w:ind w:left="0" w:firstLine="720"/>
        <w:jc w:val="both"/>
        <w:rPr>
          <w:snapToGrid w:val="0"/>
          <w:sz w:val="28"/>
        </w:rPr>
      </w:pPr>
      <w:r w:rsidRPr="00B067F0">
        <w:rPr>
          <w:sz w:val="28"/>
          <w:szCs w:val="28"/>
        </w:rPr>
        <w:t>проанализировать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динамику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консолидированный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Эл;</w:t>
      </w:r>
    </w:p>
    <w:p w:rsidR="00460718" w:rsidRPr="00B067F0" w:rsidRDefault="00460718" w:rsidP="00B067F0">
      <w:pPr>
        <w:keepNext/>
        <w:numPr>
          <w:ilvl w:val="0"/>
          <w:numId w:val="12"/>
        </w:numPr>
        <w:shd w:val="clear" w:color="auto" w:fill="FFFFFF"/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выделить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совершенствования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механизма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политики.</w:t>
      </w:r>
      <w:r w:rsidR="00C575BC">
        <w:rPr>
          <w:sz w:val="28"/>
          <w:szCs w:val="28"/>
        </w:rPr>
        <w:t xml:space="preserve"> </w:t>
      </w:r>
    </w:p>
    <w:p w:rsidR="00D15220" w:rsidRPr="00B067F0" w:rsidRDefault="00D15220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дипломном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проекте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рассмотрены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ориентиры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совершенствования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процесса;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выявлены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наиболее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значимые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проблемы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функционировании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механизма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рассмотрение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возможных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путей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решения.</w:t>
      </w:r>
    </w:p>
    <w:p w:rsidR="002B516E" w:rsidRPr="00B067F0" w:rsidRDefault="00D15220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Теоретической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написании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явились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нормативно-правовые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</w:t>
      </w:r>
      <w:r w:rsidR="002B516E" w:rsidRPr="00B067F0">
        <w:rPr>
          <w:sz w:val="28"/>
          <w:szCs w:val="28"/>
        </w:rPr>
        <w:t>едерации</w:t>
      </w:r>
      <w:r w:rsidR="00C575BC">
        <w:rPr>
          <w:sz w:val="28"/>
          <w:szCs w:val="28"/>
        </w:rPr>
        <w:t xml:space="preserve"> </w:t>
      </w:r>
      <w:r w:rsidR="002B516E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2B516E" w:rsidRPr="00B067F0">
        <w:rPr>
          <w:sz w:val="28"/>
          <w:szCs w:val="28"/>
        </w:rPr>
        <w:t>Республики</w:t>
      </w:r>
      <w:r w:rsidR="00C575BC">
        <w:rPr>
          <w:sz w:val="28"/>
          <w:szCs w:val="28"/>
        </w:rPr>
        <w:t xml:space="preserve"> </w:t>
      </w:r>
      <w:r w:rsidR="002B516E"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="002B516E" w:rsidRPr="00B067F0">
        <w:rPr>
          <w:sz w:val="28"/>
          <w:szCs w:val="28"/>
        </w:rPr>
        <w:t>Эл.</w:t>
      </w:r>
      <w:r w:rsidR="00C575BC">
        <w:rPr>
          <w:sz w:val="28"/>
          <w:szCs w:val="28"/>
        </w:rPr>
        <w:t xml:space="preserve"> </w:t>
      </w:r>
      <w:r w:rsidR="002B516E"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="002B516E" w:rsidRPr="00B067F0">
        <w:rPr>
          <w:sz w:val="28"/>
          <w:szCs w:val="28"/>
        </w:rPr>
        <w:t>подготовке</w:t>
      </w:r>
      <w:r w:rsidR="00C575BC">
        <w:rPr>
          <w:sz w:val="28"/>
          <w:szCs w:val="28"/>
        </w:rPr>
        <w:t xml:space="preserve"> </w:t>
      </w:r>
      <w:r w:rsidR="002B516E" w:rsidRPr="00B067F0">
        <w:rPr>
          <w:sz w:val="28"/>
          <w:szCs w:val="28"/>
        </w:rPr>
        <w:t>работы</w:t>
      </w:r>
      <w:r w:rsidR="00C575BC">
        <w:rPr>
          <w:sz w:val="28"/>
          <w:szCs w:val="28"/>
        </w:rPr>
        <w:t xml:space="preserve"> </w:t>
      </w:r>
      <w:r w:rsidR="002B516E" w:rsidRPr="00B067F0">
        <w:rPr>
          <w:sz w:val="28"/>
          <w:szCs w:val="28"/>
        </w:rPr>
        <w:t>использовались</w:t>
      </w:r>
      <w:r w:rsidR="00C575BC">
        <w:rPr>
          <w:sz w:val="28"/>
          <w:szCs w:val="28"/>
        </w:rPr>
        <w:t xml:space="preserve"> </w:t>
      </w:r>
      <w:r w:rsidR="002B516E" w:rsidRPr="00B067F0">
        <w:rPr>
          <w:sz w:val="28"/>
          <w:szCs w:val="28"/>
        </w:rPr>
        <w:t>монографии</w:t>
      </w:r>
      <w:r w:rsidR="00C575BC">
        <w:rPr>
          <w:sz w:val="28"/>
          <w:szCs w:val="28"/>
        </w:rPr>
        <w:t xml:space="preserve"> </w:t>
      </w:r>
      <w:r w:rsidR="002B516E" w:rsidRPr="00B067F0">
        <w:rPr>
          <w:sz w:val="28"/>
          <w:szCs w:val="28"/>
        </w:rPr>
        <w:t>российских</w:t>
      </w:r>
      <w:r w:rsidR="00C575BC">
        <w:rPr>
          <w:sz w:val="28"/>
          <w:szCs w:val="28"/>
        </w:rPr>
        <w:t xml:space="preserve"> </w:t>
      </w:r>
      <w:r w:rsidR="002B516E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2B516E" w:rsidRPr="00B067F0">
        <w:rPr>
          <w:sz w:val="28"/>
          <w:szCs w:val="28"/>
        </w:rPr>
        <w:t>зарубежных</w:t>
      </w:r>
      <w:r w:rsidR="00C575BC">
        <w:rPr>
          <w:sz w:val="28"/>
          <w:szCs w:val="28"/>
        </w:rPr>
        <w:t xml:space="preserve"> </w:t>
      </w:r>
      <w:r w:rsidR="002B516E" w:rsidRPr="00B067F0">
        <w:rPr>
          <w:sz w:val="28"/>
          <w:szCs w:val="28"/>
        </w:rPr>
        <w:t>экономистов</w:t>
      </w:r>
      <w:r w:rsidR="00C575BC">
        <w:rPr>
          <w:sz w:val="28"/>
          <w:szCs w:val="28"/>
        </w:rPr>
        <w:t xml:space="preserve"> </w:t>
      </w:r>
      <w:r w:rsidR="002B516E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2B516E" w:rsidRPr="00B067F0">
        <w:rPr>
          <w:sz w:val="28"/>
          <w:szCs w:val="28"/>
        </w:rPr>
        <w:t>управленцев</w:t>
      </w:r>
      <w:r w:rsidR="00C575BC">
        <w:rPr>
          <w:sz w:val="28"/>
          <w:szCs w:val="28"/>
        </w:rPr>
        <w:t xml:space="preserve"> </w:t>
      </w:r>
      <w:r w:rsidR="0097698D" w:rsidRPr="00B067F0">
        <w:rPr>
          <w:sz w:val="28"/>
          <w:szCs w:val="28"/>
        </w:rPr>
        <w:t>(А.</w:t>
      </w:r>
      <w:r w:rsidR="00C575BC">
        <w:rPr>
          <w:sz w:val="28"/>
          <w:szCs w:val="28"/>
        </w:rPr>
        <w:t xml:space="preserve"> </w:t>
      </w:r>
      <w:r w:rsidR="0097698D" w:rsidRPr="00B067F0">
        <w:rPr>
          <w:sz w:val="28"/>
          <w:szCs w:val="28"/>
        </w:rPr>
        <w:t>Смит,</w:t>
      </w:r>
      <w:r w:rsidR="00C575BC">
        <w:rPr>
          <w:sz w:val="28"/>
          <w:szCs w:val="28"/>
        </w:rPr>
        <w:t xml:space="preserve"> </w:t>
      </w:r>
      <w:r w:rsidR="0097698D" w:rsidRPr="00B067F0">
        <w:rPr>
          <w:sz w:val="28"/>
          <w:szCs w:val="28"/>
        </w:rPr>
        <w:t>А.</w:t>
      </w:r>
      <w:r w:rsidR="00C575BC">
        <w:rPr>
          <w:sz w:val="28"/>
          <w:szCs w:val="28"/>
        </w:rPr>
        <w:t xml:space="preserve"> </w:t>
      </w:r>
      <w:r w:rsidR="0097698D" w:rsidRPr="00B067F0">
        <w:rPr>
          <w:sz w:val="28"/>
          <w:szCs w:val="28"/>
        </w:rPr>
        <w:t>Вагнер,</w:t>
      </w:r>
      <w:r w:rsidR="00C575BC">
        <w:rPr>
          <w:sz w:val="28"/>
          <w:szCs w:val="28"/>
        </w:rPr>
        <w:t xml:space="preserve"> </w:t>
      </w:r>
      <w:r w:rsidR="0097698D" w:rsidRPr="00B067F0">
        <w:rPr>
          <w:sz w:val="28"/>
          <w:szCs w:val="28"/>
        </w:rPr>
        <w:t>А.</w:t>
      </w:r>
      <w:r w:rsidR="00C575BC">
        <w:rPr>
          <w:sz w:val="28"/>
          <w:szCs w:val="28"/>
        </w:rPr>
        <w:t xml:space="preserve"> </w:t>
      </w:r>
      <w:r w:rsidR="0097698D" w:rsidRPr="00B067F0">
        <w:rPr>
          <w:sz w:val="28"/>
          <w:szCs w:val="28"/>
        </w:rPr>
        <w:t>Лаффер,</w:t>
      </w:r>
      <w:r w:rsidR="00C575BC">
        <w:rPr>
          <w:sz w:val="28"/>
          <w:szCs w:val="28"/>
        </w:rPr>
        <w:t xml:space="preserve"> </w:t>
      </w:r>
      <w:r w:rsidR="0097698D" w:rsidRPr="00B067F0">
        <w:rPr>
          <w:sz w:val="28"/>
          <w:szCs w:val="28"/>
        </w:rPr>
        <w:t>В.</w:t>
      </w:r>
      <w:r w:rsidR="00C575BC">
        <w:rPr>
          <w:sz w:val="28"/>
          <w:szCs w:val="28"/>
        </w:rPr>
        <w:t xml:space="preserve"> </w:t>
      </w:r>
      <w:r w:rsidR="0097698D" w:rsidRPr="00B067F0">
        <w:rPr>
          <w:sz w:val="28"/>
          <w:szCs w:val="28"/>
        </w:rPr>
        <w:t>Аваев,</w:t>
      </w:r>
      <w:r w:rsidR="00C575BC">
        <w:rPr>
          <w:sz w:val="28"/>
          <w:szCs w:val="28"/>
        </w:rPr>
        <w:t xml:space="preserve"> </w:t>
      </w:r>
      <w:r w:rsidR="0097698D" w:rsidRPr="00B067F0">
        <w:rPr>
          <w:sz w:val="28"/>
          <w:szCs w:val="28"/>
        </w:rPr>
        <w:t>В.</w:t>
      </w:r>
      <w:r w:rsidR="00C575BC">
        <w:rPr>
          <w:sz w:val="28"/>
          <w:szCs w:val="28"/>
        </w:rPr>
        <w:t xml:space="preserve"> </w:t>
      </w:r>
      <w:r w:rsidR="0097698D" w:rsidRPr="00B067F0">
        <w:rPr>
          <w:sz w:val="28"/>
          <w:szCs w:val="28"/>
        </w:rPr>
        <w:t>Глухов,</w:t>
      </w:r>
      <w:r w:rsidR="00C575BC">
        <w:rPr>
          <w:sz w:val="28"/>
          <w:szCs w:val="28"/>
        </w:rPr>
        <w:t xml:space="preserve"> </w:t>
      </w:r>
      <w:r w:rsidR="0097698D" w:rsidRPr="00B067F0">
        <w:rPr>
          <w:sz w:val="28"/>
          <w:szCs w:val="28"/>
        </w:rPr>
        <w:t>А.</w:t>
      </w:r>
      <w:r w:rsidR="00C575BC">
        <w:rPr>
          <w:sz w:val="28"/>
          <w:szCs w:val="28"/>
        </w:rPr>
        <w:t xml:space="preserve"> </w:t>
      </w:r>
      <w:r w:rsidR="0097698D" w:rsidRPr="00B067F0">
        <w:rPr>
          <w:sz w:val="28"/>
          <w:szCs w:val="28"/>
        </w:rPr>
        <w:t>Петров,</w:t>
      </w:r>
      <w:r w:rsidR="00C575BC">
        <w:rPr>
          <w:sz w:val="28"/>
          <w:szCs w:val="28"/>
        </w:rPr>
        <w:t xml:space="preserve"> </w:t>
      </w:r>
      <w:r w:rsidR="0097698D" w:rsidRPr="00B067F0">
        <w:rPr>
          <w:sz w:val="28"/>
          <w:szCs w:val="28"/>
        </w:rPr>
        <w:t>М.</w:t>
      </w:r>
      <w:r w:rsidR="00C575BC">
        <w:rPr>
          <w:sz w:val="28"/>
          <w:szCs w:val="28"/>
        </w:rPr>
        <w:t xml:space="preserve"> </w:t>
      </w:r>
      <w:r w:rsidR="0097698D" w:rsidRPr="00B067F0">
        <w:rPr>
          <w:sz w:val="28"/>
          <w:szCs w:val="28"/>
        </w:rPr>
        <w:t>Ходорович</w:t>
      </w:r>
      <w:r w:rsidR="00C575BC">
        <w:rPr>
          <w:sz w:val="28"/>
          <w:szCs w:val="28"/>
        </w:rPr>
        <w:t xml:space="preserve"> </w:t>
      </w:r>
      <w:r w:rsidR="0097698D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97698D" w:rsidRPr="00B067F0">
        <w:rPr>
          <w:sz w:val="28"/>
          <w:szCs w:val="28"/>
        </w:rPr>
        <w:t>др.)</w:t>
      </w:r>
      <w:r w:rsidR="002B516E" w:rsidRPr="00B067F0">
        <w:rPr>
          <w:sz w:val="28"/>
          <w:szCs w:val="28"/>
        </w:rPr>
        <w:t>,</w:t>
      </w:r>
      <w:r w:rsidR="00C575BC">
        <w:rPr>
          <w:sz w:val="28"/>
          <w:szCs w:val="28"/>
        </w:rPr>
        <w:t xml:space="preserve"> </w:t>
      </w:r>
      <w:r w:rsidR="002B516E" w:rsidRPr="00B067F0">
        <w:rPr>
          <w:sz w:val="28"/>
          <w:szCs w:val="28"/>
        </w:rPr>
        <w:t>научно-методическая</w:t>
      </w:r>
      <w:r w:rsidR="00C575BC">
        <w:rPr>
          <w:sz w:val="28"/>
          <w:szCs w:val="28"/>
        </w:rPr>
        <w:t xml:space="preserve"> </w:t>
      </w:r>
      <w:r w:rsidR="002B516E" w:rsidRPr="00B067F0">
        <w:rPr>
          <w:sz w:val="28"/>
          <w:szCs w:val="28"/>
        </w:rPr>
        <w:t>литература,</w:t>
      </w:r>
      <w:r w:rsidR="00C575BC">
        <w:rPr>
          <w:sz w:val="28"/>
          <w:szCs w:val="28"/>
        </w:rPr>
        <w:t xml:space="preserve"> </w:t>
      </w:r>
      <w:r w:rsidR="002B516E" w:rsidRPr="00B067F0">
        <w:rPr>
          <w:sz w:val="28"/>
          <w:szCs w:val="28"/>
        </w:rPr>
        <w:t>научные</w:t>
      </w:r>
      <w:r w:rsidR="00C575BC">
        <w:rPr>
          <w:sz w:val="28"/>
          <w:szCs w:val="28"/>
        </w:rPr>
        <w:t xml:space="preserve"> </w:t>
      </w:r>
      <w:r w:rsidR="002B516E" w:rsidRPr="00B067F0">
        <w:rPr>
          <w:sz w:val="28"/>
          <w:szCs w:val="28"/>
        </w:rPr>
        <w:t>статьи</w:t>
      </w:r>
      <w:r w:rsidR="00C575BC">
        <w:rPr>
          <w:sz w:val="28"/>
          <w:szCs w:val="28"/>
        </w:rPr>
        <w:t xml:space="preserve"> </w:t>
      </w:r>
      <w:r w:rsidR="002B516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2B516E" w:rsidRPr="00B067F0">
        <w:rPr>
          <w:sz w:val="28"/>
          <w:szCs w:val="28"/>
        </w:rPr>
        <w:t>официальных</w:t>
      </w:r>
      <w:r w:rsidR="00C575BC">
        <w:rPr>
          <w:sz w:val="28"/>
          <w:szCs w:val="28"/>
        </w:rPr>
        <w:t xml:space="preserve"> </w:t>
      </w:r>
      <w:r w:rsidR="002B516E" w:rsidRPr="00B067F0">
        <w:rPr>
          <w:sz w:val="28"/>
          <w:szCs w:val="28"/>
        </w:rPr>
        <w:t>экономических</w:t>
      </w:r>
      <w:r w:rsidR="00C575BC">
        <w:rPr>
          <w:sz w:val="28"/>
          <w:szCs w:val="28"/>
        </w:rPr>
        <w:t xml:space="preserve"> </w:t>
      </w:r>
      <w:r w:rsidR="002B516E" w:rsidRPr="00B067F0">
        <w:rPr>
          <w:sz w:val="28"/>
          <w:szCs w:val="28"/>
        </w:rPr>
        <w:t>журналах.</w:t>
      </w:r>
      <w:r w:rsidR="00C575BC">
        <w:rPr>
          <w:sz w:val="28"/>
          <w:szCs w:val="28"/>
        </w:rPr>
        <w:t xml:space="preserve"> </w:t>
      </w:r>
    </w:p>
    <w:p w:rsidR="00D15220" w:rsidRPr="00B067F0" w:rsidRDefault="00C575BC" w:rsidP="00B067F0">
      <w:pPr>
        <w:pStyle w:val="aa"/>
        <w:keepNext/>
        <w:spacing w:line="360" w:lineRule="auto"/>
        <w:ind w:firstLine="720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D15220" w:rsidRPr="00B067F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15220" w:rsidRPr="00B067F0">
        <w:rPr>
          <w:sz w:val="28"/>
          <w:szCs w:val="28"/>
        </w:rPr>
        <w:t>качестве</w:t>
      </w:r>
      <w:r>
        <w:rPr>
          <w:sz w:val="28"/>
          <w:szCs w:val="28"/>
        </w:rPr>
        <w:t xml:space="preserve"> </w:t>
      </w:r>
      <w:r w:rsidR="00D15220" w:rsidRPr="00B067F0">
        <w:rPr>
          <w:sz w:val="28"/>
          <w:szCs w:val="28"/>
        </w:rPr>
        <w:t>информационно-аналитической</w:t>
      </w:r>
      <w:r>
        <w:rPr>
          <w:sz w:val="28"/>
          <w:szCs w:val="28"/>
        </w:rPr>
        <w:t xml:space="preserve"> </w:t>
      </w:r>
      <w:r w:rsidR="00D15220" w:rsidRPr="00B067F0">
        <w:rPr>
          <w:sz w:val="28"/>
          <w:szCs w:val="28"/>
        </w:rPr>
        <w:t>базы</w:t>
      </w:r>
      <w:r>
        <w:rPr>
          <w:sz w:val="28"/>
          <w:szCs w:val="28"/>
        </w:rPr>
        <w:t xml:space="preserve"> </w:t>
      </w:r>
      <w:r w:rsidR="00D15220" w:rsidRPr="00B067F0">
        <w:rPr>
          <w:sz w:val="28"/>
          <w:szCs w:val="28"/>
        </w:rPr>
        <w:t>использовались</w:t>
      </w:r>
      <w:r>
        <w:rPr>
          <w:sz w:val="28"/>
          <w:szCs w:val="28"/>
        </w:rPr>
        <w:t xml:space="preserve"> </w:t>
      </w:r>
      <w:r w:rsidR="00D15220" w:rsidRPr="00B067F0">
        <w:rPr>
          <w:sz w:val="28"/>
          <w:szCs w:val="28"/>
        </w:rPr>
        <w:t>практические</w:t>
      </w:r>
      <w:r>
        <w:rPr>
          <w:sz w:val="28"/>
          <w:szCs w:val="28"/>
        </w:rPr>
        <w:t xml:space="preserve"> </w:t>
      </w:r>
      <w:r w:rsidR="00D15220" w:rsidRPr="00B067F0">
        <w:rPr>
          <w:sz w:val="28"/>
          <w:szCs w:val="28"/>
        </w:rPr>
        <w:t>материалы</w:t>
      </w:r>
      <w:r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Межрайонной</w:t>
      </w:r>
      <w:r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инспекции</w:t>
      </w:r>
      <w:r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ФНС</w:t>
      </w:r>
      <w:r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России</w:t>
      </w:r>
      <w:r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Республике</w:t>
      </w:r>
      <w:r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Марий</w:t>
      </w:r>
      <w:r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Эл</w:t>
      </w:r>
      <w:r>
        <w:rPr>
          <w:sz w:val="28"/>
          <w:szCs w:val="28"/>
        </w:rPr>
        <w:t xml:space="preserve"> </w:t>
      </w:r>
      <w:r w:rsidR="00456E34" w:rsidRPr="00B067F0">
        <w:rPr>
          <w:sz w:val="28"/>
          <w:szCs w:val="28"/>
        </w:rPr>
        <w:t>№1</w:t>
      </w:r>
      <w:r>
        <w:rPr>
          <w:sz w:val="28"/>
          <w:szCs w:val="28"/>
        </w:rPr>
        <w:t xml:space="preserve"> </w:t>
      </w:r>
      <w:r w:rsidR="00760AEA" w:rsidRPr="00B067F0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760AEA" w:rsidRPr="00B067F0">
        <w:rPr>
          <w:sz w:val="28"/>
          <w:szCs w:val="28"/>
        </w:rPr>
        <w:t>2003-2006</w:t>
      </w:r>
      <w:r>
        <w:rPr>
          <w:sz w:val="28"/>
          <w:szCs w:val="28"/>
        </w:rPr>
        <w:t xml:space="preserve"> </w:t>
      </w:r>
      <w:r w:rsidR="00760AEA" w:rsidRPr="00B067F0">
        <w:rPr>
          <w:sz w:val="28"/>
          <w:szCs w:val="28"/>
        </w:rPr>
        <w:t>гг.</w:t>
      </w:r>
    </w:p>
    <w:p w:rsidR="00DB56F4" w:rsidRPr="00B067F0" w:rsidRDefault="00B067F0" w:rsidP="00B067F0">
      <w:pPr>
        <w:pStyle w:val="1"/>
        <w:spacing w:before="0" w:after="0" w:line="360" w:lineRule="auto"/>
        <w:ind w:firstLine="720"/>
        <w:jc w:val="center"/>
        <w:rPr>
          <w:rFonts w:ascii="Times New Roman" w:hAnsi="Times New Roman" w:cs="Courier New CYR"/>
          <w:caps/>
          <w:szCs w:val="28"/>
        </w:rPr>
      </w:pPr>
      <w:bookmarkStart w:id="3" w:name="_Toc155155401"/>
      <w:bookmarkStart w:id="4" w:name="_Toc161729002"/>
      <w:bookmarkStart w:id="5" w:name="_Toc168826414"/>
      <w:r w:rsidRPr="00B067F0">
        <w:rPr>
          <w:rFonts w:ascii="Times New Roman" w:hAnsi="Times New Roman" w:cs="Courier New CYR"/>
          <w:b w:val="0"/>
          <w:caps/>
          <w:szCs w:val="28"/>
        </w:rPr>
        <w:br w:type="page"/>
      </w:r>
      <w:r w:rsidR="00DB56F4" w:rsidRPr="00B067F0">
        <w:rPr>
          <w:rFonts w:ascii="Times New Roman" w:hAnsi="Times New Roman" w:cs="Courier New CYR"/>
          <w:caps/>
          <w:szCs w:val="28"/>
        </w:rPr>
        <w:t>1.</w:t>
      </w:r>
      <w:r w:rsidR="00C575BC">
        <w:rPr>
          <w:rFonts w:ascii="Times New Roman" w:hAnsi="Times New Roman" w:cs="Courier New CYR"/>
          <w:caps/>
          <w:szCs w:val="28"/>
        </w:rPr>
        <w:t xml:space="preserve"> </w:t>
      </w:r>
      <w:r w:rsidR="00DB56F4" w:rsidRPr="00B067F0">
        <w:rPr>
          <w:rFonts w:ascii="Times New Roman" w:hAnsi="Times New Roman" w:cs="Courier New CYR"/>
          <w:caps/>
          <w:szCs w:val="28"/>
        </w:rPr>
        <w:t>Теоретические</w:t>
      </w:r>
      <w:r w:rsidR="00C575BC">
        <w:rPr>
          <w:rFonts w:ascii="Times New Roman" w:hAnsi="Times New Roman" w:cs="Courier New CYR"/>
          <w:caps/>
          <w:szCs w:val="28"/>
        </w:rPr>
        <w:t xml:space="preserve"> </w:t>
      </w:r>
      <w:r w:rsidR="00DB56F4" w:rsidRPr="00B067F0">
        <w:rPr>
          <w:rFonts w:ascii="Times New Roman" w:hAnsi="Times New Roman" w:cs="Courier New CYR"/>
          <w:caps/>
          <w:szCs w:val="28"/>
        </w:rPr>
        <w:t>основы</w:t>
      </w:r>
      <w:r w:rsidR="00C575BC">
        <w:rPr>
          <w:rFonts w:ascii="Times New Roman" w:hAnsi="Times New Roman" w:cs="Courier New CYR"/>
          <w:caps/>
          <w:szCs w:val="28"/>
        </w:rPr>
        <w:t xml:space="preserve"> </w:t>
      </w:r>
      <w:r w:rsidR="00DB56F4" w:rsidRPr="00B067F0">
        <w:rPr>
          <w:rFonts w:ascii="Times New Roman" w:hAnsi="Times New Roman" w:cs="Courier New CYR"/>
          <w:caps/>
          <w:szCs w:val="28"/>
        </w:rPr>
        <w:t>государственной</w:t>
      </w:r>
      <w:r w:rsidR="00C575BC">
        <w:rPr>
          <w:rFonts w:ascii="Times New Roman" w:hAnsi="Times New Roman" w:cs="Courier New CYR"/>
          <w:caps/>
          <w:szCs w:val="28"/>
        </w:rPr>
        <w:t xml:space="preserve"> </w:t>
      </w:r>
      <w:r w:rsidR="00DB56F4" w:rsidRPr="00B067F0">
        <w:rPr>
          <w:rFonts w:ascii="Times New Roman" w:hAnsi="Times New Roman" w:cs="Courier New CYR"/>
          <w:caps/>
          <w:szCs w:val="28"/>
        </w:rPr>
        <w:t>налоговой</w:t>
      </w:r>
      <w:r w:rsidR="00C575BC">
        <w:rPr>
          <w:rFonts w:ascii="Times New Roman" w:hAnsi="Times New Roman" w:cs="Courier New CYR"/>
          <w:caps/>
          <w:szCs w:val="28"/>
        </w:rPr>
        <w:t xml:space="preserve"> </w:t>
      </w:r>
      <w:r w:rsidR="00DB56F4" w:rsidRPr="00B067F0">
        <w:rPr>
          <w:rFonts w:ascii="Times New Roman" w:hAnsi="Times New Roman" w:cs="Courier New CYR"/>
          <w:caps/>
          <w:szCs w:val="28"/>
        </w:rPr>
        <w:t>политики</w:t>
      </w:r>
      <w:bookmarkEnd w:id="3"/>
      <w:bookmarkEnd w:id="4"/>
      <w:bookmarkEnd w:id="5"/>
    </w:p>
    <w:p w:rsidR="00B067F0" w:rsidRPr="00B067F0" w:rsidRDefault="00B067F0" w:rsidP="00B067F0">
      <w:pPr>
        <w:pStyle w:val="1"/>
        <w:spacing w:before="0" w:after="0" w:line="360" w:lineRule="auto"/>
        <w:ind w:firstLine="720"/>
        <w:jc w:val="center"/>
        <w:rPr>
          <w:rFonts w:ascii="Times New Roman" w:hAnsi="Times New Roman" w:cs="Courier New CYR"/>
        </w:rPr>
      </w:pPr>
      <w:bookmarkStart w:id="6" w:name="_Toc155155402"/>
      <w:bookmarkStart w:id="7" w:name="_Toc161729003"/>
      <w:bookmarkStart w:id="8" w:name="_Toc168826415"/>
    </w:p>
    <w:p w:rsidR="00DB56F4" w:rsidRPr="00B067F0" w:rsidRDefault="00DB56F4" w:rsidP="00B067F0">
      <w:pPr>
        <w:pStyle w:val="1"/>
        <w:spacing w:before="0" w:after="0" w:line="360" w:lineRule="auto"/>
        <w:ind w:firstLine="720"/>
        <w:jc w:val="center"/>
        <w:rPr>
          <w:rFonts w:ascii="Times New Roman" w:hAnsi="Times New Roman" w:cs="Courier New CYR"/>
        </w:rPr>
      </w:pPr>
      <w:r w:rsidRPr="00B067F0">
        <w:rPr>
          <w:rFonts w:ascii="Times New Roman" w:hAnsi="Times New Roman" w:cs="Courier New CYR"/>
        </w:rPr>
        <w:t>1.1.</w:t>
      </w:r>
      <w:r w:rsidR="00C575BC">
        <w:rPr>
          <w:rFonts w:ascii="Times New Roman" w:hAnsi="Times New Roman" w:cs="Courier New CYR"/>
        </w:rPr>
        <w:t xml:space="preserve"> </w:t>
      </w:r>
      <w:r w:rsidRPr="00B067F0">
        <w:rPr>
          <w:rFonts w:ascii="Times New Roman" w:hAnsi="Times New Roman" w:cs="Courier New CYR"/>
        </w:rPr>
        <w:t>Налоговая</w:t>
      </w:r>
      <w:r w:rsidR="00C575BC">
        <w:rPr>
          <w:rFonts w:ascii="Times New Roman" w:hAnsi="Times New Roman" w:cs="Courier New CYR"/>
        </w:rPr>
        <w:t xml:space="preserve"> </w:t>
      </w:r>
      <w:r w:rsidRPr="00B067F0">
        <w:rPr>
          <w:rFonts w:ascii="Times New Roman" w:hAnsi="Times New Roman" w:cs="Courier New CYR"/>
        </w:rPr>
        <w:t>политика</w:t>
      </w:r>
      <w:r w:rsidR="00C575BC">
        <w:rPr>
          <w:rFonts w:ascii="Times New Roman" w:hAnsi="Times New Roman" w:cs="Courier New CYR"/>
        </w:rPr>
        <w:t xml:space="preserve"> </w:t>
      </w:r>
      <w:r w:rsidRPr="00B067F0">
        <w:rPr>
          <w:rFonts w:ascii="Times New Roman" w:hAnsi="Times New Roman" w:cs="Courier New CYR"/>
        </w:rPr>
        <w:t>в</w:t>
      </w:r>
      <w:r w:rsidR="00C575BC">
        <w:rPr>
          <w:rFonts w:ascii="Times New Roman" w:hAnsi="Times New Roman" w:cs="Courier New CYR"/>
        </w:rPr>
        <w:t xml:space="preserve"> </w:t>
      </w:r>
      <w:r w:rsidRPr="00B067F0">
        <w:rPr>
          <w:rFonts w:ascii="Times New Roman" w:hAnsi="Times New Roman" w:cs="Courier New CYR"/>
        </w:rPr>
        <w:t>системе</w:t>
      </w:r>
      <w:r w:rsidR="00C575BC">
        <w:rPr>
          <w:rFonts w:ascii="Times New Roman" w:hAnsi="Times New Roman" w:cs="Courier New CYR"/>
        </w:rPr>
        <w:t xml:space="preserve"> </w:t>
      </w:r>
      <w:bookmarkEnd w:id="6"/>
      <w:bookmarkEnd w:id="7"/>
      <w:r w:rsidR="00871307" w:rsidRPr="00B067F0">
        <w:rPr>
          <w:rFonts w:ascii="Times New Roman" w:hAnsi="Times New Roman" w:cs="Courier New CYR"/>
        </w:rPr>
        <w:t>государственного</w:t>
      </w:r>
      <w:r w:rsidR="00C575BC">
        <w:rPr>
          <w:rFonts w:ascii="Times New Roman" w:hAnsi="Times New Roman" w:cs="Courier New CYR"/>
        </w:rPr>
        <w:t xml:space="preserve"> </w:t>
      </w:r>
      <w:r w:rsidR="00871307" w:rsidRPr="00B067F0">
        <w:rPr>
          <w:rFonts w:ascii="Times New Roman" w:hAnsi="Times New Roman" w:cs="Courier New CYR"/>
        </w:rPr>
        <w:t>регулирования</w:t>
      </w:r>
      <w:r w:rsidR="00C575BC">
        <w:rPr>
          <w:rFonts w:ascii="Times New Roman" w:hAnsi="Times New Roman" w:cs="Courier New CYR"/>
        </w:rPr>
        <w:t xml:space="preserve"> </w:t>
      </w:r>
      <w:r w:rsidR="00871307" w:rsidRPr="00B067F0">
        <w:rPr>
          <w:rFonts w:ascii="Times New Roman" w:hAnsi="Times New Roman" w:cs="Courier New CYR"/>
        </w:rPr>
        <w:t>экономики</w:t>
      </w:r>
      <w:bookmarkEnd w:id="8"/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16"/>
        </w:rPr>
      </w:pP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рыночной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особое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принадлежит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налогам.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iCs/>
          <w:sz w:val="28"/>
          <w:szCs w:val="28"/>
        </w:rPr>
        <w:t>Налоги</w:t>
      </w:r>
      <w:r w:rsidR="00C575BC">
        <w:rPr>
          <w:iCs/>
          <w:sz w:val="28"/>
          <w:szCs w:val="28"/>
        </w:rPr>
        <w:t xml:space="preserve"> </w:t>
      </w:r>
      <w:r w:rsidR="00563810" w:rsidRPr="00B067F0">
        <w:rPr>
          <w:iCs/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сложная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социально-экономическая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категория,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отражающая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динамику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определенной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отношений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структур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самоуправления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конкретными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производителями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товаров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услуг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юридическими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лицами,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лицами,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получающими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владеющими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имуществом.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принято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понимать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обязательный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безвозмездный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взимаемый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образований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наиболее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[26,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122].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iCs/>
          <w:sz w:val="28"/>
          <w:szCs w:val="28"/>
        </w:rPr>
        <w:t>Налогообложение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комплексная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взимания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возникло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развивалось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одновременно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государством.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возлагаются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преобладания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частной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собственности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перехода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рыночным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отношениям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выступают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источником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Будучи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категорией,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характеризующей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(денежные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потоки),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обеспечивают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централизованных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(общегосударственных)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фондо</w:t>
      </w:r>
      <w:r w:rsidR="00563810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ресурсов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[52,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234].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Таковы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пенсионный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страхования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отметить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нравственно-этические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аспекты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предполагает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возможно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особенностей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отдельных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групп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(предпринимателей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пенсионеров,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низким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др.).</w:t>
      </w:r>
    </w:p>
    <w:p w:rsidR="00563810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Социально-экономическое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содержание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раскрывается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функциях.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Обычно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выделяют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четыре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фискальную,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перераспределительную,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контрольную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регулирующую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(стимулирующую)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[27,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189].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iCs/>
          <w:sz w:val="28"/>
          <w:szCs w:val="28"/>
        </w:rPr>
        <w:t>Фискальная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изъятии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части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изъятия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использовании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различных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принудительных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целью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своевременного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общегосударственных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ресурсов.</w:t>
      </w:r>
    </w:p>
    <w:p w:rsidR="00563810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Реализация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фискальной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сопровождается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прежде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—</w:t>
      </w:r>
      <w:r w:rsidR="00C575BC">
        <w:rPr>
          <w:sz w:val="28"/>
          <w:szCs w:val="28"/>
        </w:rPr>
        <w:t xml:space="preserve"> </w:t>
      </w:r>
      <w:r w:rsidR="00B067F0">
        <w:rPr>
          <w:iCs/>
          <w:sz w:val="28"/>
          <w:szCs w:val="28"/>
        </w:rPr>
        <w:t>перераспределительной</w:t>
      </w:r>
      <w:r w:rsidRPr="00B067F0">
        <w:rPr>
          <w:iCs/>
          <w:sz w:val="28"/>
          <w:szCs w:val="28"/>
        </w:rPr>
        <w:t>.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Поступившие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централизованные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перераспределяются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направляются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—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просвещение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науку,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оборону,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здравоохранение,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содержание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управления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д.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процессе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взимания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контрольная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функция.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заинтересовано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своевременном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получении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Поэтому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через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Министерства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сборам,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полицию,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департаменты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администраций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Собираемость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последние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достигает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70-80%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суммам,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возможны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поступлению,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положительным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показателем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функционирования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Особая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отводится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регулирующей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(стимулирующей)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придает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отношениям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качественное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содержание,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позволяющее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выступать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комплексного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рычага,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который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активно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используется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макро-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микроэкономических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пропорций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стимулирования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предпринимательской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насыщения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рынка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товарами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Реализоваться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через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призвано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создавать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субъектам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рыночной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(прежде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предприятиям)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благоприятные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путем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новейших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технологий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активизации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инвестиционной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стратегии.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Кроме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указанных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выделить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непроизводственную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функцию.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вытекает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рассмотренных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выше.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Процесс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воспроизводства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инновационно-инвестиционной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стратегии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имеет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настоящее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время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особое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значение.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стимулировать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инвестиции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новейшие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технологии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наукоемкие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целью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повышения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конкурентоспособности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отечественных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товаров,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внутреннем,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внешнем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рынках,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увеличения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пользуются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повышенным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спросом.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наконец,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социальная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реализуется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путем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воздействия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совокупного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интеллекта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нравственности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человека.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</w:t>
      </w:r>
      <w:r w:rsidR="00C575BC">
        <w:rPr>
          <w:sz w:val="28"/>
          <w:szCs w:val="28"/>
        </w:rPr>
        <w:t xml:space="preserve"> </w:t>
      </w:r>
      <w:r w:rsidR="00B067F0" w:rsidRPr="00B067F0">
        <w:rPr>
          <w:sz w:val="28"/>
          <w:szCs w:val="28"/>
        </w:rPr>
        <w:t>проявляется,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прежде</w:t>
      </w:r>
      <w:r w:rsidR="00C575BC">
        <w:rPr>
          <w:sz w:val="28"/>
          <w:szCs w:val="28"/>
        </w:rPr>
        <w:t xml:space="preserve"> </w:t>
      </w:r>
      <w:r w:rsidR="00B067F0" w:rsidRPr="00B067F0">
        <w:rPr>
          <w:sz w:val="28"/>
          <w:szCs w:val="28"/>
        </w:rPr>
        <w:t>всего,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через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качества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жизни</w:t>
      </w:r>
      <w:r w:rsidR="00C575BC">
        <w:rPr>
          <w:sz w:val="28"/>
          <w:szCs w:val="28"/>
        </w:rPr>
        <w:t xml:space="preserve"> </w:t>
      </w:r>
      <w:r w:rsidR="00871307"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продолжительности,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достойных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существования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(медицина,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жилищные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др.).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помощью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процесса.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Функции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активно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используются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разработки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политики.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Налоговая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политика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целенаправленному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использованию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механизма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интересах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централизованных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ресурсов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(консолидированного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других).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трансформируемой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нужна,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прежде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всего,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чтобы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активизировать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переход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рыночным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принципам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хозяйствования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устойчивому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росту,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эффективные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хозяйствования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структуры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собственности,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адекватна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динамике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рыночной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призвана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обеспечивать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рентабельности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затрат,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накопление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ресурсов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инвестиций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необходимых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структурных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экономике.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создавать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благоприятные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привлечения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иностранных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инвестиций.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Наконец,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надлежит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гарантировать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устойчивость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наиболее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важных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задач,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достаточные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централизованные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ресурсов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общегосударственных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социально-экономических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программ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развития.</w:t>
      </w:r>
    </w:p>
    <w:p w:rsidR="00DB56F4" w:rsidRPr="00B067F0" w:rsidRDefault="00DB56F4" w:rsidP="00B067F0">
      <w:pPr>
        <w:pStyle w:val="af5"/>
        <w:keepNext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Экономическое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содержание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B067F0">
        <w:rPr>
          <w:sz w:val="28"/>
          <w:szCs w:val="28"/>
        </w:rPr>
        <w:t>ов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выражается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во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взаимоотношени</w:t>
      </w:r>
      <w:r w:rsidRPr="00B067F0">
        <w:rPr>
          <w:sz w:val="28"/>
          <w:szCs w:val="28"/>
        </w:rPr>
        <w:t>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хозяйствующих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субъектов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юридических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часть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отношений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находятся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постоянном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изменении.</w:t>
      </w:r>
    </w:p>
    <w:p w:rsidR="00DB56F4" w:rsidRDefault="00C575BC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каждой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стране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взимается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большое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число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разнообразных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налогов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сборов,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различаются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названиям,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способам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взимания.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Под</w:t>
      </w:r>
      <w:r>
        <w:rPr>
          <w:sz w:val="28"/>
          <w:szCs w:val="28"/>
        </w:rPr>
        <w:t xml:space="preserve"> </w:t>
      </w:r>
      <w:r w:rsidR="00DB56F4" w:rsidRPr="00B067F0">
        <w:rPr>
          <w:bCs/>
          <w:sz w:val="28"/>
          <w:szCs w:val="28"/>
        </w:rPr>
        <w:t>классификациями</w:t>
      </w:r>
      <w:r>
        <w:rPr>
          <w:bCs/>
          <w:sz w:val="28"/>
          <w:szCs w:val="28"/>
        </w:rPr>
        <w:t xml:space="preserve"> </w:t>
      </w:r>
      <w:r w:rsidR="00DB56F4" w:rsidRPr="00B067F0">
        <w:rPr>
          <w:bCs/>
          <w:sz w:val="28"/>
          <w:szCs w:val="28"/>
        </w:rPr>
        <w:t>налогов</w:t>
      </w:r>
      <w:r>
        <w:rPr>
          <w:bCs/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понимаются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группировки,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обусловленные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определенными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целями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задачами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[27,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302].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действующие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налогов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свести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нескольким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основным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типам.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литературе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налогах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доминирует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классификация,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которую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определить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традиционную.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Эта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классификация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представляет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собой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довольно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сложный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вариант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группировки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налогов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одновременно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методам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взимания,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характеру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применяемых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ставок,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объектам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налогообложения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налогоплательщикам.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основе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этой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лежит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деление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налогов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три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класса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[38,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195]: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прямые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налоги;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косвенные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налоги;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пошлины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сборы.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Ниже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приведена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традиционная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классификация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налогов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платежей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обязательного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характера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(рис</w:t>
      </w:r>
      <w:r w:rsidR="00C82265" w:rsidRPr="00B067F0">
        <w:rPr>
          <w:sz w:val="28"/>
          <w:szCs w:val="28"/>
        </w:rPr>
        <w:t>унок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1).</w:t>
      </w:r>
      <w:r>
        <w:rPr>
          <w:sz w:val="28"/>
          <w:szCs w:val="28"/>
        </w:rPr>
        <w:t xml:space="preserve"> </w:t>
      </w:r>
    </w:p>
    <w:p w:rsidR="00B067F0" w:rsidRPr="00B067F0" w:rsidRDefault="00B067F0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14"/>
        <w:gridCol w:w="1346"/>
        <w:gridCol w:w="1414"/>
        <w:gridCol w:w="3015"/>
      </w:tblGrid>
      <w:tr w:rsidR="00DB56F4" w:rsidRPr="00B067F0" w:rsidTr="00B067F0">
        <w:trPr>
          <w:trHeight w:val="294"/>
        </w:trPr>
        <w:tc>
          <w:tcPr>
            <w:tcW w:w="87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I.</w:t>
            </w:r>
            <w:r w:rsidR="00C575BC">
              <w:t xml:space="preserve"> </w:t>
            </w:r>
            <w:r w:rsidRPr="00B067F0">
              <w:t>Прямые</w:t>
            </w:r>
            <w:r w:rsidR="00C575BC">
              <w:t xml:space="preserve"> </w:t>
            </w:r>
            <w:r w:rsidRPr="00B067F0">
              <w:t>налоги</w:t>
            </w:r>
          </w:p>
        </w:tc>
      </w:tr>
      <w:tr w:rsidR="00DB56F4" w:rsidRPr="00B067F0" w:rsidTr="00B067F0">
        <w:trPr>
          <w:trHeight w:val="370"/>
        </w:trPr>
        <w:tc>
          <w:tcPr>
            <w:tcW w:w="4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Реальные</w:t>
            </w:r>
            <w:r w:rsidR="00C575BC">
              <w:t xml:space="preserve"> </w:t>
            </w:r>
            <w:r w:rsidRPr="00B067F0">
              <w:t>налоги</w:t>
            </w:r>
          </w:p>
        </w:tc>
        <w:tc>
          <w:tcPr>
            <w:tcW w:w="4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Личные</w:t>
            </w:r>
            <w:r w:rsidR="00C575BC">
              <w:t xml:space="preserve"> </w:t>
            </w:r>
            <w:r w:rsidRPr="00B067F0">
              <w:t>налоги</w:t>
            </w:r>
          </w:p>
        </w:tc>
      </w:tr>
      <w:tr w:rsidR="00DB56F4" w:rsidRPr="00B067F0" w:rsidTr="00B067F0">
        <w:trPr>
          <w:trHeight w:val="1069"/>
        </w:trPr>
        <w:tc>
          <w:tcPr>
            <w:tcW w:w="4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Поземельный</w:t>
            </w:r>
            <w:r w:rsidR="00C575BC">
              <w:t xml:space="preserve"> </w:t>
            </w:r>
          </w:p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Подомовой</w:t>
            </w:r>
            <w:r w:rsidR="00C575BC">
              <w:t xml:space="preserve"> </w:t>
            </w:r>
          </w:p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Промысловый</w:t>
            </w:r>
            <w:r w:rsidR="00C575BC">
              <w:t xml:space="preserve"> </w:t>
            </w:r>
          </w:p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На</w:t>
            </w:r>
            <w:r w:rsidR="00C575BC">
              <w:t xml:space="preserve"> </w:t>
            </w:r>
            <w:r w:rsidRPr="00B067F0">
              <w:t>доходы</w:t>
            </w:r>
            <w:r w:rsidR="00C575BC">
              <w:t xml:space="preserve"> </w:t>
            </w:r>
            <w:r w:rsidRPr="00B067F0">
              <w:t>от</w:t>
            </w:r>
            <w:r w:rsidR="00C575BC">
              <w:t xml:space="preserve"> </w:t>
            </w:r>
            <w:r w:rsidRPr="00B067F0">
              <w:t>денежных</w:t>
            </w:r>
            <w:r w:rsidR="00C575BC">
              <w:t xml:space="preserve"> </w:t>
            </w:r>
            <w:r w:rsidRPr="00B067F0">
              <w:t>капиталов</w:t>
            </w:r>
            <w:r w:rsidR="00C575BC">
              <w:t xml:space="preserve"> </w:t>
            </w:r>
          </w:p>
        </w:tc>
        <w:tc>
          <w:tcPr>
            <w:tcW w:w="44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Подоходный</w:t>
            </w:r>
            <w:r w:rsidR="00C575BC">
              <w:t xml:space="preserve"> </w:t>
            </w:r>
          </w:p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Поимущественный</w:t>
            </w:r>
            <w:r w:rsidR="00C575BC">
              <w:t xml:space="preserve"> </w:t>
            </w:r>
          </w:p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С</w:t>
            </w:r>
            <w:r w:rsidR="00C575BC">
              <w:t xml:space="preserve"> </w:t>
            </w:r>
            <w:r w:rsidRPr="00B067F0">
              <w:t>наследства</w:t>
            </w:r>
            <w:r w:rsidR="00C575BC">
              <w:t xml:space="preserve"> </w:t>
            </w:r>
            <w:r w:rsidRPr="00B067F0">
              <w:t>и</w:t>
            </w:r>
            <w:r w:rsidR="00C575BC">
              <w:t xml:space="preserve"> </w:t>
            </w:r>
            <w:r w:rsidRPr="00B067F0">
              <w:t>дарения</w:t>
            </w:r>
            <w:r w:rsidR="00C575BC">
              <w:t xml:space="preserve"> </w:t>
            </w:r>
          </w:p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Подушный</w:t>
            </w:r>
            <w:r w:rsidR="00C575BC">
              <w:t xml:space="preserve"> </w:t>
            </w:r>
          </w:p>
        </w:tc>
      </w:tr>
      <w:tr w:rsidR="00DB56F4" w:rsidRPr="00B067F0" w:rsidTr="00B067F0">
        <w:trPr>
          <w:trHeight w:val="425"/>
        </w:trPr>
        <w:tc>
          <w:tcPr>
            <w:tcW w:w="87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II.</w:t>
            </w:r>
            <w:r w:rsidR="00C575BC">
              <w:t xml:space="preserve"> </w:t>
            </w:r>
            <w:r w:rsidRPr="00B067F0">
              <w:t>Косвенные</w:t>
            </w:r>
            <w:r w:rsidR="00C575BC">
              <w:t xml:space="preserve"> </w:t>
            </w:r>
            <w:r w:rsidRPr="00B067F0">
              <w:t>налоги</w:t>
            </w:r>
          </w:p>
        </w:tc>
      </w:tr>
      <w:tr w:rsidR="00DB56F4" w:rsidRPr="00B067F0" w:rsidTr="00B067F0">
        <w:trPr>
          <w:trHeight w:val="512"/>
        </w:trPr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Акцизы</w:t>
            </w:r>
            <w:r w:rsidR="00C575BC">
              <w:t xml:space="preserve"> </w:t>
            </w:r>
          </w:p>
        </w:tc>
        <w:tc>
          <w:tcPr>
            <w:tcW w:w="2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Фискальные</w:t>
            </w:r>
            <w:r w:rsidR="00C575BC">
              <w:t xml:space="preserve"> </w:t>
            </w:r>
            <w:r w:rsidRPr="00B067F0">
              <w:t>монополии</w:t>
            </w:r>
            <w:r w:rsidR="00C575BC">
              <w:t xml:space="preserve"> 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Таможенные</w:t>
            </w:r>
            <w:r w:rsidR="00C575BC">
              <w:t xml:space="preserve"> </w:t>
            </w:r>
            <w:r w:rsidRPr="00B067F0">
              <w:t>налоги</w:t>
            </w:r>
            <w:r w:rsidR="00C575BC">
              <w:t xml:space="preserve"> </w:t>
            </w:r>
            <w:r w:rsidRPr="00B067F0">
              <w:t>(пошлины)</w:t>
            </w:r>
            <w:r w:rsidR="00C575BC">
              <w:t xml:space="preserve"> </w:t>
            </w:r>
          </w:p>
        </w:tc>
      </w:tr>
      <w:tr w:rsidR="00DB56F4" w:rsidRPr="00B067F0" w:rsidTr="00B067F0">
        <w:trPr>
          <w:trHeight w:val="1679"/>
        </w:trPr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На</w:t>
            </w:r>
            <w:r w:rsidR="00C575BC">
              <w:t xml:space="preserve"> </w:t>
            </w:r>
            <w:r w:rsidRPr="00B067F0">
              <w:t>предметы</w:t>
            </w:r>
            <w:r w:rsidR="00C575BC">
              <w:t xml:space="preserve"> </w:t>
            </w:r>
            <w:r w:rsidRPr="00B067F0">
              <w:t>массового</w:t>
            </w:r>
            <w:r w:rsidR="00C575BC">
              <w:t xml:space="preserve"> </w:t>
            </w:r>
            <w:r w:rsidRPr="00B067F0">
              <w:t>потребления</w:t>
            </w:r>
            <w:r w:rsidR="00C575BC">
              <w:t xml:space="preserve"> </w:t>
            </w:r>
          </w:p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На</w:t>
            </w:r>
            <w:r w:rsidR="00C575BC">
              <w:t xml:space="preserve"> </w:t>
            </w:r>
            <w:r w:rsidRPr="00B067F0">
              <w:t>оборот</w:t>
            </w:r>
            <w:r w:rsidR="00C575BC">
              <w:t xml:space="preserve"> </w:t>
            </w:r>
            <w:r w:rsidRPr="00B067F0">
              <w:t>(универсальные</w:t>
            </w:r>
            <w:r w:rsidR="00C575BC">
              <w:t xml:space="preserve"> </w:t>
            </w:r>
            <w:r w:rsidRPr="00B067F0">
              <w:t>акции)</w:t>
            </w:r>
            <w:r w:rsidR="00C575BC">
              <w:t xml:space="preserve"> </w:t>
            </w:r>
          </w:p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Прочие</w:t>
            </w:r>
            <w:r w:rsidR="00C575BC">
              <w:t xml:space="preserve"> </w:t>
            </w:r>
          </w:p>
        </w:tc>
        <w:tc>
          <w:tcPr>
            <w:tcW w:w="2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На</w:t>
            </w:r>
            <w:r w:rsidR="00C575BC">
              <w:t xml:space="preserve"> </w:t>
            </w:r>
            <w:r w:rsidRPr="00B067F0">
              <w:t>производство</w:t>
            </w:r>
            <w:r w:rsidR="00C575BC">
              <w:t xml:space="preserve"> </w:t>
            </w:r>
          </w:p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На</w:t>
            </w:r>
            <w:r w:rsidR="00C575BC">
              <w:t xml:space="preserve"> </w:t>
            </w:r>
            <w:r w:rsidRPr="00B067F0">
              <w:t>торговлю</w:t>
            </w:r>
            <w:r w:rsidR="00C575BC">
              <w:t xml:space="preserve"> </w:t>
            </w:r>
          </w:p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На</w:t>
            </w:r>
            <w:r w:rsidR="00C575BC">
              <w:t xml:space="preserve"> </w:t>
            </w:r>
            <w:r w:rsidRPr="00B067F0">
              <w:t>производство</w:t>
            </w:r>
            <w:r w:rsidR="00C575BC">
              <w:t xml:space="preserve"> </w:t>
            </w:r>
            <w:r w:rsidRPr="00B067F0">
              <w:t>и</w:t>
            </w:r>
            <w:r w:rsidR="00C575BC">
              <w:t xml:space="preserve"> </w:t>
            </w:r>
            <w:r w:rsidRPr="00B067F0">
              <w:t>торговлю</w:t>
            </w:r>
            <w:r w:rsidR="00C575BC">
              <w:t xml:space="preserve"> 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Экспортные</w:t>
            </w:r>
            <w:r w:rsidR="00C575BC">
              <w:t xml:space="preserve"> </w:t>
            </w:r>
            <w:r w:rsidRPr="00B067F0">
              <w:t>Импортные</w:t>
            </w:r>
            <w:r w:rsidR="00C575BC">
              <w:t xml:space="preserve"> </w:t>
            </w:r>
            <w:r w:rsidRPr="00B067F0">
              <w:t>Транзитные</w:t>
            </w:r>
            <w:r w:rsidR="00C575BC">
              <w:t xml:space="preserve"> </w:t>
            </w:r>
            <w:r w:rsidRPr="00B067F0">
              <w:t>Фискальные</w:t>
            </w:r>
            <w:r w:rsidR="00C575BC">
              <w:t xml:space="preserve"> </w:t>
            </w:r>
            <w:r w:rsidRPr="00B067F0">
              <w:t>Преференциальные</w:t>
            </w:r>
            <w:r w:rsidR="00C575BC">
              <w:t xml:space="preserve"> </w:t>
            </w:r>
            <w:r w:rsidRPr="00B067F0">
              <w:t>Протекционистские</w:t>
            </w:r>
            <w:r w:rsidR="00C575BC">
              <w:t xml:space="preserve"> </w:t>
            </w:r>
            <w:r w:rsidRPr="00B067F0">
              <w:t>Статистические</w:t>
            </w:r>
            <w:r w:rsidR="00C575BC">
              <w:t xml:space="preserve"> </w:t>
            </w:r>
          </w:p>
        </w:tc>
      </w:tr>
      <w:tr w:rsidR="00DB56F4" w:rsidRPr="00B067F0" w:rsidTr="00B067F0">
        <w:trPr>
          <w:trHeight w:val="1679"/>
        </w:trPr>
        <w:tc>
          <w:tcPr>
            <w:tcW w:w="87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rPr>
                <w:bCs/>
              </w:rPr>
              <w:t>III.</w:t>
            </w:r>
            <w:r w:rsidR="00C575BC">
              <w:rPr>
                <w:bCs/>
              </w:rPr>
              <w:t xml:space="preserve"> </w:t>
            </w:r>
            <w:r w:rsidRPr="00B067F0">
              <w:rPr>
                <w:bCs/>
              </w:rPr>
              <w:t>Пошлины</w:t>
            </w:r>
            <w:r w:rsidR="00C575BC">
              <w:rPr>
                <w:bCs/>
              </w:rPr>
              <w:t xml:space="preserve"> </w:t>
            </w:r>
            <w:r w:rsidRPr="00B067F0">
              <w:rPr>
                <w:bCs/>
              </w:rPr>
              <w:t>и</w:t>
            </w:r>
            <w:r w:rsidR="00C575BC">
              <w:rPr>
                <w:bCs/>
              </w:rPr>
              <w:t xml:space="preserve"> </w:t>
            </w:r>
            <w:r w:rsidRPr="00B067F0">
              <w:rPr>
                <w:bCs/>
              </w:rPr>
              <w:t>сборы</w:t>
            </w:r>
          </w:p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На</w:t>
            </w:r>
            <w:r w:rsidR="00C575BC">
              <w:t xml:space="preserve"> </w:t>
            </w:r>
            <w:r w:rsidRPr="00B067F0">
              <w:t>обращение</w:t>
            </w:r>
            <w:r w:rsidR="00C575BC">
              <w:t xml:space="preserve"> </w:t>
            </w:r>
            <w:r w:rsidRPr="00B067F0">
              <w:t>имущества</w:t>
            </w:r>
          </w:p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На</w:t>
            </w:r>
            <w:r w:rsidR="00C575BC">
              <w:t xml:space="preserve"> </w:t>
            </w:r>
            <w:r w:rsidRPr="00B067F0">
              <w:t>акты</w:t>
            </w:r>
            <w:r w:rsidR="00C575BC">
              <w:t xml:space="preserve"> </w:t>
            </w:r>
            <w:r w:rsidRPr="00B067F0">
              <w:t>гражданского</w:t>
            </w:r>
            <w:r w:rsidR="00C575BC">
              <w:t xml:space="preserve"> </w:t>
            </w:r>
            <w:r w:rsidRPr="00B067F0">
              <w:t>состояния</w:t>
            </w:r>
          </w:p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Судебные</w:t>
            </w:r>
          </w:p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Нотариальные</w:t>
            </w:r>
          </w:p>
          <w:p w:rsidR="00DB56F4" w:rsidRPr="00B067F0" w:rsidRDefault="00DB56F4" w:rsidP="00B067F0">
            <w:pPr>
              <w:keepNext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</w:pPr>
            <w:r w:rsidRPr="00B067F0">
              <w:t>Гербовые</w:t>
            </w:r>
            <w:r w:rsidR="00C575BC">
              <w:t xml:space="preserve"> </w:t>
            </w:r>
            <w:r w:rsidRPr="00B067F0">
              <w:t>и</w:t>
            </w:r>
            <w:r w:rsidR="00C575BC">
              <w:t xml:space="preserve"> </w:t>
            </w:r>
            <w:r w:rsidRPr="00B067F0">
              <w:t>прочие</w:t>
            </w:r>
          </w:p>
        </w:tc>
      </w:tr>
    </w:tbl>
    <w:p w:rsidR="002B516E" w:rsidRPr="00B067F0" w:rsidRDefault="002B516E" w:rsidP="00B067F0">
      <w:pPr>
        <w:pStyle w:val="af5"/>
        <w:keepNext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Рисунок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Традиционная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"классификация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обязательного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характера"</w:t>
      </w:r>
    </w:p>
    <w:p w:rsidR="002B516E" w:rsidRPr="00B067F0" w:rsidRDefault="002B516E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16"/>
        </w:rPr>
      </w:pPr>
    </w:p>
    <w:p w:rsidR="00AE6614" w:rsidRPr="00B067F0" w:rsidRDefault="00AE661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усиления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регулирующей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(стимулирующей)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значение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имеет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прямые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косвенные,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Прямые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вносятся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непосредственно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конкретного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юридического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лица.</w:t>
      </w:r>
      <w:r w:rsidR="00C575BC">
        <w:rPr>
          <w:sz w:val="28"/>
          <w:szCs w:val="28"/>
        </w:rPr>
        <w:t xml:space="preserve"> </w:t>
      </w:r>
    </w:p>
    <w:p w:rsidR="00AE6614" w:rsidRPr="00B067F0" w:rsidRDefault="00AE661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iCs/>
          <w:sz w:val="28"/>
          <w:szCs w:val="28"/>
        </w:rPr>
        <w:t>Косвенные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правило,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выступают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оборота,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будучи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добавкой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товара,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оплата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перекладывается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покупатели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(потребителя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товара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услуги).</w:t>
      </w:r>
      <w:r w:rsidR="00C575BC">
        <w:rPr>
          <w:sz w:val="28"/>
          <w:szCs w:val="28"/>
        </w:rPr>
        <w:t xml:space="preserve"> </w:t>
      </w:r>
    </w:p>
    <w:p w:rsidR="00AE6614" w:rsidRPr="00B067F0" w:rsidRDefault="00AE661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Если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субъект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(лицо,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фактически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оплачивающее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плательщик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(лицо,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операцию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совпадают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(физическом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юридическом),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прямым.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Если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совпадения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—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косвенный.</w:t>
      </w:r>
      <w:r w:rsidR="00C575BC">
        <w:rPr>
          <w:sz w:val="28"/>
          <w:szCs w:val="28"/>
        </w:rPr>
        <w:t xml:space="preserve"> </w:t>
      </w:r>
    </w:p>
    <w:p w:rsidR="00AE6614" w:rsidRPr="00B067F0" w:rsidRDefault="00AE661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Так,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относятся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прямым,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НДС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—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косвенным,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субъектом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выступает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здесь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конечный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потребитель,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плательщик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лишь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вносит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бюджет.</w:t>
      </w:r>
    </w:p>
    <w:p w:rsidR="00AE6614" w:rsidRPr="00B067F0" w:rsidRDefault="00AE661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iCs/>
          <w:sz w:val="28"/>
          <w:szCs w:val="28"/>
        </w:rPr>
        <w:t>Прямые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налоги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очередь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подразделяются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реальные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B067F0">
        <w:rPr>
          <w:iCs/>
          <w:sz w:val="28"/>
          <w:szCs w:val="28"/>
        </w:rPr>
        <w:t>лич</w:t>
      </w:r>
      <w:r w:rsidRPr="00B067F0">
        <w:rPr>
          <w:iCs/>
          <w:sz w:val="28"/>
          <w:szCs w:val="28"/>
        </w:rPr>
        <w:t>ные.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Разделение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личные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основывается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реальными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облагаются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отдельные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вещи,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принадлежащие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налогоплательщикам,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личными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совокупность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имущество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виды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косвенного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налогообложения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—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оборота,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продаж,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добавленную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стоимость,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отдельные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пошлин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сборов.</w:t>
      </w:r>
    </w:p>
    <w:p w:rsidR="00AE6614" w:rsidRPr="00B067F0" w:rsidRDefault="00AE661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использовании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традиционной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классификации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иногда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особую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группу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выделяют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пошлины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и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сборы,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т.е.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обязательных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характера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относят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прямым,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косвенным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Однако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подавляющее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большинство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пошлин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относить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косвенным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Например,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РФ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предусмотрены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региональные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лицензионные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сборы.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процессе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анализа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функционирования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используют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ряд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понятий,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объект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AE6614" w:rsidRPr="00B067F0">
        <w:rPr>
          <w:sz w:val="28"/>
          <w:szCs w:val="28"/>
        </w:rPr>
        <w:t>о</w:t>
      </w:r>
      <w:r w:rsidRPr="00B067F0">
        <w:rPr>
          <w:sz w:val="28"/>
          <w:szCs w:val="28"/>
        </w:rPr>
        <w:t>обложения,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налогооблагаемая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период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другие.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толкование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достаточно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четко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кодексе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РФ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[4,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21-25,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38].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характеризуется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взимания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налогов[4,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52,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53,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57,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58].</w:t>
      </w:r>
      <w:r w:rsidR="00C575BC">
        <w:rPr>
          <w:sz w:val="28"/>
          <w:szCs w:val="28"/>
        </w:rPr>
        <w:t xml:space="preserve"> </w:t>
      </w:r>
    </w:p>
    <w:p w:rsidR="00AE6614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устанавливаются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следующие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субъектов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(региональные)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(см.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рис.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2).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образуют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соответствующую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федерального,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региональных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(муниципальных)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бюджетов.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Часть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федеральных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налогов,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таких,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добавленную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стоимость,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прибыль,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акцизы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некоторые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другие,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выступают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качестве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iCs/>
          <w:sz w:val="28"/>
          <w:szCs w:val="28"/>
        </w:rPr>
        <w:t>регулирующих.</w:t>
      </w:r>
      <w:r w:rsidR="00C575BC">
        <w:rPr>
          <w:iCs/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Часть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сумм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соответствии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законом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РФ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бюджете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соответствующий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может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поступать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нижестоящие</w:t>
      </w:r>
      <w:r w:rsidR="00C575BC">
        <w:rPr>
          <w:sz w:val="28"/>
          <w:szCs w:val="28"/>
        </w:rPr>
        <w:t xml:space="preserve"> </w:t>
      </w:r>
      <w:r w:rsidR="00AE6614" w:rsidRPr="00B067F0">
        <w:rPr>
          <w:sz w:val="28"/>
          <w:szCs w:val="28"/>
        </w:rPr>
        <w:t>бюджеты.</w:t>
      </w:r>
    </w:p>
    <w:p w:rsidR="00B067F0" w:rsidRPr="00B067F0" w:rsidRDefault="00B067F0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DB56F4" w:rsidRPr="00B067F0" w:rsidRDefault="00FC02FD" w:rsidP="00B067F0">
      <w:pPr>
        <w:keepNext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459pt;height:315pt;mso-position-horizontal-relative:char;mso-position-vertical-relative:line" coordorigin="1701,8861" coordsize="9180,630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701;top:8861;width:9180;height:6300" o:preferrelative="f">
              <v:fill o:detectmouseclick="t"/>
              <v:path o:extrusionok="t" o:connecttype="none"/>
              <o:lock v:ext="edit" text="t"/>
            </v:shape>
            <v:rect id="_x0000_s1028" style="position:absolute;left:4220;top:9221;width:3961;height:720">
              <v:textbox style="mso-next-textbox:#_x0000_s1028">
                <w:txbxContent>
                  <w:p w:rsidR="00C575BC" w:rsidRPr="00B001A0" w:rsidRDefault="00C575BC" w:rsidP="00DB56F4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B001A0">
                      <w:rPr>
                        <w:sz w:val="28"/>
                        <w:szCs w:val="28"/>
                      </w:rPr>
                      <w:t>Основные налоги РФ</w:t>
                    </w:r>
                  </w:p>
                </w:txbxContent>
              </v:textbox>
            </v:rect>
            <v:rect id="_x0000_s1029" style="position:absolute;left:1701;top:10661;width:3058;height:900">
              <v:textbox style="mso-next-textbox:#_x0000_s1029">
                <w:txbxContent>
                  <w:p w:rsidR="00C575BC" w:rsidRPr="00855543" w:rsidRDefault="00C575BC" w:rsidP="00DB56F4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855543">
                      <w:rPr>
                        <w:sz w:val="28"/>
                        <w:szCs w:val="28"/>
                      </w:rPr>
                      <w:t>Федеральные</w:t>
                    </w:r>
                  </w:p>
                </w:txbxContent>
              </v:textbox>
            </v:rect>
            <v:rect id="_x0000_s1030" style="position:absolute;left:4764;top:10661;width:3057;height:900">
              <v:textbox>
                <w:txbxContent>
                  <w:p w:rsidR="00C575BC" w:rsidRPr="00855543" w:rsidRDefault="00C575BC" w:rsidP="00DB56F4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855543">
                      <w:rPr>
                        <w:sz w:val="28"/>
                        <w:szCs w:val="28"/>
                      </w:rPr>
                      <w:t>Субъектов РФ</w:t>
                    </w:r>
                  </w:p>
                  <w:p w:rsidR="00C575BC" w:rsidRPr="00855543" w:rsidRDefault="00C575BC" w:rsidP="00DB56F4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855543">
                      <w:rPr>
                        <w:sz w:val="28"/>
                        <w:szCs w:val="28"/>
                      </w:rPr>
                      <w:t>(региональные)</w:t>
                    </w:r>
                  </w:p>
                </w:txbxContent>
              </v:textbox>
            </v:rect>
            <v:rect id="_x0000_s1031" style="position:absolute;left:7821;top:10661;width:3057;height:900">
              <v:textbox>
                <w:txbxContent>
                  <w:p w:rsidR="00C575BC" w:rsidRPr="003C3B1D" w:rsidRDefault="00C575BC" w:rsidP="00DB56F4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3C3B1D">
                      <w:rPr>
                        <w:sz w:val="28"/>
                        <w:szCs w:val="28"/>
                      </w:rPr>
                      <w:t>Местные (муниципальные)</w:t>
                    </w:r>
                  </w:p>
                </w:txbxContent>
              </v:textbox>
            </v:rect>
            <v:line id="_x0000_s1032" style="position:absolute;flip:x" from="3321,9941" to="5301,10661">
              <v:stroke endarrow="block"/>
            </v:line>
            <v:line id="_x0000_s1033" style="position:absolute" from="6741,9941" to="8901,10661">
              <v:stroke endarrow="block"/>
            </v:line>
            <v:line id="_x0000_s1034" style="position:absolute" from="6021,9941" to="6021,10661">
              <v:stroke endarrow="block"/>
            </v:line>
            <v:rect id="_x0000_s1035" style="position:absolute;left:1701;top:11561;width:3060;height:3600">
              <v:textbox>
                <w:txbxContent>
                  <w:p w:rsidR="00C575BC" w:rsidRPr="003C3B1D" w:rsidRDefault="00C575BC" w:rsidP="00DB56F4">
                    <w:pPr>
                      <w:rPr>
                        <w:sz w:val="24"/>
                        <w:szCs w:val="24"/>
                      </w:rPr>
                    </w:pPr>
                    <w:r w:rsidRPr="003C3B1D">
                      <w:rPr>
                        <w:sz w:val="24"/>
                        <w:szCs w:val="24"/>
                      </w:rPr>
                      <w:t>- НДС;</w:t>
                    </w:r>
                  </w:p>
                  <w:p w:rsidR="00C575BC" w:rsidRPr="003C3B1D" w:rsidRDefault="00C575BC" w:rsidP="00DB56F4">
                    <w:pPr>
                      <w:rPr>
                        <w:sz w:val="24"/>
                        <w:szCs w:val="24"/>
                      </w:rPr>
                    </w:pPr>
                    <w:r w:rsidRPr="003C3B1D">
                      <w:rPr>
                        <w:sz w:val="24"/>
                        <w:szCs w:val="24"/>
                      </w:rPr>
                      <w:t>- на прибыль</w:t>
                    </w:r>
                    <w:r>
                      <w:rPr>
                        <w:sz w:val="24"/>
                        <w:szCs w:val="24"/>
                      </w:rPr>
                      <w:t xml:space="preserve"> организаций</w:t>
                    </w:r>
                    <w:r w:rsidRPr="003C3B1D">
                      <w:rPr>
                        <w:sz w:val="24"/>
                        <w:szCs w:val="24"/>
                      </w:rPr>
                      <w:t>;</w:t>
                    </w:r>
                  </w:p>
                  <w:p w:rsidR="00C575BC" w:rsidRPr="003C3B1D" w:rsidRDefault="00C575BC" w:rsidP="00DB56F4">
                    <w:pPr>
                      <w:rPr>
                        <w:sz w:val="24"/>
                        <w:szCs w:val="24"/>
                      </w:rPr>
                    </w:pPr>
                    <w:r w:rsidRPr="003C3B1D">
                      <w:rPr>
                        <w:sz w:val="24"/>
                        <w:szCs w:val="24"/>
                      </w:rPr>
                      <w:t>- акцизы;</w:t>
                    </w:r>
                  </w:p>
                  <w:p w:rsidR="00C575BC" w:rsidRPr="003C3B1D" w:rsidRDefault="00C575BC" w:rsidP="00DB56F4">
                    <w:pPr>
                      <w:rPr>
                        <w:sz w:val="24"/>
                        <w:szCs w:val="24"/>
                      </w:rPr>
                    </w:pPr>
                    <w:r w:rsidRPr="003C3B1D">
                      <w:rPr>
                        <w:sz w:val="24"/>
                        <w:szCs w:val="24"/>
                      </w:rPr>
                      <w:t>- на доходы физических лиц;</w:t>
                    </w:r>
                  </w:p>
                  <w:p w:rsidR="00C575BC" w:rsidRDefault="00C575BC" w:rsidP="00DB56F4">
                    <w:pPr>
                      <w:rPr>
                        <w:sz w:val="24"/>
                        <w:szCs w:val="24"/>
                      </w:rPr>
                    </w:pPr>
                    <w:r w:rsidRPr="003C3B1D">
                      <w:rPr>
                        <w:sz w:val="24"/>
                        <w:szCs w:val="24"/>
                      </w:rPr>
                      <w:t>-</w:t>
                    </w:r>
                    <w:r>
                      <w:rPr>
                        <w:sz w:val="24"/>
                        <w:szCs w:val="24"/>
                      </w:rPr>
                      <w:t xml:space="preserve"> налог на добычу полезных ископаемых</w:t>
                    </w:r>
                    <w:r w:rsidRPr="003C3B1D">
                      <w:rPr>
                        <w:sz w:val="24"/>
                        <w:szCs w:val="24"/>
                      </w:rPr>
                      <w:t>;</w:t>
                    </w:r>
                  </w:p>
                  <w:p w:rsidR="00C575BC" w:rsidRDefault="00C575BC" w:rsidP="00DB56F4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- водный налог;</w:t>
                    </w:r>
                  </w:p>
                  <w:p w:rsidR="00C575BC" w:rsidRDefault="00C575BC" w:rsidP="00DB56F4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- единый социальный налог;</w:t>
                    </w:r>
                  </w:p>
                  <w:p w:rsidR="00C575BC" w:rsidRPr="003C3B1D" w:rsidRDefault="00C575BC" w:rsidP="00DB56F4">
                    <w:pPr>
                      <w:rPr>
                        <w:sz w:val="24"/>
                        <w:szCs w:val="24"/>
                      </w:rPr>
                    </w:pPr>
                    <w:r w:rsidRPr="003C3B1D">
                      <w:rPr>
                        <w:sz w:val="24"/>
                        <w:szCs w:val="24"/>
                      </w:rPr>
                      <w:t>- таможенные пошлины;</w:t>
                    </w:r>
                  </w:p>
                  <w:p w:rsidR="00C575BC" w:rsidRPr="003C3B1D" w:rsidRDefault="00C575BC" w:rsidP="00DB56F4">
                    <w:pPr>
                      <w:rPr>
                        <w:sz w:val="24"/>
                        <w:szCs w:val="24"/>
                      </w:rPr>
                    </w:pPr>
                    <w:r w:rsidRPr="003C3B1D">
                      <w:rPr>
                        <w:sz w:val="24"/>
                        <w:szCs w:val="24"/>
                      </w:rPr>
                      <w:t>- прочие</w:t>
                    </w:r>
                  </w:p>
                </w:txbxContent>
              </v:textbox>
            </v:rect>
            <v:rect id="_x0000_s1036" style="position:absolute;left:4761;top:11561;width:3060;height:3600">
              <v:textbox>
                <w:txbxContent>
                  <w:p w:rsidR="00C575BC" w:rsidRPr="003C3B1D" w:rsidRDefault="00C575BC" w:rsidP="00DB56F4">
                    <w:pPr>
                      <w:rPr>
                        <w:sz w:val="24"/>
                        <w:szCs w:val="24"/>
                      </w:rPr>
                    </w:pPr>
                    <w:r w:rsidRPr="003C3B1D">
                      <w:rPr>
                        <w:sz w:val="24"/>
                        <w:szCs w:val="24"/>
                      </w:rPr>
                      <w:t xml:space="preserve">- на </w:t>
                    </w:r>
                    <w:r>
                      <w:rPr>
                        <w:sz w:val="24"/>
                        <w:szCs w:val="24"/>
                      </w:rPr>
                      <w:t>имущество организаций</w:t>
                    </w:r>
                    <w:r w:rsidRPr="003C3B1D">
                      <w:rPr>
                        <w:sz w:val="24"/>
                        <w:szCs w:val="24"/>
                      </w:rPr>
                      <w:t>;</w:t>
                    </w:r>
                  </w:p>
                  <w:p w:rsidR="00C575BC" w:rsidRDefault="00C575BC" w:rsidP="00DB56F4">
                    <w:pPr>
                      <w:rPr>
                        <w:sz w:val="24"/>
                        <w:szCs w:val="24"/>
                      </w:rPr>
                    </w:pPr>
                    <w:r w:rsidRPr="003C3B1D">
                      <w:rPr>
                        <w:sz w:val="24"/>
                        <w:szCs w:val="24"/>
                      </w:rPr>
                      <w:t xml:space="preserve">- </w:t>
                    </w:r>
                    <w:r>
                      <w:rPr>
                        <w:sz w:val="24"/>
                        <w:szCs w:val="24"/>
                      </w:rPr>
                      <w:t xml:space="preserve"> транспортный налог;</w:t>
                    </w:r>
                  </w:p>
                  <w:p w:rsidR="00C575BC" w:rsidRPr="003C3B1D" w:rsidRDefault="00C575BC" w:rsidP="00DB56F4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- </w:t>
                    </w:r>
                    <w:r w:rsidRPr="003C3B1D">
                      <w:rPr>
                        <w:sz w:val="24"/>
                        <w:szCs w:val="24"/>
                      </w:rPr>
                      <w:t xml:space="preserve"> прочие</w:t>
                    </w:r>
                  </w:p>
                </w:txbxContent>
              </v:textbox>
            </v:rect>
            <v:rect id="_x0000_s1037" style="position:absolute;left:7821;top:11561;width:3060;height:3600">
              <v:textbox>
                <w:txbxContent>
                  <w:p w:rsidR="00C575BC" w:rsidRPr="003C3B1D" w:rsidRDefault="00C575BC" w:rsidP="00DB56F4">
                    <w:pPr>
                      <w:rPr>
                        <w:sz w:val="24"/>
                        <w:szCs w:val="24"/>
                      </w:rPr>
                    </w:pPr>
                    <w:r w:rsidRPr="003C3B1D">
                      <w:rPr>
                        <w:sz w:val="24"/>
                        <w:szCs w:val="24"/>
                      </w:rPr>
                      <w:t xml:space="preserve">- </w:t>
                    </w:r>
                    <w:r>
                      <w:rPr>
                        <w:sz w:val="24"/>
                        <w:szCs w:val="24"/>
                      </w:rPr>
                      <w:t>земельный</w:t>
                    </w:r>
                    <w:r w:rsidRPr="003C3B1D">
                      <w:rPr>
                        <w:sz w:val="24"/>
                        <w:szCs w:val="24"/>
                      </w:rPr>
                      <w:t>;</w:t>
                    </w:r>
                  </w:p>
                  <w:p w:rsidR="00C575BC" w:rsidRDefault="00C575BC" w:rsidP="00DB56F4">
                    <w:pPr>
                      <w:rPr>
                        <w:sz w:val="24"/>
                        <w:szCs w:val="24"/>
                      </w:rPr>
                    </w:pPr>
                    <w:r w:rsidRPr="003C3B1D">
                      <w:rPr>
                        <w:sz w:val="24"/>
                        <w:szCs w:val="24"/>
                      </w:rPr>
                      <w:t xml:space="preserve">- на </w:t>
                    </w:r>
                    <w:r>
                      <w:rPr>
                        <w:sz w:val="24"/>
                        <w:szCs w:val="24"/>
                      </w:rPr>
                      <w:t xml:space="preserve">имущество </w:t>
                    </w:r>
                    <w:r w:rsidRPr="003C3B1D">
                      <w:rPr>
                        <w:sz w:val="24"/>
                        <w:szCs w:val="24"/>
                      </w:rPr>
                      <w:t xml:space="preserve"> физических лиц;</w:t>
                    </w:r>
                  </w:p>
                  <w:p w:rsidR="00C575BC" w:rsidRDefault="00C575BC" w:rsidP="00DB56F4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- на рекламу;</w:t>
                    </w:r>
                  </w:p>
                  <w:p w:rsidR="00C575BC" w:rsidRDefault="00C575BC" w:rsidP="00DB56F4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- налог на игорный бизнес;</w:t>
                    </w:r>
                  </w:p>
                  <w:p w:rsidR="00C575BC" w:rsidRPr="003C3B1D" w:rsidRDefault="00C575BC" w:rsidP="00DB56F4">
                    <w:pPr>
                      <w:rPr>
                        <w:sz w:val="24"/>
                        <w:szCs w:val="24"/>
                      </w:rPr>
                    </w:pPr>
                    <w:r w:rsidRPr="003C3B1D">
                      <w:rPr>
                        <w:sz w:val="24"/>
                        <w:szCs w:val="24"/>
                      </w:rPr>
                      <w:t>- прочие</w:t>
                    </w:r>
                  </w:p>
                </w:txbxContent>
              </v:textbox>
            </v:rect>
            <w10:wrap type="none" anchorx="page" anchory="page"/>
            <w10:anchorlock/>
          </v:group>
        </w:pict>
      </w:r>
    </w:p>
    <w:p w:rsidR="002B516E" w:rsidRPr="00B067F0" w:rsidRDefault="002B516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Рисунок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</w:t>
      </w:r>
      <w:r w:rsidR="00C575BC">
        <w:rPr>
          <w:sz w:val="28"/>
          <w:szCs w:val="28"/>
        </w:rPr>
        <w:t xml:space="preserve"> </w:t>
      </w:r>
      <w:r w:rsidR="0097698D"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</w:p>
    <w:p w:rsidR="0097698D" w:rsidRPr="00B067F0" w:rsidRDefault="0097698D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Часть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(доля)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субъектов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(региональных)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передаваться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самоуправления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(муниципальные).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делается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сбалансированности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расходам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доходам.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развитием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бюджетно-налогового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федерализма,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каждого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власти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выступает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соответствующих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властных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полномочий.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подчеркнуть,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положительных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территориальных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пропорций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народном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хозяйстве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многом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зависит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региональных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бюджетов.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Общая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номенклатура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сейчас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около</w:t>
      </w:r>
      <w:r w:rsidR="00C575BC">
        <w:rPr>
          <w:sz w:val="28"/>
          <w:szCs w:val="28"/>
        </w:rPr>
        <w:t xml:space="preserve"> </w:t>
      </w:r>
      <w:r w:rsidR="00563810" w:rsidRPr="00B067F0">
        <w:rPr>
          <w:sz w:val="28"/>
          <w:szCs w:val="28"/>
        </w:rPr>
        <w:t>15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наименований.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устанавливаются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соответствующими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регулирующим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отношения,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кодекс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нормативно-законодательный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охватывающий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процессы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налоготворчества,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начиная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взаимоотношений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характеристики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обязанностей,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кончая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порядком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расчетов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кодекс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максимально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приближен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прямого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действия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предусматривает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эволюционное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преобразование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без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кардинальных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изменений.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доминирует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ориентация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фискальные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максимизацию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изъятия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средств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пользу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Следует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отметить,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региональные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могут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устанавливаться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соответствующими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власти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только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пределах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перечня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размеров,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установленных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(Налоговым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кодексом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РФ).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положение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основополагающим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централизованного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12,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13,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кодекса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РФ,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часть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[3].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настоящее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время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идет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активный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процесс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оптимизации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соотношения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властных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полномочий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между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федеральными,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региональными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органами.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соотношение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консолидированном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бюджете.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последние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прослеживается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тенденция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консолидированном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бюджете.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момента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возникновения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государственные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претерпе</w:t>
      </w:r>
      <w:r w:rsidRPr="00B067F0">
        <w:rPr>
          <w:sz w:val="28"/>
          <w:szCs w:val="28"/>
        </w:rPr>
        <w:t>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значительную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эволюцию.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Различного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натуральные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повинности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существовали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древнейших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времен,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товарно-денежных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отношений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постепенно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уступали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денежным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сборам.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Наряду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относятся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кредит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(государственные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займы),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различного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фискальных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монополий,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имущества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продажи.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Современные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включают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центрального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правительства,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региональных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самоуправления.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формируются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главным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XX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структу</w:t>
      </w:r>
      <w:r w:rsidR="00B067F0">
        <w:rPr>
          <w:sz w:val="28"/>
          <w:szCs w:val="28"/>
        </w:rPr>
        <w:t>ре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государственных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доми</w:t>
      </w:r>
      <w:r w:rsidRPr="00B067F0">
        <w:rPr>
          <w:sz w:val="28"/>
          <w:szCs w:val="28"/>
        </w:rPr>
        <w:t>нировали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таможенные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пошлины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фискальные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монополии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[34,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89].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Прямые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постепенно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уступают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эластичным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личным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главным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подоходным,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наследств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дарений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др.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До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начала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1980-х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отмечалас</w:t>
      </w:r>
      <w:r w:rsidR="00B067F0">
        <w:rPr>
          <w:sz w:val="28"/>
          <w:szCs w:val="28"/>
        </w:rPr>
        <w:t>ь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тенденция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повышения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доли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госу</w:t>
      </w:r>
      <w:r w:rsidRPr="00B067F0">
        <w:rPr>
          <w:sz w:val="28"/>
          <w:szCs w:val="28"/>
        </w:rPr>
        <w:t>дарственных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совокупного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продукта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национального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Если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кануне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мировой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войны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аккумулировало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около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15%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национального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1980-х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40-50%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[55,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98].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Основная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мобилизации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большинстве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развивающихся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—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косвенные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промышленности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торговли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происходит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расширение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косвенного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товаров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Важную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играют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таможенные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пошлины.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Наиболее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значительна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таможенным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пошлинам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наименее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небольших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странах,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странах</w:t>
      </w:r>
      <w:r w:rsidR="00C575BC">
        <w:rPr>
          <w:sz w:val="28"/>
          <w:szCs w:val="28"/>
        </w:rPr>
        <w:t xml:space="preserve"> </w:t>
      </w:r>
      <w:r w:rsidR="00871307"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экспортерах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сырья.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промышленно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таможенных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пошлин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среднем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около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нефтедобывающих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вывозные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таможенные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пошлины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источников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Наряду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усилением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косвенного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значение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приобрели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прямые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прежде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доходы.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bCs/>
          <w:sz w:val="28"/>
          <w:szCs w:val="28"/>
        </w:rPr>
        <w:t>Под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принципами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налогообложения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sz w:val="28"/>
          <w:szCs w:val="28"/>
        </w:rPr>
        <w:t>понимаются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исходные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Впервые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принципы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сформулированы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Смитом,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считал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</w:t>
      </w:r>
      <w:r w:rsidRPr="00B067F0">
        <w:rPr>
          <w:sz w:val="28"/>
          <w:szCs w:val="28"/>
        </w:rPr>
        <w:softHyphen/>
        <w:t>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принципами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справедливость,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определенность,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удобство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экономию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издержках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</w:t>
      </w:r>
      <w:r w:rsidRPr="00B067F0">
        <w:rPr>
          <w:sz w:val="28"/>
          <w:szCs w:val="28"/>
        </w:rPr>
        <w:softHyphen/>
        <w:t>жения.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классические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принципы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сформулированы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Смитом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вышедшей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1776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книге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«Исследование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природе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причинах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богатства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народов»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[48,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211].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Принципы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обоснованные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Смитом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конце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XVIII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расширены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систематизированы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немецким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ученым-экономистом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Адольфом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Вагнером,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объединил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принципы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четыре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группы.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принципов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Вагнера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представлена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следующей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схемой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(рис</w:t>
      </w:r>
      <w:r w:rsidR="00C82265" w:rsidRPr="00B067F0">
        <w:rPr>
          <w:sz w:val="28"/>
          <w:szCs w:val="28"/>
        </w:rPr>
        <w:t>унок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3).</w:t>
      </w:r>
    </w:p>
    <w:p w:rsidR="004735FD" w:rsidRPr="00B067F0" w:rsidRDefault="004735FD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16"/>
        </w:rPr>
      </w:pPr>
    </w:p>
    <w:p w:rsidR="00DB56F4" w:rsidRPr="00B067F0" w:rsidRDefault="00FC02FD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38" editas="canvas" style="width:457.5pt;height:306pt;mso-position-horizontal-relative:char;mso-position-vertical-relative:line" coordorigin="1701,1134" coordsize="9150,6120">
            <o:lock v:ext="edit" aspectratio="t"/>
            <v:shape id="_x0000_s1039" type="#_x0000_t75" style="position:absolute;left:1701;top:1134;width:9150;height:6120" o:preferrelative="f">
              <v:fill o:detectmouseclick="t"/>
              <v:path o:extrusionok="t" o:connecttype="none"/>
              <o:lock v:ext="edit" text="t"/>
            </v:shape>
            <v:rect id="_x0000_s1040" style="position:absolute;left:4941;top:1314;width:2880;height:539">
              <v:textbox>
                <w:txbxContent>
                  <w:p w:rsidR="00C575BC" w:rsidRDefault="00C575BC" w:rsidP="00DB56F4">
                    <w:pPr>
                      <w:jc w:val="center"/>
                    </w:pPr>
                    <w:r w:rsidRPr="00464D8B">
                      <w:rPr>
                        <w:color w:val="000000"/>
                        <w:sz w:val="28"/>
                        <w:szCs w:val="28"/>
                      </w:rPr>
                      <w:t>Система принципов</w:t>
                    </w:r>
                  </w:p>
                </w:txbxContent>
              </v:textbox>
            </v:rect>
            <v:rect id="_x0000_s1041" style="position:absolute;left:1701;top:2574;width:1980;height:4500">
              <v:textbox inset="0,,0">
                <w:txbxContent>
                  <w:p w:rsidR="00C575BC" w:rsidRPr="00D31397" w:rsidRDefault="00C575BC" w:rsidP="00DB56F4">
                    <w:pPr>
                      <w:jc w:val="center"/>
                      <w:rPr>
                        <w:b/>
                        <w:color w:val="000000"/>
                        <w:sz w:val="24"/>
                        <w:szCs w:val="24"/>
                      </w:rPr>
                    </w:pPr>
                    <w:r w:rsidRPr="00D31397">
                      <w:rPr>
                        <w:b/>
                        <w:color w:val="000000"/>
                        <w:sz w:val="24"/>
                        <w:szCs w:val="24"/>
                      </w:rPr>
                      <w:t>Финансовые принципы организа</w:t>
                    </w:r>
                    <w:r w:rsidRPr="00D31397">
                      <w:rPr>
                        <w:b/>
                        <w:color w:val="000000"/>
                        <w:sz w:val="24"/>
                        <w:szCs w:val="24"/>
                      </w:rPr>
                      <w:softHyphen/>
                      <w:t>ции налогообложения</w:t>
                    </w:r>
                  </w:p>
                  <w:p w:rsidR="00C575BC" w:rsidRDefault="00C575BC" w:rsidP="00DB56F4">
                    <w:pPr>
                      <w:rPr>
                        <w:color w:val="000000"/>
                        <w:sz w:val="24"/>
                        <w:szCs w:val="24"/>
                      </w:rPr>
                    </w:pPr>
                  </w:p>
                  <w:p w:rsidR="00C575BC" w:rsidRDefault="00C575BC" w:rsidP="00DB56F4">
                    <w:pPr>
                      <w:shd w:val="clear" w:color="auto" w:fill="FFFFFF"/>
                      <w:autoSpaceDE w:val="0"/>
                      <w:autoSpaceDN w:val="0"/>
                      <w:adjustRightInd w:val="0"/>
                      <w:rPr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color w:val="000000"/>
                        <w:sz w:val="24"/>
                        <w:szCs w:val="24"/>
                      </w:rPr>
                      <w:t xml:space="preserve">1. </w:t>
                    </w:r>
                    <w:r w:rsidRPr="00464D8B">
                      <w:rPr>
                        <w:color w:val="000000"/>
                        <w:sz w:val="24"/>
                        <w:szCs w:val="24"/>
                      </w:rPr>
                      <w:t xml:space="preserve">Достаточность налогообложения </w:t>
                    </w:r>
                  </w:p>
                  <w:p w:rsidR="00C575BC" w:rsidRDefault="00C575BC" w:rsidP="00DB56F4">
                    <w:r>
                      <w:rPr>
                        <w:color w:val="000000"/>
                        <w:sz w:val="24"/>
                        <w:szCs w:val="24"/>
                      </w:rPr>
                      <w:t xml:space="preserve">2. </w:t>
                    </w:r>
                    <w:r w:rsidRPr="00464D8B">
                      <w:rPr>
                        <w:color w:val="000000"/>
                        <w:sz w:val="24"/>
                        <w:szCs w:val="24"/>
                      </w:rPr>
                      <w:t>Эластичность (подвижность) налогообложе</w:t>
                    </w:r>
                    <w:r w:rsidRPr="00464D8B">
                      <w:rPr>
                        <w:color w:val="000000"/>
                        <w:sz w:val="24"/>
                        <w:szCs w:val="24"/>
                      </w:rPr>
                      <w:softHyphen/>
                      <w:t>ния</w:t>
                    </w:r>
                  </w:p>
                </w:txbxContent>
              </v:textbox>
            </v:rect>
            <v:rect id="_x0000_s1042" style="position:absolute;left:4041;top:2574;width:2340;height:4500">
              <v:textbox inset="0,,0">
                <w:txbxContent>
                  <w:p w:rsidR="00C575BC" w:rsidRDefault="00C575BC" w:rsidP="00DB56F4">
                    <w:pPr>
                      <w:jc w:val="center"/>
                      <w:rPr>
                        <w:b/>
                        <w:color w:val="000000"/>
                        <w:sz w:val="24"/>
                        <w:szCs w:val="24"/>
                      </w:rPr>
                    </w:pPr>
                    <w:r w:rsidRPr="00322066">
                      <w:rPr>
                        <w:b/>
                        <w:color w:val="000000"/>
                        <w:sz w:val="24"/>
                        <w:szCs w:val="24"/>
                      </w:rPr>
                      <w:t>Народно</w:t>
                    </w:r>
                    <w:r>
                      <w:rPr>
                        <w:b/>
                        <w:color w:val="000000"/>
                        <w:sz w:val="24"/>
                        <w:szCs w:val="24"/>
                      </w:rPr>
                      <w:t>-</w:t>
                    </w:r>
                  </w:p>
                  <w:p w:rsidR="00C575BC" w:rsidRDefault="00C575BC" w:rsidP="00DB56F4">
                    <w:pPr>
                      <w:jc w:val="center"/>
                      <w:rPr>
                        <w:b/>
                        <w:color w:val="000000"/>
                        <w:sz w:val="24"/>
                        <w:szCs w:val="24"/>
                      </w:rPr>
                    </w:pPr>
                    <w:r w:rsidRPr="00322066">
                      <w:rPr>
                        <w:b/>
                        <w:color w:val="000000"/>
                        <w:sz w:val="24"/>
                        <w:szCs w:val="24"/>
                      </w:rPr>
                      <w:t>хозяйственные принципы</w:t>
                    </w:r>
                  </w:p>
                  <w:p w:rsidR="00C575BC" w:rsidRPr="00322066" w:rsidRDefault="00C575BC" w:rsidP="00DB56F4">
                    <w:pPr>
                      <w:jc w:val="center"/>
                      <w:rPr>
                        <w:b/>
                        <w:color w:val="000000"/>
                        <w:sz w:val="24"/>
                        <w:szCs w:val="24"/>
                      </w:rPr>
                    </w:pPr>
                  </w:p>
                  <w:p w:rsidR="00C575BC" w:rsidRDefault="00C575BC" w:rsidP="00DB56F4">
                    <w:pPr>
                      <w:shd w:val="clear" w:color="auto" w:fill="FFFFFF"/>
                      <w:autoSpaceDE w:val="0"/>
                      <w:autoSpaceDN w:val="0"/>
                      <w:adjustRightInd w:val="0"/>
                      <w:jc w:val="both"/>
                      <w:rPr>
                        <w:color w:val="000000"/>
                        <w:sz w:val="24"/>
                        <w:szCs w:val="24"/>
                      </w:rPr>
                    </w:pPr>
                  </w:p>
                  <w:p w:rsidR="00C575BC" w:rsidRDefault="00C575BC" w:rsidP="00DB56F4">
                    <w:pPr>
                      <w:shd w:val="clear" w:color="auto" w:fill="FFFFFF"/>
                      <w:autoSpaceDE w:val="0"/>
                      <w:autoSpaceDN w:val="0"/>
                      <w:adjustRightInd w:val="0"/>
                      <w:jc w:val="both"/>
                      <w:rPr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color w:val="000000"/>
                        <w:sz w:val="24"/>
                        <w:szCs w:val="24"/>
                      </w:rPr>
                      <w:t xml:space="preserve">1. </w:t>
                    </w:r>
                    <w:r w:rsidRPr="00464D8B">
                      <w:rPr>
                        <w:color w:val="000000"/>
                        <w:sz w:val="24"/>
                        <w:szCs w:val="24"/>
                      </w:rPr>
                      <w:t>Надлежащий вы</w:t>
                    </w:r>
                    <w:r>
                      <w:rPr>
                        <w:color w:val="000000"/>
                        <w:sz w:val="24"/>
                        <w:szCs w:val="24"/>
                      </w:rPr>
                      <w:t>бор источника налогооб</w:t>
                    </w:r>
                    <w:r>
                      <w:rPr>
                        <w:color w:val="000000"/>
                        <w:sz w:val="24"/>
                        <w:szCs w:val="24"/>
                      </w:rPr>
                      <w:softHyphen/>
                      <w:t xml:space="preserve">ложения </w:t>
                    </w:r>
                    <w:r w:rsidRPr="00464D8B">
                      <w:rPr>
                        <w:color w:val="000000"/>
                        <w:sz w:val="24"/>
                        <w:szCs w:val="24"/>
                      </w:rPr>
                      <w:t xml:space="preserve"> </w:t>
                    </w:r>
                  </w:p>
                  <w:p w:rsidR="00C575BC" w:rsidRPr="00D31397" w:rsidRDefault="00C575BC" w:rsidP="00DB56F4">
                    <w:r>
                      <w:rPr>
                        <w:color w:val="000000"/>
                        <w:sz w:val="24"/>
                        <w:szCs w:val="24"/>
                      </w:rPr>
                      <w:t xml:space="preserve">2. </w:t>
                    </w:r>
                    <w:r w:rsidRPr="00464D8B">
                      <w:rPr>
                        <w:color w:val="000000"/>
                        <w:sz w:val="24"/>
                        <w:szCs w:val="24"/>
                      </w:rPr>
                      <w:t>Правильная комбинация различных нало</w:t>
                    </w:r>
                    <w:r w:rsidRPr="00464D8B">
                      <w:rPr>
                        <w:color w:val="000000"/>
                        <w:sz w:val="24"/>
                        <w:szCs w:val="24"/>
                      </w:rPr>
                      <w:softHyphen/>
                      <w:t>гов в такую систему, которая бы считалась с последствиями и условиями их предложе</w:t>
                    </w:r>
                    <w:r w:rsidRPr="00464D8B">
                      <w:rPr>
                        <w:color w:val="000000"/>
                        <w:sz w:val="24"/>
                        <w:szCs w:val="24"/>
                      </w:rPr>
                      <w:softHyphen/>
                      <w:t>ния</w:t>
                    </w:r>
                  </w:p>
                </w:txbxContent>
              </v:textbox>
            </v:rect>
            <v:rect id="_x0000_s1043" style="position:absolute;left:6741;top:2574;width:1980;height:4500">
              <v:textbox inset="0,,0">
                <w:txbxContent>
                  <w:p w:rsidR="00C575BC" w:rsidRPr="00322066" w:rsidRDefault="00C575BC" w:rsidP="00DB56F4">
                    <w:pPr>
                      <w:jc w:val="center"/>
                      <w:rPr>
                        <w:b/>
                        <w:color w:val="000000"/>
                        <w:sz w:val="24"/>
                        <w:szCs w:val="24"/>
                      </w:rPr>
                    </w:pPr>
                    <w:r w:rsidRPr="00322066">
                      <w:rPr>
                        <w:b/>
                        <w:color w:val="000000"/>
                        <w:sz w:val="24"/>
                        <w:szCs w:val="24"/>
                      </w:rPr>
                      <w:t>Этические принципы (принципы справедливости)</w:t>
                    </w:r>
                  </w:p>
                  <w:p w:rsidR="00C575BC" w:rsidRDefault="00C575BC" w:rsidP="00DB56F4">
                    <w:pPr>
                      <w:rPr>
                        <w:color w:val="000000"/>
                        <w:sz w:val="24"/>
                        <w:szCs w:val="24"/>
                      </w:rPr>
                    </w:pPr>
                  </w:p>
                  <w:p w:rsidR="00C575BC" w:rsidRDefault="00C575BC" w:rsidP="00DB56F4">
                    <w:pPr>
                      <w:shd w:val="clear" w:color="auto" w:fill="FFFFFF"/>
                      <w:autoSpaceDE w:val="0"/>
                      <w:autoSpaceDN w:val="0"/>
                      <w:adjustRightInd w:val="0"/>
                      <w:jc w:val="both"/>
                      <w:rPr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color w:val="000000"/>
                        <w:sz w:val="24"/>
                        <w:szCs w:val="24"/>
                      </w:rPr>
                      <w:t>1.</w:t>
                    </w:r>
                    <w:r w:rsidRPr="00464D8B">
                      <w:rPr>
                        <w:color w:val="000000"/>
                        <w:sz w:val="24"/>
                        <w:szCs w:val="24"/>
                      </w:rPr>
                      <w:t xml:space="preserve">Всеобщность налогообложения </w:t>
                    </w:r>
                  </w:p>
                  <w:p w:rsidR="00C575BC" w:rsidRDefault="00C575BC" w:rsidP="00DB56F4">
                    <w:pPr>
                      <w:rPr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color w:val="000000"/>
                        <w:sz w:val="24"/>
                        <w:szCs w:val="24"/>
                      </w:rPr>
                      <w:t xml:space="preserve">2. </w:t>
                    </w:r>
                    <w:r w:rsidRPr="00464D8B">
                      <w:rPr>
                        <w:color w:val="000000"/>
                        <w:sz w:val="24"/>
                        <w:szCs w:val="24"/>
                      </w:rPr>
                      <w:t>Равномерность налогообложения</w:t>
                    </w:r>
                  </w:p>
                  <w:p w:rsidR="00C575BC" w:rsidRPr="00D31397" w:rsidRDefault="00C575BC" w:rsidP="00DB56F4"/>
                </w:txbxContent>
              </v:textbox>
            </v:rect>
            <v:rect id="_x0000_s1044" style="position:absolute;left:9081;top:2574;width:1650;height:4500">
              <v:textbox inset="0,,0">
                <w:txbxContent>
                  <w:p w:rsidR="00C575BC" w:rsidRPr="00847855" w:rsidRDefault="00C575BC" w:rsidP="00DB56F4">
                    <w:pPr>
                      <w:jc w:val="center"/>
                      <w:rPr>
                        <w:b/>
                        <w:color w:val="000000"/>
                        <w:sz w:val="24"/>
                        <w:szCs w:val="24"/>
                      </w:rPr>
                    </w:pPr>
                    <w:r w:rsidRPr="00847855">
                      <w:rPr>
                        <w:b/>
                        <w:color w:val="000000"/>
                        <w:sz w:val="24"/>
                        <w:szCs w:val="24"/>
                      </w:rPr>
                      <w:t>Административно-технические правила (принципы налогового уп</w:t>
                    </w:r>
                    <w:r w:rsidRPr="00847855">
                      <w:rPr>
                        <w:b/>
                        <w:color w:val="000000"/>
                        <w:sz w:val="24"/>
                        <w:szCs w:val="24"/>
                      </w:rPr>
                      <w:softHyphen/>
                      <w:t>равления)</w:t>
                    </w:r>
                  </w:p>
                  <w:p w:rsidR="00C575BC" w:rsidRDefault="00C575BC" w:rsidP="00DB56F4">
                    <w:pPr>
                      <w:rPr>
                        <w:color w:val="000000"/>
                        <w:sz w:val="24"/>
                        <w:szCs w:val="24"/>
                      </w:rPr>
                    </w:pPr>
                  </w:p>
                  <w:p w:rsidR="00C575BC" w:rsidRDefault="00C575BC" w:rsidP="00DB56F4">
                    <w:pPr>
                      <w:shd w:val="clear" w:color="auto" w:fill="FFFFFF"/>
                      <w:autoSpaceDE w:val="0"/>
                      <w:autoSpaceDN w:val="0"/>
                      <w:adjustRightInd w:val="0"/>
                      <w:rPr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color w:val="000000"/>
                        <w:sz w:val="24"/>
                        <w:szCs w:val="24"/>
                      </w:rPr>
                      <w:t xml:space="preserve">1. </w:t>
                    </w:r>
                    <w:r w:rsidRPr="00464D8B">
                      <w:rPr>
                        <w:color w:val="000000"/>
                        <w:sz w:val="24"/>
                        <w:szCs w:val="24"/>
                      </w:rPr>
                      <w:t xml:space="preserve">Определенность налогообложения </w:t>
                    </w:r>
                  </w:p>
                  <w:p w:rsidR="00C575BC" w:rsidRDefault="00C575BC" w:rsidP="00DB56F4">
                    <w:pPr>
                      <w:shd w:val="clear" w:color="auto" w:fill="FFFFFF"/>
                      <w:autoSpaceDE w:val="0"/>
                      <w:autoSpaceDN w:val="0"/>
                      <w:adjustRightInd w:val="0"/>
                      <w:rPr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color w:val="000000"/>
                        <w:sz w:val="24"/>
                        <w:szCs w:val="24"/>
                      </w:rPr>
                      <w:t xml:space="preserve">2. </w:t>
                    </w:r>
                    <w:r w:rsidRPr="00464D8B">
                      <w:rPr>
                        <w:color w:val="000000"/>
                        <w:sz w:val="24"/>
                        <w:szCs w:val="24"/>
                      </w:rPr>
                      <w:t xml:space="preserve">Удобство уплаты налога </w:t>
                    </w:r>
                  </w:p>
                  <w:p w:rsidR="00C575BC" w:rsidRDefault="00C575BC" w:rsidP="00DB56F4">
                    <w:pPr>
                      <w:rPr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color w:val="000000"/>
                        <w:sz w:val="24"/>
                        <w:szCs w:val="24"/>
                      </w:rPr>
                      <w:t xml:space="preserve">3. </w:t>
                    </w:r>
                    <w:r w:rsidRPr="00464D8B">
                      <w:rPr>
                        <w:color w:val="000000"/>
                        <w:sz w:val="24"/>
                        <w:szCs w:val="24"/>
                      </w:rPr>
                      <w:t>Максимальное уменьшение издержек взима</w:t>
                    </w:r>
                    <w:r w:rsidRPr="00464D8B">
                      <w:rPr>
                        <w:color w:val="000000"/>
                        <w:sz w:val="24"/>
                        <w:szCs w:val="24"/>
                      </w:rPr>
                      <w:softHyphen/>
                      <w:t>ния</w:t>
                    </w:r>
                  </w:p>
                  <w:p w:rsidR="00C575BC" w:rsidRPr="00D31397" w:rsidRDefault="00C575BC" w:rsidP="00DB56F4"/>
                </w:txbxContent>
              </v:textbox>
            </v:rect>
            <v:line id="_x0000_s1045" style="position:absolute;flip:x" from="2781,1854" to="6021,2574">
              <v:stroke endarrow="block"/>
            </v:line>
            <v:line id="_x0000_s1046" style="position:absolute;flip:x" from="5301,1854" to="6201,2574">
              <v:stroke endarrow="block"/>
            </v:line>
            <v:line id="_x0000_s1047" style="position:absolute" from="6561,1854" to="7641,2574">
              <v:stroke endarrow="block"/>
            </v:line>
            <v:line id="_x0000_s1048" style="position:absolute" from="7461,1854" to="10161,2574">
              <v:stroke endarrow="block"/>
            </v:line>
            <w10:wrap type="none" anchorx="page" anchory="page"/>
            <w10:anchorlock/>
          </v:group>
        </w:pict>
      </w:r>
    </w:p>
    <w:p w:rsidR="0097698D" w:rsidRPr="00B067F0" w:rsidRDefault="0097698D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iCs/>
          <w:sz w:val="28"/>
          <w:szCs w:val="28"/>
        </w:rPr>
        <w:t>Рисунок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3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-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принципов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Вагнера</w:t>
      </w:r>
    </w:p>
    <w:p w:rsidR="0097698D" w:rsidRPr="00B067F0" w:rsidRDefault="0097698D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iCs/>
          <w:sz w:val="28"/>
          <w:szCs w:val="28"/>
        </w:rPr>
      </w:pP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iCs/>
          <w:sz w:val="28"/>
          <w:szCs w:val="28"/>
        </w:rPr>
        <w:t>В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современных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условиях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правильно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организованная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отвечать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следующим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принципам: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•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стабильно;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•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взаимоотношения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носить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характер;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•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тяжесть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бремени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равномерно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распределяться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между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категориями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внутри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категорий;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•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взимаемые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соразмерны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налогоплательщиков;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•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способы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время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взимания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B067F0">
        <w:rPr>
          <w:sz w:val="28"/>
          <w:szCs w:val="28"/>
        </w:rPr>
        <w:t>логов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должны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быть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удобны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на</w:t>
      </w:r>
      <w:r w:rsidRPr="00B067F0">
        <w:rPr>
          <w:sz w:val="28"/>
          <w:szCs w:val="28"/>
        </w:rPr>
        <w:t>логоплательщика;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•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существует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равенство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законом;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•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издержки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минимальны;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•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доступность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открытость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информации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налогообложению;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•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соблюдение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тайны.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Правовой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характер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взаимоотноше</w:t>
      </w:r>
      <w:r w:rsidR="00B067F0">
        <w:rPr>
          <w:sz w:val="28"/>
          <w:szCs w:val="28"/>
        </w:rPr>
        <w:t>ний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государства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налогоплатель</w:t>
      </w:r>
      <w:r w:rsidRPr="00B067F0">
        <w:rPr>
          <w:sz w:val="28"/>
          <w:szCs w:val="28"/>
        </w:rPr>
        <w:t>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существовать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только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странах,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невозможно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издание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характера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отдельными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учреждениями.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правовом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государстве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все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взаимо</w:t>
      </w:r>
      <w:r w:rsidRPr="00B067F0">
        <w:rPr>
          <w:sz w:val="28"/>
          <w:szCs w:val="28"/>
        </w:rPr>
        <w:t>отношения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могут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регулироваться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только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законами.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Правительство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имеет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лишь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предлагать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какие-либо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силу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</w:t>
      </w:r>
      <w:r w:rsidR="00B067F0">
        <w:rPr>
          <w:sz w:val="28"/>
          <w:szCs w:val="28"/>
        </w:rPr>
        <w:t>огут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принимать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лишь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после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ут</w:t>
      </w:r>
      <w:r w:rsidRPr="00B067F0">
        <w:rPr>
          <w:sz w:val="28"/>
          <w:szCs w:val="28"/>
        </w:rPr>
        <w:t>верждения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высшим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законодательны</w:t>
      </w:r>
      <w:r w:rsidR="00B067F0">
        <w:rPr>
          <w:sz w:val="28"/>
          <w:szCs w:val="28"/>
        </w:rPr>
        <w:t>м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органом.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Принцип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правовых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вза</w:t>
      </w:r>
      <w:r w:rsidRPr="00B067F0">
        <w:rPr>
          <w:sz w:val="28"/>
          <w:szCs w:val="28"/>
        </w:rPr>
        <w:t>имоотношений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предполагает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взаимную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ответственность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сторон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в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права.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Нарушения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принципа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правового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характера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взаимоотношений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нало</w:t>
      </w:r>
      <w:r w:rsidRPr="00B067F0">
        <w:rPr>
          <w:sz w:val="28"/>
          <w:szCs w:val="28"/>
        </w:rPr>
        <w:t>гоплательщиков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выражаются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произволе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властей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могут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проявляться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центральных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исполнительной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власти,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правотворчества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самоуправления.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Принцип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распределения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тяжести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бремени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жестким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построении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несоблюдение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частые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грубые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нарушения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приводят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тяжелому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последствию,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массовое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уклонение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налогов.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Один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важнейших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принципов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построения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</w:t>
      </w:r>
      <w:r w:rsidR="00C575BC">
        <w:rPr>
          <w:sz w:val="28"/>
          <w:szCs w:val="28"/>
        </w:rPr>
        <w:t xml:space="preserve"> </w:t>
      </w:r>
      <w:r w:rsidR="004735FD"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принцип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равенства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принцип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можно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сказать,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неуклонно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соблюдается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подавляющем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большинстве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практически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всегда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нарушается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бедных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странах.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равенством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понимаются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равные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ответственность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предусматриваться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ответственность,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могли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распространены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других.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Нарушение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принципа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равенства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налоговой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дискриминации,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выражаться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половому,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расовому,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национальному,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сословному,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возрастному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признакам.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наиболее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грубым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проявлениям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дискриминации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отно</w:t>
      </w:r>
      <w:r w:rsidRPr="00B067F0">
        <w:rPr>
          <w:sz w:val="28"/>
          <w:szCs w:val="28"/>
        </w:rPr>
        <w:t>сятся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индивидуальные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льготы,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т.е.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какие-либо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преимущества,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предоставляемые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категории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определенному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определенным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лицам.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Запреты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предоставление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индивидуальных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льгот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содержатся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подавляющего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большинства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стран.</w:t>
      </w:r>
    </w:p>
    <w:p w:rsidR="00DB56F4" w:rsidRPr="00B067F0" w:rsidRDefault="00DB56F4" w:rsidP="00B067F0">
      <w:pPr>
        <w:pStyle w:val="af5"/>
        <w:keepNext/>
        <w:widowControl w:val="0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B067F0">
        <w:rPr>
          <w:bCs/>
          <w:sz w:val="28"/>
          <w:szCs w:val="28"/>
        </w:rPr>
        <w:t>Далее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рассмотрим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инструменты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налогового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регулирования.</w:t>
      </w:r>
    </w:p>
    <w:p w:rsidR="00DB56F4" w:rsidRPr="00B067F0" w:rsidRDefault="00DB56F4" w:rsidP="00B067F0">
      <w:pPr>
        <w:pStyle w:val="af5"/>
        <w:keepNext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Налоговое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Министерством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инструментом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выступают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некоторые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них.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Размеры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определяются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содержанием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инструментов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[32,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134]: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pStyle w:val="af5"/>
        <w:keepNext/>
        <w:widowControl w:val="0"/>
        <w:numPr>
          <w:ilvl w:val="0"/>
          <w:numId w:val="11"/>
        </w:numPr>
        <w:spacing w:before="0" w:beforeAutospacing="0" w:after="0" w:afterAutospacing="0"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продаж,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keepNext/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подоходные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налоги,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keepNext/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акцизы,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keepNext/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импортные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пошлины,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keepNext/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экспорт,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keepNext/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инвестиционные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стимулы.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pStyle w:val="af5"/>
        <w:keepNext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1)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Налоги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с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продаж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оборота,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добавленную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стоимость,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включаемые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товара)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источниками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особого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свойства.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продаж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вводятся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целью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увязки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объемом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товарного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оборота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стране.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Они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обеспечивают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относительно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высокую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устойчивость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сравнению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использованием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качестве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объекта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налогообложения.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pStyle w:val="af5"/>
        <w:keepNext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Общий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оборота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сбалансированной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того,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чтобы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оборота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играть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единой,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максимально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широкой.</w:t>
      </w:r>
    </w:p>
    <w:p w:rsidR="004735FD" w:rsidRPr="00B067F0" w:rsidRDefault="00DB56F4" w:rsidP="00B067F0">
      <w:pPr>
        <w:pStyle w:val="af5"/>
        <w:keepNext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Налогом,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обеспечивает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быстрое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денежных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средств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добавленную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стоимость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(НДС).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наиболее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устойчивых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эффективных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рыночной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экономике.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сравнительно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проста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защищена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инфляции,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уклонение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затруднено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силу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непрерывности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процесса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взимания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стадиях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движения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продукции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услуг.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pStyle w:val="af5"/>
        <w:keepNext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НДС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равномерно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распределяется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секторам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поэтому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вызывает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диспропорций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искажений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сравнительных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ценах,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характерны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использовании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многих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налогов.</w:t>
      </w:r>
    </w:p>
    <w:p w:rsidR="00DB56F4" w:rsidRPr="00B067F0" w:rsidRDefault="00DB56F4" w:rsidP="00B067F0">
      <w:pPr>
        <w:pStyle w:val="af5"/>
        <w:keepNext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2)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</w:t>
      </w:r>
      <w:r w:rsidRPr="00B067F0">
        <w:rPr>
          <w:iCs/>
          <w:sz w:val="28"/>
          <w:szCs w:val="28"/>
        </w:rPr>
        <w:t>одоходные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обеспечивают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большинстве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Практически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источником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85%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личный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подоходный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4735FD" w:rsidRPr="00B067F0">
        <w:rPr>
          <w:sz w:val="28"/>
          <w:szCs w:val="28"/>
        </w:rPr>
        <w:t>зносы</w:t>
      </w:r>
      <w:r w:rsidR="00C575BC">
        <w:rPr>
          <w:sz w:val="28"/>
          <w:szCs w:val="28"/>
        </w:rPr>
        <w:t xml:space="preserve"> </w:t>
      </w:r>
      <w:r w:rsidR="004735FD"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="004735FD" w:rsidRPr="00B067F0">
        <w:rPr>
          <w:sz w:val="28"/>
          <w:szCs w:val="28"/>
        </w:rPr>
        <w:t>социальное</w:t>
      </w:r>
      <w:r w:rsidR="00C575BC">
        <w:rPr>
          <w:sz w:val="28"/>
          <w:szCs w:val="28"/>
        </w:rPr>
        <w:t xml:space="preserve"> </w:t>
      </w:r>
      <w:r w:rsidR="004735FD" w:rsidRPr="00B067F0">
        <w:rPr>
          <w:sz w:val="28"/>
          <w:szCs w:val="28"/>
        </w:rPr>
        <w:t>страхование</w:t>
      </w:r>
      <w:r w:rsidRPr="00B067F0">
        <w:rPr>
          <w:sz w:val="28"/>
          <w:szCs w:val="28"/>
        </w:rPr>
        <w:t>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Верхний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размер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варьирует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30%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60%.</w:t>
      </w:r>
    </w:p>
    <w:p w:rsidR="00DB56F4" w:rsidRPr="00B067F0" w:rsidRDefault="00DB56F4" w:rsidP="00B067F0">
      <w:pPr>
        <w:pStyle w:val="af5"/>
        <w:keepNext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3)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Акцизы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отдельные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товары,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только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выполняют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ограничителя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потребления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некоторых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изделий,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источником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специальные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расходы,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например,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компенсации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строительство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содержание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дорог.</w:t>
      </w:r>
    </w:p>
    <w:p w:rsidR="00DB56F4" w:rsidRPr="00B067F0" w:rsidRDefault="00DB56F4" w:rsidP="00B067F0">
      <w:pPr>
        <w:pStyle w:val="af5"/>
        <w:keepNext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4)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Импортные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пошлины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выполняют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запланированного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краткосрочного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баланса.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достигается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путем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введения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низкого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импортные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товары.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Однако,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случае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правительства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особую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защиту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каких-либо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конкретных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национальных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отраслей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секторов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устанавливаются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высокие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импортных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пошлин.</w:t>
      </w:r>
    </w:p>
    <w:p w:rsidR="00DB56F4" w:rsidRPr="00B067F0" w:rsidRDefault="00DB56F4" w:rsidP="00B067F0">
      <w:pPr>
        <w:pStyle w:val="af5"/>
        <w:keepNext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5)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Налоги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на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экспорт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используются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сельскохозяйственного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сектора,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сопряжено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значительными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трудностями,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случайной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полученной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вследствие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девальвации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экстраординарных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мировых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цен.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Однако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экспорт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оказать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отрицательное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влияние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экспорта.</w:t>
      </w:r>
    </w:p>
    <w:p w:rsidR="00DB56F4" w:rsidRPr="00B067F0" w:rsidRDefault="00DB56F4" w:rsidP="00B067F0">
      <w:pPr>
        <w:pStyle w:val="af5"/>
        <w:keepNext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6)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Инвестиционные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стимулы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инструмент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оказывает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влияние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содержание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части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стимулы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приобретают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скидок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кредитов,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применяются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дифференцируются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оборудования,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регионам.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Двумя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очевидными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эффектами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стимулов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инвестиции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капитал,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особенно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машины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оборудование,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значительной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субсидируются,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отличаются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зависимости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конкретного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предприятия.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чрезмерное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количество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льгот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четвертую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сокращают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суммарные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предприятий.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pStyle w:val="af5"/>
        <w:keepNext/>
        <w:widowControl w:val="0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Эффективность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стимулов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низких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ставках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отрицательной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части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Поэтому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многие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отказываются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применения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инструмента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регулирования.</w:t>
      </w:r>
      <w:r w:rsidR="00C575BC">
        <w:rPr>
          <w:sz w:val="28"/>
          <w:szCs w:val="28"/>
        </w:rPr>
        <w:t xml:space="preserve"> </w:t>
      </w:r>
    </w:p>
    <w:p w:rsidR="00C82265" w:rsidRPr="00B067F0" w:rsidRDefault="00C82265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16"/>
        </w:rPr>
      </w:pPr>
    </w:p>
    <w:p w:rsidR="00DB56F4" w:rsidRPr="00B067F0" w:rsidRDefault="00DB56F4" w:rsidP="00B067F0">
      <w:pPr>
        <w:pStyle w:val="1"/>
        <w:spacing w:before="0" w:after="0" w:line="360" w:lineRule="auto"/>
        <w:ind w:firstLine="720"/>
        <w:jc w:val="center"/>
        <w:rPr>
          <w:rFonts w:ascii="Times New Roman" w:hAnsi="Times New Roman"/>
          <w:szCs w:val="28"/>
        </w:rPr>
      </w:pPr>
      <w:bookmarkStart w:id="9" w:name="_Toc155155404"/>
      <w:bookmarkStart w:id="10" w:name="_Toc161729005"/>
      <w:bookmarkStart w:id="11" w:name="_Toc168826416"/>
      <w:r w:rsidRPr="00B067F0">
        <w:rPr>
          <w:rFonts w:ascii="Times New Roman" w:hAnsi="Times New Roman" w:cs="Courier New CYR"/>
        </w:rPr>
        <w:t>1.</w:t>
      </w:r>
      <w:r w:rsidR="004735FD" w:rsidRPr="00B067F0">
        <w:rPr>
          <w:rFonts w:ascii="Times New Roman" w:hAnsi="Times New Roman" w:cs="Courier New CYR"/>
        </w:rPr>
        <w:t>2</w:t>
      </w:r>
      <w:r w:rsidRPr="00B067F0">
        <w:rPr>
          <w:rFonts w:ascii="Times New Roman" w:hAnsi="Times New Roman" w:cs="Courier New CYR"/>
        </w:rPr>
        <w:t>.</w:t>
      </w:r>
      <w:r w:rsidR="00C575BC">
        <w:rPr>
          <w:rFonts w:ascii="Times New Roman" w:hAnsi="Times New Roman" w:cs="Courier New CYR"/>
        </w:rPr>
        <w:t xml:space="preserve"> </w:t>
      </w:r>
      <w:r w:rsidRPr="00B067F0">
        <w:rPr>
          <w:rFonts w:ascii="Times New Roman" w:hAnsi="Times New Roman" w:cs="Courier New CYR"/>
        </w:rPr>
        <w:t>Эффективность</w:t>
      </w:r>
      <w:r w:rsidR="00C575BC">
        <w:rPr>
          <w:rFonts w:ascii="Times New Roman" w:hAnsi="Times New Roman" w:cs="Courier New CYR"/>
        </w:rPr>
        <w:t xml:space="preserve"> </w:t>
      </w:r>
      <w:r w:rsidRPr="00B067F0">
        <w:rPr>
          <w:rFonts w:ascii="Times New Roman" w:hAnsi="Times New Roman" w:cs="Courier New CYR"/>
        </w:rPr>
        <w:t>реализации</w:t>
      </w:r>
      <w:r w:rsidR="00C575BC">
        <w:rPr>
          <w:rFonts w:ascii="Times New Roman" w:hAnsi="Times New Roman" w:cs="Courier New CYR"/>
        </w:rPr>
        <w:t xml:space="preserve"> </w:t>
      </w:r>
      <w:r w:rsidRPr="00B067F0">
        <w:rPr>
          <w:rFonts w:ascii="Times New Roman" w:hAnsi="Times New Roman" w:cs="Courier New CYR"/>
        </w:rPr>
        <w:t>налоговой</w:t>
      </w:r>
      <w:r w:rsidR="00C575BC">
        <w:rPr>
          <w:rFonts w:ascii="Times New Roman" w:hAnsi="Times New Roman" w:cs="Courier New CYR"/>
        </w:rPr>
        <w:t xml:space="preserve"> </w:t>
      </w:r>
      <w:r w:rsidRPr="00B067F0">
        <w:rPr>
          <w:rFonts w:ascii="Times New Roman" w:hAnsi="Times New Roman" w:cs="Courier New CYR"/>
        </w:rPr>
        <w:t>политики</w:t>
      </w:r>
      <w:r w:rsidR="00C575BC">
        <w:rPr>
          <w:rFonts w:ascii="Times New Roman" w:hAnsi="Times New Roman" w:cs="Courier New CYR"/>
        </w:rPr>
        <w:t xml:space="preserve"> </w:t>
      </w:r>
      <w:r w:rsidRPr="00B067F0">
        <w:rPr>
          <w:rFonts w:ascii="Times New Roman" w:hAnsi="Times New Roman" w:cs="Courier New CYR"/>
        </w:rPr>
        <w:t>в</w:t>
      </w:r>
      <w:r w:rsidR="00C575BC">
        <w:rPr>
          <w:rFonts w:ascii="Times New Roman" w:hAnsi="Times New Roman" w:cs="Courier New CYR"/>
        </w:rPr>
        <w:t xml:space="preserve"> </w:t>
      </w:r>
      <w:r w:rsidRPr="00B067F0">
        <w:rPr>
          <w:rFonts w:ascii="Times New Roman" w:hAnsi="Times New Roman" w:cs="Courier New CYR"/>
        </w:rPr>
        <w:t>России</w:t>
      </w:r>
      <w:bookmarkEnd w:id="9"/>
      <w:bookmarkEnd w:id="10"/>
      <w:bookmarkEnd w:id="11"/>
    </w:p>
    <w:p w:rsidR="00DB56F4" w:rsidRPr="00B067F0" w:rsidRDefault="00DB56F4" w:rsidP="00B067F0">
      <w:pPr>
        <w:keepNext/>
        <w:spacing w:line="360" w:lineRule="auto"/>
        <w:ind w:firstLine="720"/>
        <w:jc w:val="both"/>
        <w:rPr>
          <w:sz w:val="28"/>
        </w:rPr>
      </w:pP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тактических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стратегических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социально-экономических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задач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принадлежит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особая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роль.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Налоговая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система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качественно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определенную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совокупность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ряда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элементов.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входят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многообразии,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взаимосвязи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между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ними.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Важными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элементами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правовое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управления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налогообложением.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Взаимодействие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звеньев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общие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интеграционные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качества,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определяющие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эффективность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целом.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Действие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реализуется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через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налоговый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механизм,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представляющий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качественно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определенную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совокупность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организационно-правовых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норм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методов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управления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налогообложением.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ходе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осуществляемой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реформы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еще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создан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механизм,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отражающий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интересы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субъектов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переходной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экономики.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реформа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проводится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обоснованных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принципов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(см.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рис.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4).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гипертрофированная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реализация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частности,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фискальной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контрольной,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привела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неэффективному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функционированию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свидетельствует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хотя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факт,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около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половины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ВВП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производится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теневой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[46,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166].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высокое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давление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побуждает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уходу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теневой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сектор.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способствует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сложившаяся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необходимость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участия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наличном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коррупционном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обороте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взаимодействии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контролирующими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органами.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Устранение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негативного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фактора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важной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предпосылкой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дальнейшей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нормализации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отношений.</w:t>
      </w:r>
    </w:p>
    <w:p w:rsidR="00C82265" w:rsidRPr="00B067F0" w:rsidRDefault="00C82265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16"/>
        </w:rPr>
      </w:pPr>
    </w:p>
    <w:p w:rsidR="00DB56F4" w:rsidRPr="00B067F0" w:rsidRDefault="00FC02FD" w:rsidP="00B067F0">
      <w:pPr>
        <w:keepNext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49" editas="canvas" style="width:459pt;height:243pt;mso-position-horizontal-relative:char;mso-position-vertical-relative:line" coordorigin="1701,8861" coordsize="9180,4860">
            <o:lock v:ext="edit" aspectratio="t"/>
            <v:shape id="_x0000_s1050" type="#_x0000_t75" style="position:absolute;left:1701;top:8861;width:9180;height:4860" o:preferrelative="f">
              <v:fill o:detectmouseclick="t"/>
              <v:path o:extrusionok="t" o:connecttype="none"/>
              <o:lock v:ext="edit" text="t"/>
            </v:shape>
            <v:rect id="_x0000_s1051" style="position:absolute;left:3140;top:9041;width:6302;height:539">
              <v:textbox>
                <w:txbxContent>
                  <w:p w:rsidR="00C575BC" w:rsidRPr="00EB4346" w:rsidRDefault="00C575BC" w:rsidP="00DB56F4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EB4346">
                      <w:rPr>
                        <w:b/>
                        <w:sz w:val="28"/>
                        <w:szCs w:val="28"/>
                      </w:rPr>
                      <w:t>Основные принципы налоговой реформы</w:t>
                    </w:r>
                  </w:p>
                </w:txbxContent>
              </v:textbox>
            </v:rect>
            <v:rect id="_x0000_s1052" style="position:absolute;left:1881;top:10661;width:1800;height:1260">
              <v:textbox>
                <w:txbxContent>
                  <w:p w:rsidR="00C575BC" w:rsidRPr="00EB4346" w:rsidRDefault="00C575BC" w:rsidP="00DB56F4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EB4346">
                      <w:rPr>
                        <w:sz w:val="24"/>
                        <w:szCs w:val="24"/>
                      </w:rPr>
                      <w:t>Равенство форм собствен</w:t>
                    </w:r>
                    <w:r>
                      <w:rPr>
                        <w:sz w:val="24"/>
                        <w:szCs w:val="24"/>
                      </w:rPr>
                      <w:t>-</w:t>
                    </w:r>
                    <w:r w:rsidRPr="00EB4346">
                      <w:rPr>
                        <w:sz w:val="24"/>
                        <w:szCs w:val="24"/>
                      </w:rPr>
                      <w:t>ности</w:t>
                    </w:r>
                  </w:p>
                </w:txbxContent>
              </v:textbox>
            </v:rect>
            <v:rect id="_x0000_s1053" style="position:absolute;left:4041;top:10661;width:2160;height:1260">
              <v:textbox>
                <w:txbxContent>
                  <w:p w:rsidR="00C575BC" w:rsidRPr="00EB4346" w:rsidRDefault="00C575BC" w:rsidP="00DB56F4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EB4346">
                      <w:rPr>
                        <w:sz w:val="24"/>
                        <w:szCs w:val="24"/>
                      </w:rPr>
                      <w:t>Единый подход при определении размеров налогообложения</w:t>
                    </w:r>
                  </w:p>
                </w:txbxContent>
              </v:textbox>
            </v:rect>
            <v:line id="_x0000_s1054" style="position:absolute" from="2781,10301" to="9441,10301"/>
            <v:line id="_x0000_s1055" style="position:absolute" from="6201,9581" to="6201,10301">
              <v:stroke endarrow="block"/>
            </v:line>
            <v:line id="_x0000_s1056" style="position:absolute" from="2781,10301" to="2781,10661">
              <v:stroke endarrow="block"/>
            </v:line>
            <v:line id="_x0000_s1057" style="position:absolute" from="5121,10301" to="5122,10661">
              <v:stroke endarrow="block"/>
            </v:line>
            <v:line id="_x0000_s1058" style="position:absolute" from="7280,10301" to="7281,10661">
              <v:stroke endarrow="block"/>
            </v:line>
            <v:rect id="_x0000_s1059" style="position:absolute;left:6561;top:10661;width:1440;height:1260">
              <v:textbox>
                <w:txbxContent>
                  <w:p w:rsidR="00C575BC" w:rsidRPr="00EB4346" w:rsidRDefault="00C575BC" w:rsidP="00DB56F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Одно-ратность обложения</w:t>
                    </w:r>
                  </w:p>
                </w:txbxContent>
              </v:textbox>
            </v:rect>
            <v:rect id="_x0000_s1060" style="position:absolute;left:8541;top:10661;width:2340;height:1260">
              <v:textbox>
                <w:txbxContent>
                  <w:p w:rsidR="00C575BC" w:rsidRPr="00EB4346" w:rsidRDefault="00C575BC" w:rsidP="00DB56F4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EB4346">
                      <w:rPr>
                        <w:sz w:val="24"/>
                        <w:szCs w:val="24"/>
                      </w:rPr>
                      <w:t>Адекватность условиям формирования рыночной экономики</w:t>
                    </w:r>
                  </w:p>
                </w:txbxContent>
              </v:textbox>
            </v:rect>
            <v:line id="_x0000_s1061" style="position:absolute" from="9440,10301" to="9441,10661">
              <v:stroke endarrow="block"/>
            </v:line>
            <v:rect id="_x0000_s1062" style="position:absolute;left:2601;top:12461;width:2700;height:1080">
              <v:textbox>
                <w:txbxContent>
                  <w:p w:rsidR="00C575BC" w:rsidRPr="00EB4346" w:rsidRDefault="00C575BC" w:rsidP="00DB56F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Полный учет доходов и имущества налогоплательщиков</w:t>
                    </w:r>
                  </w:p>
                </w:txbxContent>
              </v:textbox>
            </v:rect>
            <v:line id="_x0000_s1063" style="position:absolute" from="3861,10301" to="3861,12461">
              <v:stroke endarrow="block"/>
            </v:line>
            <v:rect id="_x0000_s1064" style="position:absolute;left:6921;top:12461;width:2700;height:1080">
              <v:textbox>
                <w:txbxContent>
                  <w:p w:rsidR="00C575BC" w:rsidRPr="00EB4346" w:rsidRDefault="00C575BC" w:rsidP="00DB56F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Учет специфики объектов налогообложения</w:t>
                    </w:r>
                  </w:p>
                </w:txbxContent>
              </v:textbox>
            </v:rect>
            <v:line id="_x0000_s1065" style="position:absolute" from="8181,10314" to="8182,12474">
              <v:stroke endarrow="block"/>
            </v:line>
            <w10:wrap type="none" anchorx="page" anchory="page"/>
            <w10:anchorlock/>
          </v:group>
        </w:pict>
      </w:r>
    </w:p>
    <w:p w:rsidR="0097698D" w:rsidRPr="00B067F0" w:rsidRDefault="0097698D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Рисунок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Принципы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реформы</w:t>
      </w:r>
    </w:p>
    <w:p w:rsidR="0097698D" w:rsidRPr="00B067F0" w:rsidRDefault="0097698D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реформа,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изменила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проявление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настоящее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время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главной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проблемой,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определяющей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действенность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оптимизация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соотношения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выполняемых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функций.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они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реализуются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комплексно,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придает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новое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качественное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содержание,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обеспечивая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потенциальную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возможность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повышения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эффективности.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Большое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значение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имеет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переход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возмездной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(компенсационной)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концепции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лежит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рассмотрение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качестве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услуги,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оказываемые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государством.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Поскольку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общественных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услуг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расширяется,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концепция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возмездности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находит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широкое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применение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рубежом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[40,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139].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Благодаря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вправе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вопрос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качестве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оказываемых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услуг,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адекватности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величине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(охрана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личности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бизнеса,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управления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пропорционального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инфраструктурной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обеспечение</w:t>
      </w:r>
      <w:r w:rsidR="00C575BC">
        <w:rPr>
          <w:sz w:val="28"/>
          <w:szCs w:val="28"/>
        </w:rPr>
        <w:t xml:space="preserve"> </w:t>
      </w:r>
      <w:r w:rsidR="00871307" w:rsidRPr="00B067F0">
        <w:rPr>
          <w:sz w:val="28"/>
          <w:szCs w:val="28"/>
        </w:rPr>
        <w:t>Интел</w:t>
      </w:r>
      <w:r w:rsidRPr="00B067F0">
        <w:rPr>
          <w:sz w:val="28"/>
          <w:szCs w:val="28"/>
        </w:rPr>
        <w:t>лектуально-информационной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качества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жизни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комплекса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задач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т.п.).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подход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значительно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повысит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ответственность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реализацию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регулирующих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функций.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Требуется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механизме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интересов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развивающейся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рыночной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общества,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предпринимателей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непосредственных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работников.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понадобится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бремени,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возлагаемого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прежде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юридических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фирмы,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корпорации,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перехода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дифференцированному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зависимости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рентабельности,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значимости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отраслей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групп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[53,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17].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Немаловажен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переход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пассивно-конфискационной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активно-стимулирующей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через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налогооблагаемой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дифференциацию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зависимости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источников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(например,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применение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нулевой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полученной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себестоимости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продукции,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создает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стимулы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ресурсы,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используемые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производстве).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ориентироваться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только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тактических,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долгосрочных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стратегических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задач,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связанных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развитием,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охватывающим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повышение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темпов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качества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жизни.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Наконец,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нужно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последовательно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руководствоваться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требованиями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системности,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чтобы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направленность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механизма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предполагает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построение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взаимодействии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элементов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давала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интеграционный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импульс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Словом,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направленность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призвана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иметь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воспроизводственный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характер,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способствовать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эффективному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инвестиций</w:t>
      </w:r>
      <w:r w:rsidR="00C575BC">
        <w:rPr>
          <w:sz w:val="28"/>
          <w:szCs w:val="28"/>
        </w:rPr>
        <w:t xml:space="preserve"> </w:t>
      </w:r>
      <w:r w:rsidR="00C82265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предпринимательской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инициативы.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Все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требует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концепции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превратиться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решающий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комплексный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фактор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[49,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38].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необходимо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повернуть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интересам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стимулируя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инновационно-инвестиционного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типа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воспроизводства.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Необходим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выбор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механизма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чтобы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изъятие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приостанавливало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происходит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сейчас,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напротив,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создавало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дополнительный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импульс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роста.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Мировая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практика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давно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базируется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положении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эластичной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зависимости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между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объемом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следовательно,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усиливается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тенденция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росту.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растут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возрастания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налогооблагаемой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(объема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доходов).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установлено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мировой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практикой,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максимально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возможный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уровень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изъятия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добавленной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(вновь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созданной)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стоимости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через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систему,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должен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находиться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среднем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пределах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33-35%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[39,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107].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Дальнейшее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повышение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тормозит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лишая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источников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инвестиций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стимулов,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сокращает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ведет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уменьшению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(до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определенного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уровня)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стимулирует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ведет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наглядно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подтвердил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новый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введенный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13%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поступившие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возросли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полтора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раза.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Необходимость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методологического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подхода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подтверждает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общепризнанный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вывод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американского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экономиста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Артура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Лаффера,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построившего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кривую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зависимости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величины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используемых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(рост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налогооблагаемой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базы)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возрастает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определенного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среднем,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пределах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35%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изъятия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добавленной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стоимости).</w:t>
      </w:r>
      <w:r w:rsidR="00C575BC">
        <w:rPr>
          <w:sz w:val="28"/>
          <w:szCs w:val="28"/>
        </w:rPr>
        <w:t xml:space="preserve"> </w:t>
      </w:r>
    </w:p>
    <w:p w:rsid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дальнейшем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резко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сокращаются.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строиться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чтобы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препятствовать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проявлению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предпринимательской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инициативы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интереса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труда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товаров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услуг.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сожалению,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отвечает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требованию.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Средний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уровень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изъятия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(добавленной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стоимости)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значительно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долю,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рыночной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экономикой,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Англия,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США,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Германия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Анализ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РФ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свидетельствует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четыре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платежа</w:t>
      </w:r>
      <w:r w:rsidR="00C575BC">
        <w:rPr>
          <w:sz w:val="28"/>
          <w:szCs w:val="28"/>
        </w:rPr>
        <w:t xml:space="preserve"> </w:t>
      </w:r>
      <w:r w:rsidR="00140911"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добавленную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стоимость,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пользование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природными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ресурсами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—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около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80%.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величине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сейчас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81%.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учитывать,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структура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консолидированного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будет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несколько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региональных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бюджетов.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преобладают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косвенные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(НДС,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другие).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Они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поступающих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70%.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США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соотношение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обратное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—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около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70%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прямых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Значительное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преобладание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косвенного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свидетельствует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недостаточной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прозрачности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завуалированности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фискальной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направленности.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Целесообразно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прямое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отвечающее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требованиям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современных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прогрессивных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тенденций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Одним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общепринятых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цивилизованном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мире,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принципов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построения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однократность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обложения.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практике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используется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2-3-кратное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обложение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Например,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фактически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выступает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заработную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(начисления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зарплаты),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кроме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того,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заработная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облагается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подоходным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затем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подакцизным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товарам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входит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облагаемую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базу),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затем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еще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облагается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добавленную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стоимость.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входит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налогооблагаемую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налогооблагаемую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НДС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[42,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56].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Доля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цене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товаров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составляет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="00B067F0">
        <w:rPr>
          <w:sz w:val="28"/>
          <w:szCs w:val="28"/>
        </w:rPr>
        <w:t>подакциз</w:t>
      </w:r>
      <w:r w:rsidRPr="00B067F0">
        <w:rPr>
          <w:sz w:val="28"/>
          <w:szCs w:val="28"/>
        </w:rPr>
        <w:t>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товарам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60%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95%,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товарам,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—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30-60%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зависимости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величины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ставок.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Необходимо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принять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меры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ограничению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многократного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обложения,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резком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повторном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(если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без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обойтись),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широком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использовании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нулевых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ставок,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делается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рыночной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экономикой.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Естественно,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уменьшение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повышает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конкурентоспособность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товаров.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имеет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возможность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наряду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увеличить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чистой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активизировать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инвестиционный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процесс.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Высокая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действенность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рыночных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рычагов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влияние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рыночных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факторов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ценообразование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(спрос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предложение).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производителей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изменять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ассортимент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товаров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целью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уменьшения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начавшееся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1992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активное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реформирование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направлено</w:t>
      </w:r>
      <w:r w:rsidR="004735FD" w:rsidRPr="00B067F0">
        <w:rPr>
          <w:sz w:val="28"/>
          <w:szCs w:val="28"/>
        </w:rPr>
        <w:t>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прежде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всего</w:t>
      </w:r>
      <w:r w:rsidR="004735FD" w:rsidRPr="00B067F0">
        <w:rPr>
          <w:sz w:val="28"/>
          <w:szCs w:val="28"/>
        </w:rPr>
        <w:t>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стратегических,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текущих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задач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(снижение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дефицита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выплат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заработной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бюджетникам,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погашение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внешнего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т.д.).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Однако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методы,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обеспечивающие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прилив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капитала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наиболее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прогрессивные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деятельности.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16"/>
        </w:rPr>
      </w:pPr>
    </w:p>
    <w:p w:rsidR="00DB56F4" w:rsidRPr="00B067F0" w:rsidRDefault="00065F8B" w:rsidP="00B067F0">
      <w:pPr>
        <w:pStyle w:val="1"/>
        <w:spacing w:before="0" w:after="0" w:line="360" w:lineRule="auto"/>
        <w:ind w:firstLine="720"/>
        <w:jc w:val="center"/>
        <w:rPr>
          <w:rFonts w:ascii="Times New Roman" w:hAnsi="Times New Roman"/>
          <w:bCs/>
          <w:iCs/>
          <w:szCs w:val="28"/>
        </w:rPr>
      </w:pPr>
      <w:bookmarkStart w:id="12" w:name="_Toc155155405"/>
      <w:bookmarkStart w:id="13" w:name="_Toc161729006"/>
      <w:bookmarkStart w:id="14" w:name="_Toc168826417"/>
      <w:bookmarkStart w:id="15" w:name="_Toc153933942"/>
      <w:r w:rsidRPr="00B067F0">
        <w:rPr>
          <w:rFonts w:ascii="Times New Roman" w:hAnsi="Times New Roman"/>
          <w:bCs/>
          <w:iCs/>
          <w:szCs w:val="28"/>
        </w:rPr>
        <w:t>1.3</w:t>
      </w:r>
      <w:r w:rsidR="00DB56F4" w:rsidRPr="00B067F0">
        <w:rPr>
          <w:rFonts w:ascii="Times New Roman" w:hAnsi="Times New Roman"/>
          <w:bCs/>
          <w:iCs/>
          <w:szCs w:val="28"/>
        </w:rPr>
        <w:t>.</w:t>
      </w:r>
      <w:r w:rsidR="00C575BC">
        <w:rPr>
          <w:rFonts w:ascii="Times New Roman" w:hAnsi="Times New Roman"/>
          <w:bCs/>
          <w:iCs/>
          <w:szCs w:val="28"/>
        </w:rPr>
        <w:t xml:space="preserve"> </w:t>
      </w:r>
      <w:r w:rsidR="0083745B" w:rsidRPr="00B067F0">
        <w:rPr>
          <w:rFonts w:ascii="Times New Roman" w:hAnsi="Times New Roman"/>
          <w:bCs/>
          <w:iCs/>
          <w:szCs w:val="28"/>
        </w:rPr>
        <w:t>Анализ</w:t>
      </w:r>
      <w:r w:rsidR="00C575BC">
        <w:rPr>
          <w:rFonts w:ascii="Times New Roman" w:hAnsi="Times New Roman"/>
          <w:bCs/>
          <w:iCs/>
          <w:szCs w:val="28"/>
        </w:rPr>
        <w:t xml:space="preserve"> </w:t>
      </w:r>
      <w:r w:rsidR="00DB56F4" w:rsidRPr="00B067F0">
        <w:rPr>
          <w:rFonts w:ascii="Times New Roman" w:hAnsi="Times New Roman"/>
          <w:bCs/>
          <w:iCs/>
          <w:szCs w:val="28"/>
        </w:rPr>
        <w:t>опыта</w:t>
      </w:r>
      <w:r w:rsidR="00C575BC">
        <w:rPr>
          <w:rFonts w:ascii="Times New Roman" w:hAnsi="Times New Roman"/>
          <w:bCs/>
          <w:iCs/>
          <w:szCs w:val="28"/>
        </w:rPr>
        <w:t xml:space="preserve"> </w:t>
      </w:r>
      <w:r w:rsidR="00871307" w:rsidRPr="00B067F0">
        <w:rPr>
          <w:rFonts w:ascii="Times New Roman" w:hAnsi="Times New Roman"/>
          <w:bCs/>
          <w:iCs/>
          <w:szCs w:val="28"/>
        </w:rPr>
        <w:t>налогового</w:t>
      </w:r>
      <w:r w:rsidR="00C575BC">
        <w:rPr>
          <w:rFonts w:ascii="Times New Roman" w:hAnsi="Times New Roman"/>
          <w:bCs/>
          <w:iCs/>
          <w:szCs w:val="28"/>
        </w:rPr>
        <w:t xml:space="preserve"> </w:t>
      </w:r>
      <w:r w:rsidR="00871307" w:rsidRPr="00B067F0">
        <w:rPr>
          <w:rFonts w:ascii="Times New Roman" w:hAnsi="Times New Roman"/>
          <w:bCs/>
          <w:iCs/>
          <w:szCs w:val="28"/>
        </w:rPr>
        <w:t>регулирования</w:t>
      </w:r>
      <w:r w:rsidR="00C575BC">
        <w:rPr>
          <w:rFonts w:ascii="Times New Roman" w:hAnsi="Times New Roman"/>
          <w:bCs/>
          <w:iCs/>
          <w:szCs w:val="28"/>
        </w:rPr>
        <w:t xml:space="preserve"> </w:t>
      </w:r>
      <w:r w:rsidR="00DB56F4" w:rsidRPr="00B067F0">
        <w:rPr>
          <w:rFonts w:ascii="Times New Roman" w:hAnsi="Times New Roman"/>
          <w:bCs/>
          <w:iCs/>
          <w:szCs w:val="28"/>
        </w:rPr>
        <w:t>зарубежных</w:t>
      </w:r>
      <w:r w:rsidR="00C575BC">
        <w:rPr>
          <w:rFonts w:ascii="Times New Roman" w:hAnsi="Times New Roman"/>
          <w:bCs/>
          <w:iCs/>
          <w:szCs w:val="28"/>
        </w:rPr>
        <w:t xml:space="preserve"> </w:t>
      </w:r>
      <w:r w:rsidR="00DB56F4" w:rsidRPr="00B067F0">
        <w:rPr>
          <w:rFonts w:ascii="Times New Roman" w:hAnsi="Times New Roman"/>
          <w:bCs/>
          <w:iCs/>
          <w:szCs w:val="28"/>
        </w:rPr>
        <w:t>стран</w:t>
      </w:r>
      <w:bookmarkEnd w:id="12"/>
      <w:bookmarkEnd w:id="13"/>
      <w:bookmarkEnd w:id="14"/>
      <w:bookmarkEnd w:id="15"/>
    </w:p>
    <w:p w:rsidR="00DB56F4" w:rsidRPr="00B067F0" w:rsidRDefault="00DB56F4" w:rsidP="00B067F0">
      <w:pPr>
        <w:keepNext/>
        <w:spacing w:line="360" w:lineRule="auto"/>
        <w:ind w:firstLine="720"/>
        <w:jc w:val="both"/>
        <w:rPr>
          <w:bCs/>
          <w:iCs/>
          <w:sz w:val="28"/>
          <w:szCs w:val="28"/>
        </w:rPr>
      </w:pPr>
    </w:p>
    <w:p w:rsidR="004735FD" w:rsidRPr="00B067F0" w:rsidRDefault="004735FD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указано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выше,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выступает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важнейших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частей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обшей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многом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определяет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успех,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поскольку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важнейшим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комплексным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рычагом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рыночной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комплексной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характеризуются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рыночной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(США,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Германия,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Англия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др.)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[40,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211].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реализуется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принцип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адекватности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построения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состоит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методы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динамичны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конкретным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условиям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рыночной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многом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определяет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эффективного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рыночного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механизма.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надлежит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реализовывать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xoде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реформы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России.</w:t>
      </w:r>
    </w:p>
    <w:p w:rsidR="004735FD" w:rsidRPr="00B067F0" w:rsidRDefault="004735FD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Через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макро-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микроэкономические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пропорции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Опыт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США,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Японии,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Германии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свидетельствует,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система</w:t>
      </w:r>
      <w:r w:rsidR="00C575BC">
        <w:rPr>
          <w:sz w:val="28"/>
          <w:szCs w:val="28"/>
        </w:rPr>
        <w:t xml:space="preserve"> </w:t>
      </w:r>
      <w:r w:rsidR="00065F8B"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наиболее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активный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рычаг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социально-экономического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инвестиционной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инновационной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стратегии,</w:t>
      </w:r>
      <w:r w:rsidR="00C575BC">
        <w:rPr>
          <w:sz w:val="28"/>
          <w:szCs w:val="28"/>
        </w:rPr>
        <w:t xml:space="preserve"> </w:t>
      </w:r>
      <w:r w:rsidR="00B067F0" w:rsidRPr="00B067F0">
        <w:rPr>
          <w:sz w:val="28"/>
          <w:szCs w:val="28"/>
        </w:rPr>
        <w:t>внешнеэкономической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структурных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ускоренного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приоритетных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отраслей</w:t>
      </w:r>
      <w:r w:rsidR="00C575BC">
        <w:rPr>
          <w:sz w:val="28"/>
          <w:szCs w:val="28"/>
        </w:rPr>
        <w:t xml:space="preserve"> </w:t>
      </w:r>
      <w:r w:rsidR="00760AEA" w:rsidRPr="00B067F0">
        <w:rPr>
          <w:sz w:val="28"/>
          <w:szCs w:val="28"/>
        </w:rPr>
        <w:t>(приложение</w:t>
      </w:r>
      <w:r w:rsidR="00C575BC">
        <w:rPr>
          <w:sz w:val="28"/>
          <w:szCs w:val="28"/>
        </w:rPr>
        <w:t xml:space="preserve"> </w:t>
      </w:r>
      <w:r w:rsidR="00760AEA" w:rsidRPr="00B067F0">
        <w:rPr>
          <w:sz w:val="28"/>
          <w:szCs w:val="28"/>
        </w:rPr>
        <w:t>1)</w:t>
      </w:r>
      <w:r w:rsidRPr="00B067F0">
        <w:rPr>
          <w:sz w:val="28"/>
          <w:szCs w:val="28"/>
        </w:rPr>
        <w:t>.</w:t>
      </w:r>
    </w:p>
    <w:p w:rsidR="004735FD" w:rsidRPr="00B067F0" w:rsidRDefault="004735FD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самого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начала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построения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(1992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г.)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взят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преимущественно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фискальный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ориентир.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результате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выполнять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конфискационные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Известно,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изымается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сейчас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через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различные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9/10</w:t>
      </w:r>
      <w:r w:rsidR="00C575BC">
        <w:rPr>
          <w:smallCaps/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Обследование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промышленных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показало,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они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направляют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инвестиции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лишь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5-10%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тогда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перехода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новую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менее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20%.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происходит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условиях,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когда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износ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оборудования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ведущих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отраслей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материального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65%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[30,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22].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результате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неэффективной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ближайшее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время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потребуются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огромные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дополнительные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инвестиции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производство.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задачу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совре</w:t>
      </w:r>
      <w:r w:rsidR="00065F8B" w:rsidRPr="00B067F0">
        <w:rPr>
          <w:sz w:val="28"/>
          <w:szCs w:val="28"/>
        </w:rPr>
        <w:t>-</w:t>
      </w:r>
      <w:r w:rsidRPr="00B067F0">
        <w:rPr>
          <w:sz w:val="28"/>
          <w:szCs w:val="28"/>
        </w:rPr>
        <w:t>менная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бюджетно-налоговая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состоянии.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лишена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стимулирующего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начала,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современных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имеет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исключительно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важное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значение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России.</w:t>
      </w:r>
    </w:p>
    <w:p w:rsidR="004735FD" w:rsidRPr="00B067F0" w:rsidRDefault="004735FD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Стимулирование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приоритетных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через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механизм,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создание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протекционизма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характерно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переходного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периода.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Через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прошли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Япония,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Тайвань,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Корея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страны.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активно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применяется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Китае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[39,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156].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только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еще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имеет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достаточной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связи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реальными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целями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функционирования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Жесткость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обусловлена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целевой</w:t>
      </w:r>
      <w:r w:rsidR="00C575BC">
        <w:rPr>
          <w:sz w:val="28"/>
          <w:szCs w:val="28"/>
        </w:rPr>
        <w:t xml:space="preserve"> </w:t>
      </w:r>
      <w:r w:rsidR="00B067F0" w:rsidRPr="00B067F0">
        <w:rPr>
          <w:sz w:val="28"/>
          <w:szCs w:val="28"/>
        </w:rPr>
        <w:t>направленностью,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прежде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ликвидацию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дефицитности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посредством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высокого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изъятия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населения.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Следствием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тяжелое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состояние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отсутствие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средств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еще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достаточной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увязки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деятельностью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непосредственных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субъектов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рыночной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—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корпораций.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Потеря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взаимосвязи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привела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тому,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продолжает</w:t>
      </w:r>
      <w:r w:rsidR="00C575BC">
        <w:rPr>
          <w:sz w:val="28"/>
          <w:szCs w:val="28"/>
        </w:rPr>
        <w:t xml:space="preserve"> </w:t>
      </w:r>
      <w:r w:rsidR="00B067F0" w:rsidRPr="00B067F0">
        <w:rPr>
          <w:sz w:val="28"/>
          <w:szCs w:val="28"/>
        </w:rPr>
        <w:t>решать,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прежде</w:t>
      </w:r>
      <w:r w:rsidR="00C575BC">
        <w:rPr>
          <w:sz w:val="28"/>
          <w:szCs w:val="28"/>
        </w:rPr>
        <w:t xml:space="preserve"> </w:t>
      </w:r>
      <w:r w:rsidR="00B067F0" w:rsidRPr="00B067F0">
        <w:rPr>
          <w:sz w:val="28"/>
          <w:szCs w:val="28"/>
        </w:rPr>
        <w:t>всего,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фискальные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задачи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без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воздействия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результате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примерно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две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трети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промышленности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поставлены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сложное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положение,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близкое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несостоятельности.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18"/>
        </w:rPr>
      </w:pP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зарубежных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странах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широко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используется</w:t>
      </w:r>
      <w:r w:rsidR="00C575BC">
        <w:rPr>
          <w:sz w:val="28"/>
          <w:szCs w:val="18"/>
        </w:rPr>
        <w:t xml:space="preserve"> </w:t>
      </w:r>
      <w:r w:rsidRPr="00B067F0">
        <w:rPr>
          <w:iCs/>
          <w:sz w:val="28"/>
          <w:szCs w:val="18"/>
        </w:rPr>
        <w:t>налоговое</w:t>
      </w:r>
      <w:r w:rsidR="00C575BC">
        <w:rPr>
          <w:iCs/>
          <w:sz w:val="28"/>
          <w:szCs w:val="18"/>
        </w:rPr>
        <w:t xml:space="preserve"> </w:t>
      </w:r>
      <w:r w:rsidRPr="00B067F0">
        <w:rPr>
          <w:iCs/>
          <w:sz w:val="28"/>
          <w:szCs w:val="18"/>
        </w:rPr>
        <w:t>стимулирование</w:t>
      </w:r>
      <w:r w:rsidR="00C575BC">
        <w:rPr>
          <w:iCs/>
          <w:sz w:val="28"/>
          <w:szCs w:val="18"/>
        </w:rPr>
        <w:t xml:space="preserve"> </w:t>
      </w:r>
      <w:r w:rsidRPr="00B067F0">
        <w:rPr>
          <w:iCs/>
          <w:sz w:val="28"/>
          <w:szCs w:val="18"/>
        </w:rPr>
        <w:t>привлечения</w:t>
      </w:r>
      <w:r w:rsidR="00C575BC">
        <w:rPr>
          <w:iCs/>
          <w:sz w:val="28"/>
          <w:szCs w:val="18"/>
        </w:rPr>
        <w:t xml:space="preserve"> </w:t>
      </w:r>
      <w:r w:rsidRPr="00B067F0">
        <w:rPr>
          <w:iCs/>
          <w:sz w:val="28"/>
          <w:szCs w:val="18"/>
        </w:rPr>
        <w:t>заемных</w:t>
      </w:r>
      <w:r w:rsidR="00C575BC">
        <w:rPr>
          <w:iCs/>
          <w:sz w:val="28"/>
          <w:szCs w:val="18"/>
        </w:rPr>
        <w:t xml:space="preserve"> </w:t>
      </w:r>
      <w:r w:rsidRPr="00B067F0">
        <w:rPr>
          <w:iCs/>
          <w:sz w:val="28"/>
          <w:szCs w:val="18"/>
        </w:rPr>
        <w:t>ресурсов</w:t>
      </w:r>
      <w:r w:rsidR="00C575BC">
        <w:rPr>
          <w:iCs/>
          <w:sz w:val="28"/>
          <w:szCs w:val="18"/>
        </w:rPr>
        <w:t xml:space="preserve"> </w:t>
      </w:r>
      <w:r w:rsidRPr="00B067F0">
        <w:rPr>
          <w:iCs/>
          <w:sz w:val="28"/>
          <w:szCs w:val="18"/>
        </w:rPr>
        <w:t>на</w:t>
      </w:r>
      <w:r w:rsidR="00C575BC">
        <w:rPr>
          <w:iCs/>
          <w:sz w:val="28"/>
          <w:szCs w:val="18"/>
        </w:rPr>
        <w:t xml:space="preserve"> </w:t>
      </w:r>
      <w:r w:rsidRPr="00B067F0">
        <w:rPr>
          <w:iCs/>
          <w:sz w:val="28"/>
          <w:szCs w:val="18"/>
        </w:rPr>
        <w:t>цели</w:t>
      </w:r>
      <w:r w:rsidR="00C575BC">
        <w:rPr>
          <w:iCs/>
          <w:sz w:val="28"/>
          <w:szCs w:val="18"/>
        </w:rPr>
        <w:t xml:space="preserve"> </w:t>
      </w:r>
      <w:r w:rsidRPr="00B067F0">
        <w:rPr>
          <w:iCs/>
          <w:sz w:val="28"/>
          <w:szCs w:val="18"/>
        </w:rPr>
        <w:t>развития</w:t>
      </w:r>
      <w:r w:rsidR="00C575BC">
        <w:rPr>
          <w:iCs/>
          <w:sz w:val="28"/>
          <w:szCs w:val="18"/>
        </w:rPr>
        <w:t xml:space="preserve"> </w:t>
      </w:r>
      <w:r w:rsidRPr="00B067F0">
        <w:rPr>
          <w:iCs/>
          <w:sz w:val="28"/>
          <w:szCs w:val="18"/>
        </w:rPr>
        <w:t>бизнеса</w:t>
      </w:r>
      <w:r w:rsidR="00C575BC">
        <w:rPr>
          <w:iCs/>
          <w:sz w:val="28"/>
          <w:szCs w:val="18"/>
        </w:rPr>
        <w:t xml:space="preserve"> </w:t>
      </w:r>
      <w:r w:rsidRPr="00B067F0">
        <w:rPr>
          <w:sz w:val="28"/>
          <w:szCs w:val="18"/>
        </w:rPr>
        <w:t>как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организациями,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так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физическими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лицами.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Организации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всю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сумму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процентов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включают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состав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расходов,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поскольку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противном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случае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повысится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экономическая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ставка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прибыль,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сокращение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чистой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прибыли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ограничит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возможности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фирмы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привлечению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заемного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капитала.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многих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странах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физическим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лицам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предоставляется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возможность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уменьшать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сумму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подлежащего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уплате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подоходного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величину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выплаченных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процентов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займам,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взятым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цели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производственных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инвестиций.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частности,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такая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налоговая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скидка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используется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Бельгии,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Германии,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Греции,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Дании,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Испании,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Канаде,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Норвегии,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Нидерландах,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Финляндии,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Швеции.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Налоговая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скидка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отношении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процентов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займам,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полученным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физическими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лицами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для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целей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бизнеса,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введена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Австралии,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Франции,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Турции,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Ирландии,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Японии,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США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(ограничена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определенным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размером),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Великобритании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(в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полной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сумме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вычитаются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только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проценты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займам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деловые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цели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или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приобретение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предметов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делового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использования).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России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подобные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налоговые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льготы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отсутствуют.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Кроме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того,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существуют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определенные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ограничения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отнесению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расходы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процентов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за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пользование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заемными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ресурсами.</w:t>
      </w:r>
      <w:r w:rsidR="00C575BC">
        <w:rPr>
          <w:sz w:val="28"/>
          <w:szCs w:val="18"/>
        </w:rPr>
        <w:t xml:space="preserve"> 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18"/>
        </w:rPr>
      </w:pPr>
      <w:r w:rsidRPr="00B067F0">
        <w:rPr>
          <w:sz w:val="28"/>
          <w:szCs w:val="18"/>
        </w:rPr>
        <w:t>Значительное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влияние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оказывает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налогообложение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заинтересованность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физических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лиц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получении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кредитов,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прежде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всего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ипотечных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потребительских.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зарубежных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странах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широкое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распространение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получила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практика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стимулирования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использования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физическими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лицами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кредитных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ресурсов.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Так,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полный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вычет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из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налогообложения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процентов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займам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покупку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или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улучшение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дома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применяется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Голландии,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Дании,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Ирландии,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Испании,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Нидерландах,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Норвегии,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Португалии,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США,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Швеции,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Швейцарии,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Франции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(действует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дополнительный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налоговый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кредит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определенную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долю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процентах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от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величины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годовых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инвестиций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покупку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нового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дома).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Предельный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размер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льготы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установлен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Финляндии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Италии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(только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для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впервые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приобретающих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жилье).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России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налоговые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льготы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для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физических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лиц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также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рассматриваются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как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элемент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создания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благоприятной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налоговой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среды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для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развития</w:t>
      </w:r>
      <w:r w:rsidR="00C575BC">
        <w:rPr>
          <w:sz w:val="28"/>
          <w:szCs w:val="18"/>
        </w:rPr>
        <w:t xml:space="preserve"> </w:t>
      </w:r>
      <w:r w:rsidRPr="00B067F0">
        <w:rPr>
          <w:iCs/>
          <w:sz w:val="28"/>
          <w:szCs w:val="18"/>
        </w:rPr>
        <w:t>ипотечного</w:t>
      </w:r>
      <w:r w:rsidR="00C575BC">
        <w:rPr>
          <w:iCs/>
          <w:sz w:val="28"/>
          <w:szCs w:val="18"/>
        </w:rPr>
        <w:t xml:space="preserve"> </w:t>
      </w:r>
      <w:r w:rsidRPr="00B067F0">
        <w:rPr>
          <w:iCs/>
          <w:sz w:val="28"/>
          <w:szCs w:val="18"/>
        </w:rPr>
        <w:t>жилищного</w:t>
      </w:r>
      <w:r w:rsidR="00C575BC">
        <w:rPr>
          <w:iCs/>
          <w:sz w:val="28"/>
          <w:szCs w:val="18"/>
        </w:rPr>
        <w:t xml:space="preserve"> </w:t>
      </w:r>
      <w:r w:rsidRPr="00B067F0">
        <w:rPr>
          <w:iCs/>
          <w:sz w:val="28"/>
          <w:szCs w:val="18"/>
        </w:rPr>
        <w:t>кредитования</w:t>
      </w:r>
      <w:r w:rsidR="00C575BC">
        <w:rPr>
          <w:iCs/>
          <w:sz w:val="28"/>
          <w:szCs w:val="18"/>
        </w:rPr>
        <w:t xml:space="preserve"> </w:t>
      </w:r>
      <w:r w:rsidRPr="00B067F0">
        <w:rPr>
          <w:iCs/>
          <w:sz w:val="28"/>
          <w:szCs w:val="18"/>
        </w:rPr>
        <w:t>и</w:t>
      </w:r>
      <w:r w:rsidR="00C575BC">
        <w:rPr>
          <w:iCs/>
          <w:sz w:val="28"/>
          <w:szCs w:val="18"/>
        </w:rPr>
        <w:t xml:space="preserve"> </w:t>
      </w:r>
      <w:r w:rsidRPr="00B067F0">
        <w:rPr>
          <w:iCs/>
          <w:sz w:val="28"/>
          <w:szCs w:val="18"/>
        </w:rPr>
        <w:t>кредитования</w:t>
      </w:r>
      <w:r w:rsidR="00C575BC">
        <w:rPr>
          <w:iCs/>
          <w:sz w:val="28"/>
          <w:szCs w:val="18"/>
        </w:rPr>
        <w:t xml:space="preserve"> </w:t>
      </w:r>
      <w:r w:rsidRPr="00B067F0">
        <w:rPr>
          <w:iCs/>
          <w:sz w:val="28"/>
          <w:szCs w:val="18"/>
        </w:rPr>
        <w:t>жилищного</w:t>
      </w:r>
      <w:r w:rsidR="00C575BC">
        <w:rPr>
          <w:iCs/>
          <w:sz w:val="28"/>
          <w:szCs w:val="18"/>
        </w:rPr>
        <w:t xml:space="preserve"> </w:t>
      </w:r>
      <w:r w:rsidRPr="00B067F0">
        <w:rPr>
          <w:iCs/>
          <w:sz w:val="28"/>
          <w:szCs w:val="18"/>
        </w:rPr>
        <w:t>строительства.</w:t>
      </w:r>
      <w:r w:rsidR="00C575BC">
        <w:rPr>
          <w:iCs/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Концепции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развития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системы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ипотечного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жилищного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кредитования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РФ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отмечается: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Наличие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льгот,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связанных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ипотечным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жилищным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кредитованием,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является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действенным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экономическим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фактором,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стимулирующим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стороны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государства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развитие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первичного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ипотечного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рынка.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Они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позволяют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существенно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увеличить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доступность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долгосрочных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ипотечных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кредитов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для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населения.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Меры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стимулирования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развития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жилищного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кредитования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направлены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главным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образом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предоставление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имущественного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вычета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налогу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доходы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физических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лиц.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Проценты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целевым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кредитам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(займам)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вычитаются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полном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объеме,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что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согласуется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опытом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большинства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развитых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стран,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то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время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как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ограничение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размера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вычета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1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млн.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руб.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существенно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снижает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его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эффективность,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поскольку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зачастую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соответствует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величине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реальных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расходов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приобретение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жилья.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  <w:szCs w:val="18"/>
        </w:rPr>
        <w:t>Влияние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налогообложения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прочие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виды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кредитов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менее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значимо.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России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отсутствуют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налоговые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рычаги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стимулирования</w:t>
      </w:r>
      <w:r w:rsidR="00C575BC">
        <w:rPr>
          <w:sz w:val="28"/>
          <w:szCs w:val="18"/>
        </w:rPr>
        <w:t xml:space="preserve"> </w:t>
      </w:r>
      <w:r w:rsidRPr="00B067F0">
        <w:rPr>
          <w:iCs/>
          <w:sz w:val="28"/>
          <w:szCs w:val="18"/>
        </w:rPr>
        <w:t>потребительского</w:t>
      </w:r>
      <w:r w:rsidR="00C575BC">
        <w:rPr>
          <w:iCs/>
          <w:sz w:val="28"/>
          <w:szCs w:val="18"/>
        </w:rPr>
        <w:t xml:space="preserve"> </w:t>
      </w:r>
      <w:r w:rsidRPr="00B067F0">
        <w:rPr>
          <w:iCs/>
          <w:sz w:val="28"/>
          <w:szCs w:val="18"/>
        </w:rPr>
        <w:t>кредитования,</w:t>
      </w:r>
      <w:r w:rsidR="00C575BC">
        <w:rPr>
          <w:iCs/>
          <w:sz w:val="28"/>
          <w:szCs w:val="18"/>
        </w:rPr>
        <w:t xml:space="preserve"> </w:t>
      </w:r>
      <w:r w:rsidRPr="00B067F0">
        <w:rPr>
          <w:sz w:val="28"/>
          <w:szCs w:val="18"/>
        </w:rPr>
        <w:t>хотя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зарубежных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странах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данная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льгота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получила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столь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широкого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распространения,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как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налоговый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вычет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ипотечному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кредитованию.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Проценты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потребительским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кредитам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полностью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освобождаются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от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Голландии,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Дании,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Ирландии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Финляндии;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определенных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пределах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-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Люксембурге,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Нидерландах,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Норвегии,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Швеции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Швейцарии.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то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же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время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льготы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потребительскому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кредитованию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отсутствуют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Австралии,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Бельгии,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Великобритании,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Германии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ряде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других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стран.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18"/>
        </w:rPr>
      </w:pPr>
      <w:r w:rsidRPr="00B067F0">
        <w:rPr>
          <w:sz w:val="28"/>
          <w:szCs w:val="18"/>
        </w:rPr>
        <w:t>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завершении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налоговой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реформы</w:t>
      </w:r>
      <w:r w:rsidR="00C575BC">
        <w:rPr>
          <w:sz w:val="28"/>
          <w:szCs w:val="18"/>
        </w:rPr>
        <w:t xml:space="preserve"> </w:t>
      </w:r>
      <w:r w:rsidR="00065F8B"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="00065F8B" w:rsidRPr="00B067F0">
        <w:rPr>
          <w:sz w:val="28"/>
          <w:szCs w:val="18"/>
        </w:rPr>
        <w:t>России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может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быть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речи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устранения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легитимных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механизмов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существенного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занижения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хозяйствующими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субъектами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налоговой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базы,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соответственно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-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обязательств.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Одним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из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таких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механизмов,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мнению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контролирующих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органов,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является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трансфертное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ценообразование,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применяемое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различной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степени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жесткости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интегрированных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корпоративных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структурах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(прежде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всего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холдингах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финансово-промышленных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группах),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представляющих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собой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объединения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юридических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лиц.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Феномен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такого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ценообразования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подчас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даже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трактуется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как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чуть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ли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основной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канал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ухода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крупного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бизнеса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от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налогообложения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(соответственно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«утечки»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бюджетных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средств),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как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главная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преграда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пути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совершенствования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администрирования.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этом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ссылаются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конкретные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факты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занижения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холдинговыми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структурами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нефтяной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других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отраслей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корпоративных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цен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целях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уменьшения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налоговой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базы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минимизации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(«оптимизации»)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своего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бремени.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  <w:szCs w:val="18"/>
        </w:rPr>
        <w:t>Очевидно,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Налоговом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кодексе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РФ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следовало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бы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четко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охарактеризовать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соответствующий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перечень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источников,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право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как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органов,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так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налогоплательщиков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использовать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информацию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ценах,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содержащуюся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публикуемых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общедоступных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справочных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изданиях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рыночных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ценах,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также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биржевых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котировках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товаров.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Кроме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того,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необходимо,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думается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предоставить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государственным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органам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право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использовать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проверках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официальную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информацию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таможенной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службы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таможенной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стоимости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соответствующих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товаров.</w:t>
      </w:r>
      <w:r w:rsidR="00C575BC">
        <w:rPr>
          <w:sz w:val="28"/>
          <w:szCs w:val="18"/>
        </w:rPr>
        <w:t xml:space="preserve"> 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  <w:szCs w:val="18"/>
        </w:rPr>
        <w:t>Признавая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необходимость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проведения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работы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охарактеризованной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линии,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хотелось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бы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сделать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акцент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</w:t>
      </w:r>
      <w:r w:rsidR="00C575BC">
        <w:rPr>
          <w:sz w:val="28"/>
          <w:szCs w:val="18"/>
        </w:rPr>
        <w:t xml:space="preserve"> </w:t>
      </w:r>
      <w:r w:rsidRPr="00B067F0">
        <w:rPr>
          <w:iCs/>
          <w:sz w:val="28"/>
          <w:szCs w:val="18"/>
        </w:rPr>
        <w:t>направлении,</w:t>
      </w:r>
      <w:r w:rsidR="00C575BC">
        <w:rPr>
          <w:iCs/>
          <w:sz w:val="28"/>
          <w:szCs w:val="18"/>
        </w:rPr>
        <w:t xml:space="preserve"> </w:t>
      </w:r>
      <w:r w:rsidRPr="00B067F0">
        <w:rPr>
          <w:sz w:val="28"/>
          <w:szCs w:val="18"/>
        </w:rPr>
        <w:t>суть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которого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состоит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нацеливании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бюджетного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законодательств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целом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блокирование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побуждений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налогоплательщиков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задействованию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различных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механизмов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занижения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контрактных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цен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</w:t>
      </w:r>
      <w:r w:rsidR="0083745B" w:rsidRPr="00B067F0">
        <w:rPr>
          <w:sz w:val="28"/>
          <w:szCs w:val="18"/>
        </w:rPr>
        <w:t>л</w:t>
      </w:r>
      <w:r w:rsidRPr="00B067F0">
        <w:rPr>
          <w:sz w:val="28"/>
          <w:szCs w:val="18"/>
        </w:rPr>
        <w:t>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минимизации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налогообложения.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Речь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идет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об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исключении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(по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возможности)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из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этого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законодательства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положений,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непосредственно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жестко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увязывающих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размер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уплачиваемых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уровнем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цен,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применяемых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сделках.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первую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очередь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это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касается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необходимости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ликвидации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адвалорных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ставок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тем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налогам,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применительно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которым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есть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возможность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использовать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специфические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ставки.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Другую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возможность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занижения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цен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до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ее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«оптимизации»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создает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налоговое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льготирование.</w:t>
      </w:r>
      <w:r w:rsidR="00C575BC">
        <w:rPr>
          <w:sz w:val="28"/>
          <w:szCs w:val="18"/>
        </w:rPr>
        <w:t xml:space="preserve"> </w:t>
      </w:r>
    </w:p>
    <w:p w:rsidR="00DB56F4" w:rsidRPr="00B067F0" w:rsidRDefault="00DB56F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18"/>
        </w:rPr>
      </w:pPr>
      <w:r w:rsidRPr="00B067F0">
        <w:rPr>
          <w:sz w:val="28"/>
          <w:szCs w:val="18"/>
        </w:rPr>
        <w:t>Но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положительной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стороной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налоговой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реформы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является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увеличение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с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каждым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годом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налоговых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поступлений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в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бюджет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Российской</w:t>
      </w:r>
      <w:r w:rsidR="00C575BC">
        <w:rPr>
          <w:sz w:val="28"/>
          <w:szCs w:val="18"/>
        </w:rPr>
        <w:t xml:space="preserve"> </w:t>
      </w:r>
      <w:r w:rsidRPr="00B067F0">
        <w:rPr>
          <w:sz w:val="28"/>
          <w:szCs w:val="18"/>
        </w:rPr>
        <w:t>Федерации.</w:t>
      </w:r>
      <w:r w:rsidR="00C575BC">
        <w:rPr>
          <w:sz w:val="28"/>
          <w:szCs w:val="18"/>
        </w:rPr>
        <w:t xml:space="preserve"> </w:t>
      </w:r>
    </w:p>
    <w:p w:rsidR="00DB56F4" w:rsidRPr="00B067F0" w:rsidRDefault="00DB56F4" w:rsidP="00B067F0">
      <w:pPr>
        <w:pStyle w:val="ac"/>
        <w:keepNext/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067F0">
        <w:rPr>
          <w:rFonts w:ascii="Times New Roman" w:hAnsi="Times New Roman"/>
          <w:sz w:val="28"/>
          <w:szCs w:val="28"/>
        </w:rPr>
        <w:t>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зарубежных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странах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налоговые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вопросы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давно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уже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занимают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почетное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место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финансовом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планировании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предприятий.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условиях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высоких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ставок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неправильный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или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недостаточный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учет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налогового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фактора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может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привести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к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весьма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неблагоприятным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последствиям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или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даже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вызвать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банкротство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предприятия.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другой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стороны,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правильное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использование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предусмотренных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налоговым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законодательством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льгот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скидок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может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обеспечить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только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сохранность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получен</w:t>
      </w:r>
      <w:r w:rsidR="00140911" w:rsidRPr="00B067F0">
        <w:rPr>
          <w:rFonts w:ascii="Times New Roman" w:hAnsi="Times New Roman"/>
          <w:sz w:val="28"/>
          <w:szCs w:val="28"/>
        </w:rPr>
        <w:t>ие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финансовых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накоплений,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возможности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финансирования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расширения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деятельности,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новых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инвестиций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за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счет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экономии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налогах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или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даже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за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счет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возврата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платежей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из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казны.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налоговом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планировании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следует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ориентироваться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только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размеры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ставок.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Напротив,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размеры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ставок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точки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зрения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обложения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налоговой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деятельности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имеют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второстепенное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значение.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самом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деле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странах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нормальными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(не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пониженными)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ставками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компании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хорошо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поставленным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налоговым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правительством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платят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эффективной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налоговой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ставке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свыше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20-25%.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Снижение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высоких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нормальных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ставок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пониженных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эффективных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западных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странах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принципе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доступно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для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всех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компаний,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хотя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носит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избирательный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характер.</w:t>
      </w:r>
    </w:p>
    <w:p w:rsidR="00DB56F4" w:rsidRPr="00B067F0" w:rsidRDefault="00DB56F4" w:rsidP="00B067F0">
      <w:pPr>
        <w:pStyle w:val="ac"/>
        <w:keepNext/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067F0">
        <w:rPr>
          <w:rFonts w:ascii="Times New Roman" w:hAnsi="Times New Roman"/>
          <w:sz w:val="28"/>
          <w:szCs w:val="28"/>
        </w:rPr>
        <w:t>Практически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всех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странах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существуют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значительные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налоговые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льготы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(или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даже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прямые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субсидии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компенсации)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для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экспортной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деятельности,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для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инвестиций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новые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промышленные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мощности,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создание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новых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рабочих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мест,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для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предприятий,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создаваемых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относительно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менее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развитых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районах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т.д.</w:t>
      </w:r>
      <w:r w:rsidR="00C575BC">
        <w:rPr>
          <w:rFonts w:ascii="Times New Roman" w:hAnsi="Times New Roman"/>
          <w:sz w:val="28"/>
          <w:szCs w:val="28"/>
        </w:rPr>
        <w:t xml:space="preserve"> </w:t>
      </w:r>
    </w:p>
    <w:p w:rsidR="00DB56F4" w:rsidRPr="00B067F0" w:rsidRDefault="00DB56F4" w:rsidP="00B067F0">
      <w:pPr>
        <w:pStyle w:val="ac"/>
        <w:keepNext/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067F0">
        <w:rPr>
          <w:rFonts w:ascii="Times New Roman" w:hAnsi="Times New Roman"/>
          <w:sz w:val="28"/>
          <w:szCs w:val="28"/>
        </w:rPr>
        <w:t>Многие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страны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(США,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Великобритания,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Франция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т.д.)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предоставляют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своим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компаниям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отсрочку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налогообложения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доходов,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полученных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за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рубежом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тех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пор,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пока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они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будут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реально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репатриированы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страну.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Такая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отсрочка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может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фактически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иметь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бессрочный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характер,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современном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уровне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процентных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ставок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отсрочка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уплате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7-8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лет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равносильна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полному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освобождению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налога.</w:t>
      </w:r>
    </w:p>
    <w:p w:rsidR="00DB56F4" w:rsidRPr="00B067F0" w:rsidRDefault="00DB56F4" w:rsidP="00B067F0">
      <w:pPr>
        <w:pStyle w:val="ac"/>
        <w:keepNext/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067F0">
        <w:rPr>
          <w:rFonts w:ascii="Times New Roman" w:hAnsi="Times New Roman"/>
          <w:sz w:val="28"/>
          <w:szCs w:val="28"/>
        </w:rPr>
        <w:t>Для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целей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налогового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планирования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все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множество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уплачиваемых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предприятиями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ходе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его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деятельности,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целесообразно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подразделить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налоги,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оплачиваемые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счетам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издержек,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налоги,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уплачиваемые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счетам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прибылей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убытков.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этом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первой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группе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можно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выделить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налоги,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уплачиваемые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предприятием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имени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других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лиц,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налоги,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подлежащие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делению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между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предприятием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другими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лицами.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Однако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это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деление,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хотя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основано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законодательно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утвержденных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формах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практике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оказывается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весьма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расплывчатым.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Действительно,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то,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какой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доле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эти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приняты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собственные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издержки,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зависит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налогового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законодательства,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конкретных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условий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взаимоотношения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данного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предприятия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своими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контрагентами.</w:t>
      </w:r>
      <w:r w:rsidR="00C575BC">
        <w:rPr>
          <w:rFonts w:ascii="Times New Roman" w:hAnsi="Times New Roman"/>
          <w:sz w:val="28"/>
          <w:szCs w:val="28"/>
        </w:rPr>
        <w:t xml:space="preserve"> </w:t>
      </w:r>
    </w:p>
    <w:p w:rsidR="00DB56F4" w:rsidRPr="00B067F0" w:rsidRDefault="00DB56F4" w:rsidP="00B067F0">
      <w:pPr>
        <w:pStyle w:val="ac"/>
        <w:keepNext/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067F0">
        <w:rPr>
          <w:rFonts w:ascii="Times New Roman" w:hAnsi="Times New Roman"/>
          <w:sz w:val="28"/>
          <w:szCs w:val="28"/>
        </w:rPr>
        <w:t>Налоговое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планирование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является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компонентом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(и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одним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из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важнейших)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внутреннего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планирования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предприятия,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показатели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общие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цели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которого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принципиально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отличаются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публикуемых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официальных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отчетах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балансах.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Публикуемые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размеры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балансовой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прибыли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(и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даже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прибыли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после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уплаты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налогов)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являются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могут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являться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целью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деятельности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предприятия.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действительности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цифры,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публикуемые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балансах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предприятий,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представляют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собой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лишь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ту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долю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реальных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накоплений,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которую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предприятие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готово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предоставить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для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распределения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между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государством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(в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виде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прибыли)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акционерами.</w:t>
      </w:r>
      <w:r w:rsidR="00C575BC">
        <w:rPr>
          <w:rFonts w:ascii="Times New Roman" w:hAnsi="Times New Roman"/>
          <w:sz w:val="28"/>
          <w:szCs w:val="28"/>
        </w:rPr>
        <w:t xml:space="preserve"> </w:t>
      </w:r>
    </w:p>
    <w:p w:rsidR="00DB56F4" w:rsidRPr="00B067F0" w:rsidRDefault="00DB56F4" w:rsidP="00B067F0">
      <w:pPr>
        <w:pStyle w:val="ac"/>
        <w:keepNext/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067F0">
        <w:rPr>
          <w:rFonts w:ascii="Times New Roman" w:hAnsi="Times New Roman"/>
          <w:sz w:val="28"/>
          <w:szCs w:val="28"/>
        </w:rPr>
        <w:t>С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точки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зрения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внутреннего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065F8B" w:rsidRPr="00B067F0">
        <w:rPr>
          <w:rFonts w:ascii="Times New Roman" w:hAnsi="Times New Roman"/>
          <w:sz w:val="28"/>
          <w:szCs w:val="28"/>
        </w:rPr>
        <w:t>финансового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планирования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все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налоги,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уплачиваемые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предприятием,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рассматриваются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как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его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собственные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издержки;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разница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лишь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возможностях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методах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учета.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Так,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налоги,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уплачиваемые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имущества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или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капитала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предприятия,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могут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быть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точно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определены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заранее;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конечное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бремя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оборотов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таможенных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пошлин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других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рассчитываемых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базе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цен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продаваемых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товаров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услуг,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может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быть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определено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лишь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учетом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возможности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переложения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этих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потребителей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(путем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изменения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цен);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размер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корпорационного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зависит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целого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ряда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компонентов,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влияющих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величину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балансовой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прибыли,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из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которых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только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часть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может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регулироваться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самим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предприятием,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остальные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определяются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внешними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причинами,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поэтому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отношении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этого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может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быть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лишь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более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или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менее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точный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прогнозный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расчет.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Кроме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того,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предприятие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должно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планировать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возможную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экономию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уплату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вследствие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использования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льгот,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предусмотренных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для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тех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или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иных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форм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расходования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его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накоплений,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отсрочек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уплате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т.д.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Таким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образом,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часть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налогов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представляет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собой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постоянную,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заранее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известную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долю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общих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издержек,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другие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налоги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являются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переменной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величиной,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зависящей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от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факторов,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в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разной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степени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поддающихся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измерению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или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Pr="00B067F0">
        <w:rPr>
          <w:rFonts w:ascii="Times New Roman" w:hAnsi="Times New Roman"/>
          <w:sz w:val="28"/>
          <w:szCs w:val="28"/>
        </w:rPr>
        <w:t>прогнозированию.</w:t>
      </w:r>
    </w:p>
    <w:p w:rsidR="00DB56F4" w:rsidRPr="00B067F0" w:rsidRDefault="00DB56F4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Поэтому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планировании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размещении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накопленных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ресурсов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разрабатывает,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правило,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несколько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вариантов,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выбирает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обеспечивает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минимальный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размер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обязательств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(естественно,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равенстве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прочих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коммерческих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условий).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наиболее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широкие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возможности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планирования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существуют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стороны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уплачиваемых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прибылей,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поскольку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предусмотрено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наибольшее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число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льгот,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скидок,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вычетов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т.д.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зависимости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выбора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пути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методов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капиталов.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Необходимо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отметить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некоторые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положительные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моменты,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характерные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США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Германии,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влияющие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казну,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могут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учтены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становлении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эффективного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нашей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стране.</w:t>
      </w:r>
    </w:p>
    <w:p w:rsidR="00DB56F4" w:rsidRPr="00B067F0" w:rsidRDefault="00DB56F4" w:rsidP="00B067F0">
      <w:pPr>
        <w:keepNext/>
        <w:numPr>
          <w:ilvl w:val="0"/>
          <w:numId w:val="13"/>
        </w:numPr>
        <w:tabs>
          <w:tab w:val="clear" w:pos="1350"/>
          <w:tab w:val="num" w:pos="7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Хорошо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финансируемая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автоматизация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распространение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безналичных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расчетов.</w:t>
      </w:r>
    </w:p>
    <w:p w:rsidR="00DB56F4" w:rsidRPr="00B067F0" w:rsidRDefault="00DB56F4" w:rsidP="00B067F0">
      <w:pPr>
        <w:keepNext/>
        <w:numPr>
          <w:ilvl w:val="0"/>
          <w:numId w:val="13"/>
        </w:numPr>
        <w:tabs>
          <w:tab w:val="clear" w:pos="1350"/>
          <w:tab w:val="num" w:pos="7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Большое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значение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деловой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репутации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бизнесмена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Западе.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Информация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уклонении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наличии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проблем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пагубно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сказаться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дальнейшем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бизнеса,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“отпугнуть”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деловых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партнеров.</w:t>
      </w:r>
    </w:p>
    <w:p w:rsidR="00DB56F4" w:rsidRPr="00B067F0" w:rsidRDefault="00DB56F4" w:rsidP="00B067F0">
      <w:pPr>
        <w:keepNext/>
        <w:numPr>
          <w:ilvl w:val="0"/>
          <w:numId w:val="13"/>
        </w:numPr>
        <w:tabs>
          <w:tab w:val="clear" w:pos="1350"/>
          <w:tab w:val="num" w:pos="7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Систематизация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опыта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служб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правоохранительных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хорошая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техническая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оснащенность,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высокий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авторитет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граждан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субъектов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финансово-хозяйственной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деятельности.</w:t>
      </w:r>
    </w:p>
    <w:p w:rsidR="00DB56F4" w:rsidRPr="00B067F0" w:rsidRDefault="00DB56F4" w:rsidP="00B067F0">
      <w:pPr>
        <w:keepNext/>
        <w:numPr>
          <w:ilvl w:val="0"/>
          <w:numId w:val="13"/>
        </w:numPr>
        <w:tabs>
          <w:tab w:val="clear" w:pos="1350"/>
          <w:tab w:val="num" w:pos="7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Горизонтальные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вертикальные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механизмы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сотрудничества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служб,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отработанные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США.</w:t>
      </w:r>
    </w:p>
    <w:p w:rsidR="00DB56F4" w:rsidRPr="00B067F0" w:rsidRDefault="00DB56F4" w:rsidP="00B067F0">
      <w:pPr>
        <w:pStyle w:val="a3"/>
        <w:keepNext/>
        <w:numPr>
          <w:ilvl w:val="0"/>
          <w:numId w:val="13"/>
        </w:numPr>
        <w:tabs>
          <w:tab w:val="clear" w:pos="1350"/>
          <w:tab w:val="num" w:pos="720"/>
        </w:tabs>
        <w:spacing w:after="0"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Западе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детализировано,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отсутствуют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толкований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интерпретации.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Положительным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моментом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устоявшаяся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государств.</w:t>
      </w:r>
    </w:p>
    <w:p w:rsidR="00DB56F4" w:rsidRPr="00B067F0" w:rsidRDefault="00DB56F4" w:rsidP="00B067F0">
      <w:pPr>
        <w:keepNext/>
        <w:numPr>
          <w:ilvl w:val="0"/>
          <w:numId w:val="13"/>
        </w:numPr>
        <w:tabs>
          <w:tab w:val="clear" w:pos="1350"/>
          <w:tab w:val="num" w:pos="7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Разумная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дифференциация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санкций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правонарушения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преступления.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Практика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ограничения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виновных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некоторых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гражданских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правах.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Например,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участвовать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выборах,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водительских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действенными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мерами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предупреждения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преступлений.</w:t>
      </w:r>
    </w:p>
    <w:p w:rsidR="00DB56F4" w:rsidRPr="00B067F0" w:rsidRDefault="00DB56F4" w:rsidP="00B067F0">
      <w:pPr>
        <w:keepNext/>
        <w:numPr>
          <w:ilvl w:val="0"/>
          <w:numId w:val="13"/>
        </w:numPr>
        <w:tabs>
          <w:tab w:val="clear" w:pos="1350"/>
          <w:tab w:val="num" w:pos="7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Относительно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стабильная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экономическо-политическая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ситуация.</w:t>
      </w:r>
    </w:p>
    <w:p w:rsidR="00DB56F4" w:rsidRPr="00B067F0" w:rsidRDefault="00DB56F4" w:rsidP="00B067F0">
      <w:pPr>
        <w:keepNext/>
        <w:numPr>
          <w:ilvl w:val="0"/>
          <w:numId w:val="13"/>
        </w:numPr>
        <w:tabs>
          <w:tab w:val="clear" w:pos="1350"/>
          <w:tab w:val="num" w:pos="7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Налоговые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рассматриваются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тесной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связи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легализацией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денежных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средств,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полученных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незаконным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путем,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проявлениями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теневой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Они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рассматриваются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тяжкие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против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государства.</w:t>
      </w:r>
    </w:p>
    <w:p w:rsidR="00DB56F4" w:rsidRPr="00B067F0" w:rsidRDefault="00DB56F4" w:rsidP="00B067F0">
      <w:pPr>
        <w:pStyle w:val="21"/>
        <w:keepNext/>
        <w:widowControl w:val="0"/>
        <w:numPr>
          <w:ilvl w:val="0"/>
          <w:numId w:val="13"/>
        </w:numPr>
        <w:tabs>
          <w:tab w:val="clear" w:pos="1350"/>
          <w:tab w:val="num" w:pos="720"/>
        </w:tabs>
        <w:spacing w:line="360" w:lineRule="auto"/>
        <w:ind w:left="0" w:firstLine="720"/>
        <w:jc w:val="both"/>
        <w:rPr>
          <w:szCs w:val="28"/>
        </w:rPr>
      </w:pPr>
      <w:r w:rsidRPr="00B067F0">
        <w:rPr>
          <w:szCs w:val="28"/>
        </w:rPr>
        <w:t>Отлаженная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система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возмещения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причиненного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государству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финансового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вреда.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Возложение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взыскания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на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личное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имущество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должника,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возможность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конфискации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имущества.</w:t>
      </w:r>
    </w:p>
    <w:p w:rsidR="00DB56F4" w:rsidRPr="00B067F0" w:rsidRDefault="00DB56F4" w:rsidP="00B067F0">
      <w:pPr>
        <w:keepNext/>
        <w:numPr>
          <w:ilvl w:val="0"/>
          <w:numId w:val="13"/>
        </w:numPr>
        <w:tabs>
          <w:tab w:val="clear" w:pos="1350"/>
          <w:tab w:val="num" w:pos="7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Опыт,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частности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США,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привлечения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уголовной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ответственности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юридических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очень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полезен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уголовного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ведь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уклонение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зачастую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только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личных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интересах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руководителя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фирмы,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интересах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присутствуют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интересы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учредителей.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Следует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отметить,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сколько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велось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споров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применении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повышению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эффективности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изучение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зарубежного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опыта,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безусловно,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заслуживает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внимания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нашей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стоящей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пути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реформирования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превращения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важнейший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инструмент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повышения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жизни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населения.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pStyle w:val="FR3"/>
        <w:keepNext/>
        <w:spacing w:line="360" w:lineRule="auto"/>
        <w:ind w:firstLine="720"/>
        <w:rPr>
          <w:bCs/>
          <w:sz w:val="28"/>
          <w:szCs w:val="28"/>
        </w:rPr>
      </w:pPr>
      <w:r w:rsidRPr="00B067F0">
        <w:rPr>
          <w:bCs/>
          <w:sz w:val="28"/>
          <w:szCs w:val="28"/>
        </w:rPr>
        <w:t>Завершая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теоретическое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исследование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регулирования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налоговой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политики,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можно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сделать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следующие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выводы.</w:t>
      </w:r>
      <w:r w:rsidR="00C575BC">
        <w:rPr>
          <w:bCs/>
          <w:sz w:val="28"/>
          <w:szCs w:val="28"/>
        </w:rPr>
        <w:t xml:space="preserve"> </w:t>
      </w:r>
    </w:p>
    <w:p w:rsidR="00DB56F4" w:rsidRPr="00B067F0" w:rsidRDefault="00DB56F4" w:rsidP="00B067F0">
      <w:pPr>
        <w:pStyle w:val="FR3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воздействия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экономику.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Современное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метод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мобилизаций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ресурсов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возникло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результате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длительной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эволюции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устройства.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устройства,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правило,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сопровождалось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преобразованием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Общепризнанные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цивилизованного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сложились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сравнительно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недавно.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подоходный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корпораций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получили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достаточно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позднее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из-за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сложности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взимания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pStyle w:val="26"/>
        <w:keepNext/>
        <w:widowControl w:val="0"/>
        <w:spacing w:line="360" w:lineRule="auto"/>
        <w:ind w:right="0" w:firstLine="720"/>
        <w:rPr>
          <w:szCs w:val="28"/>
        </w:rPr>
      </w:pPr>
      <w:r w:rsidRPr="00B067F0">
        <w:rPr>
          <w:szCs w:val="28"/>
        </w:rPr>
        <w:t>Не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менее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важным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является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установление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паритетных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отношений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между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налогоплательщиками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налоговыми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органами.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настоящее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время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права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налогоплательщиков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ограничены,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что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выражается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бесспорном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взимании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налогов,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пени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штрафных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санкций,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невозможности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получения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консультаций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налоговых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инспекциях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том,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что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налоговая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инспекция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не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несет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ответственности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за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разъяснения,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оказавшиеся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неточными.</w:t>
      </w:r>
      <w:r w:rsidR="00C575BC">
        <w:rPr>
          <w:szCs w:val="28"/>
        </w:rPr>
        <w:t xml:space="preserve"> </w:t>
      </w:r>
    </w:p>
    <w:p w:rsidR="00760AEA" w:rsidRPr="00B067F0" w:rsidRDefault="00DB56F4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Очевидно,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многих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случаях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необходимо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вводить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правила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инструменты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потому,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старые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могут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работать,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способны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интересы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устраивают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Зачастую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запаздывает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своевременно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проблем,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существующих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жизни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актуальных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существующих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будущих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проблем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неизбежно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понадобятся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абсолютно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инструменты,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нужно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осторожно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вводить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действие,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тщательно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анализируя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прописывая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законе.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Прогресс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вызывает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сомнения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лучшей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иллюстрацией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качественно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новый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уровень,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сегодня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идет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обсуждение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путей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совершенствования.</w:t>
      </w:r>
    </w:p>
    <w:p w:rsidR="00DB56F4" w:rsidRPr="00C575BC" w:rsidRDefault="00C575BC" w:rsidP="00C575BC">
      <w:pPr>
        <w:pStyle w:val="1"/>
        <w:spacing w:before="0" w:after="0" w:line="360" w:lineRule="auto"/>
        <w:ind w:firstLine="720"/>
        <w:jc w:val="center"/>
        <w:rPr>
          <w:rFonts w:ascii="Times New Roman" w:hAnsi="Times New Roman"/>
          <w:bCs/>
          <w:caps/>
          <w:szCs w:val="28"/>
        </w:rPr>
      </w:pPr>
      <w:bookmarkStart w:id="16" w:name="_Toc156377384"/>
      <w:bookmarkStart w:id="17" w:name="_Toc161729007"/>
      <w:bookmarkStart w:id="18" w:name="_Toc168826418"/>
      <w:bookmarkStart w:id="19" w:name="_Toc154460584"/>
      <w:r>
        <w:rPr>
          <w:rFonts w:ascii="Times New Roman" w:hAnsi="Times New Roman"/>
          <w:b w:val="0"/>
          <w:bCs/>
          <w:caps/>
          <w:szCs w:val="28"/>
        </w:rPr>
        <w:br w:type="page"/>
      </w:r>
      <w:r w:rsidR="00DB56F4" w:rsidRPr="00C575BC">
        <w:rPr>
          <w:rFonts w:ascii="Times New Roman" w:hAnsi="Times New Roman"/>
          <w:bCs/>
          <w:caps/>
          <w:szCs w:val="28"/>
        </w:rPr>
        <w:t>2.</w:t>
      </w:r>
      <w:r>
        <w:rPr>
          <w:rFonts w:ascii="Times New Roman" w:hAnsi="Times New Roman"/>
          <w:bCs/>
          <w:caps/>
          <w:szCs w:val="28"/>
        </w:rPr>
        <w:t xml:space="preserve"> </w:t>
      </w:r>
      <w:r w:rsidR="00DB56F4" w:rsidRPr="00C575BC">
        <w:rPr>
          <w:rFonts w:ascii="Times New Roman" w:hAnsi="Times New Roman"/>
          <w:bCs/>
          <w:caps/>
          <w:szCs w:val="28"/>
        </w:rPr>
        <w:t>Анализ</w:t>
      </w:r>
      <w:r>
        <w:rPr>
          <w:rFonts w:ascii="Times New Roman" w:hAnsi="Times New Roman"/>
          <w:bCs/>
          <w:caps/>
          <w:szCs w:val="28"/>
        </w:rPr>
        <w:t xml:space="preserve"> </w:t>
      </w:r>
      <w:r w:rsidR="00DB56F4" w:rsidRPr="00C575BC">
        <w:rPr>
          <w:rFonts w:ascii="Times New Roman" w:hAnsi="Times New Roman"/>
          <w:bCs/>
          <w:caps/>
          <w:szCs w:val="28"/>
        </w:rPr>
        <w:t>реализации</w:t>
      </w:r>
      <w:r>
        <w:rPr>
          <w:rFonts w:ascii="Times New Roman" w:hAnsi="Times New Roman"/>
          <w:bCs/>
          <w:caps/>
          <w:szCs w:val="28"/>
        </w:rPr>
        <w:t xml:space="preserve"> </w:t>
      </w:r>
      <w:r w:rsidR="00DB56F4" w:rsidRPr="00C575BC">
        <w:rPr>
          <w:rFonts w:ascii="Times New Roman" w:hAnsi="Times New Roman"/>
          <w:bCs/>
          <w:caps/>
          <w:szCs w:val="28"/>
        </w:rPr>
        <w:t>налоговой</w:t>
      </w:r>
      <w:r>
        <w:rPr>
          <w:rFonts w:ascii="Times New Roman" w:hAnsi="Times New Roman"/>
          <w:bCs/>
          <w:caps/>
          <w:szCs w:val="28"/>
        </w:rPr>
        <w:t xml:space="preserve"> </w:t>
      </w:r>
      <w:r w:rsidR="00DB56F4" w:rsidRPr="00C575BC">
        <w:rPr>
          <w:rFonts w:ascii="Times New Roman" w:hAnsi="Times New Roman"/>
          <w:bCs/>
          <w:caps/>
          <w:szCs w:val="28"/>
        </w:rPr>
        <w:t>политики</w:t>
      </w:r>
      <w:bookmarkEnd w:id="16"/>
      <w:bookmarkEnd w:id="17"/>
      <w:bookmarkEnd w:id="18"/>
    </w:p>
    <w:bookmarkEnd w:id="19"/>
    <w:p w:rsidR="00DB56F4" w:rsidRPr="00C575BC" w:rsidRDefault="00DB56F4" w:rsidP="00C575BC">
      <w:pPr>
        <w:pStyle w:val="1"/>
        <w:spacing w:before="0" w:after="0" w:line="360" w:lineRule="auto"/>
        <w:ind w:firstLine="720"/>
        <w:jc w:val="center"/>
        <w:rPr>
          <w:rFonts w:ascii="Times New Roman" w:hAnsi="Times New Roman"/>
        </w:rPr>
      </w:pPr>
    </w:p>
    <w:p w:rsidR="00DB56F4" w:rsidRPr="00C575BC" w:rsidRDefault="00DB56F4" w:rsidP="00C575BC">
      <w:pPr>
        <w:pStyle w:val="1"/>
        <w:spacing w:before="0" w:after="0" w:line="360" w:lineRule="auto"/>
        <w:ind w:firstLine="720"/>
        <w:jc w:val="center"/>
        <w:rPr>
          <w:rFonts w:ascii="Times New Roman" w:hAnsi="Times New Roman"/>
          <w:szCs w:val="28"/>
        </w:rPr>
      </w:pPr>
      <w:bookmarkStart w:id="20" w:name="_Toc161729008"/>
      <w:bookmarkStart w:id="21" w:name="_Toc168826419"/>
      <w:bookmarkStart w:id="22" w:name="_Toc154460585"/>
      <w:bookmarkStart w:id="23" w:name="_Toc156377386"/>
      <w:r w:rsidRPr="00C575BC">
        <w:rPr>
          <w:rFonts w:ascii="Times New Roman" w:hAnsi="Times New Roman"/>
          <w:szCs w:val="28"/>
        </w:rPr>
        <w:t>2.1.</w:t>
      </w:r>
      <w:r w:rsidR="00C575BC">
        <w:rPr>
          <w:rFonts w:ascii="Times New Roman" w:hAnsi="Times New Roman"/>
          <w:szCs w:val="28"/>
        </w:rPr>
        <w:t xml:space="preserve"> </w:t>
      </w:r>
      <w:r w:rsidRPr="00C575BC">
        <w:rPr>
          <w:rFonts w:ascii="Times New Roman" w:hAnsi="Times New Roman"/>
          <w:szCs w:val="28"/>
        </w:rPr>
        <w:t>Общая</w:t>
      </w:r>
      <w:r w:rsidR="00C575BC">
        <w:rPr>
          <w:rFonts w:ascii="Times New Roman" w:hAnsi="Times New Roman"/>
          <w:szCs w:val="28"/>
        </w:rPr>
        <w:t xml:space="preserve"> </w:t>
      </w:r>
      <w:r w:rsidRPr="00C575BC">
        <w:rPr>
          <w:rFonts w:ascii="Times New Roman" w:hAnsi="Times New Roman"/>
          <w:szCs w:val="28"/>
        </w:rPr>
        <w:t>характеристика</w:t>
      </w:r>
      <w:r w:rsidR="00C575BC">
        <w:rPr>
          <w:rFonts w:ascii="Times New Roman" w:hAnsi="Times New Roman"/>
          <w:szCs w:val="28"/>
        </w:rPr>
        <w:t xml:space="preserve"> </w:t>
      </w:r>
      <w:r w:rsidR="00643478" w:rsidRPr="00C575BC">
        <w:rPr>
          <w:rFonts w:ascii="Times New Roman" w:hAnsi="Times New Roman"/>
          <w:szCs w:val="28"/>
        </w:rPr>
        <w:t>Межрайонной</w:t>
      </w:r>
      <w:r w:rsidR="00C575BC">
        <w:rPr>
          <w:rFonts w:ascii="Times New Roman" w:hAnsi="Times New Roman"/>
          <w:szCs w:val="28"/>
        </w:rPr>
        <w:t xml:space="preserve"> </w:t>
      </w:r>
      <w:r w:rsidR="00643478" w:rsidRPr="00C575BC">
        <w:rPr>
          <w:rFonts w:ascii="Times New Roman" w:hAnsi="Times New Roman"/>
          <w:szCs w:val="28"/>
        </w:rPr>
        <w:t>и</w:t>
      </w:r>
      <w:r w:rsidRPr="00C575BC">
        <w:rPr>
          <w:rFonts w:ascii="Times New Roman" w:hAnsi="Times New Roman"/>
          <w:szCs w:val="28"/>
        </w:rPr>
        <w:t>нспекции</w:t>
      </w:r>
      <w:r w:rsidR="00C575BC">
        <w:rPr>
          <w:rFonts w:ascii="Times New Roman" w:hAnsi="Times New Roman"/>
          <w:szCs w:val="28"/>
        </w:rPr>
        <w:t xml:space="preserve"> </w:t>
      </w:r>
      <w:r w:rsidRPr="00C575BC">
        <w:rPr>
          <w:rFonts w:ascii="Times New Roman" w:hAnsi="Times New Roman"/>
          <w:szCs w:val="28"/>
        </w:rPr>
        <w:t>Федеральной</w:t>
      </w:r>
      <w:r w:rsidR="00C575BC">
        <w:rPr>
          <w:rFonts w:ascii="Times New Roman" w:hAnsi="Times New Roman"/>
          <w:szCs w:val="28"/>
        </w:rPr>
        <w:t xml:space="preserve"> </w:t>
      </w:r>
      <w:r w:rsidRPr="00C575BC">
        <w:rPr>
          <w:rFonts w:ascii="Times New Roman" w:hAnsi="Times New Roman"/>
          <w:szCs w:val="28"/>
        </w:rPr>
        <w:t>налоговой</w:t>
      </w:r>
      <w:r w:rsidR="00C575BC">
        <w:rPr>
          <w:rFonts w:ascii="Times New Roman" w:hAnsi="Times New Roman"/>
          <w:szCs w:val="28"/>
        </w:rPr>
        <w:t xml:space="preserve"> </w:t>
      </w:r>
      <w:r w:rsidRPr="00C575BC">
        <w:rPr>
          <w:rFonts w:ascii="Times New Roman" w:hAnsi="Times New Roman"/>
          <w:szCs w:val="28"/>
        </w:rPr>
        <w:t>службы</w:t>
      </w:r>
      <w:r w:rsidR="00C575BC">
        <w:rPr>
          <w:rFonts w:ascii="Times New Roman" w:hAnsi="Times New Roman"/>
          <w:szCs w:val="28"/>
        </w:rPr>
        <w:t xml:space="preserve"> </w:t>
      </w:r>
      <w:r w:rsidR="00643478" w:rsidRPr="00C575BC">
        <w:rPr>
          <w:rFonts w:ascii="Times New Roman" w:hAnsi="Times New Roman"/>
          <w:szCs w:val="28"/>
        </w:rPr>
        <w:t>России</w:t>
      </w:r>
      <w:r w:rsidR="00C575BC">
        <w:rPr>
          <w:rFonts w:ascii="Times New Roman" w:hAnsi="Times New Roman"/>
          <w:szCs w:val="28"/>
        </w:rPr>
        <w:t xml:space="preserve"> </w:t>
      </w:r>
      <w:r w:rsidR="00643478" w:rsidRPr="00C575BC">
        <w:rPr>
          <w:rFonts w:ascii="Times New Roman" w:hAnsi="Times New Roman"/>
          <w:szCs w:val="28"/>
        </w:rPr>
        <w:t>по</w:t>
      </w:r>
      <w:r w:rsidR="00C575BC">
        <w:rPr>
          <w:rFonts w:ascii="Times New Roman" w:hAnsi="Times New Roman"/>
          <w:szCs w:val="28"/>
        </w:rPr>
        <w:t xml:space="preserve"> </w:t>
      </w:r>
      <w:r w:rsidR="00643478" w:rsidRPr="00C575BC">
        <w:rPr>
          <w:rFonts w:ascii="Times New Roman" w:hAnsi="Times New Roman"/>
          <w:szCs w:val="28"/>
        </w:rPr>
        <w:t>Республике</w:t>
      </w:r>
      <w:r w:rsidR="00C575BC">
        <w:rPr>
          <w:rFonts w:ascii="Times New Roman" w:hAnsi="Times New Roman"/>
          <w:szCs w:val="28"/>
        </w:rPr>
        <w:t xml:space="preserve"> </w:t>
      </w:r>
      <w:r w:rsidR="00643478" w:rsidRPr="00C575BC">
        <w:rPr>
          <w:rFonts w:ascii="Times New Roman" w:hAnsi="Times New Roman"/>
          <w:szCs w:val="28"/>
        </w:rPr>
        <w:t>Марий</w:t>
      </w:r>
      <w:r w:rsidR="00C575BC">
        <w:rPr>
          <w:rFonts w:ascii="Times New Roman" w:hAnsi="Times New Roman"/>
          <w:szCs w:val="28"/>
        </w:rPr>
        <w:t xml:space="preserve"> </w:t>
      </w:r>
      <w:r w:rsidR="00643478" w:rsidRPr="00C575BC">
        <w:rPr>
          <w:rFonts w:ascii="Times New Roman" w:hAnsi="Times New Roman"/>
          <w:szCs w:val="28"/>
        </w:rPr>
        <w:t>Эл</w:t>
      </w:r>
      <w:r w:rsidR="00C575BC">
        <w:rPr>
          <w:rFonts w:ascii="Times New Roman" w:hAnsi="Times New Roman"/>
          <w:szCs w:val="28"/>
        </w:rPr>
        <w:t xml:space="preserve"> </w:t>
      </w:r>
      <w:r w:rsidR="00643478" w:rsidRPr="00C575BC">
        <w:rPr>
          <w:rFonts w:ascii="Times New Roman" w:hAnsi="Times New Roman"/>
          <w:szCs w:val="28"/>
        </w:rPr>
        <w:t>№1</w:t>
      </w:r>
      <w:bookmarkEnd w:id="20"/>
      <w:bookmarkEnd w:id="21"/>
      <w:bookmarkEnd w:id="22"/>
      <w:bookmarkEnd w:id="23"/>
    </w:p>
    <w:p w:rsidR="00DB56F4" w:rsidRPr="00B067F0" w:rsidRDefault="00DB56F4" w:rsidP="00B067F0">
      <w:pPr>
        <w:keepNext/>
        <w:spacing w:line="360" w:lineRule="auto"/>
        <w:ind w:firstLine="720"/>
        <w:jc w:val="both"/>
        <w:rPr>
          <w:sz w:val="28"/>
        </w:rPr>
      </w:pPr>
    </w:p>
    <w:p w:rsidR="00DB56F4" w:rsidRPr="00B067F0" w:rsidRDefault="00DB56F4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Государственная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служба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создана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постановлением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Министров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СССР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января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1990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службе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СССР».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статус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определен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СССР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1990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правах,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обязанностях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ответственности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инспекций».</w:t>
      </w:r>
    </w:p>
    <w:p w:rsidR="00DB56F4" w:rsidRPr="00B067F0" w:rsidRDefault="00DB56F4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  <w:szCs w:val="28"/>
        </w:rPr>
        <w:t>21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1991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принят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РСФСР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943-1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службе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РСФСР».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Основополагающим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документом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практической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службы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Указ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Президента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Федерации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</w:t>
      </w:r>
      <w:r w:rsidR="00C575BC">
        <w:rPr>
          <w:sz w:val="28"/>
        </w:rPr>
        <w:t xml:space="preserve"> </w:t>
      </w:r>
      <w:r w:rsidRPr="00B067F0">
        <w:rPr>
          <w:sz w:val="28"/>
        </w:rPr>
        <w:t>31</w:t>
      </w:r>
      <w:r w:rsidR="00C575BC">
        <w:rPr>
          <w:sz w:val="28"/>
        </w:rPr>
        <w:t xml:space="preserve"> </w:t>
      </w:r>
      <w:r w:rsidRPr="00B067F0">
        <w:rPr>
          <w:sz w:val="28"/>
        </w:rPr>
        <w:t>декабря</w:t>
      </w:r>
      <w:r w:rsidR="00C575BC">
        <w:rPr>
          <w:sz w:val="28"/>
        </w:rPr>
        <w:t xml:space="preserve"> </w:t>
      </w:r>
      <w:r w:rsidRPr="00B067F0">
        <w:rPr>
          <w:sz w:val="28"/>
        </w:rPr>
        <w:t>1991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№</w:t>
      </w:r>
      <w:r w:rsidR="00C575BC">
        <w:rPr>
          <w:sz w:val="28"/>
        </w:rPr>
        <w:t xml:space="preserve"> </w:t>
      </w:r>
      <w:r w:rsidRPr="00B067F0">
        <w:rPr>
          <w:sz w:val="28"/>
        </w:rPr>
        <w:t>340</w:t>
      </w:r>
      <w:r w:rsidR="00C575BC">
        <w:rPr>
          <w:sz w:val="28"/>
        </w:rPr>
        <w:t xml:space="preserve"> </w:t>
      </w:r>
      <w:r w:rsidRPr="00B067F0">
        <w:rPr>
          <w:sz w:val="28"/>
        </w:rPr>
        <w:t>«О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Государственной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службе</w:t>
      </w:r>
      <w:r w:rsidR="00C575BC">
        <w:rPr>
          <w:sz w:val="28"/>
        </w:rPr>
        <w:t xml:space="preserve"> </w:t>
      </w:r>
      <w:r w:rsidRPr="00B067F0">
        <w:rPr>
          <w:sz w:val="28"/>
        </w:rPr>
        <w:t>Российской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Федерации»,</w:t>
      </w:r>
      <w:r w:rsidR="00C575BC">
        <w:rPr>
          <w:sz w:val="28"/>
        </w:rPr>
        <w:t xml:space="preserve"> </w:t>
      </w:r>
      <w:r w:rsidRPr="00B067F0">
        <w:rPr>
          <w:sz w:val="28"/>
        </w:rPr>
        <w:t>утверждающий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Положение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о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Государственной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службе</w:t>
      </w:r>
      <w:r w:rsidR="00C575BC">
        <w:rPr>
          <w:sz w:val="28"/>
        </w:rPr>
        <w:t xml:space="preserve"> </w:t>
      </w:r>
      <w:r w:rsidRPr="00B067F0">
        <w:rPr>
          <w:sz w:val="28"/>
        </w:rPr>
        <w:t>РФ,</w:t>
      </w:r>
      <w:r w:rsidR="00C575BC">
        <w:rPr>
          <w:sz w:val="28"/>
        </w:rPr>
        <w:t xml:space="preserve"> </w:t>
      </w:r>
      <w:r w:rsidRPr="00B067F0">
        <w:rPr>
          <w:sz w:val="28"/>
        </w:rPr>
        <w:t>гарантии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правовой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социальной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защиты</w:t>
      </w:r>
      <w:r w:rsidR="00C575BC">
        <w:rPr>
          <w:sz w:val="28"/>
        </w:rPr>
        <w:t xml:space="preserve"> </w:t>
      </w:r>
      <w:r w:rsidRPr="00B067F0">
        <w:rPr>
          <w:sz w:val="28"/>
        </w:rPr>
        <w:t>ее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работников,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положение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о</w:t>
      </w:r>
      <w:r w:rsidR="00C575BC">
        <w:rPr>
          <w:sz w:val="28"/>
        </w:rPr>
        <w:t xml:space="preserve"> </w:t>
      </w:r>
      <w:r w:rsidRPr="00B067F0">
        <w:rPr>
          <w:sz w:val="28"/>
        </w:rPr>
        <w:t>классных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чинах</w:t>
      </w:r>
      <w:r w:rsidR="00C575BC">
        <w:rPr>
          <w:sz w:val="28"/>
        </w:rPr>
        <w:t xml:space="preserve"> </w:t>
      </w:r>
      <w:r w:rsidRPr="00B067F0">
        <w:rPr>
          <w:sz w:val="28"/>
        </w:rPr>
        <w:t>ее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работников.</w:t>
      </w:r>
    </w:p>
    <w:p w:rsidR="00DB56F4" w:rsidRPr="00B067F0" w:rsidRDefault="00DB56F4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23</w:t>
      </w:r>
      <w:r w:rsidR="00C575BC">
        <w:rPr>
          <w:sz w:val="28"/>
        </w:rPr>
        <w:t xml:space="preserve"> </w:t>
      </w:r>
      <w:r w:rsidRPr="00B067F0">
        <w:rPr>
          <w:sz w:val="28"/>
        </w:rPr>
        <w:t>декабря</w:t>
      </w:r>
      <w:r w:rsidR="00C575BC">
        <w:rPr>
          <w:sz w:val="28"/>
        </w:rPr>
        <w:t xml:space="preserve"> </w:t>
      </w:r>
      <w:r w:rsidRPr="00B067F0">
        <w:rPr>
          <w:sz w:val="28"/>
        </w:rPr>
        <w:t>1998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Указом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Президента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РФ</w:t>
      </w:r>
      <w:r w:rsidR="00C575BC">
        <w:rPr>
          <w:sz w:val="28"/>
        </w:rPr>
        <w:t xml:space="preserve"> </w:t>
      </w:r>
      <w:r w:rsidRPr="00B067F0">
        <w:rPr>
          <w:sz w:val="28"/>
        </w:rPr>
        <w:t>№</w:t>
      </w:r>
      <w:r w:rsidR="00C575BC">
        <w:rPr>
          <w:sz w:val="28"/>
        </w:rPr>
        <w:t xml:space="preserve"> </w:t>
      </w:r>
      <w:r w:rsidRPr="00B067F0">
        <w:rPr>
          <w:sz w:val="28"/>
        </w:rPr>
        <w:t>1635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создано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Министерство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Российской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Федерации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сборам.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1999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году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основании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Приказа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</w:t>
      </w:r>
      <w:r w:rsidR="00C575BC">
        <w:rPr>
          <w:sz w:val="28"/>
        </w:rPr>
        <w:t xml:space="preserve"> </w:t>
      </w:r>
      <w:r w:rsidRPr="00B067F0">
        <w:rPr>
          <w:sz w:val="28"/>
        </w:rPr>
        <w:t>15</w:t>
      </w:r>
      <w:r w:rsidR="00C575BC">
        <w:rPr>
          <w:sz w:val="28"/>
        </w:rPr>
        <w:t xml:space="preserve"> </w:t>
      </w:r>
      <w:r w:rsidRPr="00B067F0">
        <w:rPr>
          <w:sz w:val="28"/>
        </w:rPr>
        <w:t>сентября</w:t>
      </w:r>
      <w:r w:rsidR="00C575BC">
        <w:rPr>
          <w:sz w:val="28"/>
        </w:rPr>
        <w:t xml:space="preserve"> </w:t>
      </w:r>
      <w:r w:rsidRPr="00B067F0">
        <w:rPr>
          <w:sz w:val="28"/>
        </w:rPr>
        <w:t>1999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№</w:t>
      </w:r>
      <w:r w:rsidR="00C575BC">
        <w:rPr>
          <w:sz w:val="28"/>
        </w:rPr>
        <w:t xml:space="preserve"> </w:t>
      </w:r>
      <w:r w:rsidRPr="00B067F0">
        <w:rPr>
          <w:sz w:val="28"/>
        </w:rPr>
        <w:t>АП-2Б-20/487</w:t>
      </w:r>
      <w:r w:rsidR="00C575BC">
        <w:rPr>
          <w:sz w:val="28"/>
        </w:rPr>
        <w:t xml:space="preserve"> </w:t>
      </w:r>
      <w:r w:rsidRPr="00B067F0">
        <w:rPr>
          <w:sz w:val="28"/>
        </w:rPr>
        <w:t>утвержден</w:t>
      </w:r>
      <w:r w:rsidR="00643478" w:rsidRPr="00B067F0">
        <w:rPr>
          <w:sz w:val="28"/>
        </w:rPr>
        <w:t>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структур</w:t>
      </w:r>
      <w:r w:rsidR="00643478" w:rsidRPr="00B067F0">
        <w:rPr>
          <w:sz w:val="28"/>
        </w:rPr>
        <w:t>а</w:t>
      </w:r>
      <w:r w:rsidR="00C575BC">
        <w:rPr>
          <w:sz w:val="28"/>
        </w:rPr>
        <w:t xml:space="preserve"> </w:t>
      </w:r>
      <w:r w:rsidRPr="00B067F0">
        <w:rPr>
          <w:sz w:val="28"/>
        </w:rPr>
        <w:t>Управления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Министерства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Российской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Федерации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</w:t>
      </w:r>
      <w:r w:rsidR="00643478" w:rsidRPr="00B067F0">
        <w:rPr>
          <w:sz w:val="28"/>
        </w:rPr>
        <w:t>рам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Республике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Марий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Эл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.</w:t>
      </w:r>
    </w:p>
    <w:p w:rsidR="00643478" w:rsidRPr="00B067F0" w:rsidRDefault="00DB56F4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соответствии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Указом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Президента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Российской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Федерации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</w:t>
      </w:r>
      <w:r w:rsidR="00C575BC">
        <w:rPr>
          <w:sz w:val="28"/>
        </w:rPr>
        <w:t xml:space="preserve"> </w:t>
      </w:r>
      <w:r w:rsidRPr="00B067F0">
        <w:rPr>
          <w:sz w:val="28"/>
        </w:rPr>
        <w:t>09.03.2004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№314</w:t>
      </w:r>
      <w:r w:rsidR="00C575BC">
        <w:rPr>
          <w:sz w:val="28"/>
        </w:rPr>
        <w:t xml:space="preserve"> </w:t>
      </w:r>
      <w:r w:rsidRPr="00B067F0">
        <w:rPr>
          <w:sz w:val="28"/>
        </w:rPr>
        <w:t>«О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системе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структуре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федеральных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органов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исполнительной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власти»</w:t>
      </w:r>
      <w:r w:rsidR="00C575BC">
        <w:rPr>
          <w:sz w:val="28"/>
        </w:rPr>
        <w:t xml:space="preserve"> </w:t>
      </w:r>
      <w:r w:rsidRPr="00B067F0">
        <w:rPr>
          <w:sz w:val="28"/>
        </w:rPr>
        <w:t>Министерство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Российской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Федерации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сборам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преобразовано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Федеральную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налоговую</w:t>
      </w:r>
      <w:r w:rsidR="00C575BC">
        <w:rPr>
          <w:sz w:val="28"/>
        </w:rPr>
        <w:t xml:space="preserve"> </w:t>
      </w:r>
      <w:r w:rsidRPr="00B067F0">
        <w:rPr>
          <w:sz w:val="28"/>
        </w:rPr>
        <w:t>службу.</w:t>
      </w:r>
      <w:r w:rsidR="00C575BC">
        <w:rPr>
          <w:sz w:val="28"/>
        </w:rPr>
        <w:t xml:space="preserve"> </w:t>
      </w:r>
    </w:p>
    <w:p w:rsidR="00EC5C84" w:rsidRPr="00B067F0" w:rsidRDefault="00DB56F4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основании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Приказа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Минфина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РФ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от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09</w:t>
      </w:r>
      <w:r w:rsidRPr="00B067F0">
        <w:rPr>
          <w:sz w:val="28"/>
        </w:rPr>
        <w:t>.</w:t>
      </w:r>
      <w:r w:rsidR="00643478" w:rsidRPr="00B067F0">
        <w:rPr>
          <w:sz w:val="28"/>
        </w:rPr>
        <w:t>08</w:t>
      </w:r>
      <w:r w:rsidRPr="00B067F0">
        <w:rPr>
          <w:sz w:val="28"/>
        </w:rPr>
        <w:t>.200</w:t>
      </w:r>
      <w:r w:rsidR="00643478" w:rsidRPr="00B067F0">
        <w:rPr>
          <w:sz w:val="28"/>
        </w:rPr>
        <w:t>5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№101н</w:t>
      </w:r>
      <w:r w:rsidR="00C575BC">
        <w:rPr>
          <w:sz w:val="28"/>
        </w:rPr>
        <w:t xml:space="preserve"> </w:t>
      </w:r>
      <w:r w:rsidRPr="00B067F0">
        <w:rPr>
          <w:sz w:val="28"/>
        </w:rPr>
        <w:t>«Об</w:t>
      </w:r>
      <w:r w:rsidR="00C575BC">
        <w:rPr>
          <w:sz w:val="28"/>
        </w:rPr>
        <w:t xml:space="preserve"> </w:t>
      </w:r>
      <w:r w:rsidRPr="00B067F0">
        <w:rPr>
          <w:sz w:val="28"/>
        </w:rPr>
        <w:t>утверждении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Положений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о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территориальных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органах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Федеральной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налоговой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службы</w:t>
      </w:r>
      <w:r w:rsidRPr="00B067F0">
        <w:rPr>
          <w:sz w:val="28"/>
        </w:rPr>
        <w:t>»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была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утверждена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Межрайонная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инспекция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ФНС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России</w:t>
      </w:r>
      <w:r w:rsidR="00C575BC">
        <w:rPr>
          <w:sz w:val="28"/>
        </w:rPr>
        <w:t xml:space="preserve"> </w:t>
      </w:r>
      <w:r w:rsidR="0092483D" w:rsidRPr="00B067F0">
        <w:rPr>
          <w:sz w:val="28"/>
        </w:rPr>
        <w:t>№1</w:t>
      </w:r>
      <w:r w:rsidR="00643478"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Республике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Марий</w:t>
      </w:r>
      <w:r w:rsidR="00C575BC">
        <w:rPr>
          <w:sz w:val="28"/>
        </w:rPr>
        <w:t xml:space="preserve"> </w:t>
      </w:r>
      <w:r w:rsidR="00643478" w:rsidRPr="00B067F0">
        <w:rPr>
          <w:sz w:val="28"/>
        </w:rPr>
        <w:t>Эл.</w:t>
      </w:r>
      <w:r w:rsidR="00C575BC">
        <w:rPr>
          <w:sz w:val="28"/>
        </w:rPr>
        <w:t xml:space="preserve"> </w:t>
      </w:r>
    </w:p>
    <w:p w:rsidR="00EC5C84" w:rsidRPr="00B067F0" w:rsidRDefault="00643478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Межрайонная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инспекция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ФНС</w:t>
      </w:r>
      <w:r w:rsidR="00C575BC">
        <w:rPr>
          <w:sz w:val="28"/>
        </w:rPr>
        <w:t xml:space="preserve"> </w:t>
      </w:r>
      <w:r w:rsidRPr="00B067F0">
        <w:rPr>
          <w:sz w:val="28"/>
        </w:rPr>
        <w:t>России</w:t>
      </w:r>
      <w:r w:rsidR="00C575BC">
        <w:rPr>
          <w:sz w:val="28"/>
        </w:rPr>
        <w:t xml:space="preserve"> </w:t>
      </w:r>
      <w:r w:rsidR="0092483D" w:rsidRPr="00B067F0">
        <w:rPr>
          <w:sz w:val="28"/>
        </w:rPr>
        <w:t>№1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Республике</w:t>
      </w:r>
      <w:r w:rsidR="00C575BC">
        <w:rPr>
          <w:sz w:val="28"/>
        </w:rPr>
        <w:t xml:space="preserve"> </w:t>
      </w:r>
      <w:r w:rsidRPr="00B067F0">
        <w:rPr>
          <w:sz w:val="28"/>
        </w:rPr>
        <w:t>Марий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Эл</w:t>
      </w:r>
      <w:r w:rsidR="00C575BC">
        <w:rPr>
          <w:sz w:val="28"/>
        </w:rPr>
        <w:t xml:space="preserve"> </w:t>
      </w:r>
      <w:r w:rsidR="00DB56F4" w:rsidRPr="00B067F0">
        <w:rPr>
          <w:sz w:val="28"/>
        </w:rPr>
        <w:t>является</w:t>
      </w:r>
      <w:r w:rsidR="00C575BC">
        <w:rPr>
          <w:sz w:val="28"/>
        </w:rPr>
        <w:t xml:space="preserve"> </w:t>
      </w:r>
      <w:r w:rsidR="00DB56F4" w:rsidRPr="00B067F0">
        <w:rPr>
          <w:sz w:val="28"/>
        </w:rPr>
        <w:t>территориальным</w:t>
      </w:r>
      <w:r w:rsidR="00C575BC">
        <w:rPr>
          <w:sz w:val="28"/>
        </w:rPr>
        <w:t xml:space="preserve"> </w:t>
      </w:r>
      <w:r w:rsidR="00DB56F4" w:rsidRPr="00B067F0">
        <w:rPr>
          <w:sz w:val="28"/>
        </w:rPr>
        <w:t>органом</w:t>
      </w:r>
      <w:r w:rsidR="00C575BC">
        <w:rPr>
          <w:sz w:val="28"/>
        </w:rPr>
        <w:t xml:space="preserve"> </w:t>
      </w:r>
      <w:r w:rsidR="00DB56F4" w:rsidRPr="00B067F0">
        <w:rPr>
          <w:sz w:val="28"/>
        </w:rPr>
        <w:t>Федеральной</w:t>
      </w:r>
      <w:r w:rsidR="00C575BC">
        <w:rPr>
          <w:sz w:val="28"/>
        </w:rPr>
        <w:t xml:space="preserve"> </w:t>
      </w:r>
      <w:r w:rsidR="00DB56F4" w:rsidRPr="00B067F0">
        <w:rPr>
          <w:sz w:val="28"/>
        </w:rPr>
        <w:t>налоговой</w:t>
      </w:r>
      <w:r w:rsidR="00C575BC">
        <w:rPr>
          <w:sz w:val="28"/>
        </w:rPr>
        <w:t xml:space="preserve"> </w:t>
      </w:r>
      <w:r w:rsidR="00DB56F4" w:rsidRPr="00B067F0">
        <w:rPr>
          <w:sz w:val="28"/>
        </w:rPr>
        <w:t>службы</w:t>
      </w:r>
      <w:r w:rsidR="00C575BC">
        <w:rPr>
          <w:sz w:val="28"/>
        </w:rPr>
        <w:t xml:space="preserve"> </w:t>
      </w:r>
      <w:r w:rsidR="00DB56F4"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="00DB56F4" w:rsidRPr="00B067F0">
        <w:rPr>
          <w:sz w:val="28"/>
        </w:rPr>
        <w:t>входит</w:t>
      </w:r>
      <w:r w:rsidR="00C575BC">
        <w:rPr>
          <w:sz w:val="28"/>
        </w:rPr>
        <w:t xml:space="preserve"> </w:t>
      </w:r>
      <w:r w:rsidR="00DB56F4"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="00DB56F4" w:rsidRPr="00B067F0">
        <w:rPr>
          <w:sz w:val="28"/>
        </w:rPr>
        <w:t>единую</w:t>
      </w:r>
      <w:r w:rsidR="00C575BC">
        <w:rPr>
          <w:sz w:val="28"/>
        </w:rPr>
        <w:t xml:space="preserve"> </w:t>
      </w:r>
      <w:r w:rsidR="00DB56F4" w:rsidRPr="00B067F0">
        <w:rPr>
          <w:sz w:val="28"/>
        </w:rPr>
        <w:t>централизован</w:t>
      </w:r>
      <w:r w:rsidR="0092483D" w:rsidRPr="00B067F0">
        <w:rPr>
          <w:sz w:val="28"/>
        </w:rPr>
        <w:t>ную</w:t>
      </w:r>
      <w:r w:rsidR="00C575BC">
        <w:rPr>
          <w:sz w:val="28"/>
        </w:rPr>
        <w:t xml:space="preserve"> </w:t>
      </w:r>
      <w:r w:rsidR="0092483D" w:rsidRPr="00B067F0">
        <w:rPr>
          <w:sz w:val="28"/>
        </w:rPr>
        <w:t>систему</w:t>
      </w:r>
      <w:r w:rsidR="00C575BC">
        <w:rPr>
          <w:sz w:val="28"/>
        </w:rPr>
        <w:t xml:space="preserve"> </w:t>
      </w:r>
      <w:r w:rsidR="0092483D"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="0092483D" w:rsidRPr="00B067F0">
        <w:rPr>
          <w:sz w:val="28"/>
        </w:rPr>
        <w:t>органов</w:t>
      </w:r>
      <w:r w:rsidR="00DB56F4" w:rsidRPr="00B067F0">
        <w:rPr>
          <w:sz w:val="28"/>
        </w:rPr>
        <w:t>.</w:t>
      </w:r>
      <w:r w:rsidR="00C575BC">
        <w:rPr>
          <w:sz w:val="28"/>
        </w:rPr>
        <w:t xml:space="preserve"> </w:t>
      </w:r>
      <w:r w:rsidR="00EC5C84" w:rsidRPr="00B067F0">
        <w:rPr>
          <w:sz w:val="28"/>
          <w:szCs w:val="28"/>
        </w:rPr>
        <w:t>Место</w:t>
      </w:r>
      <w:r w:rsidR="00C575BC">
        <w:rPr>
          <w:sz w:val="28"/>
          <w:szCs w:val="28"/>
        </w:rPr>
        <w:t xml:space="preserve"> </w:t>
      </w:r>
      <w:r w:rsidR="00EC5C84" w:rsidRPr="00B067F0">
        <w:rPr>
          <w:sz w:val="28"/>
          <w:szCs w:val="28"/>
        </w:rPr>
        <w:t>нахождения</w:t>
      </w:r>
      <w:r w:rsidR="00C575BC">
        <w:rPr>
          <w:sz w:val="28"/>
          <w:szCs w:val="28"/>
        </w:rPr>
        <w:t xml:space="preserve"> </w:t>
      </w:r>
      <w:r w:rsidR="00EC5C84" w:rsidRPr="00B067F0">
        <w:rPr>
          <w:sz w:val="28"/>
          <w:szCs w:val="28"/>
        </w:rPr>
        <w:t>Инспекции:</w:t>
      </w:r>
      <w:r w:rsidR="00C575BC">
        <w:rPr>
          <w:sz w:val="28"/>
          <w:szCs w:val="28"/>
        </w:rPr>
        <w:t xml:space="preserve"> </w:t>
      </w:r>
      <w:r w:rsidR="00EC5C84" w:rsidRPr="00B067F0">
        <w:rPr>
          <w:sz w:val="28"/>
          <w:szCs w:val="28"/>
        </w:rPr>
        <w:t>425200,</w:t>
      </w:r>
      <w:r w:rsidR="00C575BC">
        <w:rPr>
          <w:sz w:val="28"/>
          <w:szCs w:val="28"/>
        </w:rPr>
        <w:t xml:space="preserve"> </w:t>
      </w:r>
      <w:r w:rsidR="00EC5C84" w:rsidRPr="00B067F0">
        <w:rPr>
          <w:sz w:val="28"/>
          <w:szCs w:val="28"/>
        </w:rPr>
        <w:t>пос.</w:t>
      </w:r>
      <w:r w:rsidR="00C575BC">
        <w:rPr>
          <w:sz w:val="28"/>
          <w:szCs w:val="28"/>
        </w:rPr>
        <w:t xml:space="preserve"> </w:t>
      </w:r>
      <w:r w:rsidR="00EC5C84" w:rsidRPr="00B067F0">
        <w:rPr>
          <w:sz w:val="28"/>
          <w:szCs w:val="28"/>
        </w:rPr>
        <w:t>Медведево,</w:t>
      </w:r>
      <w:r w:rsidR="00C575BC">
        <w:rPr>
          <w:sz w:val="28"/>
          <w:szCs w:val="28"/>
        </w:rPr>
        <w:t xml:space="preserve"> </w:t>
      </w:r>
      <w:r w:rsidR="00EC5C84" w:rsidRPr="00B067F0">
        <w:rPr>
          <w:sz w:val="28"/>
          <w:szCs w:val="28"/>
        </w:rPr>
        <w:t>ул.</w:t>
      </w:r>
      <w:r w:rsidR="00C575BC">
        <w:rPr>
          <w:sz w:val="28"/>
          <w:szCs w:val="28"/>
        </w:rPr>
        <w:t xml:space="preserve"> </w:t>
      </w:r>
      <w:r w:rsidR="00EC5C84" w:rsidRPr="00B067F0">
        <w:rPr>
          <w:sz w:val="28"/>
          <w:szCs w:val="28"/>
        </w:rPr>
        <w:t>Школьная,</w:t>
      </w:r>
      <w:r w:rsidR="00C575BC">
        <w:rPr>
          <w:sz w:val="28"/>
          <w:szCs w:val="28"/>
        </w:rPr>
        <w:t xml:space="preserve"> </w:t>
      </w:r>
      <w:r w:rsidR="00EC5C84" w:rsidRPr="00B067F0">
        <w:rPr>
          <w:sz w:val="28"/>
          <w:szCs w:val="28"/>
        </w:rPr>
        <w:t>1а.</w:t>
      </w:r>
    </w:p>
    <w:p w:rsidR="00DB56F4" w:rsidRPr="00B067F0" w:rsidRDefault="00DB56F4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Инспекция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территориальным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органом,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осуществляющим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надзору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соблюдением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сборах,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правильностью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исчисления,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полнотой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своевременностью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внесения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соответствующий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случаях,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предусмотренных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правильностью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исчисления,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полнотой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своевременностью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внесения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соответствующий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обязательных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оборотом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этилового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спирта,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спиртосодержащей,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алкогольной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табачной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продукции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соблюдением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валютного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пределах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компетенции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органов.</w:t>
      </w:r>
    </w:p>
    <w:p w:rsidR="00DB56F4" w:rsidRPr="00B067F0" w:rsidRDefault="0092483D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</w:rPr>
        <w:t>Межрайонная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инспекция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ФНС</w:t>
      </w:r>
      <w:r w:rsidR="00C575BC">
        <w:rPr>
          <w:sz w:val="28"/>
        </w:rPr>
        <w:t xml:space="preserve"> </w:t>
      </w:r>
      <w:r w:rsidRPr="00B067F0">
        <w:rPr>
          <w:sz w:val="28"/>
        </w:rPr>
        <w:t>России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Республике</w:t>
      </w:r>
      <w:r w:rsidR="00C575BC">
        <w:rPr>
          <w:sz w:val="28"/>
        </w:rPr>
        <w:t xml:space="preserve"> </w:t>
      </w:r>
      <w:r w:rsidRPr="00B067F0">
        <w:rPr>
          <w:sz w:val="28"/>
        </w:rPr>
        <w:t>Марий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Эл</w:t>
      </w:r>
      <w:r w:rsidR="00C575BC">
        <w:rPr>
          <w:sz w:val="28"/>
        </w:rPr>
        <w:t xml:space="preserve"> </w:t>
      </w:r>
      <w:r w:rsidRPr="00B067F0">
        <w:rPr>
          <w:sz w:val="28"/>
        </w:rPr>
        <w:t>№1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осуществляет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государственную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регистрацию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юридических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лиц,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лиц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качестве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индивидуальных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предпринимателей,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крестьянских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(фермерских)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хозяйств,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представляет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делах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банкротстве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процедурах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банкротства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требования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об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уплате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обязательных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требования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денежным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обязательствам.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Инспекция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руководствуется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Конституцией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конституционными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законами,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законами,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Президента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Правительства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международными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договорами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нормативными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правовыми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Министерства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правовыми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нормативными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правовыми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власти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субъектов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самоуправления,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принимаемыми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пределах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полномоч</w:t>
      </w:r>
      <w:r w:rsidR="0092483D" w:rsidRPr="00B067F0">
        <w:rPr>
          <w:sz w:val="28"/>
          <w:szCs w:val="28"/>
        </w:rPr>
        <w:t>ий</w:t>
      </w:r>
      <w:r w:rsidR="00C575BC">
        <w:rPr>
          <w:sz w:val="28"/>
          <w:szCs w:val="28"/>
        </w:rPr>
        <w:t xml:space="preserve"> </w:t>
      </w:r>
      <w:r w:rsidR="0092483D"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="0092483D" w:rsidRPr="00B067F0">
        <w:rPr>
          <w:sz w:val="28"/>
          <w:szCs w:val="28"/>
        </w:rPr>
        <w:t>вопросам</w:t>
      </w:r>
      <w:r w:rsidR="00C575BC">
        <w:rPr>
          <w:sz w:val="28"/>
          <w:szCs w:val="28"/>
        </w:rPr>
        <w:t xml:space="preserve"> </w:t>
      </w:r>
      <w:r w:rsidR="0092483D"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="0092483D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92483D" w:rsidRPr="00B067F0">
        <w:rPr>
          <w:sz w:val="28"/>
          <w:szCs w:val="28"/>
        </w:rPr>
        <w:t>сборов</w:t>
      </w:r>
      <w:r w:rsidRPr="00B067F0">
        <w:rPr>
          <w:sz w:val="28"/>
          <w:szCs w:val="28"/>
        </w:rPr>
        <w:t>.</w:t>
      </w:r>
    </w:p>
    <w:p w:rsidR="00DB56F4" w:rsidRPr="00B067F0" w:rsidRDefault="0092483D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</w:rPr>
        <w:t>Межрайонная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инспекция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ФНС</w:t>
      </w:r>
      <w:r w:rsidR="00C575BC">
        <w:rPr>
          <w:sz w:val="28"/>
        </w:rPr>
        <w:t xml:space="preserve"> </w:t>
      </w:r>
      <w:r w:rsidRPr="00B067F0">
        <w:rPr>
          <w:sz w:val="28"/>
        </w:rPr>
        <w:t>России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№1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Республике</w:t>
      </w:r>
      <w:r w:rsidR="00C575BC">
        <w:rPr>
          <w:sz w:val="28"/>
        </w:rPr>
        <w:t xml:space="preserve"> </w:t>
      </w:r>
      <w:r w:rsidRPr="00B067F0">
        <w:rPr>
          <w:sz w:val="28"/>
        </w:rPr>
        <w:t>Марий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Эл</w:t>
      </w:r>
      <w:r w:rsidR="00C575BC">
        <w:rPr>
          <w:sz w:val="28"/>
        </w:rPr>
        <w:t xml:space="preserve"> </w:t>
      </w:r>
      <w:r w:rsidR="00DB56F4" w:rsidRPr="00B067F0">
        <w:rPr>
          <w:sz w:val="28"/>
          <w:szCs w:val="28"/>
        </w:rPr>
        <w:t>осуществляет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свою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деятельность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во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взаимодействии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территориальными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органами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федеральных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органов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исполнительной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власти,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органами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исполнительной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власти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субъектов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Федерации,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органами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местного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самоуправления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государственными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внебюджетными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фондами,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общественными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объединениями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иными</w:t>
      </w:r>
      <w:r w:rsidR="00C575BC"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организациями.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Инспекция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следующие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полномочия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установленной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деятельности: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1.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надзор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за: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1.1.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соблюдением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сборах,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принятых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нормативных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правильностью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исчисления,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полнотой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своевременностью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внесения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случаях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предусмотренных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правильностью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исчисления,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полнотой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своевременностью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внесения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соответствующий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обязательных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платежей;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1.2</w:t>
      </w:r>
      <w:r w:rsidR="00EC5C84" w:rsidRPr="00B067F0">
        <w:rPr>
          <w:sz w:val="28"/>
          <w:szCs w:val="28"/>
        </w:rPr>
        <w:t>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фактическими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объемами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этилового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спирта,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алкогольной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спиртосодержащей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продукции;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1.3.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валютных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операций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резидентами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нерезидентами,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являющимися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кредитными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организациями;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1.4.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соблюдением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требований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контрольно-кассовой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технике,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порядком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условиями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регистрации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применения,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полнотой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выручки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денежных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средств;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1.5.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проведением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лотерей,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числе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целевым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использованием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выручки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проведения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лотерей;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2.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осуществляет: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2.1.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регистрацию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юридических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качестве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индивидуальных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предпринимателей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крестьянских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(фермерских)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хозяйств;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2.2.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установку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пломбирование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организациях,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осуществляющих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спирта,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спиртоизмеряющих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приборов,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организациях,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производящих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алкогольную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продукцию,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-приборов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объемов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продукции;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3.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регистрирует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установленном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порядке: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3.1.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договоры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коммерческой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концессии;</w:t>
      </w:r>
    </w:p>
    <w:p w:rsidR="00DB56F4" w:rsidRPr="00B067F0" w:rsidRDefault="00DB56F4" w:rsidP="00B067F0">
      <w:pPr>
        <w:keepNext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3.2.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контрольно-кассовую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технику,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используемую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организациями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индивидуальными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предпринимателями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Федерации;</w:t>
      </w:r>
    </w:p>
    <w:p w:rsidR="00DB56F4" w:rsidRPr="00B067F0" w:rsidRDefault="00DB56F4" w:rsidP="00B067F0">
      <w:pPr>
        <w:keepNext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4.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ведет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установленном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порядке:</w:t>
      </w:r>
    </w:p>
    <w:p w:rsidR="0092483D" w:rsidRPr="00B067F0" w:rsidRDefault="00DB56F4" w:rsidP="00B067F0">
      <w:pPr>
        <w:keepNext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4.1.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подведомственной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территории;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keepNext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4.2.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реестр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юридических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(ЕГРЮЛ),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реестр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индивидуальных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предпринимателей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(ЕГРИП)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реестр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(ЕГРН);</w:t>
      </w:r>
    </w:p>
    <w:p w:rsidR="00DB56F4" w:rsidRPr="00B067F0" w:rsidRDefault="00DB56F4" w:rsidP="00B067F0">
      <w:pPr>
        <w:keepNext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4.3.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каждому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платежа)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подлежащих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фактически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поступивших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пени,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санкций;</w:t>
      </w:r>
    </w:p>
    <w:p w:rsidR="00DB56F4" w:rsidRPr="00B067F0" w:rsidRDefault="00DB56F4" w:rsidP="00B067F0">
      <w:pPr>
        <w:keepNext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5.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сведения,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содержащиеся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ЕГРЮЛ,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ЕГРИП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ЕГРН,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Федерации;</w:t>
      </w:r>
    </w:p>
    <w:p w:rsidR="00DB56F4" w:rsidRPr="00B067F0" w:rsidRDefault="00DB56F4" w:rsidP="00B067F0">
      <w:pPr>
        <w:keepNext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6.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бесплатно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информирует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числе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письменной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форме)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действующих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сборах,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принятых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нормативных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актах,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исчисления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обязанностях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полномочиях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должностных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предоставляет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разъясняет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заполнения;</w:t>
      </w:r>
    </w:p>
    <w:p w:rsidR="00DB56F4" w:rsidRPr="00B067F0" w:rsidRDefault="00DB56F4" w:rsidP="00B067F0">
      <w:pPr>
        <w:keepNext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7.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установленном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возврат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излишне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уплаченных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излишне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взысканных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пеней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штрафов;</w:t>
      </w:r>
    </w:p>
    <w:p w:rsidR="00DB56F4" w:rsidRPr="00B067F0" w:rsidRDefault="00DB56F4" w:rsidP="00B067F0">
      <w:pPr>
        <w:keepNext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8.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принимает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установленном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сроков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пеней;</w:t>
      </w:r>
    </w:p>
    <w:p w:rsidR="00DB56F4" w:rsidRPr="00B067F0" w:rsidRDefault="00DB56F4" w:rsidP="00B067F0">
      <w:pPr>
        <w:keepNext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9.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взыскивает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установленном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недоимки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пени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сборам,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предъявляет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взыскании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санкций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допустивших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нарушения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сборах,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случаях,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установленных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Федерации;</w:t>
      </w:r>
    </w:p>
    <w:p w:rsidR="00DB56F4" w:rsidRPr="00B067F0" w:rsidRDefault="00DB56F4" w:rsidP="00B067F0">
      <w:pPr>
        <w:keepNext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10.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несостоятельности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(банкротстве)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интересы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обязательным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и(или)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денежным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обязательствам;</w:t>
      </w:r>
    </w:p>
    <w:p w:rsidR="00DB56F4" w:rsidRPr="00B067F0" w:rsidRDefault="00DB56F4" w:rsidP="00B067F0">
      <w:pPr>
        <w:keepNext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11.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установленном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проверку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юридических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установленной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деятельности;</w:t>
      </w:r>
    </w:p>
    <w:p w:rsidR="00DB56F4" w:rsidRPr="00B067F0" w:rsidRDefault="00DB56F4" w:rsidP="00B067F0">
      <w:pPr>
        <w:keepNext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12.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получателя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средств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предусмотренных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содержание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реализацию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возложенных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функций;</w:t>
      </w:r>
    </w:p>
    <w:p w:rsidR="00DB56F4" w:rsidRPr="00B067F0" w:rsidRDefault="00DB56F4" w:rsidP="00B067F0">
      <w:pPr>
        <w:keepNext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13.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обеспечивает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пределах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компетенции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защиту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сведений,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тайну;</w:t>
      </w:r>
    </w:p>
    <w:p w:rsidR="00DB56F4" w:rsidRPr="00B067F0" w:rsidRDefault="00DB56F4" w:rsidP="00B067F0">
      <w:pPr>
        <w:keepNext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14.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граждан,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обеспечивает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своевременное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рассмотрение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обращений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граждан,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принимает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заявителям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ответы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установленный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срок;</w:t>
      </w:r>
    </w:p>
    <w:p w:rsidR="00DB56F4" w:rsidRPr="00B067F0" w:rsidRDefault="00DB56F4" w:rsidP="00B067F0">
      <w:pPr>
        <w:keepNext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15.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профессиональную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подготовку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работников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аппарата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переподготовку,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повышение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квалификации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стажировку;</w:t>
      </w:r>
    </w:p>
    <w:p w:rsidR="00DB56F4" w:rsidRPr="00B067F0" w:rsidRDefault="00DB56F4" w:rsidP="00B067F0">
      <w:pPr>
        <w:keepNext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16.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комплектованию,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хранению,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использованию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архивных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документов,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образовавшихся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ходе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Инспекции;</w:t>
      </w:r>
      <w:r w:rsidR="00C575BC">
        <w:rPr>
          <w:sz w:val="28"/>
          <w:szCs w:val="28"/>
        </w:rPr>
        <w:t xml:space="preserve"> </w:t>
      </w:r>
      <w:r w:rsidRPr="00B067F0">
        <w:rPr>
          <w:rFonts w:cs="Arial"/>
          <w:sz w:val="28"/>
          <w:szCs w:val="28"/>
        </w:rPr>
        <w:t>-</w:t>
      </w:r>
      <w:r w:rsidRPr="00B067F0">
        <w:rPr>
          <w:sz w:val="28"/>
          <w:szCs w:val="28"/>
        </w:rPr>
        <w:t>т</w:t>
      </w:r>
    </w:p>
    <w:p w:rsidR="00DB56F4" w:rsidRPr="00B067F0" w:rsidRDefault="00DB56F4" w:rsidP="00B067F0">
      <w:pPr>
        <w:keepNext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17.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обеспечивает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внедрение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информационных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автоматизированных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рабочих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средств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автоматизации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компьютеризации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Инспекции;</w:t>
      </w:r>
    </w:p>
    <w:p w:rsidR="00DB56F4" w:rsidRPr="00B067F0" w:rsidRDefault="00DB56F4" w:rsidP="00B067F0">
      <w:pPr>
        <w:keepNext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18.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проводит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установленном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конкурсы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заключает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контракты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размещение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заказов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поставку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товаров,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оказание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услуг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нужд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Инспекции;</w:t>
      </w:r>
    </w:p>
    <w:p w:rsidR="00DB56F4" w:rsidRPr="00B067F0" w:rsidRDefault="00DB56F4" w:rsidP="00B067F0">
      <w:pPr>
        <w:keepNext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19.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предусмотренные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нормативными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правовыми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актами.</w:t>
      </w:r>
    </w:p>
    <w:p w:rsidR="00DB56F4" w:rsidRPr="00B067F0" w:rsidRDefault="00C575BC" w:rsidP="00B067F0">
      <w:pPr>
        <w:keepNext/>
        <w:shd w:val="clear" w:color="auto" w:fill="FFFFFF"/>
        <w:tabs>
          <w:tab w:val="left" w:pos="1134"/>
          <w:tab w:val="left" w:pos="1276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Инспекцию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возглавляет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руководитель,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назначаемый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должность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освобождаемый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должности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руководителем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ФНС</w:t>
      </w:r>
      <w:r>
        <w:rPr>
          <w:sz w:val="28"/>
          <w:szCs w:val="28"/>
        </w:rPr>
        <w:t xml:space="preserve"> </w:t>
      </w:r>
      <w:r w:rsidR="00DB56F4" w:rsidRPr="00B067F0">
        <w:rPr>
          <w:sz w:val="28"/>
          <w:szCs w:val="28"/>
        </w:rPr>
        <w:t>России.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Руководитель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несет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персональную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ответственность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возложенных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задач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функций.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Руководитель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имеет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заместителей,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назначаемых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освобождаемых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руководителем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Управления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руководителя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Инспекции.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Руководитель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Инспекции: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1.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принципах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единоначалия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руководство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деятельностью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Инспекции;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2.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распределяет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между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своими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заместителями;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3.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утверждение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Управление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структуру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смету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содержание;</w:t>
      </w:r>
    </w:p>
    <w:p w:rsidR="00BE667A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4.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утверждает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пределах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установленной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численности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оплаты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труда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штатное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расписание,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структурных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подразделениях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должностные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регламенты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работников;</w:t>
      </w:r>
      <w:r w:rsidR="00C575BC">
        <w:rPr>
          <w:sz w:val="28"/>
          <w:szCs w:val="28"/>
        </w:rPr>
        <w:t xml:space="preserve"> 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5.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издает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приказы,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распоряжения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указания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вопросам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обязательные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исполнения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работниками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Инспекции;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6.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назначает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освобождает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установленном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работников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Инспекции;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7.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установленном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надлежащие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сроки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Управление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проделанной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соответствующий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период;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8.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службе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вопросы,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связанные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прохождением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службы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Инспекции;</w:t>
      </w:r>
    </w:p>
    <w:p w:rsidR="00DB56F4" w:rsidRPr="00B067F0" w:rsidRDefault="00DB56F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9.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привлекает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дисциплинарной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ответственности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работников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нарушения,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допущенные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если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нарушения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предусмотрена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административная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уголовная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ответственность.</w:t>
      </w:r>
    </w:p>
    <w:p w:rsidR="0083745B" w:rsidRPr="00B067F0" w:rsidRDefault="0083745B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Структура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</w:rPr>
        <w:t>Межрайонной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инспекции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ФНС</w:t>
      </w:r>
      <w:r w:rsidR="00C575BC">
        <w:rPr>
          <w:sz w:val="28"/>
        </w:rPr>
        <w:t xml:space="preserve"> </w:t>
      </w:r>
      <w:r w:rsidRPr="00B067F0">
        <w:rPr>
          <w:sz w:val="28"/>
        </w:rPr>
        <w:t>России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№1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Республике</w:t>
      </w:r>
      <w:r w:rsidR="00C575BC">
        <w:rPr>
          <w:sz w:val="28"/>
        </w:rPr>
        <w:t xml:space="preserve"> </w:t>
      </w:r>
      <w:r w:rsidRPr="00B067F0">
        <w:rPr>
          <w:sz w:val="28"/>
        </w:rPr>
        <w:t>Марий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Эл</w:t>
      </w:r>
      <w:r w:rsidR="00C575BC">
        <w:rPr>
          <w:sz w:val="28"/>
        </w:rPr>
        <w:t xml:space="preserve"> </w:t>
      </w:r>
      <w:r w:rsidRPr="00B067F0">
        <w:rPr>
          <w:sz w:val="28"/>
          <w:szCs w:val="28"/>
        </w:rPr>
        <w:t>отражена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схеме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(рисунок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5).</w:t>
      </w:r>
      <w:r w:rsidR="00C575BC">
        <w:rPr>
          <w:sz w:val="28"/>
          <w:szCs w:val="28"/>
        </w:rPr>
        <w:t xml:space="preserve"> </w:t>
      </w:r>
    </w:p>
    <w:p w:rsidR="00EC5C84" w:rsidRPr="00B067F0" w:rsidRDefault="00EC5C84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4"/>
        </w:rPr>
      </w:pPr>
    </w:p>
    <w:p w:rsidR="0083745B" w:rsidRPr="00B067F0" w:rsidRDefault="00FC02FD" w:rsidP="00C575BC">
      <w:pPr>
        <w:keepNext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66" editas="canvas" style="width:441pt;height:225pt;mso-position-horizontal-relative:char;mso-position-vertical-relative:line" coordorigin="2061,8255" coordsize="8820,4500">
            <o:lock v:ext="edit" aspectratio="t"/>
            <v:shape id="_x0000_s1067" type="#_x0000_t75" style="position:absolute;left:2061;top:8255;width:8820;height:4500" o:preferrelative="f">
              <v:fill o:detectmouseclick="t"/>
              <v:path o:extrusionok="t" o:connecttype="none"/>
              <o:lock v:ext="edit" text="t"/>
            </v:shape>
            <v:rect id="_x0000_s1068" style="position:absolute;left:4401;top:8255;width:2520;height:360">
              <v:textbox style="mso-next-textbox:#_x0000_s1068" inset=",0,,0">
                <w:txbxContent>
                  <w:p w:rsidR="00C575BC" w:rsidRPr="00CB7587" w:rsidRDefault="00C575BC" w:rsidP="0083745B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CB7587">
                      <w:rPr>
                        <w:sz w:val="22"/>
                        <w:szCs w:val="22"/>
                      </w:rPr>
                      <w:t>Руководство</w:t>
                    </w:r>
                  </w:p>
                  <w:p w:rsidR="00C575BC" w:rsidRDefault="00C575BC" w:rsidP="0083745B"/>
                </w:txbxContent>
              </v:textbox>
            </v:rect>
            <v:rect id="_x0000_s1069" style="position:absolute;left:2421;top:9335;width:1620;height:720">
              <v:textbox style="mso-next-textbox:#_x0000_s1069">
                <w:txbxContent>
                  <w:p w:rsidR="00C575BC" w:rsidRDefault="00C575BC" w:rsidP="0083745B">
                    <w:pPr>
                      <w:jc w:val="center"/>
                    </w:pPr>
                    <w:r>
                      <w:t>Общий отдел</w:t>
                    </w:r>
                  </w:p>
                </w:txbxContent>
              </v:textbox>
            </v:rect>
            <v:rect id="_x0000_s1070" style="position:absolute;left:4401;top:9335;width:1620;height:720">
              <v:textbox style="mso-next-textbox:#_x0000_s1070">
                <w:txbxContent>
                  <w:p w:rsidR="00C575BC" w:rsidRDefault="00C575BC" w:rsidP="0083745B">
                    <w:pPr>
                      <w:jc w:val="center"/>
                    </w:pPr>
                    <w:r>
                      <w:t>Финансовый отдел</w:t>
                    </w:r>
                  </w:p>
                </w:txbxContent>
              </v:textbox>
            </v:rect>
            <v:rect id="_x0000_s1071" style="position:absolute;left:6561;top:9335;width:1800;height:900">
              <v:textbox style="mso-next-textbox:#_x0000_s1071">
                <w:txbxContent>
                  <w:p w:rsidR="00C575BC" w:rsidRDefault="00C575BC" w:rsidP="0083745B">
                    <w:pPr>
                      <w:jc w:val="center"/>
                    </w:pPr>
                    <w:r>
                      <w:t>Отдел работы с налогоплатель-щиками</w:t>
                    </w:r>
                  </w:p>
                </w:txbxContent>
              </v:textbox>
            </v:rect>
            <v:rect id="_x0000_s1072" style="position:absolute;left:8721;top:9335;width:1980;height:900">
              <v:textbox style="mso-next-textbox:#_x0000_s1072">
                <w:txbxContent>
                  <w:p w:rsidR="00C575BC" w:rsidRDefault="00C575BC" w:rsidP="0083745B">
                    <w:pPr>
                      <w:jc w:val="center"/>
                    </w:pPr>
                    <w:r>
                      <w:t>Отдел обработки данных и информации</w:t>
                    </w:r>
                  </w:p>
                </w:txbxContent>
              </v:textbox>
            </v:rect>
            <v:line id="_x0000_s1073" style="position:absolute" from="2061,8975" to="9801,8976"/>
            <v:line id="_x0000_s1074" style="position:absolute" from="5660,8615" to="5661,8975"/>
            <v:line id="_x0000_s1075" style="position:absolute" from="4941,8975" to="4941,9335">
              <v:stroke endarrow="block"/>
            </v:line>
            <v:line id="_x0000_s1076" style="position:absolute" from="7281,8975" to="7281,9335">
              <v:stroke endarrow="block"/>
            </v:line>
            <v:line id="_x0000_s1077" style="position:absolute" from="9801,8975" to="9801,9335">
              <v:stroke endarrow="block"/>
            </v:line>
            <v:line id="_x0000_s1078" style="position:absolute" from="2061,8975" to="2062,11855"/>
            <v:line id="_x0000_s1079" style="position:absolute" from="2061,9695" to="2421,9695">
              <v:stroke endarrow="block"/>
            </v:line>
            <v:rect id="_x0000_s1080" style="position:absolute;left:2421;top:10415;width:1620;height:720">
              <v:textbox style="mso-next-textbox:#_x0000_s1080" inset="0,,0">
                <w:txbxContent>
                  <w:p w:rsidR="00C575BC" w:rsidRDefault="00C575BC" w:rsidP="0083745B">
                    <w:pPr>
                      <w:jc w:val="center"/>
                    </w:pPr>
                    <w:r>
                      <w:t>Хозяйственный отдел</w:t>
                    </w:r>
                  </w:p>
                </w:txbxContent>
              </v:textbox>
            </v:rect>
            <v:rect id="_x0000_s1081" style="position:absolute;left:2421;top:11495;width:1620;height:720">
              <v:textbox style="mso-next-textbox:#_x0000_s1081" inset="0,,0">
                <w:txbxContent>
                  <w:p w:rsidR="00C575BC" w:rsidRDefault="00C575BC" w:rsidP="0083745B">
                    <w:pPr>
                      <w:jc w:val="center"/>
                    </w:pPr>
                    <w:r>
                      <w:t>Юридический отдел</w:t>
                    </w:r>
                  </w:p>
                </w:txbxContent>
              </v:textbox>
            </v:rect>
            <v:rect id="_x0000_s1082" style="position:absolute;left:8721;top:10595;width:1980;height:900">
              <v:textbox style="mso-next-textbox:#_x0000_s1082">
                <w:txbxContent>
                  <w:p w:rsidR="00C575BC" w:rsidRDefault="00C575BC" w:rsidP="0083745B">
                    <w:pPr>
                      <w:jc w:val="center"/>
                    </w:pPr>
                    <w:r>
                      <w:t>Отдел информационных</w:t>
                    </w:r>
                  </w:p>
                  <w:p w:rsidR="00C575BC" w:rsidRDefault="00C575BC" w:rsidP="0083745B">
                    <w:pPr>
                      <w:jc w:val="center"/>
                    </w:pPr>
                    <w:r>
                      <w:t>технологий</w:t>
                    </w:r>
                  </w:p>
                </w:txbxContent>
              </v:textbox>
            </v:rect>
            <v:rect id="_x0000_s1083" style="position:absolute;left:8901;top:11855;width:1620;height:900">
              <v:textbox style="mso-next-textbox:#_x0000_s1083">
                <w:txbxContent>
                  <w:p w:rsidR="00C575BC" w:rsidRDefault="00C575BC" w:rsidP="0083745B">
                    <w:pPr>
                      <w:jc w:val="center"/>
                    </w:pPr>
                    <w:r>
                      <w:t xml:space="preserve">Отдел ввода и обработки данных </w:t>
                    </w:r>
                  </w:p>
                </w:txbxContent>
              </v:textbox>
            </v:rect>
            <v:line id="_x0000_s1084" style="position:absolute" from="9801,10235" to="9802,10595">
              <v:stroke endarrow="block"/>
            </v:line>
            <v:line id="_x0000_s1085" style="position:absolute" from="9801,11495" to="9802,11855">
              <v:stroke endarrow="block"/>
            </v:line>
            <v:rect id="_x0000_s1086" style="position:absolute;left:6561;top:10955;width:1800;height:1080">
              <v:textbox style="mso-next-textbox:#_x0000_s1086">
                <w:txbxContent>
                  <w:p w:rsidR="00C575BC" w:rsidRPr="00CB7587" w:rsidRDefault="00C575BC" w:rsidP="0083745B">
                    <w:pPr>
                      <w:jc w:val="center"/>
                    </w:pPr>
                    <w:r w:rsidRPr="00CB7587">
                      <w:t xml:space="preserve">Отдел </w:t>
                    </w:r>
                    <w:r w:rsidRPr="00CB7587">
                      <w:rPr>
                        <w:color w:val="000000"/>
                      </w:rPr>
                      <w:t>анализа отчетности и урегулирования задолженности</w:t>
                    </w:r>
                  </w:p>
                </w:txbxContent>
              </v:textbox>
            </v:rect>
            <v:line id="_x0000_s1087" style="position:absolute" from="7281,10235" to="7281,10955">
              <v:stroke endarrow="block"/>
            </v:line>
            <v:line id="_x0000_s1088" style="position:absolute" from="6380,8975" to="6381,12575"/>
            <v:rect id="_x0000_s1089" style="position:absolute;left:4401;top:10415;width:1620;height:900">
              <v:textbox style="mso-next-textbox:#_x0000_s1089">
                <w:txbxContent>
                  <w:p w:rsidR="00C575BC" w:rsidRDefault="00C575BC" w:rsidP="0083745B">
                    <w:pPr>
                      <w:jc w:val="center"/>
                    </w:pPr>
                    <w:r>
                      <w:t>Отдел камеральных проверок</w:t>
                    </w:r>
                  </w:p>
                </w:txbxContent>
              </v:textbox>
            </v:rect>
            <v:rect id="_x0000_s1090" style="position:absolute;left:4401;top:11855;width:1620;height:900">
              <v:textbox style="mso-next-textbox:#_x0000_s1090">
                <w:txbxContent>
                  <w:p w:rsidR="00C575BC" w:rsidRDefault="00C575BC" w:rsidP="0083745B">
                    <w:pPr>
                      <w:jc w:val="center"/>
                    </w:pPr>
                    <w:r>
                      <w:t>Отдел выездных проверок</w:t>
                    </w:r>
                  </w:p>
                  <w:p w:rsidR="00C575BC" w:rsidRPr="00CB7587" w:rsidRDefault="00C575BC" w:rsidP="0083745B"/>
                </w:txbxContent>
              </v:textbox>
            </v:rect>
            <v:line id="_x0000_s1091" style="position:absolute" from="2061,10775" to="2421,10775">
              <v:stroke endarrow="block"/>
            </v:line>
            <v:line id="_x0000_s1092" style="position:absolute" from="2061,11855" to="2421,11855">
              <v:stroke endarrow="block"/>
            </v:line>
            <v:line id="_x0000_s1093" style="position:absolute;flip:x" from="6021,10955" to="6381,10955">
              <v:stroke endarrow="block"/>
            </v:line>
            <v:line id="_x0000_s1094" style="position:absolute;flip:x" from="6021,12574" to="6381,12575">
              <v:stroke endarrow="block"/>
            </v:line>
            <w10:wrap type="none"/>
            <w10:anchorlock/>
          </v:group>
        </w:pict>
      </w:r>
    </w:p>
    <w:p w:rsidR="00140911" w:rsidRPr="00B067F0" w:rsidRDefault="00140911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  <w:szCs w:val="28"/>
        </w:rPr>
        <w:t>Рисунок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Структура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управления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</w:rPr>
        <w:t>Межрайонной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инспекции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ФНС</w:t>
      </w:r>
      <w:r w:rsidR="00C575BC">
        <w:rPr>
          <w:sz w:val="28"/>
        </w:rPr>
        <w:t xml:space="preserve"> </w:t>
      </w:r>
      <w:r w:rsidRPr="00B067F0">
        <w:rPr>
          <w:sz w:val="28"/>
        </w:rPr>
        <w:t>России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№1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Республике</w:t>
      </w:r>
      <w:r w:rsidR="00C575BC">
        <w:rPr>
          <w:sz w:val="28"/>
        </w:rPr>
        <w:t xml:space="preserve"> </w:t>
      </w:r>
      <w:r w:rsidRPr="00B067F0">
        <w:rPr>
          <w:sz w:val="28"/>
        </w:rPr>
        <w:t>Марий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Эл</w:t>
      </w:r>
    </w:p>
    <w:p w:rsidR="00140911" w:rsidRPr="00B067F0" w:rsidRDefault="00140911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83745B" w:rsidRPr="00B067F0" w:rsidRDefault="0083745B" w:rsidP="00B067F0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Финансирование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содержание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средств,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предусмотренных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бюджете.</w:t>
      </w:r>
    </w:p>
    <w:p w:rsidR="00D16C07" w:rsidRPr="00B067F0" w:rsidRDefault="0083745B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</w:rPr>
        <w:t>Межрайонная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инспекция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ФНС</w:t>
      </w:r>
      <w:r w:rsidR="00C575BC">
        <w:rPr>
          <w:sz w:val="28"/>
        </w:rPr>
        <w:t xml:space="preserve"> </w:t>
      </w:r>
      <w:r w:rsidRPr="00B067F0">
        <w:rPr>
          <w:sz w:val="28"/>
        </w:rPr>
        <w:t>России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№1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Республике</w:t>
      </w:r>
      <w:r w:rsidR="00C575BC">
        <w:rPr>
          <w:sz w:val="28"/>
        </w:rPr>
        <w:t xml:space="preserve"> </w:t>
      </w:r>
      <w:r w:rsidRPr="00B067F0">
        <w:rPr>
          <w:sz w:val="28"/>
        </w:rPr>
        <w:t>Марий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Эл</w:t>
      </w:r>
      <w:r w:rsidR="00C575BC">
        <w:rPr>
          <w:sz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юридическим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лицом,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имеет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бланк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печать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изображением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герба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наименованием,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открываемые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Федерации.</w:t>
      </w:r>
      <w:r w:rsidR="00C575BC">
        <w:rPr>
          <w:sz w:val="28"/>
          <w:szCs w:val="28"/>
        </w:rPr>
        <w:t xml:space="preserve"> </w:t>
      </w:r>
    </w:p>
    <w:p w:rsidR="00C575BC" w:rsidRDefault="00C575BC" w:rsidP="00B067F0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b w:val="0"/>
          <w:szCs w:val="28"/>
        </w:rPr>
      </w:pPr>
      <w:bookmarkStart w:id="24" w:name="_Toc168826420"/>
      <w:bookmarkStart w:id="25" w:name="_Toc161729009"/>
    </w:p>
    <w:p w:rsidR="00BE667A" w:rsidRPr="00C575BC" w:rsidRDefault="0092483D" w:rsidP="00C575BC">
      <w:pPr>
        <w:pStyle w:val="1"/>
        <w:spacing w:before="0" w:after="0" w:line="360" w:lineRule="auto"/>
        <w:ind w:firstLine="720"/>
        <w:jc w:val="center"/>
        <w:rPr>
          <w:rFonts w:ascii="Times New Roman" w:hAnsi="Times New Roman"/>
          <w:bCs/>
          <w:szCs w:val="28"/>
        </w:rPr>
      </w:pPr>
      <w:r w:rsidRPr="00C575BC">
        <w:rPr>
          <w:rFonts w:ascii="Times New Roman" w:hAnsi="Times New Roman"/>
          <w:szCs w:val="28"/>
        </w:rPr>
        <w:t>2.2.</w:t>
      </w:r>
      <w:r w:rsidR="00C575BC">
        <w:rPr>
          <w:rFonts w:ascii="Times New Roman" w:hAnsi="Times New Roman"/>
          <w:szCs w:val="28"/>
        </w:rPr>
        <w:t xml:space="preserve"> </w:t>
      </w:r>
      <w:r w:rsidR="00BE667A" w:rsidRPr="00C575BC">
        <w:rPr>
          <w:rFonts w:ascii="Times New Roman" w:hAnsi="Times New Roman"/>
          <w:bCs/>
          <w:szCs w:val="28"/>
        </w:rPr>
        <w:t>Анализ</w:t>
      </w:r>
      <w:r w:rsidR="00C575BC">
        <w:rPr>
          <w:rFonts w:ascii="Times New Roman" w:hAnsi="Times New Roman"/>
          <w:bCs/>
          <w:szCs w:val="28"/>
        </w:rPr>
        <w:t xml:space="preserve"> </w:t>
      </w:r>
      <w:r w:rsidR="00BE667A" w:rsidRPr="00C575BC">
        <w:rPr>
          <w:rFonts w:ascii="Times New Roman" w:hAnsi="Times New Roman"/>
          <w:bCs/>
          <w:szCs w:val="28"/>
        </w:rPr>
        <w:t>поступления</w:t>
      </w:r>
      <w:r w:rsidR="00C575BC">
        <w:rPr>
          <w:rFonts w:ascii="Times New Roman" w:hAnsi="Times New Roman"/>
          <w:bCs/>
          <w:szCs w:val="28"/>
        </w:rPr>
        <w:t xml:space="preserve"> </w:t>
      </w:r>
      <w:r w:rsidR="00BE667A" w:rsidRPr="00C575BC">
        <w:rPr>
          <w:rFonts w:ascii="Times New Roman" w:hAnsi="Times New Roman"/>
          <w:bCs/>
          <w:szCs w:val="28"/>
        </w:rPr>
        <w:t>налогов</w:t>
      </w:r>
      <w:r w:rsidR="00C575BC">
        <w:rPr>
          <w:rFonts w:ascii="Times New Roman" w:hAnsi="Times New Roman"/>
          <w:bCs/>
          <w:szCs w:val="28"/>
        </w:rPr>
        <w:t xml:space="preserve"> </w:t>
      </w:r>
      <w:r w:rsidR="00BE667A" w:rsidRPr="00C575BC">
        <w:rPr>
          <w:rFonts w:ascii="Times New Roman" w:hAnsi="Times New Roman"/>
          <w:bCs/>
          <w:szCs w:val="28"/>
        </w:rPr>
        <w:t>и</w:t>
      </w:r>
      <w:r w:rsidR="00C575BC">
        <w:rPr>
          <w:rFonts w:ascii="Times New Roman" w:hAnsi="Times New Roman"/>
          <w:bCs/>
          <w:szCs w:val="28"/>
        </w:rPr>
        <w:t xml:space="preserve"> </w:t>
      </w:r>
      <w:r w:rsidR="00BE667A" w:rsidRPr="00C575BC">
        <w:rPr>
          <w:rFonts w:ascii="Times New Roman" w:hAnsi="Times New Roman"/>
          <w:bCs/>
          <w:szCs w:val="28"/>
        </w:rPr>
        <w:t>сборов</w:t>
      </w:r>
      <w:r w:rsidR="00C575BC">
        <w:rPr>
          <w:rFonts w:ascii="Times New Roman" w:hAnsi="Times New Roman"/>
          <w:bCs/>
          <w:szCs w:val="28"/>
        </w:rPr>
        <w:t xml:space="preserve"> </w:t>
      </w:r>
      <w:r w:rsidR="00BE667A" w:rsidRPr="00C575BC">
        <w:rPr>
          <w:rFonts w:ascii="Times New Roman" w:hAnsi="Times New Roman"/>
          <w:bCs/>
          <w:szCs w:val="28"/>
        </w:rPr>
        <w:t>по</w:t>
      </w:r>
      <w:r w:rsidR="00C575BC">
        <w:rPr>
          <w:rFonts w:ascii="Times New Roman" w:hAnsi="Times New Roman"/>
          <w:bCs/>
          <w:szCs w:val="28"/>
        </w:rPr>
        <w:t xml:space="preserve"> </w:t>
      </w:r>
      <w:r w:rsidR="00BE667A" w:rsidRPr="00C575BC">
        <w:rPr>
          <w:rFonts w:ascii="Times New Roman" w:hAnsi="Times New Roman"/>
          <w:bCs/>
          <w:szCs w:val="28"/>
        </w:rPr>
        <w:t>Межрайонной</w:t>
      </w:r>
      <w:r w:rsidR="00C575BC">
        <w:rPr>
          <w:rFonts w:ascii="Times New Roman" w:hAnsi="Times New Roman"/>
          <w:bCs/>
          <w:szCs w:val="28"/>
        </w:rPr>
        <w:t xml:space="preserve"> </w:t>
      </w:r>
      <w:r w:rsidR="00BE667A" w:rsidRPr="00C575BC">
        <w:rPr>
          <w:rFonts w:ascii="Times New Roman" w:hAnsi="Times New Roman"/>
          <w:bCs/>
          <w:szCs w:val="28"/>
        </w:rPr>
        <w:t>инспекции</w:t>
      </w:r>
      <w:r w:rsidR="00C575BC">
        <w:rPr>
          <w:rFonts w:ascii="Times New Roman" w:hAnsi="Times New Roman"/>
          <w:bCs/>
          <w:szCs w:val="28"/>
        </w:rPr>
        <w:t xml:space="preserve"> </w:t>
      </w:r>
      <w:r w:rsidR="00BE667A" w:rsidRPr="00C575BC">
        <w:rPr>
          <w:rFonts w:ascii="Times New Roman" w:hAnsi="Times New Roman"/>
          <w:bCs/>
          <w:szCs w:val="28"/>
        </w:rPr>
        <w:t>ФНС</w:t>
      </w:r>
      <w:r w:rsidR="00C575BC">
        <w:rPr>
          <w:rFonts w:ascii="Times New Roman" w:hAnsi="Times New Roman"/>
          <w:bCs/>
          <w:szCs w:val="28"/>
        </w:rPr>
        <w:t xml:space="preserve"> </w:t>
      </w:r>
      <w:r w:rsidR="00BE667A" w:rsidRPr="00C575BC">
        <w:rPr>
          <w:rFonts w:ascii="Times New Roman" w:hAnsi="Times New Roman"/>
          <w:bCs/>
          <w:szCs w:val="28"/>
        </w:rPr>
        <w:t>России</w:t>
      </w:r>
      <w:r w:rsidR="00C575BC">
        <w:rPr>
          <w:rFonts w:ascii="Times New Roman" w:hAnsi="Times New Roman"/>
          <w:bCs/>
          <w:szCs w:val="28"/>
        </w:rPr>
        <w:t xml:space="preserve"> </w:t>
      </w:r>
      <w:r w:rsidR="00BE667A" w:rsidRPr="00C575BC">
        <w:rPr>
          <w:rFonts w:ascii="Times New Roman" w:hAnsi="Times New Roman"/>
          <w:bCs/>
          <w:szCs w:val="28"/>
        </w:rPr>
        <w:t>№1</w:t>
      </w:r>
      <w:r w:rsidR="00C575BC">
        <w:rPr>
          <w:rFonts w:ascii="Times New Roman" w:hAnsi="Times New Roman"/>
          <w:bCs/>
          <w:szCs w:val="28"/>
        </w:rPr>
        <w:t xml:space="preserve"> </w:t>
      </w:r>
      <w:r w:rsidR="00BE667A" w:rsidRPr="00C575BC">
        <w:rPr>
          <w:rFonts w:ascii="Times New Roman" w:hAnsi="Times New Roman"/>
          <w:bCs/>
          <w:szCs w:val="28"/>
        </w:rPr>
        <w:t>по</w:t>
      </w:r>
      <w:r w:rsidR="00C575BC">
        <w:rPr>
          <w:rFonts w:ascii="Times New Roman" w:hAnsi="Times New Roman"/>
          <w:bCs/>
          <w:szCs w:val="28"/>
        </w:rPr>
        <w:t xml:space="preserve"> </w:t>
      </w:r>
      <w:r w:rsidR="00BE667A" w:rsidRPr="00C575BC">
        <w:rPr>
          <w:rFonts w:ascii="Times New Roman" w:hAnsi="Times New Roman"/>
          <w:bCs/>
          <w:szCs w:val="28"/>
        </w:rPr>
        <w:t>Республике</w:t>
      </w:r>
      <w:r w:rsidR="00C575BC">
        <w:rPr>
          <w:rFonts w:ascii="Times New Roman" w:hAnsi="Times New Roman"/>
          <w:bCs/>
          <w:szCs w:val="28"/>
        </w:rPr>
        <w:t xml:space="preserve"> </w:t>
      </w:r>
      <w:r w:rsidR="00BE667A" w:rsidRPr="00C575BC">
        <w:rPr>
          <w:rFonts w:ascii="Times New Roman" w:hAnsi="Times New Roman"/>
          <w:bCs/>
          <w:szCs w:val="28"/>
        </w:rPr>
        <w:t>Марий</w:t>
      </w:r>
      <w:r w:rsidR="00C575BC">
        <w:rPr>
          <w:rFonts w:ascii="Times New Roman" w:hAnsi="Times New Roman"/>
          <w:bCs/>
          <w:szCs w:val="28"/>
        </w:rPr>
        <w:t xml:space="preserve"> </w:t>
      </w:r>
      <w:r w:rsidR="00BE667A" w:rsidRPr="00C575BC">
        <w:rPr>
          <w:rFonts w:ascii="Times New Roman" w:hAnsi="Times New Roman"/>
          <w:bCs/>
          <w:szCs w:val="28"/>
        </w:rPr>
        <w:t>Эл</w:t>
      </w:r>
      <w:bookmarkEnd w:id="24"/>
    </w:p>
    <w:p w:rsidR="00BE667A" w:rsidRPr="00C575BC" w:rsidRDefault="00BE667A" w:rsidP="00C575BC">
      <w:pPr>
        <w:keepNext/>
        <w:spacing w:line="360" w:lineRule="auto"/>
        <w:ind w:firstLine="720"/>
        <w:jc w:val="center"/>
        <w:rPr>
          <w:b/>
          <w:sz w:val="28"/>
        </w:rPr>
      </w:pPr>
    </w:p>
    <w:p w:rsidR="0092483D" w:rsidRPr="00B067F0" w:rsidRDefault="00BE667A" w:rsidP="00B067F0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b w:val="0"/>
          <w:szCs w:val="28"/>
        </w:rPr>
      </w:pPr>
      <w:bookmarkStart w:id="26" w:name="_Toc168826421"/>
      <w:r w:rsidRPr="00B067F0">
        <w:rPr>
          <w:rFonts w:ascii="Times New Roman" w:hAnsi="Times New Roman"/>
          <w:b w:val="0"/>
          <w:szCs w:val="28"/>
        </w:rPr>
        <w:t>П</w:t>
      </w:r>
      <w:r w:rsidR="00EC5C84" w:rsidRPr="00B067F0">
        <w:rPr>
          <w:rFonts w:ascii="Times New Roman" w:hAnsi="Times New Roman"/>
          <w:b w:val="0"/>
          <w:szCs w:val="28"/>
        </w:rPr>
        <w:t>р</w:t>
      </w:r>
      <w:r w:rsidRPr="00B067F0">
        <w:rPr>
          <w:rFonts w:ascii="Times New Roman" w:hAnsi="Times New Roman"/>
          <w:b w:val="0"/>
          <w:szCs w:val="28"/>
        </w:rPr>
        <w:t>оведем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а</w:t>
      </w:r>
      <w:r w:rsidR="007F7FEB" w:rsidRPr="00B067F0">
        <w:rPr>
          <w:rFonts w:ascii="Times New Roman" w:hAnsi="Times New Roman"/>
          <w:b w:val="0"/>
          <w:szCs w:val="28"/>
        </w:rPr>
        <w:t>нализ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="007F7FEB" w:rsidRPr="00B067F0">
        <w:rPr>
          <w:rFonts w:ascii="Times New Roman" w:hAnsi="Times New Roman"/>
          <w:b w:val="0"/>
          <w:szCs w:val="28"/>
        </w:rPr>
        <w:t>р</w:t>
      </w:r>
      <w:r w:rsidR="005B2E88" w:rsidRPr="00B067F0">
        <w:rPr>
          <w:rFonts w:ascii="Times New Roman" w:hAnsi="Times New Roman"/>
          <w:b w:val="0"/>
          <w:szCs w:val="28"/>
        </w:rPr>
        <w:t>абот</w:t>
      </w:r>
      <w:r w:rsidR="007F7FEB" w:rsidRPr="00B067F0">
        <w:rPr>
          <w:rFonts w:ascii="Times New Roman" w:hAnsi="Times New Roman"/>
          <w:b w:val="0"/>
          <w:szCs w:val="28"/>
        </w:rPr>
        <w:t>ы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="005B2E88" w:rsidRPr="00B067F0">
        <w:rPr>
          <w:rFonts w:ascii="Times New Roman" w:hAnsi="Times New Roman"/>
          <w:b w:val="0"/>
        </w:rPr>
        <w:t>Межрайонной</w:t>
      </w:r>
      <w:r w:rsidR="00C575BC">
        <w:rPr>
          <w:rFonts w:ascii="Times New Roman" w:hAnsi="Times New Roman"/>
          <w:b w:val="0"/>
        </w:rPr>
        <w:t xml:space="preserve"> </w:t>
      </w:r>
      <w:r w:rsidR="005B2E88" w:rsidRPr="00B067F0">
        <w:rPr>
          <w:rFonts w:ascii="Times New Roman" w:hAnsi="Times New Roman"/>
          <w:b w:val="0"/>
        </w:rPr>
        <w:t>инспекции</w:t>
      </w:r>
      <w:r w:rsidR="00C575BC">
        <w:rPr>
          <w:rFonts w:ascii="Times New Roman" w:hAnsi="Times New Roman"/>
          <w:b w:val="0"/>
        </w:rPr>
        <w:t xml:space="preserve"> </w:t>
      </w:r>
      <w:r w:rsidR="005B2E88" w:rsidRPr="00B067F0">
        <w:rPr>
          <w:rFonts w:ascii="Times New Roman" w:hAnsi="Times New Roman"/>
          <w:b w:val="0"/>
        </w:rPr>
        <w:t>ФНС</w:t>
      </w:r>
      <w:r w:rsidR="00C575BC">
        <w:rPr>
          <w:rFonts w:ascii="Times New Roman" w:hAnsi="Times New Roman"/>
          <w:b w:val="0"/>
        </w:rPr>
        <w:t xml:space="preserve"> </w:t>
      </w:r>
      <w:r w:rsidR="005B2E88" w:rsidRPr="00B067F0">
        <w:rPr>
          <w:rFonts w:ascii="Times New Roman" w:hAnsi="Times New Roman"/>
          <w:b w:val="0"/>
        </w:rPr>
        <w:t>России</w:t>
      </w:r>
      <w:r w:rsidR="00C575BC">
        <w:rPr>
          <w:rFonts w:ascii="Times New Roman" w:hAnsi="Times New Roman"/>
          <w:b w:val="0"/>
        </w:rPr>
        <w:t xml:space="preserve"> </w:t>
      </w:r>
      <w:r w:rsidR="005B2E88" w:rsidRPr="00B067F0">
        <w:rPr>
          <w:rFonts w:ascii="Times New Roman" w:hAnsi="Times New Roman"/>
          <w:b w:val="0"/>
        </w:rPr>
        <w:t>№1</w:t>
      </w:r>
      <w:r w:rsidR="00C575BC">
        <w:rPr>
          <w:rFonts w:ascii="Times New Roman" w:hAnsi="Times New Roman"/>
          <w:b w:val="0"/>
        </w:rPr>
        <w:t xml:space="preserve"> </w:t>
      </w:r>
      <w:r w:rsidR="005B2E88" w:rsidRPr="00B067F0">
        <w:rPr>
          <w:rFonts w:ascii="Times New Roman" w:hAnsi="Times New Roman"/>
          <w:b w:val="0"/>
        </w:rPr>
        <w:t>по</w:t>
      </w:r>
      <w:r w:rsidR="00C575BC">
        <w:rPr>
          <w:rFonts w:ascii="Times New Roman" w:hAnsi="Times New Roman"/>
          <w:b w:val="0"/>
        </w:rPr>
        <w:t xml:space="preserve"> </w:t>
      </w:r>
      <w:r w:rsidR="005B2E88" w:rsidRPr="00B067F0">
        <w:rPr>
          <w:rFonts w:ascii="Times New Roman" w:hAnsi="Times New Roman"/>
          <w:b w:val="0"/>
        </w:rPr>
        <w:t>Республике</w:t>
      </w:r>
      <w:r w:rsidR="00C575BC">
        <w:rPr>
          <w:rFonts w:ascii="Times New Roman" w:hAnsi="Times New Roman"/>
          <w:b w:val="0"/>
        </w:rPr>
        <w:t xml:space="preserve"> </w:t>
      </w:r>
      <w:r w:rsidR="005B2E88" w:rsidRPr="00B067F0">
        <w:rPr>
          <w:rFonts w:ascii="Times New Roman" w:hAnsi="Times New Roman"/>
          <w:b w:val="0"/>
        </w:rPr>
        <w:t>Марий</w:t>
      </w:r>
      <w:r w:rsidR="00C575BC">
        <w:rPr>
          <w:rFonts w:ascii="Times New Roman" w:hAnsi="Times New Roman"/>
          <w:b w:val="0"/>
        </w:rPr>
        <w:t xml:space="preserve"> </w:t>
      </w:r>
      <w:r w:rsidR="005B2E88" w:rsidRPr="00B067F0">
        <w:rPr>
          <w:rFonts w:ascii="Times New Roman" w:hAnsi="Times New Roman"/>
          <w:b w:val="0"/>
        </w:rPr>
        <w:t>Эл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="005B2E88" w:rsidRPr="00B067F0">
        <w:rPr>
          <w:rFonts w:ascii="Times New Roman" w:hAnsi="Times New Roman"/>
          <w:b w:val="0"/>
          <w:szCs w:val="28"/>
        </w:rPr>
        <w:t>по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="005B2E88" w:rsidRPr="00B067F0">
        <w:rPr>
          <w:rFonts w:ascii="Times New Roman" w:hAnsi="Times New Roman"/>
          <w:b w:val="0"/>
          <w:szCs w:val="28"/>
        </w:rPr>
        <w:t>обслуживанию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="005B2E88" w:rsidRPr="00B067F0">
        <w:rPr>
          <w:rFonts w:ascii="Times New Roman" w:hAnsi="Times New Roman"/>
          <w:b w:val="0"/>
          <w:szCs w:val="28"/>
        </w:rPr>
        <w:t>налогоплательщиков</w:t>
      </w:r>
      <w:bookmarkEnd w:id="25"/>
      <w:r w:rsidRPr="00B067F0">
        <w:rPr>
          <w:rFonts w:ascii="Times New Roman" w:hAnsi="Times New Roman"/>
          <w:b w:val="0"/>
          <w:szCs w:val="28"/>
        </w:rPr>
        <w:t>.</w:t>
      </w:r>
      <w:bookmarkEnd w:id="26"/>
    </w:p>
    <w:p w:rsidR="00215AC6" w:rsidRPr="00B067F0" w:rsidRDefault="00215AC6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состоянию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01.01.2005</w:t>
      </w:r>
      <w:r w:rsidR="00C575BC">
        <w:rPr>
          <w:sz w:val="28"/>
        </w:rPr>
        <w:t xml:space="preserve"> </w:t>
      </w:r>
      <w:r w:rsidRPr="00B067F0">
        <w:rPr>
          <w:sz w:val="28"/>
        </w:rPr>
        <w:t>г.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Межрайонной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ИМНС</w:t>
      </w:r>
      <w:r w:rsidR="00C575BC">
        <w:rPr>
          <w:sz w:val="28"/>
        </w:rPr>
        <w:t xml:space="preserve"> </w:t>
      </w:r>
      <w:r w:rsidRPr="00B067F0">
        <w:rPr>
          <w:sz w:val="28"/>
        </w:rPr>
        <w:t>РФ</w:t>
      </w:r>
      <w:r w:rsidR="00C575BC">
        <w:rPr>
          <w:sz w:val="28"/>
        </w:rPr>
        <w:t xml:space="preserve"> </w:t>
      </w:r>
      <w:r w:rsidRPr="00B067F0">
        <w:rPr>
          <w:sz w:val="28"/>
        </w:rPr>
        <w:t>№1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РМЭ</w:t>
      </w:r>
      <w:r w:rsidR="00C575BC">
        <w:rPr>
          <w:sz w:val="28"/>
        </w:rPr>
        <w:t xml:space="preserve"> </w:t>
      </w:r>
      <w:r w:rsidRPr="00B067F0">
        <w:rPr>
          <w:sz w:val="28"/>
        </w:rPr>
        <w:t>числится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743</w:t>
      </w:r>
      <w:r w:rsidR="00C575BC">
        <w:rPr>
          <w:sz w:val="28"/>
        </w:rPr>
        <w:t xml:space="preserve"> </w:t>
      </w:r>
      <w:r w:rsidRPr="00B067F0">
        <w:rPr>
          <w:sz w:val="28"/>
        </w:rPr>
        <w:t>(557+186)</w:t>
      </w:r>
      <w:r w:rsidR="00C575BC">
        <w:rPr>
          <w:sz w:val="28"/>
        </w:rPr>
        <w:t xml:space="preserve"> </w:t>
      </w:r>
      <w:r w:rsidRPr="00B067F0">
        <w:rPr>
          <w:sz w:val="28"/>
        </w:rPr>
        <w:t>организаций,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состоящих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учете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месту</w:t>
      </w:r>
      <w:r w:rsidR="00C575BC">
        <w:rPr>
          <w:sz w:val="28"/>
        </w:rPr>
        <w:t xml:space="preserve"> </w:t>
      </w:r>
      <w:r w:rsidRPr="00B067F0">
        <w:rPr>
          <w:sz w:val="28"/>
        </w:rPr>
        <w:t>своего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нахождения.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месту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нахождения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обособленных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подразделений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231</w:t>
      </w:r>
      <w:r w:rsidR="00C575BC">
        <w:rPr>
          <w:sz w:val="28"/>
        </w:rPr>
        <w:t xml:space="preserve"> </w:t>
      </w:r>
      <w:r w:rsidRPr="00B067F0">
        <w:rPr>
          <w:sz w:val="28"/>
        </w:rPr>
        <w:t>(168+63)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предприятия,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месту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нахождения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имущества,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подлежащего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налогообложению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551</w:t>
      </w:r>
      <w:r w:rsidR="00C575BC">
        <w:rPr>
          <w:sz w:val="28"/>
        </w:rPr>
        <w:t xml:space="preserve"> </w:t>
      </w:r>
      <w:r w:rsidRPr="00B067F0">
        <w:rPr>
          <w:sz w:val="28"/>
        </w:rPr>
        <w:t>(475+76)</w:t>
      </w:r>
      <w:r w:rsidR="00C575BC">
        <w:rPr>
          <w:sz w:val="28"/>
        </w:rPr>
        <w:t xml:space="preserve"> </w:t>
      </w:r>
      <w:r w:rsidRPr="00B067F0">
        <w:rPr>
          <w:sz w:val="28"/>
        </w:rPr>
        <w:t>единиц,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месту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нахождения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транспортных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средств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922</w:t>
      </w:r>
      <w:r w:rsidR="00C575BC">
        <w:rPr>
          <w:sz w:val="28"/>
        </w:rPr>
        <w:t xml:space="preserve"> </w:t>
      </w:r>
      <w:r w:rsidRPr="00B067F0">
        <w:rPr>
          <w:sz w:val="28"/>
        </w:rPr>
        <w:t>(897+25)</w:t>
      </w:r>
      <w:r w:rsidR="00C575BC">
        <w:rPr>
          <w:sz w:val="28"/>
        </w:rPr>
        <w:t xml:space="preserve"> </w:t>
      </w:r>
      <w:r w:rsidRPr="00B067F0">
        <w:rPr>
          <w:sz w:val="28"/>
        </w:rPr>
        <w:t>единиц.</w:t>
      </w:r>
    </w:p>
    <w:p w:rsidR="00215AC6" w:rsidRPr="00B067F0" w:rsidRDefault="00215AC6" w:rsidP="00B067F0">
      <w:pPr>
        <w:keepNext/>
        <w:suppressAutoHyphens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состоянию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01.01.05</w:t>
      </w:r>
      <w:r w:rsidR="00C575BC">
        <w:rPr>
          <w:sz w:val="28"/>
        </w:rPr>
        <w:t xml:space="preserve"> </w:t>
      </w:r>
      <w:r w:rsidRPr="00B067F0">
        <w:rPr>
          <w:sz w:val="28"/>
        </w:rPr>
        <w:t>г.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общая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численность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физических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лиц,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состоящих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учете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органе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имеющих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ИНН,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составляет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57010</w:t>
      </w:r>
      <w:r w:rsidR="00C575BC">
        <w:rPr>
          <w:sz w:val="28"/>
        </w:rPr>
        <w:t xml:space="preserve"> </w:t>
      </w:r>
      <w:r w:rsidRPr="00B067F0">
        <w:rPr>
          <w:sz w:val="28"/>
        </w:rPr>
        <w:t>человек</w:t>
      </w:r>
      <w:r w:rsidR="00C575BC">
        <w:rPr>
          <w:sz w:val="28"/>
        </w:rPr>
        <w:t xml:space="preserve"> </w:t>
      </w:r>
      <w:r w:rsidRPr="00B067F0">
        <w:rPr>
          <w:sz w:val="28"/>
        </w:rPr>
        <w:t>(45772</w:t>
      </w:r>
      <w:r w:rsidR="00C575BC">
        <w:rPr>
          <w:sz w:val="28"/>
        </w:rPr>
        <w:t xml:space="preserve"> </w:t>
      </w:r>
      <w:r w:rsidRPr="00B067F0">
        <w:rPr>
          <w:sz w:val="28"/>
        </w:rPr>
        <w:t>+11238).</w:t>
      </w:r>
      <w:r w:rsidR="00C575BC">
        <w:rPr>
          <w:sz w:val="28"/>
        </w:rPr>
        <w:t xml:space="preserve"> </w:t>
      </w:r>
    </w:p>
    <w:p w:rsidR="00215AC6" w:rsidRPr="00B067F0" w:rsidRDefault="00215AC6" w:rsidP="00B067F0">
      <w:pPr>
        <w:keepNext/>
        <w:suppressAutoHyphens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поставлено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учет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4174</w:t>
      </w:r>
      <w:r w:rsidR="00C575BC">
        <w:rPr>
          <w:sz w:val="28"/>
        </w:rPr>
        <w:t xml:space="preserve"> </w:t>
      </w:r>
      <w:r w:rsidRPr="00B067F0">
        <w:rPr>
          <w:sz w:val="28"/>
        </w:rPr>
        <w:t>физических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</w:t>
      </w:r>
      <w:r w:rsidR="00C575BC">
        <w:rPr>
          <w:sz w:val="28"/>
        </w:rPr>
        <w:t xml:space="preserve"> </w:t>
      </w:r>
      <w:r w:rsidRPr="00B067F0">
        <w:rPr>
          <w:sz w:val="28"/>
        </w:rPr>
        <w:t>(3334+840),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том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числе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присвоением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ИНН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2912</w:t>
      </w:r>
      <w:r w:rsidR="00C575BC">
        <w:rPr>
          <w:sz w:val="28"/>
        </w:rPr>
        <w:t xml:space="preserve"> </w:t>
      </w:r>
      <w:r w:rsidRPr="00B067F0">
        <w:rPr>
          <w:sz w:val="28"/>
        </w:rPr>
        <w:t>(2309+603).</w:t>
      </w:r>
    </w:p>
    <w:p w:rsidR="00215AC6" w:rsidRPr="00B067F0" w:rsidRDefault="00215AC6" w:rsidP="00B067F0">
      <w:pPr>
        <w:pStyle w:val="aa"/>
        <w:keepNext/>
        <w:widowControl/>
        <w:suppressAutoHyphens/>
        <w:spacing w:line="360" w:lineRule="auto"/>
        <w:ind w:firstLine="720"/>
        <w:rPr>
          <w:sz w:val="28"/>
        </w:rPr>
      </w:pP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поставлено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учет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173</w:t>
      </w:r>
      <w:r w:rsidR="00C575BC">
        <w:rPr>
          <w:sz w:val="28"/>
        </w:rPr>
        <w:t xml:space="preserve"> </w:t>
      </w:r>
      <w:r w:rsidRPr="00B067F0">
        <w:rPr>
          <w:sz w:val="28"/>
        </w:rPr>
        <w:t>(152+21)</w:t>
      </w:r>
      <w:r w:rsidR="00C575BC">
        <w:rPr>
          <w:sz w:val="28"/>
        </w:rPr>
        <w:t xml:space="preserve"> </w:t>
      </w:r>
      <w:r w:rsidRPr="00B067F0">
        <w:rPr>
          <w:sz w:val="28"/>
        </w:rPr>
        <w:t>физических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лица,</w:t>
      </w:r>
      <w:r w:rsidR="00C575BC">
        <w:rPr>
          <w:sz w:val="28"/>
        </w:rPr>
        <w:t xml:space="preserve"> </w:t>
      </w:r>
      <w:r w:rsidRPr="00B067F0">
        <w:rPr>
          <w:sz w:val="28"/>
        </w:rPr>
        <w:t>осуществляющих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свою</w:t>
      </w:r>
      <w:r w:rsidR="00C575BC">
        <w:rPr>
          <w:sz w:val="28"/>
        </w:rPr>
        <w:t xml:space="preserve"> </w:t>
      </w:r>
      <w:r w:rsidRPr="00B067F0">
        <w:rPr>
          <w:sz w:val="28"/>
        </w:rPr>
        <w:t>деятельность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без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образования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юридического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лица.</w:t>
      </w:r>
    </w:p>
    <w:p w:rsidR="00215AC6" w:rsidRPr="00B067F0" w:rsidRDefault="00215AC6" w:rsidP="00B067F0">
      <w:pPr>
        <w:keepNext/>
        <w:suppressAutoHyphens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Всего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Инспекции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состоит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учете</w:t>
      </w:r>
      <w:r w:rsidR="00C575BC">
        <w:rPr>
          <w:sz w:val="28"/>
        </w:rPr>
        <w:t xml:space="preserve"> </w:t>
      </w:r>
      <w:r w:rsidRPr="00B067F0">
        <w:rPr>
          <w:sz w:val="28"/>
        </w:rPr>
        <w:t>1922</w:t>
      </w:r>
      <w:r w:rsidR="00C575BC">
        <w:rPr>
          <w:sz w:val="28"/>
        </w:rPr>
        <w:t xml:space="preserve"> </w:t>
      </w:r>
      <w:r w:rsidRPr="00B067F0">
        <w:rPr>
          <w:sz w:val="28"/>
        </w:rPr>
        <w:t>(1784+138)</w:t>
      </w:r>
      <w:r w:rsidR="00C575BC">
        <w:rPr>
          <w:sz w:val="28"/>
        </w:rPr>
        <w:t xml:space="preserve"> </w:t>
      </w:r>
      <w:r w:rsidRPr="00B067F0">
        <w:rPr>
          <w:sz w:val="28"/>
        </w:rPr>
        <w:t>физических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лиц,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занимающихся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предпринимательской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деятельностью.</w:t>
      </w:r>
    </w:p>
    <w:p w:rsidR="0092483D" w:rsidRPr="00B067F0" w:rsidRDefault="005B2E88" w:rsidP="00B067F0">
      <w:pPr>
        <w:keepNext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состоянию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1января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Межрайонной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ИФНС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РФ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числится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798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состоящих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нахождения,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нахождения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обособленных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подразделений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250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914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занимающихся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предпринимательской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деятельностью.</w:t>
      </w:r>
    </w:p>
    <w:p w:rsidR="005B2E88" w:rsidRPr="00B067F0" w:rsidRDefault="005B2E88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Межрайонной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созданы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благоприятные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обслуживанию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качественному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приему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важнейших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задач,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стоящих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органами.</w:t>
      </w:r>
    </w:p>
    <w:p w:rsidR="005B2E88" w:rsidRPr="00B067F0" w:rsidRDefault="005B2E88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зданиях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выделены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отдельные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кабинеты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Оборудован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удобный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холл,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размещено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информационных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стендов,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имеются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компьютера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ввода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корректировки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деклараций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бухгалтерской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папок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нормативными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документами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образцами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заполнения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документов.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Транслируется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аудиоматериал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наиболее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актуальным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вопросам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сроках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бухгалтерской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сроках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заполнения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поручений,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регистрации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перерегистрации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бухгалтерской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телекоммуникационным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каналам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связи,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информирование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вопросам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вычетов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т.д.).</w:t>
      </w:r>
      <w:r w:rsidR="00C575BC">
        <w:rPr>
          <w:sz w:val="28"/>
          <w:szCs w:val="28"/>
        </w:rPr>
        <w:t xml:space="preserve"> </w:t>
      </w:r>
    </w:p>
    <w:p w:rsidR="00BE667A" w:rsidRPr="00B067F0" w:rsidRDefault="005B2E88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Ведется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отчитывающихся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представляющих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«нулевую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отчетность».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итогам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выявлено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166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отчитывающихся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представляющих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«нулевую»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отчетность.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Предприятиям,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представляющим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направлены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письма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необходимости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произвести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добровольную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ликвидацию.</w:t>
      </w:r>
    </w:p>
    <w:p w:rsidR="00BE667A" w:rsidRPr="00B067F0" w:rsidRDefault="005B2E88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исполнении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приказа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15.03.02г.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ФС-14-09/21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создана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рабочая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группа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инициированию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процедуры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ликвидации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представляющих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получивших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свидетельства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постановке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(приказ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03.04.02г.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Межрайонной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Эл).</w:t>
      </w:r>
      <w:r w:rsidR="00C575BC">
        <w:rPr>
          <w:sz w:val="28"/>
          <w:szCs w:val="28"/>
        </w:rPr>
        <w:t xml:space="preserve"> </w:t>
      </w:r>
    </w:p>
    <w:p w:rsidR="005B2E88" w:rsidRPr="00B067F0" w:rsidRDefault="005B2E88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Рабочей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группой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сформированы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списки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«проблемных»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постоянно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проводится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работа:</w:t>
      </w:r>
    </w:p>
    <w:p w:rsidR="005B2E88" w:rsidRPr="00B067F0" w:rsidRDefault="005B2E88" w:rsidP="00B067F0">
      <w:pPr>
        <w:keepNext/>
        <w:numPr>
          <w:ilvl w:val="0"/>
          <w:numId w:val="15"/>
        </w:numPr>
        <w:tabs>
          <w:tab w:val="clear" w:pos="927"/>
          <w:tab w:val="num" w:pos="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установлению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причин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периодах;</w:t>
      </w:r>
    </w:p>
    <w:p w:rsidR="005B2E88" w:rsidRPr="00B067F0" w:rsidRDefault="005B2E88" w:rsidP="00B067F0">
      <w:pPr>
        <w:keepNext/>
        <w:numPr>
          <w:ilvl w:val="0"/>
          <w:numId w:val="15"/>
        </w:numPr>
        <w:tabs>
          <w:tab w:val="clear" w:pos="927"/>
          <w:tab w:val="num" w:pos="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выявлению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задолженности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бюджетом;</w:t>
      </w:r>
    </w:p>
    <w:p w:rsidR="005B2E88" w:rsidRPr="00B067F0" w:rsidRDefault="005B2E88" w:rsidP="00B067F0">
      <w:pPr>
        <w:keepNext/>
        <w:numPr>
          <w:ilvl w:val="0"/>
          <w:numId w:val="15"/>
        </w:numPr>
        <w:tabs>
          <w:tab w:val="clear" w:pos="927"/>
          <w:tab w:val="num" w:pos="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наличных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денежных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средств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расчетных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банках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последних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банковских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операциях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счетам;</w:t>
      </w:r>
    </w:p>
    <w:p w:rsidR="005B2E88" w:rsidRPr="00B067F0" w:rsidRDefault="005B2E88" w:rsidP="00B067F0">
      <w:pPr>
        <w:keepNext/>
        <w:numPr>
          <w:ilvl w:val="0"/>
          <w:numId w:val="15"/>
        </w:numPr>
        <w:tabs>
          <w:tab w:val="clear" w:pos="927"/>
          <w:tab w:val="num" w:pos="0"/>
        </w:tabs>
        <w:suppressAutoHyphens/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проведению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осмотра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юридического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адреса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целью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ведения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хозяйственной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случае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непредставления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отсутствия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денежных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средств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банках,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прекращения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операций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счетам,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фактического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отсутствия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юридическому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адресу,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инициируется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процедура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ликвидации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«проблемного»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налогоплательщика.</w:t>
      </w:r>
    </w:p>
    <w:p w:rsidR="005B2E88" w:rsidRPr="00B067F0" w:rsidRDefault="005B2E88" w:rsidP="00B067F0">
      <w:pPr>
        <w:keepNext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Общая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численность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состоящих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состоянию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1января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59717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человек.</w:t>
      </w:r>
    </w:p>
    <w:p w:rsidR="005B2E88" w:rsidRPr="00B067F0" w:rsidRDefault="005B2E88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Межрайонной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принято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деклараций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документов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количестве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22939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штук,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числе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телекоммуникационным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каналам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связи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принято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547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деклараций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документов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декларация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индивидуального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предпринимателя.</w:t>
      </w:r>
    </w:p>
    <w:p w:rsidR="00215AC6" w:rsidRPr="00B067F0" w:rsidRDefault="005B2E88" w:rsidP="00B067F0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b w:val="0"/>
        </w:rPr>
      </w:pPr>
      <w:bookmarkStart w:id="27" w:name="_Toc168826422"/>
      <w:r w:rsidRPr="00B067F0">
        <w:rPr>
          <w:rFonts w:ascii="Times New Roman" w:hAnsi="Times New Roman"/>
          <w:b w:val="0"/>
        </w:rPr>
        <w:t>В</w:t>
      </w:r>
      <w:r w:rsidR="00C575BC">
        <w:rPr>
          <w:rFonts w:ascii="Times New Roman" w:hAnsi="Times New Roman"/>
          <w:b w:val="0"/>
        </w:rPr>
        <w:t xml:space="preserve"> </w:t>
      </w:r>
      <w:r w:rsidRPr="00B067F0">
        <w:rPr>
          <w:rFonts w:ascii="Times New Roman" w:hAnsi="Times New Roman"/>
          <w:b w:val="0"/>
        </w:rPr>
        <w:t>таблице</w:t>
      </w:r>
      <w:r w:rsidR="00C575BC">
        <w:rPr>
          <w:rFonts w:ascii="Times New Roman" w:hAnsi="Times New Roman"/>
          <w:b w:val="0"/>
        </w:rPr>
        <w:t xml:space="preserve"> </w:t>
      </w:r>
      <w:r w:rsidRPr="00B067F0">
        <w:rPr>
          <w:rFonts w:ascii="Times New Roman" w:hAnsi="Times New Roman"/>
          <w:b w:val="0"/>
        </w:rPr>
        <w:t>1</w:t>
      </w:r>
      <w:r w:rsidR="00C575BC">
        <w:rPr>
          <w:rFonts w:ascii="Times New Roman" w:hAnsi="Times New Roman"/>
          <w:b w:val="0"/>
        </w:rPr>
        <w:t xml:space="preserve"> </w:t>
      </w:r>
      <w:r w:rsidR="0074487E" w:rsidRPr="00B067F0">
        <w:rPr>
          <w:rFonts w:ascii="Times New Roman" w:hAnsi="Times New Roman"/>
          <w:b w:val="0"/>
        </w:rPr>
        <w:t>представлена</w:t>
      </w:r>
      <w:r w:rsidR="00C575BC">
        <w:rPr>
          <w:rFonts w:ascii="Times New Roman" w:hAnsi="Times New Roman"/>
          <w:b w:val="0"/>
        </w:rPr>
        <w:t xml:space="preserve"> </w:t>
      </w:r>
      <w:r w:rsidR="0074487E" w:rsidRPr="00B067F0">
        <w:rPr>
          <w:rFonts w:ascii="Times New Roman" w:hAnsi="Times New Roman"/>
          <w:b w:val="0"/>
        </w:rPr>
        <w:t>динамика</w:t>
      </w:r>
      <w:r w:rsidR="00C575BC">
        <w:rPr>
          <w:rFonts w:ascii="Times New Roman" w:hAnsi="Times New Roman"/>
          <w:b w:val="0"/>
        </w:rPr>
        <w:t xml:space="preserve"> </w:t>
      </w:r>
      <w:r w:rsidR="0074487E" w:rsidRPr="00B067F0">
        <w:rPr>
          <w:rFonts w:ascii="Times New Roman" w:hAnsi="Times New Roman"/>
          <w:b w:val="0"/>
        </w:rPr>
        <w:t>поступления</w:t>
      </w:r>
      <w:r w:rsidR="00C575BC">
        <w:rPr>
          <w:rFonts w:ascii="Times New Roman" w:hAnsi="Times New Roman"/>
          <w:b w:val="0"/>
        </w:rPr>
        <w:t xml:space="preserve"> </w:t>
      </w:r>
      <w:r w:rsidR="00215AC6" w:rsidRPr="00B067F0">
        <w:rPr>
          <w:rFonts w:ascii="Times New Roman" w:hAnsi="Times New Roman"/>
          <w:b w:val="0"/>
        </w:rPr>
        <w:t>налогов</w:t>
      </w:r>
      <w:r w:rsidR="00C575BC">
        <w:rPr>
          <w:rFonts w:ascii="Times New Roman" w:hAnsi="Times New Roman"/>
          <w:b w:val="0"/>
        </w:rPr>
        <w:t xml:space="preserve"> </w:t>
      </w:r>
      <w:r w:rsidR="00215AC6" w:rsidRPr="00B067F0">
        <w:rPr>
          <w:rFonts w:ascii="Times New Roman" w:hAnsi="Times New Roman"/>
          <w:b w:val="0"/>
        </w:rPr>
        <w:t>и</w:t>
      </w:r>
      <w:r w:rsidR="00C575BC">
        <w:rPr>
          <w:rFonts w:ascii="Times New Roman" w:hAnsi="Times New Roman"/>
          <w:b w:val="0"/>
        </w:rPr>
        <w:t xml:space="preserve"> </w:t>
      </w:r>
      <w:r w:rsidR="00215AC6" w:rsidRPr="00B067F0">
        <w:rPr>
          <w:rFonts w:ascii="Times New Roman" w:hAnsi="Times New Roman"/>
          <w:b w:val="0"/>
        </w:rPr>
        <w:t>сборов,</w:t>
      </w:r>
      <w:r w:rsidR="00C575BC">
        <w:rPr>
          <w:rFonts w:ascii="Times New Roman" w:hAnsi="Times New Roman"/>
          <w:b w:val="0"/>
        </w:rPr>
        <w:t xml:space="preserve"> </w:t>
      </w:r>
      <w:r w:rsidR="00215AC6" w:rsidRPr="00B067F0">
        <w:rPr>
          <w:rFonts w:ascii="Times New Roman" w:hAnsi="Times New Roman"/>
          <w:b w:val="0"/>
        </w:rPr>
        <w:t>контролируемых</w:t>
      </w:r>
      <w:r w:rsidR="00C575BC">
        <w:rPr>
          <w:rFonts w:ascii="Times New Roman" w:hAnsi="Times New Roman"/>
          <w:b w:val="0"/>
        </w:rPr>
        <w:t xml:space="preserve"> </w:t>
      </w:r>
      <w:r w:rsidR="00215AC6" w:rsidRPr="00B067F0">
        <w:rPr>
          <w:rFonts w:ascii="Times New Roman" w:hAnsi="Times New Roman"/>
          <w:b w:val="0"/>
        </w:rPr>
        <w:t>МНС</w:t>
      </w:r>
      <w:r w:rsidR="00C575BC">
        <w:rPr>
          <w:rFonts w:ascii="Times New Roman" w:hAnsi="Times New Roman"/>
          <w:b w:val="0"/>
        </w:rPr>
        <w:t xml:space="preserve"> </w:t>
      </w:r>
      <w:r w:rsidR="00215AC6" w:rsidRPr="00B067F0">
        <w:rPr>
          <w:rFonts w:ascii="Times New Roman" w:hAnsi="Times New Roman"/>
          <w:b w:val="0"/>
        </w:rPr>
        <w:t>России,</w:t>
      </w:r>
      <w:r w:rsidR="00C575BC">
        <w:rPr>
          <w:rFonts w:ascii="Times New Roman" w:hAnsi="Times New Roman"/>
          <w:b w:val="0"/>
        </w:rPr>
        <w:t xml:space="preserve"> </w:t>
      </w:r>
      <w:r w:rsidR="00215AC6" w:rsidRPr="00B067F0">
        <w:rPr>
          <w:rFonts w:ascii="Times New Roman" w:hAnsi="Times New Roman"/>
          <w:b w:val="0"/>
        </w:rPr>
        <w:t>в</w:t>
      </w:r>
      <w:r w:rsidR="00C575BC">
        <w:rPr>
          <w:rFonts w:ascii="Times New Roman" w:hAnsi="Times New Roman"/>
          <w:b w:val="0"/>
        </w:rPr>
        <w:t xml:space="preserve"> </w:t>
      </w:r>
      <w:r w:rsidR="00215AC6" w:rsidRPr="00B067F0">
        <w:rPr>
          <w:rFonts w:ascii="Times New Roman" w:hAnsi="Times New Roman"/>
          <w:b w:val="0"/>
        </w:rPr>
        <w:t>бюджеты</w:t>
      </w:r>
      <w:r w:rsidR="00C575BC">
        <w:rPr>
          <w:rFonts w:ascii="Times New Roman" w:hAnsi="Times New Roman"/>
          <w:b w:val="0"/>
        </w:rPr>
        <w:t xml:space="preserve"> </w:t>
      </w:r>
      <w:r w:rsidR="00215AC6" w:rsidRPr="00B067F0">
        <w:rPr>
          <w:rFonts w:ascii="Times New Roman" w:hAnsi="Times New Roman"/>
          <w:b w:val="0"/>
        </w:rPr>
        <w:t>всех</w:t>
      </w:r>
      <w:r w:rsidR="00C575BC">
        <w:rPr>
          <w:rFonts w:ascii="Times New Roman" w:hAnsi="Times New Roman"/>
          <w:b w:val="0"/>
        </w:rPr>
        <w:t xml:space="preserve"> </w:t>
      </w:r>
      <w:r w:rsidR="00215AC6" w:rsidRPr="00B067F0">
        <w:rPr>
          <w:rFonts w:ascii="Times New Roman" w:hAnsi="Times New Roman"/>
          <w:b w:val="0"/>
        </w:rPr>
        <w:t>уровней</w:t>
      </w:r>
      <w:r w:rsidR="00C575BC">
        <w:rPr>
          <w:rFonts w:ascii="Times New Roman" w:hAnsi="Times New Roman"/>
          <w:b w:val="0"/>
        </w:rPr>
        <w:t xml:space="preserve"> </w:t>
      </w:r>
      <w:r w:rsidR="00215AC6" w:rsidRPr="00B067F0">
        <w:rPr>
          <w:rFonts w:ascii="Times New Roman" w:hAnsi="Times New Roman"/>
          <w:b w:val="0"/>
        </w:rPr>
        <w:t>по</w:t>
      </w:r>
      <w:r w:rsidR="00C575BC">
        <w:rPr>
          <w:rFonts w:ascii="Times New Roman" w:hAnsi="Times New Roman"/>
          <w:b w:val="0"/>
        </w:rPr>
        <w:t xml:space="preserve"> </w:t>
      </w:r>
      <w:r w:rsidR="00215AC6" w:rsidRPr="00B067F0">
        <w:rPr>
          <w:rFonts w:ascii="Times New Roman" w:hAnsi="Times New Roman"/>
          <w:b w:val="0"/>
        </w:rPr>
        <w:t>Ме</w:t>
      </w:r>
      <w:r w:rsidR="0074487E" w:rsidRPr="00B067F0">
        <w:rPr>
          <w:rFonts w:ascii="Times New Roman" w:hAnsi="Times New Roman"/>
          <w:b w:val="0"/>
        </w:rPr>
        <w:t>жрайонной</w:t>
      </w:r>
      <w:r w:rsidR="00C575BC">
        <w:rPr>
          <w:rFonts w:ascii="Times New Roman" w:hAnsi="Times New Roman"/>
          <w:b w:val="0"/>
        </w:rPr>
        <w:t xml:space="preserve"> </w:t>
      </w:r>
      <w:r w:rsidR="0074487E" w:rsidRPr="00B067F0">
        <w:rPr>
          <w:rFonts w:ascii="Times New Roman" w:hAnsi="Times New Roman"/>
          <w:b w:val="0"/>
        </w:rPr>
        <w:t>ИМНС</w:t>
      </w:r>
      <w:r w:rsidR="00C575BC">
        <w:rPr>
          <w:rFonts w:ascii="Times New Roman" w:hAnsi="Times New Roman"/>
          <w:b w:val="0"/>
        </w:rPr>
        <w:t xml:space="preserve"> </w:t>
      </w:r>
      <w:r w:rsidR="0074487E" w:rsidRPr="00B067F0">
        <w:rPr>
          <w:rFonts w:ascii="Times New Roman" w:hAnsi="Times New Roman"/>
          <w:b w:val="0"/>
        </w:rPr>
        <w:t>России</w:t>
      </w:r>
      <w:r w:rsidR="00C575BC">
        <w:rPr>
          <w:rFonts w:ascii="Times New Roman" w:hAnsi="Times New Roman"/>
          <w:b w:val="0"/>
        </w:rPr>
        <w:t xml:space="preserve"> </w:t>
      </w:r>
      <w:r w:rsidR="0074487E" w:rsidRPr="00B067F0">
        <w:rPr>
          <w:rFonts w:ascii="Times New Roman" w:hAnsi="Times New Roman"/>
          <w:b w:val="0"/>
        </w:rPr>
        <w:t>№1</w:t>
      </w:r>
      <w:r w:rsidR="00C575BC">
        <w:rPr>
          <w:rFonts w:ascii="Times New Roman" w:hAnsi="Times New Roman"/>
          <w:b w:val="0"/>
        </w:rPr>
        <w:t xml:space="preserve"> </w:t>
      </w:r>
      <w:r w:rsidR="0074487E" w:rsidRPr="00B067F0">
        <w:rPr>
          <w:rFonts w:ascii="Times New Roman" w:hAnsi="Times New Roman"/>
          <w:b w:val="0"/>
        </w:rPr>
        <w:t>по</w:t>
      </w:r>
      <w:r w:rsidR="00C575BC">
        <w:rPr>
          <w:rFonts w:ascii="Times New Roman" w:hAnsi="Times New Roman"/>
          <w:b w:val="0"/>
        </w:rPr>
        <w:t xml:space="preserve"> </w:t>
      </w:r>
      <w:r w:rsidR="0074487E" w:rsidRPr="00B067F0">
        <w:rPr>
          <w:rFonts w:ascii="Times New Roman" w:hAnsi="Times New Roman"/>
          <w:b w:val="0"/>
        </w:rPr>
        <w:t>РМЭ.</w:t>
      </w:r>
      <w:bookmarkEnd w:id="27"/>
    </w:p>
    <w:p w:rsidR="00D16C07" w:rsidRPr="00B067F0" w:rsidRDefault="00C575BC" w:rsidP="00B067F0">
      <w:pPr>
        <w:keepNext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br w:type="page"/>
      </w:r>
      <w:r w:rsidR="00D16C07" w:rsidRPr="00B067F0">
        <w:rPr>
          <w:sz w:val="28"/>
        </w:rPr>
        <w:t>Таблица</w:t>
      </w:r>
      <w:r>
        <w:rPr>
          <w:sz w:val="28"/>
        </w:rPr>
        <w:t xml:space="preserve"> </w:t>
      </w:r>
      <w:r w:rsidR="00D16C07" w:rsidRPr="00B067F0">
        <w:rPr>
          <w:sz w:val="28"/>
        </w:rPr>
        <w:t>1</w:t>
      </w:r>
      <w:r>
        <w:rPr>
          <w:sz w:val="28"/>
        </w:rPr>
        <w:t xml:space="preserve"> </w:t>
      </w:r>
      <w:r w:rsidR="005B2E88" w:rsidRPr="00B067F0">
        <w:rPr>
          <w:sz w:val="28"/>
        </w:rPr>
        <w:t>-</w:t>
      </w:r>
      <w:r>
        <w:rPr>
          <w:sz w:val="28"/>
        </w:rPr>
        <w:t xml:space="preserve"> </w:t>
      </w:r>
      <w:r w:rsidR="00D16C07" w:rsidRPr="00B067F0">
        <w:rPr>
          <w:sz w:val="28"/>
        </w:rPr>
        <w:t>Поступление</w:t>
      </w:r>
      <w:r>
        <w:rPr>
          <w:sz w:val="28"/>
        </w:rPr>
        <w:t xml:space="preserve"> </w:t>
      </w:r>
      <w:r w:rsidR="00D16C07" w:rsidRPr="00B067F0">
        <w:rPr>
          <w:sz w:val="28"/>
        </w:rPr>
        <w:t>налогов</w:t>
      </w:r>
      <w:r>
        <w:rPr>
          <w:sz w:val="28"/>
        </w:rPr>
        <w:t xml:space="preserve"> </w:t>
      </w:r>
      <w:r w:rsidR="00D16C07" w:rsidRPr="00B067F0">
        <w:rPr>
          <w:sz w:val="28"/>
        </w:rPr>
        <w:t>и</w:t>
      </w:r>
      <w:r>
        <w:rPr>
          <w:sz w:val="28"/>
        </w:rPr>
        <w:t xml:space="preserve"> </w:t>
      </w:r>
      <w:r w:rsidR="00D16C07" w:rsidRPr="00B067F0">
        <w:rPr>
          <w:sz w:val="28"/>
        </w:rPr>
        <w:t>сборов</w:t>
      </w:r>
      <w:r>
        <w:rPr>
          <w:sz w:val="28"/>
        </w:rPr>
        <w:t xml:space="preserve"> </w:t>
      </w:r>
      <w:r w:rsidR="00D16C07" w:rsidRPr="00B067F0">
        <w:rPr>
          <w:sz w:val="28"/>
        </w:rPr>
        <w:t>в</w:t>
      </w:r>
      <w:r>
        <w:rPr>
          <w:sz w:val="28"/>
        </w:rPr>
        <w:t xml:space="preserve"> </w:t>
      </w:r>
      <w:r w:rsidR="00D16C07" w:rsidRPr="00B067F0">
        <w:rPr>
          <w:sz w:val="28"/>
        </w:rPr>
        <w:t>бюджеты</w:t>
      </w:r>
      <w:r>
        <w:rPr>
          <w:sz w:val="28"/>
        </w:rPr>
        <w:t xml:space="preserve"> </w:t>
      </w:r>
      <w:r w:rsidR="00D16C07" w:rsidRPr="00B067F0">
        <w:rPr>
          <w:sz w:val="28"/>
        </w:rPr>
        <w:t>всех</w:t>
      </w:r>
      <w:r>
        <w:rPr>
          <w:sz w:val="28"/>
        </w:rPr>
        <w:t xml:space="preserve"> </w:t>
      </w:r>
      <w:r w:rsidR="00D16C07" w:rsidRPr="00B067F0">
        <w:rPr>
          <w:sz w:val="28"/>
        </w:rPr>
        <w:t>уровней,</w:t>
      </w:r>
      <w:r>
        <w:rPr>
          <w:sz w:val="28"/>
        </w:rPr>
        <w:t xml:space="preserve"> </w:t>
      </w:r>
      <w:r w:rsidR="00D16C07" w:rsidRPr="00B067F0">
        <w:rPr>
          <w:sz w:val="28"/>
        </w:rPr>
        <w:t>тыс.</w:t>
      </w:r>
      <w:r>
        <w:rPr>
          <w:sz w:val="28"/>
        </w:rPr>
        <w:t xml:space="preserve"> </w:t>
      </w:r>
      <w:r w:rsidR="00D16C07" w:rsidRPr="00B067F0">
        <w:rPr>
          <w:sz w:val="28"/>
        </w:rPr>
        <w:t>руб.</w:t>
      </w:r>
    </w:p>
    <w:tbl>
      <w:tblPr>
        <w:tblW w:w="920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6"/>
        <w:gridCol w:w="969"/>
        <w:gridCol w:w="970"/>
        <w:gridCol w:w="970"/>
        <w:gridCol w:w="970"/>
        <w:gridCol w:w="970"/>
        <w:gridCol w:w="970"/>
        <w:gridCol w:w="970"/>
      </w:tblGrid>
      <w:tr w:rsidR="00D16C07" w:rsidRPr="00B067F0" w:rsidTr="00C575BC">
        <w:trPr>
          <w:trHeight w:val="957"/>
          <w:jc w:val="center"/>
        </w:trPr>
        <w:tc>
          <w:tcPr>
            <w:tcW w:w="24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C84" w:rsidRPr="00C575BC" w:rsidRDefault="00EC5C84" w:rsidP="00C575BC">
            <w:pPr>
              <w:keepNext/>
              <w:spacing w:line="360" w:lineRule="auto"/>
              <w:jc w:val="both"/>
            </w:pPr>
            <w:r w:rsidRPr="00C575BC">
              <w:t>Показатели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2003</w:t>
            </w:r>
            <w:r w:rsidR="00C575BC">
              <w:t xml:space="preserve"> </w:t>
            </w:r>
            <w:r w:rsidRPr="00C575BC">
              <w:t>г.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C07" w:rsidRPr="00C575BC" w:rsidRDefault="00D16C07" w:rsidP="00C575BC">
            <w:pPr>
              <w:pStyle w:val="6"/>
              <w:widowControl w:val="0"/>
              <w:spacing w:line="360" w:lineRule="auto"/>
              <w:jc w:val="both"/>
              <w:rPr>
                <w:sz w:val="20"/>
              </w:rPr>
            </w:pPr>
            <w:r w:rsidRPr="00C575BC">
              <w:rPr>
                <w:sz w:val="20"/>
              </w:rPr>
              <w:t>2004</w:t>
            </w:r>
            <w:r w:rsidR="00C575BC">
              <w:rPr>
                <w:sz w:val="20"/>
              </w:rPr>
              <w:t xml:space="preserve"> </w:t>
            </w:r>
            <w:r w:rsidRPr="00C575BC">
              <w:rPr>
                <w:sz w:val="20"/>
              </w:rPr>
              <w:t>г.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%</w:t>
            </w:r>
            <w:r w:rsidR="00C575BC">
              <w:t xml:space="preserve"> </w:t>
            </w:r>
            <w:r w:rsidRPr="00C575BC">
              <w:t>к</w:t>
            </w:r>
            <w:r w:rsidR="00C575BC">
              <w:t xml:space="preserve"> </w:t>
            </w:r>
          </w:p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прошл.</w:t>
            </w:r>
            <w:r w:rsidR="00C575BC">
              <w:t xml:space="preserve"> </w:t>
            </w:r>
            <w:r w:rsidRPr="00C575BC">
              <w:t>году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pStyle w:val="6"/>
              <w:widowControl w:val="0"/>
              <w:spacing w:line="360" w:lineRule="auto"/>
              <w:jc w:val="both"/>
              <w:rPr>
                <w:sz w:val="20"/>
              </w:rPr>
            </w:pPr>
            <w:r w:rsidRPr="00C575BC">
              <w:rPr>
                <w:sz w:val="20"/>
              </w:rPr>
              <w:t>2005</w:t>
            </w:r>
            <w:r w:rsidR="00C575BC">
              <w:rPr>
                <w:sz w:val="20"/>
              </w:rPr>
              <w:t xml:space="preserve"> </w:t>
            </w:r>
            <w:r w:rsidRPr="00C575BC">
              <w:rPr>
                <w:sz w:val="20"/>
              </w:rPr>
              <w:t>г.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%</w:t>
            </w:r>
            <w:r w:rsidR="00C575BC">
              <w:t xml:space="preserve"> </w:t>
            </w:r>
            <w:r w:rsidRPr="00C575BC">
              <w:t>к</w:t>
            </w:r>
            <w:r w:rsidR="00C575BC">
              <w:t xml:space="preserve"> </w:t>
            </w:r>
          </w:p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прошл.</w:t>
            </w:r>
            <w:r w:rsidR="00C575BC">
              <w:t xml:space="preserve"> </w:t>
            </w:r>
            <w:r w:rsidRPr="00C575BC">
              <w:t>году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pStyle w:val="6"/>
              <w:widowControl w:val="0"/>
              <w:spacing w:line="360" w:lineRule="auto"/>
              <w:jc w:val="both"/>
              <w:rPr>
                <w:sz w:val="20"/>
              </w:rPr>
            </w:pPr>
            <w:r w:rsidRPr="00C575BC">
              <w:rPr>
                <w:sz w:val="20"/>
              </w:rPr>
              <w:t>2006</w:t>
            </w:r>
            <w:r w:rsidR="00C575BC">
              <w:rPr>
                <w:sz w:val="20"/>
              </w:rPr>
              <w:t xml:space="preserve"> </w:t>
            </w:r>
            <w:r w:rsidRPr="00C575BC">
              <w:rPr>
                <w:sz w:val="20"/>
              </w:rPr>
              <w:t>г.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%</w:t>
            </w:r>
            <w:r w:rsidR="00C575BC">
              <w:t xml:space="preserve"> </w:t>
            </w:r>
            <w:r w:rsidRPr="00C575BC">
              <w:t>к</w:t>
            </w:r>
            <w:r w:rsidR="00C575BC">
              <w:t xml:space="preserve"> </w:t>
            </w:r>
          </w:p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прошл.</w:t>
            </w:r>
            <w:r w:rsidR="00C575BC">
              <w:t xml:space="preserve"> </w:t>
            </w:r>
            <w:r w:rsidRPr="00C575BC">
              <w:t>году</w:t>
            </w:r>
          </w:p>
        </w:tc>
      </w:tr>
      <w:tr w:rsidR="00D16C07" w:rsidRPr="00B067F0" w:rsidTr="00C575BC">
        <w:trPr>
          <w:trHeight w:val="319"/>
          <w:jc w:val="center"/>
        </w:trPr>
        <w:tc>
          <w:tcPr>
            <w:tcW w:w="24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Поступило</w:t>
            </w:r>
            <w:r w:rsidR="00C575BC">
              <w:t xml:space="preserve"> </w:t>
            </w:r>
            <w:r w:rsidRPr="00C575BC">
              <w:t>всего</w:t>
            </w:r>
            <w:r w:rsidR="00C575BC">
              <w:t xml:space="preserve"> 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308456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429234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139,1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404443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94,2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420745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D16C07" w:rsidRPr="00C575BC" w:rsidRDefault="0074487E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104,0</w:t>
            </w:r>
          </w:p>
        </w:tc>
      </w:tr>
      <w:tr w:rsidR="00D16C07" w:rsidRPr="00B067F0" w:rsidTr="00C575BC">
        <w:trPr>
          <w:trHeight w:val="319"/>
          <w:jc w:val="center"/>
        </w:trPr>
        <w:tc>
          <w:tcPr>
            <w:tcW w:w="24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C07" w:rsidRPr="00C575BC" w:rsidRDefault="00C575BC" w:rsidP="00C575BC">
            <w:pPr>
              <w:keepNext/>
              <w:spacing w:line="360" w:lineRule="auto"/>
              <w:jc w:val="both"/>
            </w:pPr>
            <w:r>
              <w:t xml:space="preserve"> </w:t>
            </w:r>
            <w:r w:rsidR="00D16C07" w:rsidRPr="00C575BC">
              <w:t>В</w:t>
            </w:r>
            <w:r>
              <w:t xml:space="preserve"> </w:t>
            </w:r>
            <w:r w:rsidR="00D16C07" w:rsidRPr="00C575BC">
              <w:t>т.</w:t>
            </w:r>
            <w:r>
              <w:t xml:space="preserve"> </w:t>
            </w:r>
            <w:r w:rsidR="00D16C07" w:rsidRPr="00C575BC">
              <w:t>ч.:</w:t>
            </w:r>
            <w:r>
              <w:t xml:space="preserve"> </w:t>
            </w:r>
            <w:r w:rsidR="00D16C07" w:rsidRPr="00C575BC">
              <w:t>РФ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92666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110315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119,0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111674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101,2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108562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D16C07" w:rsidRPr="00C575BC" w:rsidRDefault="0074487E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97,2</w:t>
            </w:r>
          </w:p>
        </w:tc>
      </w:tr>
      <w:tr w:rsidR="00D16C07" w:rsidRPr="00B067F0" w:rsidTr="00C575BC">
        <w:trPr>
          <w:trHeight w:val="319"/>
          <w:jc w:val="center"/>
        </w:trPr>
        <w:tc>
          <w:tcPr>
            <w:tcW w:w="24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Консолид.</w:t>
            </w:r>
            <w:r w:rsidR="00C575BC">
              <w:t xml:space="preserve"> </w:t>
            </w:r>
            <w:r w:rsidRPr="00C575BC">
              <w:t>бюджет</w:t>
            </w:r>
            <w:r w:rsidR="00C575BC">
              <w:t xml:space="preserve"> </w:t>
            </w:r>
            <w:r w:rsidRPr="00C575BC">
              <w:t>РМЭ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215790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318919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147,7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292769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91,8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312183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D16C07" w:rsidRPr="00C575BC" w:rsidRDefault="0074487E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106,6</w:t>
            </w:r>
          </w:p>
        </w:tc>
      </w:tr>
      <w:tr w:rsidR="00D16C07" w:rsidRPr="00B067F0" w:rsidTr="00C575BC">
        <w:trPr>
          <w:trHeight w:val="319"/>
          <w:jc w:val="center"/>
        </w:trPr>
        <w:tc>
          <w:tcPr>
            <w:tcW w:w="24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Из</w:t>
            </w:r>
            <w:r w:rsidR="00C575BC">
              <w:t xml:space="preserve"> </w:t>
            </w:r>
            <w:r w:rsidRPr="00C575BC">
              <w:t>них:</w:t>
            </w:r>
            <w:r w:rsidR="00C575BC">
              <w:t xml:space="preserve"> </w:t>
            </w:r>
            <w:r w:rsidRPr="00C575BC">
              <w:t>респуб.</w:t>
            </w:r>
            <w:r w:rsidR="00C575BC">
              <w:t xml:space="preserve"> </w:t>
            </w:r>
            <w:r w:rsidRPr="00C575BC">
              <w:t>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127621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223271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174,9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220097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98,6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213848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D16C07" w:rsidRPr="00C575BC" w:rsidRDefault="0074487E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97,2</w:t>
            </w:r>
          </w:p>
        </w:tc>
      </w:tr>
      <w:tr w:rsidR="00D16C07" w:rsidRPr="00B067F0" w:rsidTr="00C575BC">
        <w:trPr>
          <w:trHeight w:val="359"/>
          <w:jc w:val="center"/>
        </w:trPr>
        <w:tc>
          <w:tcPr>
            <w:tcW w:w="24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C07" w:rsidRPr="00C575BC" w:rsidRDefault="00C575BC" w:rsidP="00C575BC">
            <w:pPr>
              <w:keepNext/>
              <w:spacing w:line="360" w:lineRule="auto"/>
              <w:jc w:val="both"/>
            </w:pPr>
            <w:r>
              <w:t xml:space="preserve"> </w:t>
            </w:r>
            <w:r w:rsidR="00D16C07" w:rsidRPr="00C575BC">
              <w:t>районный</w:t>
            </w:r>
            <w:r>
              <w:t xml:space="preserve"> </w:t>
            </w:r>
            <w:r w:rsidR="00D16C07" w:rsidRPr="00C575BC">
              <w:t>бюджет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88169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95648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keepNext/>
              <w:spacing w:line="360" w:lineRule="auto"/>
              <w:jc w:val="both"/>
            </w:pPr>
            <w:r w:rsidRPr="00C575BC">
              <w:t>108,5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72672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76</w:t>
            </w:r>
            <w:r w:rsidR="0074487E" w:rsidRPr="00C575BC">
              <w:t>,0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16C07" w:rsidRPr="00C575BC" w:rsidRDefault="00D16C07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98335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D16C07" w:rsidRPr="00C575BC" w:rsidRDefault="0074487E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135,3</w:t>
            </w:r>
          </w:p>
        </w:tc>
      </w:tr>
    </w:tbl>
    <w:p w:rsidR="00215AC6" w:rsidRPr="00B067F0" w:rsidRDefault="00215AC6" w:rsidP="00B067F0">
      <w:pPr>
        <w:keepNext/>
        <w:spacing w:line="360" w:lineRule="auto"/>
        <w:ind w:firstLine="720"/>
        <w:jc w:val="both"/>
        <w:rPr>
          <w:sz w:val="28"/>
        </w:rPr>
      </w:pPr>
    </w:p>
    <w:p w:rsidR="00EC5C84" w:rsidRPr="00B067F0" w:rsidRDefault="00EC5C84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Межрайонной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РМЭ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429234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39,1%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году.</w:t>
      </w:r>
      <w:r w:rsidR="00C575BC">
        <w:rPr>
          <w:sz w:val="28"/>
          <w:szCs w:val="28"/>
        </w:rPr>
        <w:t xml:space="preserve"> </w:t>
      </w:r>
    </w:p>
    <w:p w:rsidR="005B2E88" w:rsidRDefault="005B2E88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контролируемых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бюджеты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всех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уровней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Межрайонной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РМЭ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404443тыс.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5,8%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меньше,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(см.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рис</w:t>
      </w:r>
      <w:r w:rsidR="00EC5C84" w:rsidRPr="00B067F0">
        <w:rPr>
          <w:sz w:val="28"/>
          <w:szCs w:val="28"/>
        </w:rPr>
        <w:t>унок</w:t>
      </w:r>
      <w:r w:rsidR="00C575BC">
        <w:rPr>
          <w:sz w:val="28"/>
          <w:szCs w:val="28"/>
        </w:rPr>
        <w:t xml:space="preserve"> </w:t>
      </w:r>
      <w:r w:rsidR="00EC5C84" w:rsidRPr="00B067F0">
        <w:rPr>
          <w:sz w:val="28"/>
          <w:szCs w:val="28"/>
        </w:rPr>
        <w:t>6</w:t>
      </w:r>
      <w:r w:rsidRPr="00B067F0">
        <w:rPr>
          <w:sz w:val="28"/>
          <w:szCs w:val="28"/>
        </w:rPr>
        <w:t>).</w:t>
      </w:r>
    </w:p>
    <w:p w:rsidR="005B2E88" w:rsidRPr="00B067F0" w:rsidRDefault="005B2E88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приведенных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таблице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рисунке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следует,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темп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ниже,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темп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Наибольшее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произошло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41134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4432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рублей.</w:t>
      </w:r>
      <w:r w:rsidR="00C575BC">
        <w:rPr>
          <w:sz w:val="28"/>
          <w:szCs w:val="28"/>
        </w:rPr>
        <w:t xml:space="preserve"> </w:t>
      </w:r>
    </w:p>
    <w:p w:rsidR="005B2E88" w:rsidRPr="00B067F0" w:rsidRDefault="005B2E88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консолидированный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мобилизовано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администрируемых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Межрайонной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ИФНС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420745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(без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сравнению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увеличилось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4,0%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16302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</w:p>
    <w:p w:rsidR="00C222EB" w:rsidRPr="00B067F0" w:rsidRDefault="00C222EB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структуре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консолидированный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(91,9%)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следующие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42,4%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(178280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руб.);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НДС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16,8%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(70566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руб.);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13,6%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(57443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руб.);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7,4%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(31049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руб.);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имущество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7,1%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(29757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транспортный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3,8%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(16178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руб.).</w:t>
      </w:r>
    </w:p>
    <w:p w:rsidR="00C222EB" w:rsidRPr="00B067F0" w:rsidRDefault="00C222EB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Рост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отношению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зафиксирован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налогам: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39,2%;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совокупный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44,4%;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вмененный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26,1%;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водный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7,4%;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имущество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76,0%;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игорный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бизнес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транспортный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раза.</w:t>
      </w:r>
    </w:p>
    <w:p w:rsidR="00C222EB" w:rsidRPr="00B067F0" w:rsidRDefault="005E4D3D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Снижение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отмечено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таким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доходообразующим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налогам,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55,0%;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НДС-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4,3%;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акцизы-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24,7%;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земельный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налог-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="00C222EB" w:rsidRPr="00B067F0">
        <w:rPr>
          <w:sz w:val="28"/>
          <w:szCs w:val="28"/>
        </w:rPr>
        <w:t>12,2%.</w:t>
      </w:r>
      <w:r w:rsidR="00C575BC">
        <w:rPr>
          <w:sz w:val="28"/>
          <w:szCs w:val="28"/>
        </w:rPr>
        <w:t xml:space="preserve"> </w:t>
      </w:r>
    </w:p>
    <w:p w:rsidR="00C222EB" w:rsidRPr="00B067F0" w:rsidRDefault="00C222EB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повлияло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структурных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подразделений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c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января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перешли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уплату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зачисляемого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субъекта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нахождения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ответственного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обособленного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подразделения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(головной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организации)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порядке,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установленном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абзацем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п.2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288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РФ.</w:t>
      </w:r>
      <w:r w:rsidR="00C575BC">
        <w:rPr>
          <w:sz w:val="28"/>
          <w:szCs w:val="28"/>
        </w:rPr>
        <w:t xml:space="preserve"> </w:t>
      </w:r>
    </w:p>
    <w:p w:rsidR="00C222EB" w:rsidRPr="00B067F0" w:rsidRDefault="00C222EB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Основной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причиной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добавленную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стоимость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возвращено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расчетный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17768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повлияло,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января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подпунктом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пункта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ст.149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РФ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подлежит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территории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РФ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реализация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лома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черных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цветных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металлов.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связи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ОАО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Марийвтормет»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перечислили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меньше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8190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году.</w:t>
      </w:r>
    </w:p>
    <w:p w:rsidR="00C222EB" w:rsidRPr="00B067F0" w:rsidRDefault="00C222EB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сравнению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допущено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27,4%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18776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Плательщиком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подакцизными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товарами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нефтепродукты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структурное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подразделение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ООО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Лукойл-Волганефтепродукт».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уменьшение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нефтепродукты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повлияло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реализации.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начисленного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сравнении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уменьшилась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15699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рублей.</w:t>
      </w:r>
      <w:r w:rsidR="00C575BC">
        <w:rPr>
          <w:sz w:val="28"/>
          <w:szCs w:val="28"/>
        </w:rPr>
        <w:t xml:space="preserve"> </w:t>
      </w:r>
    </w:p>
    <w:p w:rsidR="00C222EB" w:rsidRPr="00B067F0" w:rsidRDefault="00C222EB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Производителем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продукции,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облагаемой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(пиво),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территории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Медведевского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района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ООО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Пивоваренная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компания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Наше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пиво».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Указанным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плательщиком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уплачено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пиво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7945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16,0%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(9458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руб.).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причиной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объясняется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из-за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спроса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продукции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уменьшил</w:t>
      </w:r>
      <w:r w:rsidR="005E4D3D"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производства.</w:t>
      </w:r>
    </w:p>
    <w:p w:rsidR="005B2E88" w:rsidRPr="00B067F0" w:rsidRDefault="00C222EB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поступило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земельного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7077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983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меньше,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земельного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повлияло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января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изменился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исчисления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389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РФ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теперь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определяется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кадастровая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стоимость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земельных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участков,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признаваемых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объектом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сведения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предоставляются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Роснедвижимости.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Из-за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предоставления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сведений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земельных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участках,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ряду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земельных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участков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исчислена.</w:t>
      </w:r>
      <w:r w:rsidR="00C575BC">
        <w:rPr>
          <w:sz w:val="28"/>
          <w:szCs w:val="28"/>
        </w:rPr>
        <w:t xml:space="preserve"> </w:t>
      </w:r>
    </w:p>
    <w:p w:rsidR="00215AC6" w:rsidRPr="00B067F0" w:rsidRDefault="00215AC6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Поступление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других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обязательных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федеральный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</w:t>
      </w:r>
      <w:r w:rsidR="00C575BC">
        <w:rPr>
          <w:sz w:val="28"/>
        </w:rPr>
        <w:t xml:space="preserve"> </w:t>
      </w:r>
      <w:r w:rsidR="00C222EB"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="00C222EB"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="00C222EB" w:rsidRPr="00B067F0">
        <w:rPr>
          <w:sz w:val="28"/>
        </w:rPr>
        <w:t>году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составило</w:t>
      </w:r>
      <w:r w:rsidR="00C575BC">
        <w:rPr>
          <w:sz w:val="28"/>
        </w:rPr>
        <w:t xml:space="preserve"> </w:t>
      </w:r>
      <w:r w:rsidRPr="00B067F0">
        <w:rPr>
          <w:sz w:val="28"/>
        </w:rPr>
        <w:t>110315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рублей,</w:t>
      </w:r>
      <w:r w:rsidR="00C575BC">
        <w:rPr>
          <w:sz w:val="28"/>
        </w:rPr>
        <w:t xml:space="preserve"> </w:t>
      </w:r>
      <w:r w:rsidRPr="00B067F0">
        <w:rPr>
          <w:sz w:val="28"/>
        </w:rPr>
        <w:t>что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19,0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процентных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пунктов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(на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17648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руб.)</w:t>
      </w:r>
      <w:r w:rsidR="00C575BC">
        <w:rPr>
          <w:sz w:val="28"/>
        </w:rPr>
        <w:t xml:space="preserve"> </w:t>
      </w:r>
      <w:r w:rsidRPr="00B067F0">
        <w:rPr>
          <w:sz w:val="28"/>
        </w:rPr>
        <w:t>больше,</w:t>
      </w:r>
      <w:r w:rsidR="00C575BC">
        <w:rPr>
          <w:sz w:val="28"/>
        </w:rPr>
        <w:t xml:space="preserve"> </w:t>
      </w:r>
      <w:r w:rsidRPr="00B067F0">
        <w:rPr>
          <w:sz w:val="28"/>
        </w:rPr>
        <w:t>чем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12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месяцев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2003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года.</w:t>
      </w:r>
    </w:p>
    <w:p w:rsidR="0032267B" w:rsidRPr="00B067F0" w:rsidRDefault="0032267B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Поступление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обязательных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в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федеральный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бюджет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в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2005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году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111674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тыс.рублей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1,2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процентных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пунктов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1359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году.</w:t>
      </w:r>
      <w:r w:rsidR="00C575BC">
        <w:rPr>
          <w:sz w:val="28"/>
          <w:szCs w:val="28"/>
        </w:rPr>
        <w:t xml:space="preserve"> </w:t>
      </w:r>
    </w:p>
    <w:p w:rsidR="0032267B" w:rsidRPr="00B067F0" w:rsidRDefault="0032267B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Поступление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обязательных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в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федеральный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бюджет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108562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97,2%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года.</w:t>
      </w:r>
    </w:p>
    <w:p w:rsidR="0032267B" w:rsidRDefault="0032267B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Динамика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</w:rPr>
        <w:t>поступления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сборов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федеральный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2003-2006</w:t>
      </w:r>
      <w:r w:rsidR="00C575BC">
        <w:rPr>
          <w:sz w:val="28"/>
        </w:rPr>
        <w:t xml:space="preserve"> </w:t>
      </w:r>
      <w:r w:rsidRPr="00B067F0">
        <w:rPr>
          <w:sz w:val="28"/>
        </w:rPr>
        <w:t>гг.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представлена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рис</w:t>
      </w:r>
      <w:r w:rsidR="00C53393" w:rsidRPr="00B067F0">
        <w:rPr>
          <w:sz w:val="28"/>
        </w:rPr>
        <w:t>унке</w:t>
      </w:r>
      <w:r w:rsidR="00C575BC">
        <w:rPr>
          <w:sz w:val="28"/>
        </w:rPr>
        <w:t xml:space="preserve"> </w:t>
      </w:r>
      <w:r w:rsidR="00C53393" w:rsidRPr="00B067F0">
        <w:rPr>
          <w:sz w:val="28"/>
        </w:rPr>
        <w:t>7</w:t>
      </w:r>
      <w:r w:rsidRPr="00B067F0">
        <w:rPr>
          <w:sz w:val="28"/>
        </w:rPr>
        <w:t>.</w:t>
      </w:r>
    </w:p>
    <w:p w:rsidR="0032267B" w:rsidRPr="00B067F0" w:rsidRDefault="00215AC6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течение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200</w:t>
      </w:r>
      <w:r w:rsidR="0032267B" w:rsidRPr="00B067F0">
        <w:rPr>
          <w:sz w:val="28"/>
        </w:rPr>
        <w:t>3-2006</w:t>
      </w:r>
      <w:r w:rsidR="00C575BC">
        <w:rPr>
          <w:sz w:val="28"/>
        </w:rPr>
        <w:t xml:space="preserve"> </w:t>
      </w:r>
      <w:r w:rsidR="0032267B" w:rsidRPr="00B067F0">
        <w:rPr>
          <w:sz w:val="28"/>
        </w:rPr>
        <w:t>гг.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федеральный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формировался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преимущественно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счет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четырех</w:t>
      </w:r>
      <w:r w:rsidR="00C575BC">
        <w:rPr>
          <w:sz w:val="28"/>
        </w:rPr>
        <w:t xml:space="preserve"> </w:t>
      </w:r>
      <w:r w:rsidRPr="00B067F0">
        <w:rPr>
          <w:sz w:val="28"/>
        </w:rPr>
        <w:t>видов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налогов:</w:t>
      </w:r>
      <w:r w:rsidR="00C575BC">
        <w:rPr>
          <w:sz w:val="28"/>
        </w:rPr>
        <w:t xml:space="preserve"> </w:t>
      </w:r>
      <w:r w:rsidRPr="00B067F0">
        <w:rPr>
          <w:sz w:val="28"/>
        </w:rPr>
        <w:t>НДС,</w:t>
      </w:r>
      <w:r w:rsidR="00C575BC">
        <w:rPr>
          <w:sz w:val="28"/>
        </w:rPr>
        <w:t xml:space="preserve"> </w:t>
      </w:r>
      <w:r w:rsidRPr="00B067F0">
        <w:rPr>
          <w:sz w:val="28"/>
        </w:rPr>
        <w:t>акцизов,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прибыль</w:t>
      </w:r>
      <w:r w:rsidR="00C575BC">
        <w:rPr>
          <w:sz w:val="28"/>
        </w:rPr>
        <w:t xml:space="preserve"> </w:t>
      </w:r>
      <w:r w:rsidRPr="00B067F0">
        <w:rPr>
          <w:sz w:val="28"/>
        </w:rPr>
        <w:t>организаций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платежами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пользование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природными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ресурсами</w:t>
      </w:r>
      <w:r w:rsidR="00C575BC">
        <w:rPr>
          <w:sz w:val="28"/>
        </w:rPr>
        <w:t xml:space="preserve"> </w:t>
      </w:r>
      <w:r w:rsidR="0032267B" w:rsidRPr="00B067F0">
        <w:rPr>
          <w:sz w:val="28"/>
        </w:rPr>
        <w:t>(рис.</w:t>
      </w:r>
      <w:r w:rsidR="00C575BC">
        <w:rPr>
          <w:sz w:val="28"/>
        </w:rPr>
        <w:t xml:space="preserve"> </w:t>
      </w:r>
      <w:r w:rsidR="00C53393" w:rsidRPr="00B067F0">
        <w:rPr>
          <w:sz w:val="28"/>
        </w:rPr>
        <w:t>8</w:t>
      </w:r>
      <w:r w:rsidR="0032267B" w:rsidRPr="00B067F0">
        <w:rPr>
          <w:sz w:val="28"/>
        </w:rPr>
        <w:t>)</w:t>
      </w:r>
      <w:r w:rsidRPr="00B067F0">
        <w:rPr>
          <w:sz w:val="28"/>
        </w:rPr>
        <w:t>.</w:t>
      </w:r>
    </w:p>
    <w:p w:rsidR="00760AEA" w:rsidRPr="00B067F0" w:rsidRDefault="005B2E88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году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доходы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федерального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61,9%</w:t>
      </w:r>
      <w:r w:rsidR="00C575BC">
        <w:rPr>
          <w:sz w:val="28"/>
        </w:rPr>
        <w:t xml:space="preserve"> </w:t>
      </w:r>
      <w:r w:rsidRPr="00B067F0">
        <w:rPr>
          <w:sz w:val="28"/>
        </w:rPr>
        <w:t>сформированы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счет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поступления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НДС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68333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(в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2003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году</w:t>
      </w:r>
      <w:r w:rsidR="00C575BC">
        <w:rPr>
          <w:sz w:val="28"/>
        </w:rPr>
        <w:t xml:space="preserve"> </w:t>
      </w:r>
      <w:r w:rsidRPr="00B067F0">
        <w:rPr>
          <w:sz w:val="28"/>
        </w:rPr>
        <w:t>НДС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занимал</w:t>
      </w:r>
      <w:r w:rsidR="00C575BC">
        <w:rPr>
          <w:sz w:val="28"/>
        </w:rPr>
        <w:t xml:space="preserve"> </w:t>
      </w:r>
      <w:r w:rsidRPr="00B067F0">
        <w:rPr>
          <w:sz w:val="28"/>
        </w:rPr>
        <w:t>77,4%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доходах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федерального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дохода).</w:t>
      </w:r>
      <w:r w:rsidR="00C575BC">
        <w:rPr>
          <w:sz w:val="28"/>
        </w:rPr>
        <w:t xml:space="preserve"> </w:t>
      </w:r>
    </w:p>
    <w:p w:rsidR="00760AEA" w:rsidRPr="00B067F0" w:rsidRDefault="005B2E88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Акцизы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отчетном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периоде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26,6%</w:t>
      </w:r>
      <w:r w:rsidR="00C575BC">
        <w:rPr>
          <w:sz w:val="28"/>
        </w:rPr>
        <w:t xml:space="preserve"> </w:t>
      </w:r>
      <w:r w:rsidRPr="00B067F0">
        <w:rPr>
          <w:sz w:val="28"/>
        </w:rPr>
        <w:t>(29364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руб.)</w:t>
      </w:r>
      <w:r w:rsidR="00C575BC">
        <w:rPr>
          <w:sz w:val="28"/>
        </w:rPr>
        <w:t xml:space="preserve"> </w:t>
      </w:r>
      <w:r w:rsidRPr="00B067F0">
        <w:rPr>
          <w:sz w:val="28"/>
        </w:rPr>
        <w:t>всех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поступлений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федеральный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против</w:t>
      </w:r>
      <w:r w:rsidR="00C575BC">
        <w:rPr>
          <w:sz w:val="28"/>
        </w:rPr>
        <w:t xml:space="preserve"> </w:t>
      </w:r>
      <w:r w:rsidRPr="00B067F0">
        <w:rPr>
          <w:sz w:val="28"/>
        </w:rPr>
        <w:t>16,1%</w:t>
      </w:r>
      <w:r w:rsidR="00C575BC">
        <w:rPr>
          <w:sz w:val="28"/>
        </w:rPr>
        <w:t xml:space="preserve"> </w:t>
      </w:r>
      <w:r w:rsidRPr="00B067F0">
        <w:rPr>
          <w:sz w:val="28"/>
        </w:rPr>
        <w:t>-в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2003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году.</w:t>
      </w:r>
      <w:r w:rsidR="00C575BC">
        <w:rPr>
          <w:sz w:val="28"/>
        </w:rPr>
        <w:t xml:space="preserve"> </w:t>
      </w:r>
    </w:p>
    <w:p w:rsidR="00760AEA" w:rsidRPr="00B067F0" w:rsidRDefault="00FC0996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Удельный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вес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поступлений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прибыль</w:t>
      </w:r>
      <w:r w:rsidR="00C575BC">
        <w:rPr>
          <w:sz w:val="28"/>
        </w:rPr>
        <w:t xml:space="preserve"> </w:t>
      </w:r>
      <w:r w:rsidRPr="00B067F0">
        <w:rPr>
          <w:sz w:val="28"/>
        </w:rPr>
        <w:t>организаций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федеральный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</w:t>
      </w:r>
      <w:r w:rsidR="00C575BC">
        <w:rPr>
          <w:sz w:val="28"/>
        </w:rPr>
        <w:t xml:space="preserve"> </w:t>
      </w:r>
      <w:r w:rsidRPr="00B067F0">
        <w:rPr>
          <w:sz w:val="28"/>
        </w:rPr>
        <w:t>3,4%</w:t>
      </w:r>
      <w:r w:rsidR="00C575BC">
        <w:rPr>
          <w:sz w:val="28"/>
        </w:rPr>
        <w:t xml:space="preserve"> </w:t>
      </w:r>
      <w:r w:rsidRPr="00B067F0">
        <w:rPr>
          <w:sz w:val="28"/>
        </w:rPr>
        <w:t>(3757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руб.)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против</w:t>
      </w:r>
      <w:r w:rsidR="00C575BC">
        <w:rPr>
          <w:sz w:val="28"/>
        </w:rPr>
        <w:t xml:space="preserve"> </w:t>
      </w:r>
      <w:r w:rsidRPr="00B067F0">
        <w:rPr>
          <w:sz w:val="28"/>
        </w:rPr>
        <w:t>3,6%</w:t>
      </w:r>
      <w:r w:rsidR="00C575BC">
        <w:rPr>
          <w:sz w:val="28"/>
        </w:rPr>
        <w:t xml:space="preserve"> </w:t>
      </w: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2003году.</w:t>
      </w:r>
      <w:r w:rsidR="00C575BC">
        <w:rPr>
          <w:sz w:val="28"/>
        </w:rPr>
        <w:t xml:space="preserve"> </w:t>
      </w:r>
    </w:p>
    <w:p w:rsidR="00FC0996" w:rsidRPr="00B067F0" w:rsidRDefault="00FC0996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Платежи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пользование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природными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ресурсами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общем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объеме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поступления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федеральный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составляют</w:t>
      </w:r>
      <w:r w:rsidR="00C575BC">
        <w:rPr>
          <w:sz w:val="28"/>
        </w:rPr>
        <w:t xml:space="preserve"> </w:t>
      </w:r>
      <w:r w:rsidRPr="00B067F0">
        <w:rPr>
          <w:sz w:val="28"/>
        </w:rPr>
        <w:t>7,2%</w:t>
      </w:r>
      <w:r w:rsidR="00C575BC">
        <w:rPr>
          <w:sz w:val="28"/>
        </w:rPr>
        <w:t xml:space="preserve"> </w:t>
      </w:r>
      <w:r w:rsidRPr="00B067F0">
        <w:rPr>
          <w:sz w:val="28"/>
        </w:rPr>
        <w:t>(8006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руб.),</w:t>
      </w:r>
      <w:r w:rsidR="00C575BC">
        <w:rPr>
          <w:sz w:val="28"/>
        </w:rPr>
        <w:t xml:space="preserve"> </w:t>
      </w:r>
      <w:r w:rsidRPr="00B067F0">
        <w:rPr>
          <w:sz w:val="28"/>
        </w:rPr>
        <w:t>что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6,9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процентных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пунктов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больше,</w:t>
      </w:r>
      <w:r w:rsidR="00C575BC">
        <w:rPr>
          <w:sz w:val="28"/>
        </w:rPr>
        <w:t xml:space="preserve"> </w:t>
      </w:r>
      <w:r w:rsidRPr="00B067F0">
        <w:rPr>
          <w:sz w:val="28"/>
        </w:rPr>
        <w:t>чем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2003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году.</w:t>
      </w:r>
    </w:p>
    <w:p w:rsidR="0032267B" w:rsidRPr="00B067F0" w:rsidRDefault="0032267B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66,0%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сформированы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НДС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73696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НДС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занимал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67,3%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дохода).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периоде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23,9%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(26705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тыс.руб.)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против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28,9%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Удельный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3,6%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4042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против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3,7%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периоде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предыдущего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пользование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природными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ресурсами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5,1%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(5694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тыс.руб.).</w:t>
      </w:r>
    </w:p>
    <w:p w:rsidR="0032267B" w:rsidRPr="00B067F0" w:rsidRDefault="0032267B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65,0%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сформированы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НДС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70566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НДС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занимал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66,0%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дохода)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периоде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18,2%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(19799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против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23,9%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Удельный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7,5%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(8203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против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3,6%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пользование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природными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ресурсами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5,6%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(6116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руб.).</w:t>
      </w:r>
    </w:p>
    <w:p w:rsidR="0032267B" w:rsidRPr="00B067F0" w:rsidRDefault="0032267B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Поступление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8203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Увеличение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сравнении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="00ED1F2E" w:rsidRPr="00B067F0">
        <w:rPr>
          <w:sz w:val="28"/>
          <w:szCs w:val="28"/>
        </w:rPr>
        <w:t>годом</w:t>
      </w:r>
      <w:r w:rsidR="00C575BC">
        <w:rPr>
          <w:sz w:val="28"/>
          <w:szCs w:val="28"/>
        </w:rPr>
        <w:t xml:space="preserve"> </w:t>
      </w:r>
      <w:r w:rsidR="00ED1F2E" w:rsidRPr="00B067F0">
        <w:rPr>
          <w:sz w:val="28"/>
          <w:szCs w:val="28"/>
        </w:rPr>
        <w:t>составляет</w:t>
      </w:r>
      <w:r w:rsidR="00C575BC">
        <w:rPr>
          <w:sz w:val="28"/>
          <w:szCs w:val="28"/>
        </w:rPr>
        <w:t xml:space="preserve"> </w:t>
      </w:r>
      <w:r w:rsidR="00ED1F2E" w:rsidRPr="00B067F0">
        <w:rPr>
          <w:sz w:val="28"/>
          <w:szCs w:val="28"/>
        </w:rPr>
        <w:t>4323</w:t>
      </w:r>
      <w:r w:rsidR="00C575BC">
        <w:rPr>
          <w:sz w:val="28"/>
          <w:szCs w:val="28"/>
        </w:rPr>
        <w:t xml:space="preserve"> </w:t>
      </w:r>
      <w:r w:rsidR="00ED1F2E"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="00ED1F2E"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причиной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объясняется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связи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увеличением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произошло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увеличение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налогооблагаемой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базы.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Если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месяцев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налогооблагаемая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47353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период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налогооблагаемая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увеличилась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21445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68798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например: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Медведевским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ПМК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начислено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878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Перечислено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данным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2189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ОАО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Марийвтормет»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начислено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502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перечислено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446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Медведевское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ДРСГУП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начислено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763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перечислено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увеличение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</w:t>
      </w:r>
      <w:r w:rsidR="00FC0996" w:rsidRPr="00B067F0">
        <w:rPr>
          <w:sz w:val="28"/>
          <w:szCs w:val="28"/>
        </w:rPr>
        <w:t>-</w:t>
      </w:r>
      <w:r w:rsidRPr="00B067F0">
        <w:rPr>
          <w:sz w:val="28"/>
          <w:szCs w:val="28"/>
        </w:rPr>
        <w:t>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повлияло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октябре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ОАО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Марийский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завод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силикатного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кирпича»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перешли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ИФНС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Й-Ола.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поступило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924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рублей.</w:t>
      </w:r>
    </w:p>
    <w:p w:rsidR="0032267B" w:rsidRPr="00B067F0" w:rsidRDefault="0032267B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Объем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водного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6116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возрос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7,4%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сравнении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годом.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Однако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период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удалось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добиться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уровень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НДС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акцизам.</w:t>
      </w:r>
    </w:p>
    <w:p w:rsidR="0032267B" w:rsidRPr="00B067F0" w:rsidRDefault="0032267B" w:rsidP="00B067F0">
      <w:pPr>
        <w:pStyle w:val="a5"/>
        <w:keepNext/>
        <w:tabs>
          <w:tab w:val="left" w:pos="708"/>
        </w:tabs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поступило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добавленную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стоимость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70566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3130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4,3%.</w:t>
      </w:r>
    </w:p>
    <w:p w:rsidR="0032267B" w:rsidRPr="00B067F0" w:rsidRDefault="0032267B" w:rsidP="00B067F0">
      <w:pPr>
        <w:pStyle w:val="a5"/>
        <w:keepNext/>
        <w:tabs>
          <w:tab w:val="left" w:pos="708"/>
        </w:tabs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период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поступило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19799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25,9%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меньше,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26705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руб.).</w:t>
      </w:r>
      <w:r w:rsidR="00C575BC">
        <w:rPr>
          <w:sz w:val="28"/>
          <w:szCs w:val="28"/>
        </w:rPr>
        <w:t xml:space="preserve"> </w:t>
      </w:r>
    </w:p>
    <w:p w:rsidR="0032267B" w:rsidRPr="00B067F0" w:rsidRDefault="0032267B" w:rsidP="00B067F0">
      <w:pPr>
        <w:pStyle w:val="a5"/>
        <w:keepNext/>
        <w:tabs>
          <w:tab w:val="left" w:pos="708"/>
        </w:tabs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Уровень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собираемости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НДС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102,7%,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102,7%.</w:t>
      </w:r>
    </w:p>
    <w:p w:rsidR="00A45EFA" w:rsidRDefault="00215AC6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консолидированный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Республики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Марий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Эл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поступило</w:t>
      </w:r>
      <w:r w:rsidR="00C575BC">
        <w:rPr>
          <w:sz w:val="28"/>
        </w:rPr>
        <w:t xml:space="preserve"> </w:t>
      </w:r>
      <w:r w:rsidRPr="00B067F0">
        <w:rPr>
          <w:sz w:val="28"/>
        </w:rPr>
        <w:t>318919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рублей,</w:t>
      </w:r>
      <w:r w:rsidR="00C575BC">
        <w:rPr>
          <w:sz w:val="28"/>
        </w:rPr>
        <w:t xml:space="preserve"> </w:t>
      </w:r>
      <w:r w:rsidRPr="00B067F0">
        <w:rPr>
          <w:sz w:val="28"/>
        </w:rPr>
        <w:t>что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превышает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поступление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2003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47,7%.</w:t>
      </w:r>
      <w:r w:rsidR="00C575BC">
        <w:rPr>
          <w:sz w:val="28"/>
        </w:rPr>
        <w:t xml:space="preserve"> </w:t>
      </w:r>
      <w:r w:rsidR="00A45EFA" w:rsidRPr="00B067F0">
        <w:rPr>
          <w:bCs/>
          <w:sz w:val="28"/>
          <w:szCs w:val="28"/>
        </w:rPr>
        <w:t>В</w:t>
      </w:r>
      <w:r w:rsidR="00C575BC">
        <w:rPr>
          <w:bCs/>
          <w:sz w:val="28"/>
          <w:szCs w:val="28"/>
        </w:rPr>
        <w:t xml:space="preserve"> </w:t>
      </w:r>
      <w:r w:rsidR="00A45EFA" w:rsidRPr="00B067F0">
        <w:rPr>
          <w:bCs/>
          <w:sz w:val="28"/>
          <w:szCs w:val="28"/>
        </w:rPr>
        <w:t>консолидированный</w:t>
      </w:r>
      <w:r w:rsidR="00C575BC">
        <w:rPr>
          <w:bCs/>
          <w:sz w:val="28"/>
          <w:szCs w:val="28"/>
        </w:rPr>
        <w:t xml:space="preserve"> </w:t>
      </w:r>
      <w:r w:rsidR="00A45EFA" w:rsidRPr="00B067F0">
        <w:rPr>
          <w:bCs/>
          <w:sz w:val="28"/>
          <w:szCs w:val="28"/>
        </w:rPr>
        <w:t>бюджет</w:t>
      </w:r>
      <w:r w:rsidR="00C575BC">
        <w:rPr>
          <w:bCs/>
          <w:sz w:val="28"/>
          <w:szCs w:val="28"/>
        </w:rPr>
        <w:t xml:space="preserve"> </w:t>
      </w:r>
      <w:r w:rsidR="00A45EFA" w:rsidRPr="00B067F0">
        <w:rPr>
          <w:bCs/>
          <w:sz w:val="28"/>
          <w:szCs w:val="28"/>
        </w:rPr>
        <w:t>Республики</w:t>
      </w:r>
      <w:r w:rsidR="00C575BC">
        <w:rPr>
          <w:bCs/>
          <w:sz w:val="28"/>
          <w:szCs w:val="28"/>
        </w:rPr>
        <w:t xml:space="preserve"> </w:t>
      </w:r>
      <w:r w:rsidR="00A45EFA" w:rsidRPr="00B067F0">
        <w:rPr>
          <w:bCs/>
          <w:sz w:val="28"/>
          <w:szCs w:val="28"/>
        </w:rPr>
        <w:t>Марий</w:t>
      </w:r>
      <w:r w:rsidR="00C575BC">
        <w:rPr>
          <w:bCs/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2005год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поступило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292769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тыс.рублей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91,8%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году.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bCs/>
          <w:sz w:val="28"/>
          <w:szCs w:val="28"/>
        </w:rPr>
        <w:t>В</w:t>
      </w:r>
      <w:r w:rsidR="00C575BC">
        <w:rPr>
          <w:bCs/>
          <w:sz w:val="28"/>
          <w:szCs w:val="28"/>
        </w:rPr>
        <w:t xml:space="preserve"> </w:t>
      </w:r>
      <w:r w:rsidR="00A45EFA" w:rsidRPr="00B067F0">
        <w:rPr>
          <w:bCs/>
          <w:sz w:val="28"/>
          <w:szCs w:val="28"/>
        </w:rPr>
        <w:t>консолидированный</w:t>
      </w:r>
      <w:r w:rsidR="00C575BC">
        <w:rPr>
          <w:bCs/>
          <w:sz w:val="28"/>
          <w:szCs w:val="28"/>
        </w:rPr>
        <w:t xml:space="preserve"> </w:t>
      </w:r>
      <w:r w:rsidR="00A45EFA" w:rsidRPr="00B067F0">
        <w:rPr>
          <w:bCs/>
          <w:sz w:val="28"/>
          <w:szCs w:val="28"/>
        </w:rPr>
        <w:t>бюджет</w:t>
      </w:r>
      <w:r w:rsidR="00C575BC">
        <w:rPr>
          <w:bCs/>
          <w:sz w:val="28"/>
          <w:szCs w:val="28"/>
        </w:rPr>
        <w:t xml:space="preserve"> </w:t>
      </w:r>
      <w:r w:rsidR="00A45EFA" w:rsidRPr="00B067F0">
        <w:rPr>
          <w:bCs/>
          <w:sz w:val="28"/>
          <w:szCs w:val="28"/>
        </w:rPr>
        <w:t>Республики</w:t>
      </w:r>
      <w:r w:rsidR="00C575BC">
        <w:rPr>
          <w:bCs/>
          <w:sz w:val="28"/>
          <w:szCs w:val="28"/>
        </w:rPr>
        <w:t xml:space="preserve"> </w:t>
      </w:r>
      <w:r w:rsidR="00A45EFA" w:rsidRPr="00B067F0">
        <w:rPr>
          <w:bCs/>
          <w:sz w:val="28"/>
          <w:szCs w:val="28"/>
        </w:rPr>
        <w:t>Марий</w:t>
      </w:r>
      <w:r w:rsidR="00C575BC">
        <w:rPr>
          <w:bCs/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поступило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312183т.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рублей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106,6%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соответствующему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периоду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прошлого</w:t>
      </w:r>
      <w:r w:rsidR="00C575BC">
        <w:rPr>
          <w:sz w:val="28"/>
          <w:szCs w:val="28"/>
        </w:rPr>
        <w:t xml:space="preserve"> </w:t>
      </w:r>
      <w:r w:rsidR="00A45EFA"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="00D9475E" w:rsidRPr="00B067F0">
        <w:rPr>
          <w:sz w:val="28"/>
          <w:szCs w:val="28"/>
        </w:rPr>
        <w:t>(рис</w:t>
      </w:r>
      <w:r w:rsidR="00FC0996" w:rsidRPr="00B067F0">
        <w:rPr>
          <w:sz w:val="28"/>
          <w:szCs w:val="28"/>
        </w:rPr>
        <w:t>унок</w:t>
      </w:r>
      <w:r w:rsidR="00C575BC">
        <w:rPr>
          <w:sz w:val="28"/>
          <w:szCs w:val="28"/>
        </w:rPr>
        <w:t xml:space="preserve"> </w:t>
      </w:r>
      <w:r w:rsidR="00FC0996" w:rsidRPr="00B067F0">
        <w:rPr>
          <w:sz w:val="28"/>
          <w:szCs w:val="28"/>
        </w:rPr>
        <w:t>9</w:t>
      </w:r>
      <w:r w:rsidR="00D9475E" w:rsidRPr="00B067F0">
        <w:rPr>
          <w:sz w:val="28"/>
          <w:szCs w:val="28"/>
        </w:rPr>
        <w:t>)</w:t>
      </w:r>
      <w:r w:rsidR="00A45EFA" w:rsidRPr="00B067F0">
        <w:rPr>
          <w:sz w:val="28"/>
          <w:szCs w:val="28"/>
        </w:rPr>
        <w:t>.</w:t>
      </w:r>
    </w:p>
    <w:p w:rsidR="00A45EFA" w:rsidRPr="00B067F0" w:rsidRDefault="00A45EFA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Основным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источником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поступления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консолидированного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РМЭ</w:t>
      </w:r>
      <w:r w:rsidR="00C575BC">
        <w:rPr>
          <w:sz w:val="28"/>
        </w:rPr>
        <w:t xml:space="preserve"> </w:t>
      </w:r>
      <w:r w:rsidR="002C154A"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="002C154A" w:rsidRPr="00B067F0">
        <w:rPr>
          <w:sz w:val="28"/>
        </w:rPr>
        <w:t>2003-2006</w:t>
      </w:r>
      <w:r w:rsidR="00C575BC">
        <w:rPr>
          <w:sz w:val="28"/>
        </w:rPr>
        <w:t xml:space="preserve"> </w:t>
      </w:r>
      <w:r w:rsidR="002C154A" w:rsidRPr="00B067F0">
        <w:rPr>
          <w:sz w:val="28"/>
        </w:rPr>
        <w:t>гг.</w:t>
      </w:r>
      <w:r w:rsidR="00C575BC">
        <w:rPr>
          <w:sz w:val="28"/>
        </w:rPr>
        <w:t xml:space="preserve"> </w:t>
      </w:r>
      <w:r w:rsidRPr="00B067F0">
        <w:rPr>
          <w:sz w:val="28"/>
        </w:rPr>
        <w:t>является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поступление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прибыль,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доходы</w:t>
      </w:r>
      <w:r w:rsidR="00C575BC">
        <w:rPr>
          <w:sz w:val="28"/>
        </w:rPr>
        <w:t xml:space="preserve"> </w:t>
      </w:r>
      <w:r w:rsidRPr="00B067F0">
        <w:rPr>
          <w:sz w:val="28"/>
        </w:rPr>
        <w:t>физических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</w:t>
      </w:r>
      <w:r w:rsidR="00C575BC">
        <w:rPr>
          <w:sz w:val="28"/>
        </w:rPr>
        <w:t xml:space="preserve"> </w:t>
      </w:r>
      <w:r w:rsidR="005B2E88"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="005B2E88" w:rsidRPr="00B067F0">
        <w:rPr>
          <w:sz w:val="28"/>
        </w:rPr>
        <w:t>акцизы</w:t>
      </w:r>
      <w:r w:rsidR="00C575BC">
        <w:rPr>
          <w:sz w:val="28"/>
        </w:rPr>
        <w:t xml:space="preserve"> </w:t>
      </w:r>
      <w:r w:rsidR="005B2E88" w:rsidRPr="00B067F0">
        <w:rPr>
          <w:sz w:val="28"/>
        </w:rPr>
        <w:t>(рис</w:t>
      </w:r>
      <w:r w:rsidR="00FC0996" w:rsidRPr="00B067F0">
        <w:rPr>
          <w:sz w:val="28"/>
        </w:rPr>
        <w:t>унок</w:t>
      </w:r>
      <w:r w:rsidR="00C575BC">
        <w:rPr>
          <w:sz w:val="28"/>
        </w:rPr>
        <w:t xml:space="preserve"> </w:t>
      </w:r>
      <w:r w:rsidR="00FC0996" w:rsidRPr="00B067F0">
        <w:rPr>
          <w:sz w:val="28"/>
        </w:rPr>
        <w:t>10</w:t>
      </w:r>
      <w:r w:rsidR="002C154A" w:rsidRPr="00B067F0">
        <w:rPr>
          <w:sz w:val="28"/>
        </w:rPr>
        <w:t>)</w:t>
      </w:r>
      <w:r w:rsidRPr="00B067F0">
        <w:rPr>
          <w:sz w:val="28"/>
        </w:rPr>
        <w:t>.</w:t>
      </w:r>
    </w:p>
    <w:p w:rsidR="00710A64" w:rsidRPr="00B067F0" w:rsidRDefault="00A45EFA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связи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отменой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1</w:t>
      </w:r>
      <w:r w:rsidR="00C575BC">
        <w:rPr>
          <w:sz w:val="28"/>
        </w:rPr>
        <w:t xml:space="preserve"> </w:t>
      </w:r>
      <w:r w:rsidRPr="00B067F0">
        <w:rPr>
          <w:sz w:val="28"/>
        </w:rPr>
        <w:t>января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продаж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продолжается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сокращаться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доля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поступлений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указанного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доход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консолидированного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Республики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Марий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Эл: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году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всего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0,6%</w:t>
      </w:r>
      <w:r w:rsidR="00C575BC">
        <w:rPr>
          <w:sz w:val="28"/>
        </w:rPr>
        <w:t xml:space="preserve"> </w:t>
      </w:r>
      <w:r w:rsidRPr="00B067F0">
        <w:rPr>
          <w:sz w:val="28"/>
        </w:rPr>
        <w:t>(2017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руб.)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против</w:t>
      </w:r>
      <w:r w:rsidR="00C575BC">
        <w:rPr>
          <w:sz w:val="28"/>
        </w:rPr>
        <w:t xml:space="preserve"> </w:t>
      </w:r>
      <w:r w:rsidRPr="00B067F0">
        <w:rPr>
          <w:sz w:val="28"/>
        </w:rPr>
        <w:t>5,9%</w:t>
      </w:r>
      <w:r w:rsidR="00C575BC">
        <w:rPr>
          <w:sz w:val="28"/>
        </w:rPr>
        <w:t xml:space="preserve"> </w:t>
      </w:r>
      <w:r w:rsidRPr="00B067F0">
        <w:rPr>
          <w:sz w:val="28"/>
        </w:rPr>
        <w:t>(18085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руб.)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2003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году.</w:t>
      </w:r>
      <w:r w:rsidR="00C575BC">
        <w:rPr>
          <w:sz w:val="28"/>
        </w:rPr>
        <w:t xml:space="preserve"> </w:t>
      </w:r>
      <w:r w:rsidRPr="00B067F0">
        <w:rPr>
          <w:sz w:val="28"/>
        </w:rPr>
        <w:t>Однако</w:t>
      </w:r>
      <w:r w:rsidR="00C575BC">
        <w:rPr>
          <w:sz w:val="28"/>
        </w:rPr>
        <w:t xml:space="preserve"> </w:t>
      </w:r>
      <w:r w:rsidRPr="00B067F0">
        <w:rPr>
          <w:sz w:val="28"/>
        </w:rPr>
        <w:t>значительно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увеличился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удельный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вес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поступлений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налогу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прибыль</w:t>
      </w:r>
      <w:r w:rsidR="00C575BC">
        <w:rPr>
          <w:sz w:val="28"/>
        </w:rPr>
        <w:t xml:space="preserve"> </w:t>
      </w:r>
      <w:r w:rsidR="00710A64"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="00710A64"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="00710A64" w:rsidRPr="00B067F0">
        <w:rPr>
          <w:sz w:val="28"/>
        </w:rPr>
        <w:t>году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</w:t>
      </w:r>
      <w:r w:rsidR="00C575BC">
        <w:rPr>
          <w:sz w:val="28"/>
        </w:rPr>
        <w:t xml:space="preserve"> </w:t>
      </w:r>
      <w:r w:rsidRPr="00B067F0">
        <w:rPr>
          <w:sz w:val="28"/>
        </w:rPr>
        <w:t>33,3%</w:t>
      </w:r>
      <w:r w:rsidR="00C575BC">
        <w:rPr>
          <w:sz w:val="28"/>
        </w:rPr>
        <w:t xml:space="preserve"> </w:t>
      </w:r>
      <w:r w:rsidRPr="00B067F0">
        <w:rPr>
          <w:sz w:val="28"/>
        </w:rPr>
        <w:t>(106076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руб.)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против</w:t>
      </w:r>
      <w:r w:rsidR="00C575BC">
        <w:rPr>
          <w:sz w:val="28"/>
        </w:rPr>
        <w:t xml:space="preserve"> </w:t>
      </w:r>
      <w:r w:rsidRPr="00B067F0">
        <w:rPr>
          <w:sz w:val="28"/>
        </w:rPr>
        <w:t>11,6%</w:t>
      </w:r>
      <w:r w:rsidR="00C575BC">
        <w:rPr>
          <w:sz w:val="28"/>
        </w:rPr>
        <w:t xml:space="preserve"> </w:t>
      </w: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2003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году.</w:t>
      </w:r>
      <w:r w:rsidR="00C575BC">
        <w:rPr>
          <w:sz w:val="28"/>
        </w:rPr>
        <w:t xml:space="preserve"> </w:t>
      </w:r>
    </w:p>
    <w:p w:rsidR="00A45EFA" w:rsidRPr="00B067F0" w:rsidRDefault="00710A64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2005-2006</w:t>
      </w:r>
      <w:r w:rsidR="00C575BC">
        <w:rPr>
          <w:sz w:val="28"/>
        </w:rPr>
        <w:t xml:space="preserve"> </w:t>
      </w:r>
      <w:r w:rsidRPr="00B067F0">
        <w:rPr>
          <w:sz w:val="28"/>
        </w:rPr>
        <w:t>гг.</w:t>
      </w:r>
      <w:r w:rsidR="00C575BC">
        <w:rPr>
          <w:sz w:val="28"/>
        </w:rPr>
        <w:t xml:space="preserve"> </w:t>
      </w:r>
      <w:r w:rsidRPr="00B067F0">
        <w:rPr>
          <w:sz w:val="28"/>
        </w:rPr>
        <w:t>значительно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увеличился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удельный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вес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поступления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доходы</w:t>
      </w:r>
      <w:r w:rsidR="00C575BC">
        <w:rPr>
          <w:sz w:val="28"/>
        </w:rPr>
        <w:t xml:space="preserve"> </w:t>
      </w:r>
      <w:r w:rsidRPr="00B067F0">
        <w:rPr>
          <w:sz w:val="28"/>
        </w:rPr>
        <w:t>физических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лиц,</w:t>
      </w:r>
      <w:r w:rsidR="00C575BC">
        <w:rPr>
          <w:sz w:val="28"/>
        </w:rPr>
        <w:t xml:space="preserve"> </w:t>
      </w:r>
      <w:r w:rsidRPr="00B067F0">
        <w:rPr>
          <w:sz w:val="28"/>
        </w:rPr>
        <w:t>уменьшается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доля</w:t>
      </w:r>
      <w:r w:rsidR="00C575BC">
        <w:rPr>
          <w:sz w:val="28"/>
        </w:rPr>
        <w:t xml:space="preserve"> </w:t>
      </w:r>
      <w:r w:rsidRPr="00B067F0">
        <w:rPr>
          <w:sz w:val="28"/>
        </w:rPr>
        <w:t>акцизов.</w:t>
      </w:r>
    </w:p>
    <w:p w:rsidR="00F553EA" w:rsidRPr="00B067F0" w:rsidRDefault="00215AC6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доход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республиканского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мобилизовано</w:t>
      </w:r>
      <w:r w:rsidR="00F553EA" w:rsidRPr="00B067F0">
        <w:rPr>
          <w:sz w:val="28"/>
        </w:rPr>
        <w:t>:</w:t>
      </w:r>
    </w:p>
    <w:p w:rsidR="00215AC6" w:rsidRPr="00B067F0" w:rsidRDefault="00F553EA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году</w:t>
      </w:r>
      <w:r w:rsidR="00C575BC">
        <w:rPr>
          <w:sz w:val="28"/>
        </w:rPr>
        <w:t xml:space="preserve"> </w:t>
      </w: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223271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174,9%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к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уровню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2003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года</w:t>
      </w:r>
      <w:r w:rsidRPr="00B067F0">
        <w:rPr>
          <w:sz w:val="28"/>
        </w:rPr>
        <w:t>;</w:t>
      </w:r>
    </w:p>
    <w:p w:rsidR="00710A64" w:rsidRPr="00B067F0" w:rsidRDefault="00F553EA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</w:rPr>
        <w:t>-</w:t>
      </w:r>
      <w:r w:rsidR="00C575BC">
        <w:rPr>
          <w:bCs/>
          <w:sz w:val="28"/>
          <w:szCs w:val="28"/>
        </w:rPr>
        <w:t xml:space="preserve"> </w:t>
      </w:r>
      <w:r w:rsidR="00710A64" w:rsidRPr="00B067F0">
        <w:rPr>
          <w:bCs/>
          <w:sz w:val="28"/>
          <w:szCs w:val="28"/>
        </w:rPr>
        <w:t>в</w:t>
      </w:r>
      <w:r w:rsidR="00C575BC">
        <w:rPr>
          <w:bCs/>
          <w:sz w:val="28"/>
          <w:szCs w:val="28"/>
        </w:rPr>
        <w:t xml:space="preserve"> </w:t>
      </w:r>
      <w:r w:rsidR="00710A64" w:rsidRPr="00B067F0">
        <w:rPr>
          <w:bCs/>
          <w:sz w:val="28"/>
          <w:szCs w:val="28"/>
        </w:rPr>
        <w:t>2005</w:t>
      </w:r>
      <w:r w:rsidR="00C575BC">
        <w:rPr>
          <w:bCs/>
          <w:sz w:val="28"/>
          <w:szCs w:val="28"/>
        </w:rPr>
        <w:t xml:space="preserve"> </w:t>
      </w:r>
      <w:r w:rsidR="00710A64" w:rsidRPr="00B067F0">
        <w:rPr>
          <w:bCs/>
          <w:sz w:val="28"/>
          <w:szCs w:val="28"/>
        </w:rPr>
        <w:t>году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="00710A64" w:rsidRPr="00B067F0">
        <w:rPr>
          <w:sz w:val="28"/>
          <w:szCs w:val="28"/>
        </w:rPr>
        <w:t>220097</w:t>
      </w:r>
      <w:r w:rsidR="00C575BC">
        <w:rPr>
          <w:sz w:val="28"/>
          <w:szCs w:val="28"/>
        </w:rPr>
        <w:t xml:space="preserve"> </w:t>
      </w:r>
      <w:r w:rsidR="00710A64"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="00710A64"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="00710A64"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="00710A64" w:rsidRPr="00B067F0">
        <w:rPr>
          <w:sz w:val="28"/>
          <w:szCs w:val="28"/>
        </w:rPr>
        <w:t>98,6%</w:t>
      </w:r>
      <w:r w:rsidR="00C575BC">
        <w:rPr>
          <w:sz w:val="28"/>
          <w:szCs w:val="28"/>
        </w:rPr>
        <w:t xml:space="preserve"> </w:t>
      </w:r>
      <w:r w:rsidR="00710A64"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="00710A64" w:rsidRPr="00B067F0">
        <w:rPr>
          <w:sz w:val="28"/>
          <w:szCs w:val="28"/>
        </w:rPr>
        <w:t>уровню</w:t>
      </w:r>
      <w:r w:rsidR="00C575BC">
        <w:rPr>
          <w:sz w:val="28"/>
          <w:szCs w:val="28"/>
        </w:rPr>
        <w:t xml:space="preserve"> </w:t>
      </w:r>
      <w:r w:rsidR="00710A64"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="00710A64" w:rsidRPr="00B067F0">
        <w:rPr>
          <w:sz w:val="28"/>
          <w:szCs w:val="28"/>
        </w:rPr>
        <w:t>года</w:t>
      </w:r>
      <w:r w:rsidRPr="00B067F0">
        <w:rPr>
          <w:sz w:val="28"/>
          <w:szCs w:val="28"/>
        </w:rPr>
        <w:t>;</w:t>
      </w:r>
    </w:p>
    <w:p w:rsidR="00710A64" w:rsidRPr="00B067F0" w:rsidRDefault="00C575BC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53EA" w:rsidRPr="00B067F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710A64" w:rsidRPr="00B067F0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</w:t>
      </w:r>
      <w:r w:rsidR="00710A64" w:rsidRPr="00B067F0">
        <w:rPr>
          <w:bCs/>
          <w:sz w:val="28"/>
          <w:szCs w:val="28"/>
        </w:rPr>
        <w:t>2006</w:t>
      </w:r>
      <w:r>
        <w:rPr>
          <w:bCs/>
          <w:sz w:val="28"/>
          <w:szCs w:val="28"/>
        </w:rPr>
        <w:t xml:space="preserve"> </w:t>
      </w:r>
      <w:r w:rsidR="00710A64" w:rsidRPr="00B067F0">
        <w:rPr>
          <w:bCs/>
          <w:sz w:val="28"/>
          <w:szCs w:val="28"/>
        </w:rPr>
        <w:t>году</w:t>
      </w:r>
      <w:r>
        <w:rPr>
          <w:bCs/>
          <w:sz w:val="28"/>
          <w:szCs w:val="28"/>
        </w:rPr>
        <w:t xml:space="preserve"> </w:t>
      </w:r>
      <w:r w:rsidR="00F553EA" w:rsidRPr="00B067F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710A64" w:rsidRPr="00B067F0">
        <w:rPr>
          <w:sz w:val="28"/>
          <w:szCs w:val="28"/>
        </w:rPr>
        <w:t>213848</w:t>
      </w:r>
      <w:r>
        <w:rPr>
          <w:sz w:val="28"/>
          <w:szCs w:val="28"/>
        </w:rPr>
        <w:t xml:space="preserve"> </w:t>
      </w:r>
      <w:r w:rsidR="00710A64" w:rsidRPr="00B067F0">
        <w:rPr>
          <w:sz w:val="28"/>
          <w:szCs w:val="28"/>
        </w:rPr>
        <w:t>т</w:t>
      </w:r>
      <w:r w:rsidR="00F553EA" w:rsidRPr="00B067F0">
        <w:rPr>
          <w:sz w:val="28"/>
          <w:szCs w:val="28"/>
        </w:rPr>
        <w:t>ыс</w:t>
      </w:r>
      <w:r w:rsidR="00710A64" w:rsidRPr="00B067F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10A64" w:rsidRPr="00B067F0">
        <w:rPr>
          <w:sz w:val="28"/>
          <w:szCs w:val="28"/>
        </w:rPr>
        <w:t>руб.</w:t>
      </w:r>
      <w:r>
        <w:rPr>
          <w:sz w:val="28"/>
          <w:szCs w:val="28"/>
        </w:rPr>
        <w:t xml:space="preserve"> </w:t>
      </w:r>
      <w:r w:rsidR="00710A64" w:rsidRPr="00B067F0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="00710A64" w:rsidRPr="00B067F0">
        <w:rPr>
          <w:sz w:val="28"/>
          <w:szCs w:val="28"/>
        </w:rPr>
        <w:t>97,2%</w:t>
      </w:r>
      <w:r>
        <w:rPr>
          <w:sz w:val="28"/>
          <w:szCs w:val="28"/>
        </w:rPr>
        <w:t xml:space="preserve"> </w:t>
      </w:r>
      <w:r w:rsidR="00710A64" w:rsidRPr="00B067F0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F553EA" w:rsidRPr="00B067F0">
        <w:rPr>
          <w:sz w:val="28"/>
          <w:szCs w:val="28"/>
        </w:rPr>
        <w:t>уровню</w:t>
      </w:r>
      <w:r>
        <w:rPr>
          <w:sz w:val="28"/>
          <w:szCs w:val="28"/>
        </w:rPr>
        <w:t xml:space="preserve"> </w:t>
      </w:r>
      <w:r w:rsidR="00F553EA" w:rsidRPr="00B067F0">
        <w:rPr>
          <w:sz w:val="28"/>
          <w:szCs w:val="28"/>
        </w:rPr>
        <w:t>2005</w:t>
      </w:r>
      <w:r>
        <w:rPr>
          <w:sz w:val="28"/>
          <w:szCs w:val="28"/>
        </w:rPr>
        <w:t xml:space="preserve"> </w:t>
      </w:r>
      <w:r w:rsidR="00710A64" w:rsidRPr="00B067F0">
        <w:rPr>
          <w:sz w:val="28"/>
          <w:szCs w:val="28"/>
        </w:rPr>
        <w:t>года.</w:t>
      </w:r>
    </w:p>
    <w:p w:rsidR="00710A64" w:rsidRPr="00B067F0" w:rsidRDefault="00710A6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Таким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2005-2006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наблюдаем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незначительное,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постоянное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республиканский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РМЭ.</w:t>
      </w:r>
    </w:p>
    <w:p w:rsidR="00710A64" w:rsidRPr="00B067F0" w:rsidRDefault="00710A6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Как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предыдущие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периоды,</w:t>
      </w:r>
      <w:r w:rsidR="00C575BC">
        <w:rPr>
          <w:sz w:val="28"/>
        </w:rPr>
        <w:t xml:space="preserve"> </w:t>
      </w:r>
      <w:r w:rsidRPr="00B067F0">
        <w:rPr>
          <w:sz w:val="28"/>
        </w:rPr>
        <w:t>основная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часть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доходов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республиканского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2004-2006</w:t>
      </w:r>
      <w:r w:rsidR="00C575BC">
        <w:rPr>
          <w:sz w:val="28"/>
        </w:rPr>
        <w:t xml:space="preserve"> </w:t>
      </w:r>
      <w:r w:rsidRPr="00B067F0">
        <w:rPr>
          <w:sz w:val="28"/>
        </w:rPr>
        <w:t>гг.</w:t>
      </w:r>
      <w:r w:rsidR="00C575BC">
        <w:rPr>
          <w:sz w:val="28"/>
        </w:rPr>
        <w:t xml:space="preserve"> </w:t>
      </w:r>
      <w:r w:rsidRPr="00B067F0">
        <w:rPr>
          <w:sz w:val="28"/>
        </w:rPr>
        <w:t>сформирована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счет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прибыль,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доходы</w:t>
      </w:r>
      <w:r w:rsidR="00C575BC">
        <w:rPr>
          <w:sz w:val="28"/>
        </w:rPr>
        <w:t xml:space="preserve"> </w:t>
      </w:r>
      <w:r w:rsidRPr="00B067F0">
        <w:rPr>
          <w:sz w:val="28"/>
        </w:rPr>
        <w:t>физических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ак</w:t>
      </w:r>
      <w:r w:rsidR="000E1C86" w:rsidRPr="00B067F0">
        <w:rPr>
          <w:sz w:val="28"/>
        </w:rPr>
        <w:t>цизов</w:t>
      </w:r>
      <w:r w:rsidR="00C575BC">
        <w:rPr>
          <w:sz w:val="28"/>
        </w:rPr>
        <w:t xml:space="preserve"> </w:t>
      </w:r>
      <w:r w:rsidR="000E1C86" w:rsidRPr="00B067F0">
        <w:rPr>
          <w:sz w:val="28"/>
        </w:rPr>
        <w:t>(рис</w:t>
      </w:r>
      <w:r w:rsidR="00F553EA" w:rsidRPr="00B067F0">
        <w:rPr>
          <w:sz w:val="28"/>
        </w:rPr>
        <w:t>унок</w:t>
      </w:r>
      <w:r w:rsidR="00C575BC">
        <w:rPr>
          <w:sz w:val="28"/>
        </w:rPr>
        <w:t xml:space="preserve"> </w:t>
      </w:r>
      <w:r w:rsidR="00F553EA" w:rsidRPr="00B067F0">
        <w:rPr>
          <w:sz w:val="28"/>
        </w:rPr>
        <w:t>11</w:t>
      </w:r>
      <w:r w:rsidRPr="00B067F0">
        <w:rPr>
          <w:sz w:val="28"/>
        </w:rPr>
        <w:t>).</w:t>
      </w:r>
    </w:p>
    <w:p w:rsidR="00710A64" w:rsidRPr="00B067F0" w:rsidRDefault="00710A6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Основная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часть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республиканского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сформирована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-97057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45,4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%,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акцизов-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37644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17,6%,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транспортный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налог-16178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7,6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имущество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29757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13,9%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организаций-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22948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10,7%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отношению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республиканский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зафиксирован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налогам: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8,2%;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совокупный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игорный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бизнес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раза;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имущество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76,0%;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транспортный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59,1%.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отмечено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акцизы.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зачисляемый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республиканский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уменьшилось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сравнении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82,3%,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уменьшились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24,0%.</w:t>
      </w:r>
      <w:r w:rsidR="00C575BC">
        <w:rPr>
          <w:sz w:val="28"/>
          <w:szCs w:val="28"/>
        </w:rPr>
        <w:t xml:space="preserve"> </w:t>
      </w:r>
    </w:p>
    <w:p w:rsidR="00C64031" w:rsidRPr="00B067F0" w:rsidRDefault="002F2544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году</w:t>
      </w:r>
      <w:r w:rsidR="00C575BC">
        <w:rPr>
          <w:sz w:val="28"/>
        </w:rPr>
        <w:t xml:space="preserve"> </w:t>
      </w:r>
      <w:r w:rsidRPr="00B067F0">
        <w:rPr>
          <w:sz w:val="28"/>
        </w:rPr>
        <w:t>п</w:t>
      </w:r>
      <w:r w:rsidR="00215AC6" w:rsidRPr="00B067F0">
        <w:rPr>
          <w:sz w:val="28"/>
        </w:rPr>
        <w:t>оступление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платежей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бюджет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района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95648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108,5%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к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2003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году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(за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2003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год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поступление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составило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88169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="00215AC6"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общем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объеме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поступлений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бюджета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района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наибольший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удельный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вес,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как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2003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году,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составляет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налог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доходы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физических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лиц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53786тыс.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56,2%,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акцизы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–7242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7,6%,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налог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прибыль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11225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11,7%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налог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имущество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предприятий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–9167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="00C64031" w:rsidRPr="00B067F0">
        <w:rPr>
          <w:sz w:val="28"/>
        </w:rPr>
        <w:t>9,6%.</w:t>
      </w:r>
    </w:p>
    <w:p w:rsidR="00C64031" w:rsidRPr="00B067F0" w:rsidRDefault="00C64031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Поступление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бюджеты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районов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в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2005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году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составило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sz w:val="28"/>
          <w:szCs w:val="28"/>
        </w:rPr>
        <w:t>72672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76,0%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причинами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районный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следующее: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января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изменены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нормативы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зачисления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="000E1C86" w:rsidRPr="00B067F0">
        <w:rPr>
          <w:sz w:val="28"/>
          <w:szCs w:val="28"/>
        </w:rPr>
        <w:t>лиц</w:t>
      </w:r>
      <w:r w:rsidR="00C575BC">
        <w:rPr>
          <w:sz w:val="28"/>
          <w:szCs w:val="28"/>
        </w:rPr>
        <w:t xml:space="preserve"> </w:t>
      </w:r>
      <w:r w:rsidR="000E1C86"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="000E1C86" w:rsidRPr="00B067F0">
        <w:rPr>
          <w:sz w:val="28"/>
          <w:szCs w:val="28"/>
        </w:rPr>
        <w:t>50%</w:t>
      </w:r>
      <w:r w:rsidR="00C575BC">
        <w:rPr>
          <w:sz w:val="28"/>
          <w:szCs w:val="28"/>
        </w:rPr>
        <w:t xml:space="preserve"> </w:t>
      </w:r>
      <w:r w:rsidR="000E1C86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0E1C86"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="000E1C86"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="000E1C86" w:rsidRPr="00B067F0">
        <w:rPr>
          <w:sz w:val="28"/>
          <w:szCs w:val="28"/>
        </w:rPr>
        <w:t>до</w:t>
      </w:r>
      <w:r w:rsidR="00C575BC">
        <w:rPr>
          <w:sz w:val="28"/>
          <w:szCs w:val="28"/>
        </w:rPr>
        <w:t xml:space="preserve"> </w:t>
      </w:r>
      <w:r w:rsidR="000E1C86" w:rsidRPr="00B067F0">
        <w:rPr>
          <w:sz w:val="28"/>
          <w:szCs w:val="28"/>
        </w:rPr>
        <w:t>30%;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24%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районный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поступало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2%,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="000E1C86"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="000E1C86" w:rsidRPr="00B067F0">
        <w:rPr>
          <w:sz w:val="28"/>
          <w:szCs w:val="28"/>
        </w:rPr>
        <w:t>отчислений</w:t>
      </w:r>
      <w:r w:rsidR="00C575BC">
        <w:rPr>
          <w:sz w:val="28"/>
          <w:szCs w:val="28"/>
        </w:rPr>
        <w:t xml:space="preserve"> </w:t>
      </w:r>
      <w:r w:rsidR="000E1C86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0E1C86" w:rsidRPr="00B067F0">
        <w:rPr>
          <w:sz w:val="28"/>
          <w:szCs w:val="28"/>
        </w:rPr>
        <w:t>райбюджет</w:t>
      </w:r>
      <w:r w:rsidR="00C575BC">
        <w:rPr>
          <w:sz w:val="28"/>
          <w:szCs w:val="28"/>
        </w:rPr>
        <w:t xml:space="preserve"> </w:t>
      </w:r>
      <w:r w:rsidR="000E1C86" w:rsidRPr="00B067F0">
        <w:rPr>
          <w:sz w:val="28"/>
          <w:szCs w:val="28"/>
        </w:rPr>
        <w:t>нет;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возвращена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переплата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="000E1C86" w:rsidRPr="00B067F0">
        <w:rPr>
          <w:sz w:val="28"/>
          <w:szCs w:val="28"/>
        </w:rPr>
        <w:t>более</w:t>
      </w:r>
      <w:r w:rsidR="00C575BC">
        <w:rPr>
          <w:sz w:val="28"/>
          <w:szCs w:val="28"/>
        </w:rPr>
        <w:t xml:space="preserve"> </w:t>
      </w:r>
      <w:r w:rsidR="000E1C86" w:rsidRPr="00B067F0">
        <w:rPr>
          <w:sz w:val="28"/>
          <w:szCs w:val="28"/>
        </w:rPr>
        <w:t>1700</w:t>
      </w:r>
      <w:r w:rsidR="00C575BC">
        <w:rPr>
          <w:sz w:val="28"/>
          <w:szCs w:val="28"/>
        </w:rPr>
        <w:t xml:space="preserve"> </w:t>
      </w:r>
      <w:r w:rsidR="000E1C86"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="000E1C86" w:rsidRPr="00B067F0">
        <w:rPr>
          <w:sz w:val="28"/>
          <w:szCs w:val="28"/>
        </w:rPr>
        <w:t>рублей;</w:t>
      </w:r>
      <w:r w:rsidR="00C575BC">
        <w:rPr>
          <w:sz w:val="28"/>
          <w:szCs w:val="28"/>
        </w:rPr>
        <w:t xml:space="preserve"> </w:t>
      </w:r>
      <w:r w:rsidR="000E1C86"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отменой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содержание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жилфонда,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рекламу</w:t>
      </w:r>
      <w:r w:rsidR="000E1C86" w:rsidRPr="00B067F0">
        <w:rPr>
          <w:sz w:val="28"/>
          <w:szCs w:val="28"/>
        </w:rPr>
        <w:t>,</w:t>
      </w:r>
      <w:r w:rsidR="00C575BC">
        <w:rPr>
          <w:sz w:val="28"/>
          <w:szCs w:val="28"/>
        </w:rPr>
        <w:t xml:space="preserve"> </w:t>
      </w:r>
      <w:r w:rsidR="005E4D3D" w:rsidRPr="00B067F0">
        <w:rPr>
          <w:sz w:val="28"/>
          <w:szCs w:val="28"/>
        </w:rPr>
        <w:t>с</w:t>
      </w:r>
      <w:r w:rsidRPr="00B067F0">
        <w:rPr>
          <w:sz w:val="28"/>
          <w:szCs w:val="28"/>
        </w:rPr>
        <w:t>бор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содержание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милиции).</w:t>
      </w:r>
    </w:p>
    <w:p w:rsidR="00C64031" w:rsidRPr="00B067F0" w:rsidRDefault="00C64031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района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наибольший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удельный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вес,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прошлом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—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38427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52,9%,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-9458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13,0%,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совокупный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доход-7728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10,6%,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имущество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-8462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11,6%.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земельный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8060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11,1%.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бюджеты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районов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за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2006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год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составило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98335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135,3%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году.</w:t>
      </w:r>
    </w:p>
    <w:p w:rsidR="00C64031" w:rsidRPr="00B067F0" w:rsidRDefault="00C64031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района,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наибольший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удельный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вес,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прошлом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—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81223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82,6%,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вмененный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7203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7,3%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земельный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налог-7077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7,2%.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наблюдается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кроме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земельного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налога.</w:t>
      </w:r>
    </w:p>
    <w:p w:rsidR="0069177B" w:rsidRPr="00B067F0" w:rsidRDefault="0069177B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Основными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источниками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Pr="00B067F0">
        <w:rPr>
          <w:sz w:val="28"/>
          <w:szCs w:val="28"/>
        </w:rPr>
        <w:softHyphen/>
        <w:t>ступления.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Распределение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собранных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уровням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представлена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рис</w:t>
      </w:r>
      <w:r w:rsidR="00F553EA" w:rsidRPr="00B067F0">
        <w:rPr>
          <w:sz w:val="28"/>
          <w:szCs w:val="28"/>
        </w:rPr>
        <w:t>унке</w:t>
      </w:r>
      <w:r w:rsidR="00C575BC">
        <w:rPr>
          <w:sz w:val="28"/>
          <w:szCs w:val="28"/>
        </w:rPr>
        <w:t xml:space="preserve"> </w:t>
      </w:r>
      <w:r w:rsidR="00F553EA" w:rsidRPr="00B067F0">
        <w:rPr>
          <w:sz w:val="28"/>
          <w:szCs w:val="28"/>
        </w:rPr>
        <w:t>12</w:t>
      </w:r>
      <w:r w:rsidRPr="00B067F0">
        <w:rPr>
          <w:sz w:val="28"/>
          <w:szCs w:val="28"/>
        </w:rPr>
        <w:t>.</w:t>
      </w:r>
    </w:p>
    <w:p w:rsidR="0069177B" w:rsidRPr="00B067F0" w:rsidRDefault="0069177B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Если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Медведевскому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Килемарскому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району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передана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почти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треть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собранных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средств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(30%),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25,7%,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25,8%.</w:t>
      </w:r>
    </w:p>
    <w:p w:rsidR="0069177B" w:rsidRPr="00B067F0" w:rsidRDefault="0069177B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средств,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районный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28,6%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18%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имущество,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землю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лиц.</w:t>
      </w:r>
      <w:r w:rsidR="00C575BC">
        <w:rPr>
          <w:sz w:val="28"/>
          <w:szCs w:val="28"/>
        </w:rPr>
        <w:t xml:space="preserve"> </w:t>
      </w:r>
    </w:p>
    <w:p w:rsidR="0069177B" w:rsidRPr="00B067F0" w:rsidRDefault="0069177B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  <w:szCs w:val="28"/>
        </w:rPr>
        <w:t>Увеличивается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удельный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средств,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41,4%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54,4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году),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увеличения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акцизов.</w:t>
      </w:r>
    </w:p>
    <w:p w:rsidR="00AF506F" w:rsidRPr="00B067F0" w:rsidRDefault="00215AC6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части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="00AF506F"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="00AF506F" w:rsidRPr="00B067F0">
        <w:rPr>
          <w:sz w:val="28"/>
          <w:szCs w:val="28"/>
        </w:rPr>
        <w:t>период</w:t>
      </w:r>
      <w:r w:rsidR="00C575BC">
        <w:rPr>
          <w:sz w:val="28"/>
          <w:szCs w:val="28"/>
        </w:rPr>
        <w:t xml:space="preserve"> </w:t>
      </w:r>
      <w:r w:rsidR="00AF506F" w:rsidRPr="00B067F0">
        <w:rPr>
          <w:sz w:val="28"/>
          <w:szCs w:val="28"/>
        </w:rPr>
        <w:t>2003-2006</w:t>
      </w:r>
      <w:r w:rsidR="00C575BC">
        <w:rPr>
          <w:sz w:val="28"/>
          <w:szCs w:val="28"/>
        </w:rPr>
        <w:t xml:space="preserve"> </w:t>
      </w:r>
      <w:r w:rsidR="00AF506F" w:rsidRPr="00B067F0">
        <w:rPr>
          <w:sz w:val="28"/>
          <w:szCs w:val="28"/>
        </w:rPr>
        <w:t>гг.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значительное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влияние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оказали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ОАО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«Маривтормет»</w:t>
      </w:r>
      <w:r w:rsidR="00AF506F" w:rsidRPr="00B067F0">
        <w:rPr>
          <w:sz w:val="28"/>
          <w:szCs w:val="28"/>
        </w:rPr>
        <w:t>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Медведевское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ДРСГУП</w:t>
      </w:r>
      <w:r w:rsidR="00AF506F" w:rsidRPr="00B067F0">
        <w:rPr>
          <w:sz w:val="28"/>
          <w:szCs w:val="28"/>
        </w:rPr>
        <w:t>,</w:t>
      </w:r>
      <w:r w:rsidR="00C575BC">
        <w:rPr>
          <w:sz w:val="28"/>
          <w:szCs w:val="28"/>
        </w:rPr>
        <w:t xml:space="preserve"> </w:t>
      </w:r>
      <w:r w:rsidR="00AF506F" w:rsidRPr="00B067F0">
        <w:rPr>
          <w:sz w:val="28"/>
          <w:szCs w:val="28"/>
        </w:rPr>
        <w:t>ЗАО</w:t>
      </w:r>
      <w:r w:rsidR="00C575BC">
        <w:rPr>
          <w:sz w:val="28"/>
          <w:szCs w:val="28"/>
        </w:rPr>
        <w:t xml:space="preserve"> </w:t>
      </w:r>
      <w:r w:rsidR="00AF506F" w:rsidRPr="00B067F0">
        <w:rPr>
          <w:sz w:val="28"/>
          <w:szCs w:val="28"/>
        </w:rPr>
        <w:t>«</w:t>
      </w:r>
      <w:r w:rsidR="00C575BC">
        <w:rPr>
          <w:sz w:val="28"/>
          <w:szCs w:val="28"/>
        </w:rPr>
        <w:t xml:space="preserve"> </w:t>
      </w:r>
      <w:r w:rsidR="00AF506F" w:rsidRPr="00B067F0">
        <w:rPr>
          <w:sz w:val="28"/>
          <w:szCs w:val="28"/>
        </w:rPr>
        <w:t>Марийское»,</w:t>
      </w:r>
      <w:r w:rsidR="00C575BC">
        <w:rPr>
          <w:sz w:val="28"/>
          <w:szCs w:val="28"/>
        </w:rPr>
        <w:t xml:space="preserve"> </w:t>
      </w:r>
      <w:r w:rsidR="00AF506F" w:rsidRPr="00B067F0">
        <w:rPr>
          <w:sz w:val="28"/>
          <w:szCs w:val="28"/>
        </w:rPr>
        <w:t>ЗАО</w:t>
      </w:r>
      <w:r w:rsidR="00C575BC">
        <w:rPr>
          <w:sz w:val="28"/>
          <w:szCs w:val="28"/>
        </w:rPr>
        <w:t xml:space="preserve"> </w:t>
      </w:r>
      <w:r w:rsidR="00AF506F" w:rsidRPr="00B067F0">
        <w:rPr>
          <w:sz w:val="28"/>
          <w:szCs w:val="28"/>
        </w:rPr>
        <w:t>«</w:t>
      </w:r>
      <w:r w:rsidR="00C575BC">
        <w:rPr>
          <w:sz w:val="28"/>
          <w:szCs w:val="28"/>
        </w:rPr>
        <w:t xml:space="preserve"> </w:t>
      </w:r>
      <w:r w:rsidR="00AF506F" w:rsidRPr="00B067F0">
        <w:rPr>
          <w:sz w:val="28"/>
          <w:szCs w:val="28"/>
        </w:rPr>
        <w:t>Тепличное»,</w:t>
      </w:r>
      <w:r w:rsidR="00C575BC">
        <w:rPr>
          <w:sz w:val="28"/>
          <w:szCs w:val="28"/>
        </w:rPr>
        <w:t xml:space="preserve"> </w:t>
      </w:r>
      <w:r w:rsidR="00AF506F" w:rsidRPr="00B067F0">
        <w:rPr>
          <w:sz w:val="28"/>
          <w:szCs w:val="28"/>
        </w:rPr>
        <w:t>ООО</w:t>
      </w:r>
      <w:r w:rsidR="00C575BC">
        <w:rPr>
          <w:sz w:val="28"/>
          <w:szCs w:val="28"/>
        </w:rPr>
        <w:t xml:space="preserve"> </w:t>
      </w:r>
      <w:r w:rsidR="00AF506F" w:rsidRPr="00B067F0">
        <w:rPr>
          <w:sz w:val="28"/>
          <w:szCs w:val="28"/>
        </w:rPr>
        <w:t>«</w:t>
      </w:r>
      <w:r w:rsidR="00C575BC">
        <w:rPr>
          <w:sz w:val="28"/>
          <w:szCs w:val="28"/>
        </w:rPr>
        <w:t xml:space="preserve"> </w:t>
      </w:r>
      <w:r w:rsidR="00AF506F" w:rsidRPr="00B067F0">
        <w:rPr>
          <w:sz w:val="28"/>
          <w:szCs w:val="28"/>
        </w:rPr>
        <w:t>Завод</w:t>
      </w:r>
      <w:r w:rsidR="00C575BC">
        <w:rPr>
          <w:sz w:val="28"/>
          <w:szCs w:val="28"/>
        </w:rPr>
        <w:t xml:space="preserve"> </w:t>
      </w:r>
      <w:r w:rsidR="00AF506F" w:rsidRPr="00B067F0">
        <w:rPr>
          <w:sz w:val="28"/>
          <w:szCs w:val="28"/>
        </w:rPr>
        <w:t>Лесфорт»,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Пивоваренная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AF506F" w:rsidRPr="00B067F0">
        <w:rPr>
          <w:sz w:val="28"/>
          <w:szCs w:val="28"/>
        </w:rPr>
        <w:t>омпания</w:t>
      </w:r>
      <w:r w:rsidR="00C575BC">
        <w:rPr>
          <w:sz w:val="28"/>
          <w:szCs w:val="28"/>
        </w:rPr>
        <w:t xml:space="preserve"> </w:t>
      </w:r>
      <w:r w:rsidR="00AF506F" w:rsidRPr="00B067F0">
        <w:rPr>
          <w:sz w:val="28"/>
          <w:szCs w:val="28"/>
        </w:rPr>
        <w:t>«</w:t>
      </w:r>
      <w:r w:rsidR="00C575BC">
        <w:rPr>
          <w:sz w:val="28"/>
          <w:szCs w:val="28"/>
        </w:rPr>
        <w:t xml:space="preserve"> </w:t>
      </w:r>
      <w:r w:rsidR="00AF506F" w:rsidRPr="00B067F0">
        <w:rPr>
          <w:sz w:val="28"/>
          <w:szCs w:val="28"/>
        </w:rPr>
        <w:t>Наше</w:t>
      </w:r>
      <w:r w:rsidR="00C575BC">
        <w:rPr>
          <w:sz w:val="28"/>
          <w:szCs w:val="28"/>
        </w:rPr>
        <w:t xml:space="preserve"> </w:t>
      </w:r>
      <w:r w:rsidR="00AF506F" w:rsidRPr="00B067F0">
        <w:rPr>
          <w:sz w:val="28"/>
          <w:szCs w:val="28"/>
        </w:rPr>
        <w:t>пиво»,</w:t>
      </w:r>
      <w:r w:rsidR="00C575BC">
        <w:rPr>
          <w:sz w:val="28"/>
          <w:szCs w:val="28"/>
        </w:rPr>
        <w:t xml:space="preserve"> </w:t>
      </w:r>
      <w:r w:rsidR="00AF506F" w:rsidRPr="00B067F0">
        <w:rPr>
          <w:sz w:val="28"/>
          <w:szCs w:val="28"/>
        </w:rPr>
        <w:t>Медведевское</w:t>
      </w:r>
      <w:r w:rsidR="00C575BC">
        <w:rPr>
          <w:sz w:val="28"/>
          <w:szCs w:val="28"/>
        </w:rPr>
        <w:t xml:space="preserve"> </w:t>
      </w:r>
      <w:r w:rsidR="00AF506F" w:rsidRPr="00B067F0">
        <w:rPr>
          <w:sz w:val="28"/>
          <w:szCs w:val="28"/>
        </w:rPr>
        <w:t>ПМК,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ОАО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«Металлоторг</w:t>
      </w:r>
      <w:r w:rsidR="00AF506F" w:rsidRPr="00B067F0">
        <w:rPr>
          <w:sz w:val="28"/>
          <w:szCs w:val="28"/>
        </w:rPr>
        <w:t>»,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ФГУП</w:t>
      </w:r>
      <w:r w:rsidR="00C575BC">
        <w:rPr>
          <w:sz w:val="28"/>
          <w:szCs w:val="28"/>
        </w:rPr>
        <w:t xml:space="preserve"> </w:t>
      </w:r>
      <w:r w:rsidR="00AF506F" w:rsidRPr="00B067F0">
        <w:rPr>
          <w:sz w:val="28"/>
          <w:szCs w:val="28"/>
        </w:rPr>
        <w:t>116</w:t>
      </w:r>
      <w:r w:rsidR="00C575BC">
        <w:rPr>
          <w:sz w:val="28"/>
          <w:szCs w:val="28"/>
        </w:rPr>
        <w:t xml:space="preserve"> </w:t>
      </w:r>
      <w:r w:rsidR="00AF506F" w:rsidRPr="00B067F0">
        <w:rPr>
          <w:sz w:val="28"/>
          <w:szCs w:val="28"/>
        </w:rPr>
        <w:t>Арсенал</w:t>
      </w:r>
      <w:r w:rsidR="00C575BC">
        <w:rPr>
          <w:sz w:val="28"/>
          <w:szCs w:val="28"/>
        </w:rPr>
        <w:t xml:space="preserve"> </w:t>
      </w:r>
      <w:r w:rsidR="00AF506F" w:rsidRPr="00B067F0">
        <w:rPr>
          <w:sz w:val="28"/>
          <w:szCs w:val="28"/>
        </w:rPr>
        <w:t>Минобороны,</w:t>
      </w:r>
      <w:r w:rsidR="00C575BC">
        <w:rPr>
          <w:sz w:val="28"/>
          <w:szCs w:val="28"/>
        </w:rPr>
        <w:t xml:space="preserve"> </w:t>
      </w:r>
      <w:r w:rsidR="00AF506F" w:rsidRPr="00B067F0">
        <w:rPr>
          <w:sz w:val="28"/>
          <w:szCs w:val="28"/>
        </w:rPr>
        <w:t>ГУППТК.</w:t>
      </w:r>
    </w:p>
    <w:p w:rsidR="00215AC6" w:rsidRPr="00B067F0" w:rsidRDefault="00215AC6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  <w:szCs w:val="28"/>
        </w:rPr>
        <w:t>Существенное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влияние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оказывают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состоящие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учете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других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инспекциях,</w:t>
      </w:r>
      <w:r w:rsidR="00C575BC">
        <w:rPr>
          <w:sz w:val="28"/>
        </w:rPr>
        <w:t xml:space="preserve"> </w:t>
      </w:r>
      <w:r w:rsidRPr="00B067F0">
        <w:rPr>
          <w:sz w:val="28"/>
        </w:rPr>
        <w:t>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имеющие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территории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Медведевского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района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обособленные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структурные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подразделения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(имущество,</w:t>
      </w:r>
      <w:r w:rsidR="00C575BC">
        <w:rPr>
          <w:sz w:val="28"/>
        </w:rPr>
        <w:t xml:space="preserve"> </w:t>
      </w:r>
      <w:r w:rsidRPr="00B067F0">
        <w:rPr>
          <w:sz w:val="28"/>
        </w:rPr>
        <w:t>торговые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точки,</w:t>
      </w:r>
      <w:r w:rsidR="00C575BC">
        <w:rPr>
          <w:sz w:val="28"/>
        </w:rPr>
        <w:t xml:space="preserve"> </w:t>
      </w:r>
      <w:r w:rsidRPr="00B067F0">
        <w:rPr>
          <w:sz w:val="28"/>
        </w:rPr>
        <w:t>земля,</w:t>
      </w:r>
      <w:r w:rsidR="00C575BC">
        <w:rPr>
          <w:sz w:val="28"/>
        </w:rPr>
        <w:t xml:space="preserve"> </w:t>
      </w:r>
      <w:r w:rsidRPr="00B067F0">
        <w:rPr>
          <w:sz w:val="28"/>
        </w:rPr>
        <w:t>транспорт)</w:t>
      </w:r>
      <w:r w:rsidR="00AF506F" w:rsidRPr="00B067F0">
        <w:rPr>
          <w:sz w:val="28"/>
        </w:rPr>
        <w:t>,</w:t>
      </w:r>
      <w:r w:rsidR="00C575BC">
        <w:rPr>
          <w:sz w:val="28"/>
        </w:rPr>
        <w:t xml:space="preserve"> </w:t>
      </w:r>
      <w:r w:rsidR="00AF506F" w:rsidRPr="00B067F0">
        <w:rPr>
          <w:sz w:val="28"/>
        </w:rPr>
        <w:t>это</w:t>
      </w:r>
      <w:r w:rsidR="00C575BC">
        <w:rPr>
          <w:sz w:val="28"/>
        </w:rPr>
        <w:t xml:space="preserve"> </w:t>
      </w:r>
      <w:r w:rsidRPr="00B067F0">
        <w:rPr>
          <w:sz w:val="28"/>
        </w:rPr>
        <w:t>Марийское</w:t>
      </w:r>
      <w:r w:rsidR="00C575BC">
        <w:rPr>
          <w:sz w:val="28"/>
        </w:rPr>
        <w:t xml:space="preserve"> </w:t>
      </w:r>
      <w:r w:rsidRPr="00B067F0">
        <w:rPr>
          <w:sz w:val="28"/>
        </w:rPr>
        <w:t>РНУ,</w:t>
      </w:r>
      <w:r w:rsidR="00C575BC">
        <w:rPr>
          <w:sz w:val="28"/>
        </w:rPr>
        <w:t xml:space="preserve"> </w:t>
      </w:r>
      <w:r w:rsidRPr="00B067F0">
        <w:rPr>
          <w:sz w:val="28"/>
        </w:rPr>
        <w:t>ОАО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«Лукойл-Волганефтепродукт»,</w:t>
      </w:r>
      <w:r w:rsidR="00C575BC">
        <w:rPr>
          <w:sz w:val="28"/>
        </w:rPr>
        <w:t xml:space="preserve"> </w:t>
      </w:r>
      <w:r w:rsidRPr="00B067F0">
        <w:rPr>
          <w:sz w:val="28"/>
        </w:rPr>
        <w:t>Марком</w:t>
      </w:r>
      <w:r w:rsidR="00AF506F" w:rsidRPr="00B067F0">
        <w:rPr>
          <w:sz w:val="28"/>
        </w:rPr>
        <w:t>мунэнерго.</w:t>
      </w:r>
    </w:p>
    <w:p w:rsidR="00AF506F" w:rsidRPr="00B067F0" w:rsidRDefault="00215AC6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Межрайонной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инспекцией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МНС</w:t>
      </w:r>
      <w:r w:rsidR="00C575BC">
        <w:rPr>
          <w:sz w:val="28"/>
        </w:rPr>
        <w:t xml:space="preserve"> </w:t>
      </w:r>
      <w:r w:rsidRPr="00B067F0">
        <w:rPr>
          <w:sz w:val="28"/>
        </w:rPr>
        <w:t>России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№1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проводится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большая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работа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сбору</w:t>
      </w:r>
      <w:r w:rsidR="00C575BC">
        <w:rPr>
          <w:sz w:val="28"/>
        </w:rPr>
        <w:t xml:space="preserve"> </w:t>
      </w:r>
      <w:r w:rsidRPr="00B067F0">
        <w:rPr>
          <w:sz w:val="28"/>
        </w:rPr>
        <w:t>единого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социального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</w:t>
      </w:r>
      <w:r w:rsidR="00C575BC">
        <w:rPr>
          <w:sz w:val="28"/>
        </w:rPr>
        <w:t xml:space="preserve"> </w:t>
      </w:r>
      <w:r w:rsidR="00AF506F" w:rsidRPr="00B067F0">
        <w:rPr>
          <w:sz w:val="28"/>
        </w:rPr>
        <w:t>(табл.</w:t>
      </w:r>
      <w:r w:rsidR="00C575BC">
        <w:rPr>
          <w:sz w:val="28"/>
        </w:rPr>
        <w:t xml:space="preserve"> </w:t>
      </w:r>
      <w:r w:rsidR="000E1C86" w:rsidRPr="00B067F0">
        <w:rPr>
          <w:sz w:val="28"/>
        </w:rPr>
        <w:t>2</w:t>
      </w:r>
      <w:r w:rsidR="00AF506F" w:rsidRPr="00B067F0">
        <w:rPr>
          <w:sz w:val="28"/>
        </w:rPr>
        <w:t>)</w:t>
      </w:r>
      <w:r w:rsidRPr="00B067F0">
        <w:rPr>
          <w:sz w:val="28"/>
        </w:rPr>
        <w:t>.</w:t>
      </w:r>
      <w:r w:rsidR="00C575BC">
        <w:rPr>
          <w:sz w:val="28"/>
        </w:rPr>
        <w:t xml:space="preserve"> </w:t>
      </w:r>
    </w:p>
    <w:p w:rsidR="00F553EA" w:rsidRPr="00B067F0" w:rsidRDefault="00F553EA" w:rsidP="00B067F0">
      <w:pPr>
        <w:keepNext/>
        <w:spacing w:line="360" w:lineRule="auto"/>
        <w:ind w:firstLine="720"/>
        <w:jc w:val="both"/>
        <w:rPr>
          <w:sz w:val="28"/>
          <w:szCs w:val="16"/>
        </w:rPr>
      </w:pPr>
    </w:p>
    <w:p w:rsidR="00AF506F" w:rsidRPr="00B067F0" w:rsidRDefault="000E1C86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Таблица</w:t>
      </w:r>
      <w:r w:rsidR="00C575BC">
        <w:rPr>
          <w:sz w:val="28"/>
        </w:rPr>
        <w:t xml:space="preserve"> </w:t>
      </w:r>
      <w:r w:rsidRPr="00B067F0">
        <w:rPr>
          <w:sz w:val="28"/>
        </w:rPr>
        <w:t>2</w:t>
      </w:r>
      <w:r w:rsidR="00C575BC">
        <w:rPr>
          <w:sz w:val="28"/>
        </w:rPr>
        <w:t xml:space="preserve"> </w:t>
      </w: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="00AF506F" w:rsidRPr="00B067F0">
        <w:rPr>
          <w:sz w:val="28"/>
        </w:rPr>
        <w:t>Динамика</w:t>
      </w:r>
      <w:r w:rsidR="00C575BC">
        <w:rPr>
          <w:sz w:val="28"/>
        </w:rPr>
        <w:t xml:space="preserve"> </w:t>
      </w:r>
      <w:r w:rsidR="00AF506F" w:rsidRPr="00B067F0">
        <w:rPr>
          <w:sz w:val="28"/>
        </w:rPr>
        <w:t>поступления</w:t>
      </w:r>
      <w:r w:rsidR="00C575BC">
        <w:rPr>
          <w:sz w:val="28"/>
        </w:rPr>
        <w:t xml:space="preserve"> </w:t>
      </w:r>
      <w:r w:rsidR="00AF506F" w:rsidRPr="00B067F0">
        <w:rPr>
          <w:sz w:val="28"/>
        </w:rPr>
        <w:t>единого</w:t>
      </w:r>
      <w:r w:rsidR="00C575BC">
        <w:rPr>
          <w:sz w:val="28"/>
        </w:rPr>
        <w:t xml:space="preserve"> </w:t>
      </w:r>
      <w:r w:rsidR="00AF506F" w:rsidRPr="00B067F0">
        <w:rPr>
          <w:sz w:val="28"/>
        </w:rPr>
        <w:t>социального</w:t>
      </w:r>
      <w:r w:rsidR="00C575BC">
        <w:rPr>
          <w:sz w:val="28"/>
        </w:rPr>
        <w:t xml:space="preserve"> </w:t>
      </w:r>
      <w:r w:rsidR="00AF506F" w:rsidRPr="00B067F0">
        <w:rPr>
          <w:sz w:val="28"/>
        </w:rPr>
        <w:t>налога,</w:t>
      </w:r>
      <w:r w:rsidR="00C575BC">
        <w:rPr>
          <w:sz w:val="28"/>
        </w:rPr>
        <w:t xml:space="preserve"> </w:t>
      </w:r>
      <w:r w:rsidR="00AF506F"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="00AF506F" w:rsidRPr="00B067F0">
        <w:rPr>
          <w:sz w:val="28"/>
        </w:rPr>
        <w:t>руб.</w:t>
      </w:r>
    </w:p>
    <w:tbl>
      <w:tblPr>
        <w:tblW w:w="908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4"/>
        <w:gridCol w:w="969"/>
        <w:gridCol w:w="970"/>
        <w:gridCol w:w="970"/>
        <w:gridCol w:w="970"/>
        <w:gridCol w:w="970"/>
        <w:gridCol w:w="970"/>
        <w:gridCol w:w="970"/>
      </w:tblGrid>
      <w:tr w:rsidR="00AF506F" w:rsidRPr="00B067F0" w:rsidTr="00C575BC">
        <w:trPr>
          <w:trHeight w:val="957"/>
          <w:jc w:val="center"/>
        </w:trPr>
        <w:tc>
          <w:tcPr>
            <w:tcW w:w="22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3EA" w:rsidRPr="00C575BC" w:rsidRDefault="00F553EA" w:rsidP="00C575BC">
            <w:pPr>
              <w:keepNext/>
              <w:spacing w:line="360" w:lineRule="auto"/>
              <w:jc w:val="both"/>
            </w:pPr>
            <w:r w:rsidRPr="00C575BC">
              <w:t>Показатели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2003</w:t>
            </w:r>
            <w:r w:rsidR="00C575BC">
              <w:t xml:space="preserve"> </w:t>
            </w:r>
            <w:r w:rsidRPr="00C575BC">
              <w:t>г.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06F" w:rsidRPr="00C575BC" w:rsidRDefault="00AF506F" w:rsidP="00C575BC">
            <w:pPr>
              <w:pStyle w:val="6"/>
              <w:widowControl w:val="0"/>
              <w:spacing w:line="360" w:lineRule="auto"/>
              <w:jc w:val="both"/>
              <w:rPr>
                <w:sz w:val="20"/>
              </w:rPr>
            </w:pPr>
            <w:r w:rsidRPr="00C575BC">
              <w:rPr>
                <w:sz w:val="20"/>
              </w:rPr>
              <w:t>2004</w:t>
            </w:r>
            <w:r w:rsidR="00C575BC">
              <w:rPr>
                <w:sz w:val="20"/>
              </w:rPr>
              <w:t xml:space="preserve"> </w:t>
            </w:r>
            <w:r w:rsidRPr="00C575BC">
              <w:rPr>
                <w:sz w:val="20"/>
              </w:rPr>
              <w:t>г.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%</w:t>
            </w:r>
            <w:r w:rsidR="00C575BC">
              <w:t xml:space="preserve"> </w:t>
            </w:r>
            <w:r w:rsidRPr="00C575BC">
              <w:t>к</w:t>
            </w:r>
            <w:r w:rsidR="00C575BC">
              <w:t xml:space="preserve"> </w:t>
            </w:r>
          </w:p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прошл.</w:t>
            </w:r>
            <w:r w:rsidR="00C575BC">
              <w:t xml:space="preserve"> </w:t>
            </w:r>
            <w:r w:rsidRPr="00C575BC">
              <w:t>году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AF506F" w:rsidP="00C575BC">
            <w:pPr>
              <w:pStyle w:val="6"/>
              <w:widowControl w:val="0"/>
              <w:spacing w:line="360" w:lineRule="auto"/>
              <w:jc w:val="both"/>
              <w:rPr>
                <w:sz w:val="20"/>
              </w:rPr>
            </w:pPr>
            <w:r w:rsidRPr="00C575BC">
              <w:rPr>
                <w:sz w:val="20"/>
              </w:rPr>
              <w:t>2005</w:t>
            </w:r>
            <w:r w:rsidR="00C575BC">
              <w:rPr>
                <w:sz w:val="20"/>
              </w:rPr>
              <w:t xml:space="preserve"> </w:t>
            </w:r>
            <w:r w:rsidRPr="00C575BC">
              <w:rPr>
                <w:sz w:val="20"/>
              </w:rPr>
              <w:t>г.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%</w:t>
            </w:r>
            <w:r w:rsidR="00C575BC">
              <w:t xml:space="preserve"> </w:t>
            </w:r>
            <w:r w:rsidRPr="00C575BC">
              <w:t>к</w:t>
            </w:r>
            <w:r w:rsidR="00C575BC">
              <w:t xml:space="preserve"> </w:t>
            </w:r>
          </w:p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прошл.</w:t>
            </w:r>
            <w:r w:rsidR="00C575BC">
              <w:t xml:space="preserve"> </w:t>
            </w:r>
            <w:r w:rsidRPr="00C575BC">
              <w:t>году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AF506F" w:rsidP="00C575BC">
            <w:pPr>
              <w:pStyle w:val="6"/>
              <w:widowControl w:val="0"/>
              <w:spacing w:line="360" w:lineRule="auto"/>
              <w:jc w:val="both"/>
              <w:rPr>
                <w:sz w:val="20"/>
              </w:rPr>
            </w:pPr>
            <w:r w:rsidRPr="00C575BC">
              <w:rPr>
                <w:sz w:val="20"/>
              </w:rPr>
              <w:t>2006</w:t>
            </w:r>
            <w:r w:rsidR="00C575BC">
              <w:rPr>
                <w:sz w:val="20"/>
              </w:rPr>
              <w:t xml:space="preserve"> </w:t>
            </w:r>
            <w:r w:rsidRPr="00C575BC">
              <w:rPr>
                <w:sz w:val="20"/>
              </w:rPr>
              <w:t>г.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%</w:t>
            </w:r>
            <w:r w:rsidR="00C575BC">
              <w:t xml:space="preserve"> </w:t>
            </w:r>
            <w:r w:rsidRPr="00C575BC">
              <w:t>к</w:t>
            </w:r>
            <w:r w:rsidR="00C575BC">
              <w:t xml:space="preserve"> </w:t>
            </w:r>
          </w:p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прошл.</w:t>
            </w:r>
            <w:r w:rsidR="00C575BC">
              <w:t xml:space="preserve"> </w:t>
            </w:r>
            <w:r w:rsidRPr="00C575BC">
              <w:t>году</w:t>
            </w:r>
          </w:p>
        </w:tc>
      </w:tr>
      <w:tr w:rsidR="00AF506F" w:rsidRPr="00B067F0" w:rsidTr="00C575BC">
        <w:trPr>
          <w:trHeight w:val="319"/>
          <w:jc w:val="center"/>
        </w:trPr>
        <w:tc>
          <w:tcPr>
            <w:tcW w:w="22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Поступило</w:t>
            </w:r>
            <w:r w:rsidR="00C575BC">
              <w:t xml:space="preserve"> </w:t>
            </w:r>
            <w:r w:rsidRPr="00C575BC">
              <w:t>платежей</w:t>
            </w:r>
            <w:r w:rsidR="00C575BC">
              <w:t xml:space="preserve"> </w:t>
            </w:r>
            <w:r w:rsidRPr="00C575BC">
              <w:t>в</w:t>
            </w:r>
            <w:r w:rsidR="00C575BC">
              <w:t xml:space="preserve"> </w:t>
            </w:r>
            <w:r w:rsidRPr="00C575BC">
              <w:t>государственные</w:t>
            </w:r>
            <w:r w:rsidR="00C575BC">
              <w:t xml:space="preserve"> </w:t>
            </w:r>
            <w:r w:rsidRPr="00C575BC">
              <w:t>внебюджетные</w:t>
            </w:r>
            <w:r w:rsidR="00C575BC">
              <w:t xml:space="preserve"> </w:t>
            </w:r>
            <w:r w:rsidRPr="00C575BC">
              <w:t>фонды</w:t>
            </w:r>
            <w:r w:rsidR="00C575BC">
              <w:t xml:space="preserve"> 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170918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204418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119,6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AF506F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188502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AF506F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92,2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D34349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229099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F506F" w:rsidRPr="00C575BC" w:rsidRDefault="00D34349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121,5</w:t>
            </w:r>
          </w:p>
        </w:tc>
      </w:tr>
      <w:tr w:rsidR="00AF506F" w:rsidRPr="00B067F0" w:rsidTr="00C575BC">
        <w:trPr>
          <w:trHeight w:val="319"/>
          <w:jc w:val="center"/>
        </w:trPr>
        <w:tc>
          <w:tcPr>
            <w:tcW w:w="22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из</w:t>
            </w:r>
            <w:r w:rsidR="00C575BC">
              <w:t xml:space="preserve"> </w:t>
            </w:r>
            <w:r w:rsidRPr="00C575BC">
              <w:t>них:</w:t>
            </w:r>
            <w:r w:rsidR="00C575BC">
              <w:t xml:space="preserve"> </w:t>
            </w:r>
          </w:p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в</w:t>
            </w:r>
            <w:r w:rsidR="00C575BC">
              <w:t xml:space="preserve"> </w:t>
            </w:r>
            <w:r w:rsidRPr="00C575BC">
              <w:t>Пенсион.</w:t>
            </w:r>
            <w:r w:rsidR="00C575BC">
              <w:t xml:space="preserve"> </w:t>
            </w:r>
            <w:r w:rsidRPr="00C575BC">
              <w:t>фонд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134262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167828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125,0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D34349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114761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D34349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121,4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D34349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145594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F506F" w:rsidRPr="00C575BC" w:rsidRDefault="00D34349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126,9</w:t>
            </w:r>
          </w:p>
        </w:tc>
      </w:tr>
      <w:tr w:rsidR="00AF506F" w:rsidRPr="00B067F0" w:rsidTr="00C575BC">
        <w:trPr>
          <w:trHeight w:val="319"/>
          <w:jc w:val="center"/>
        </w:trPr>
        <w:tc>
          <w:tcPr>
            <w:tcW w:w="22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Фонд</w:t>
            </w:r>
            <w:r w:rsidR="00C575BC">
              <w:t xml:space="preserve"> </w:t>
            </w:r>
            <w:r w:rsidRPr="00C575BC">
              <w:t>социального</w:t>
            </w:r>
            <w:r w:rsidR="00C575BC">
              <w:t xml:space="preserve"> </w:t>
            </w:r>
            <w:r w:rsidRPr="00C575BC">
              <w:t>страхования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21051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19197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91,2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D34349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14673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D34349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76,4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D34349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6107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F506F" w:rsidRPr="00C575BC" w:rsidRDefault="00D34349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114,6</w:t>
            </w:r>
          </w:p>
        </w:tc>
      </w:tr>
      <w:tr w:rsidR="00AF506F" w:rsidRPr="00B067F0" w:rsidTr="00C575BC">
        <w:trPr>
          <w:trHeight w:val="319"/>
          <w:jc w:val="center"/>
        </w:trPr>
        <w:tc>
          <w:tcPr>
            <w:tcW w:w="22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Федеральный</w:t>
            </w:r>
            <w:r w:rsidR="00C575BC">
              <w:t xml:space="preserve"> </w:t>
            </w:r>
            <w:r w:rsidRPr="00C575BC">
              <w:t>фонд</w:t>
            </w:r>
            <w:r w:rsidR="00C575BC">
              <w:t xml:space="preserve"> </w:t>
            </w:r>
            <w:r w:rsidRPr="00C575BC">
              <w:t>ОМС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853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1151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134,9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D34349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4146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D34349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360,2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D34349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8355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F506F" w:rsidRPr="00C575BC" w:rsidRDefault="00D34349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201,5</w:t>
            </w:r>
          </w:p>
        </w:tc>
      </w:tr>
      <w:tr w:rsidR="00AF506F" w:rsidRPr="00B067F0" w:rsidTr="00C575BC">
        <w:trPr>
          <w:trHeight w:val="359"/>
          <w:jc w:val="center"/>
        </w:trPr>
        <w:tc>
          <w:tcPr>
            <w:tcW w:w="22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Территориальный</w:t>
            </w:r>
            <w:r w:rsidR="00C575BC">
              <w:t xml:space="preserve"> </w:t>
            </w:r>
            <w:r w:rsidRPr="00C575BC">
              <w:t>ФОМС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14752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16242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AF506F" w:rsidP="00C575BC">
            <w:pPr>
              <w:keepNext/>
              <w:spacing w:line="360" w:lineRule="auto"/>
              <w:jc w:val="both"/>
            </w:pPr>
            <w:r w:rsidRPr="00C575BC">
              <w:t>110,1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D34349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12228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D34349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75,3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F506F" w:rsidRPr="00C575BC" w:rsidRDefault="00D34349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15629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F506F" w:rsidRPr="00C575BC" w:rsidRDefault="00D34349" w:rsidP="00C575BC">
            <w:pPr>
              <w:keepNext/>
              <w:shd w:val="clear" w:color="auto" w:fill="FFFFFF"/>
              <w:spacing w:line="360" w:lineRule="auto"/>
              <w:jc w:val="both"/>
            </w:pPr>
            <w:r w:rsidRPr="00C575BC">
              <w:t>127,8</w:t>
            </w:r>
          </w:p>
        </w:tc>
      </w:tr>
    </w:tbl>
    <w:p w:rsidR="00AF506F" w:rsidRPr="00B067F0" w:rsidRDefault="00AF506F" w:rsidP="00B067F0">
      <w:pPr>
        <w:keepNext/>
        <w:spacing w:line="360" w:lineRule="auto"/>
        <w:ind w:firstLine="720"/>
        <w:jc w:val="both"/>
        <w:rPr>
          <w:sz w:val="28"/>
        </w:rPr>
      </w:pPr>
    </w:p>
    <w:p w:rsidR="00F553EA" w:rsidRPr="00B067F0" w:rsidRDefault="00F553EA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поступило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государственные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внебюджетные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фонды</w:t>
      </w:r>
      <w:r w:rsidR="00C575BC">
        <w:rPr>
          <w:sz w:val="28"/>
        </w:rPr>
        <w:t xml:space="preserve"> </w:t>
      </w:r>
      <w:r w:rsidRPr="00B067F0">
        <w:rPr>
          <w:sz w:val="28"/>
        </w:rPr>
        <w:t>(с</w:t>
      </w:r>
      <w:r w:rsidR="00C575BC">
        <w:rPr>
          <w:sz w:val="28"/>
        </w:rPr>
        <w:t xml:space="preserve"> </w:t>
      </w:r>
      <w:r w:rsidRPr="00B067F0">
        <w:rPr>
          <w:sz w:val="28"/>
        </w:rPr>
        <w:t>учетом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произведенных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налогоплательщиками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расходов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нужды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государственного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социального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страхования)</w:t>
      </w:r>
      <w:r w:rsidR="00C575BC">
        <w:rPr>
          <w:sz w:val="28"/>
        </w:rPr>
        <w:t xml:space="preserve"> </w:t>
      </w:r>
      <w:r w:rsidRPr="00B067F0">
        <w:rPr>
          <w:sz w:val="28"/>
        </w:rPr>
        <w:t>–204418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119,6%</w:t>
      </w:r>
      <w:r w:rsidR="00C575BC">
        <w:rPr>
          <w:sz w:val="28"/>
        </w:rPr>
        <w:t xml:space="preserve"> </w:t>
      </w:r>
      <w:r w:rsidRPr="00B067F0">
        <w:rPr>
          <w:sz w:val="28"/>
        </w:rPr>
        <w:t>к</w:t>
      </w:r>
      <w:r w:rsidR="00C575BC">
        <w:rPr>
          <w:sz w:val="28"/>
        </w:rPr>
        <w:t xml:space="preserve"> </w:t>
      </w:r>
      <w:r w:rsidRPr="00B067F0">
        <w:rPr>
          <w:sz w:val="28"/>
        </w:rPr>
        <w:t>2003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году.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структуре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удельный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вес</w:t>
      </w:r>
      <w:r w:rsidR="00C575BC">
        <w:rPr>
          <w:sz w:val="28"/>
        </w:rPr>
        <w:t xml:space="preserve"> </w:t>
      </w:r>
      <w:r w:rsidRPr="00B067F0">
        <w:rPr>
          <w:sz w:val="28"/>
        </w:rPr>
        <w:t>ЕСН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учетом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внебюджетные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фонды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состоянию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1.01.2005</w:t>
      </w:r>
      <w:r w:rsidR="00C575BC">
        <w:rPr>
          <w:sz w:val="28"/>
        </w:rPr>
        <w:t xml:space="preserve"> </w:t>
      </w:r>
      <w:r w:rsidRPr="00B067F0">
        <w:rPr>
          <w:sz w:val="28"/>
        </w:rPr>
        <w:t>г.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</w:t>
      </w:r>
      <w:r w:rsidR="00C575BC">
        <w:rPr>
          <w:sz w:val="28"/>
        </w:rPr>
        <w:t xml:space="preserve"> </w:t>
      </w:r>
      <w:r w:rsidRPr="00B067F0">
        <w:rPr>
          <w:sz w:val="28"/>
        </w:rPr>
        <w:t>32,2%.</w:t>
      </w:r>
    </w:p>
    <w:p w:rsidR="00AF506F" w:rsidRPr="00B067F0" w:rsidRDefault="00AF506F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  <w:szCs w:val="28"/>
        </w:rPr>
        <w:t>Межрайонной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проводится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поступило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внебюджетные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произведенных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</w:t>
      </w:r>
      <w:r w:rsidRPr="00B067F0">
        <w:rPr>
          <w:sz w:val="28"/>
          <w:szCs w:val="28"/>
        </w:rPr>
        <w:softHyphen/>
        <w:t>щиками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нужды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страхования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-188502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</w:t>
      </w:r>
      <w:r w:rsidR="00D34349" w:rsidRPr="00B067F0">
        <w:rPr>
          <w:sz w:val="28"/>
          <w:szCs w:val="28"/>
        </w:rPr>
        <w:t>ыс</w:t>
      </w:r>
      <w:r w:rsidRPr="00B067F0">
        <w:rPr>
          <w:sz w:val="28"/>
          <w:szCs w:val="28"/>
        </w:rPr>
        <w:t>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92,2%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соответствующему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периоду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прошлого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ЕСН,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зачисляемый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42694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58,2%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D34349" w:rsidRPr="00B067F0">
        <w:rPr>
          <w:sz w:val="28"/>
          <w:szCs w:val="28"/>
        </w:rPr>
        <w:t>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взносов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нужды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объясняется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января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категорий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ЕСН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35,6%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%,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увеличилось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количество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применяющих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специальные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режимы.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структуре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удельный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ЕСН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задолженности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состоянию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1.01.2006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32,3%.</w:t>
      </w:r>
    </w:p>
    <w:p w:rsidR="00D34349" w:rsidRPr="00B067F0" w:rsidRDefault="00D34349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поступило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внебюджетные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(без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расходов)-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229099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121,5%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соответствующему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периоду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прошлого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ЕСН,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зачисляемый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53411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125,1%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соответствующему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периоду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прошлого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4A1135" w:rsidRPr="00B067F0">
        <w:rPr>
          <w:sz w:val="28"/>
          <w:szCs w:val="28"/>
        </w:rPr>
        <w:t>.</w:t>
      </w:r>
    </w:p>
    <w:p w:rsidR="00D34349" w:rsidRPr="00B067F0" w:rsidRDefault="00D34349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  <w:szCs w:val="28"/>
        </w:rPr>
        <w:t>Собираемость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ЕСН,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зачисляемого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внебюджетные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задолженности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состоянию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01.01.2007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108,0%;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ЕСН,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зачисляемого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уровень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собираемости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110,0%;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ЕСН,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зачисляемый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страхования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101,8%;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ЕСН,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зачисляемого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ФФОМС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100,0%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ТФОМС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108,4%.</w:t>
      </w:r>
    </w:p>
    <w:p w:rsidR="00D34349" w:rsidRPr="00B067F0" w:rsidRDefault="00D34349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структуре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удельный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ЕСН,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погашения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задолженности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внебюджетным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фондам,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состоянию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1.01.2007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35,2%.</w:t>
      </w:r>
    </w:p>
    <w:p w:rsidR="00AF506F" w:rsidRPr="00B067F0" w:rsidRDefault="00AF506F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отраслевой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структуре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поступлений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основная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доля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поступлений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приходится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транспорта</w:t>
      </w:r>
      <w:r w:rsidR="00C575BC">
        <w:rPr>
          <w:sz w:val="28"/>
        </w:rPr>
        <w:t xml:space="preserve"> </w:t>
      </w:r>
      <w:r w:rsidR="000E1C86" w:rsidRPr="00B067F0">
        <w:rPr>
          <w:sz w:val="28"/>
        </w:rPr>
        <w:t>(табл.</w:t>
      </w:r>
      <w:r w:rsidR="00C575BC">
        <w:rPr>
          <w:sz w:val="28"/>
        </w:rPr>
        <w:t xml:space="preserve"> </w:t>
      </w:r>
      <w:r w:rsidR="000E1C86" w:rsidRPr="00B067F0">
        <w:rPr>
          <w:sz w:val="28"/>
        </w:rPr>
        <w:t>3)</w:t>
      </w:r>
      <w:r w:rsidRPr="00B067F0">
        <w:rPr>
          <w:sz w:val="28"/>
        </w:rPr>
        <w:t>.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состоянию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</w:t>
      </w:r>
      <w:r w:rsidR="00C575BC">
        <w:rPr>
          <w:sz w:val="28"/>
        </w:rPr>
        <w:t xml:space="preserve"> </w:t>
      </w:r>
      <w:r w:rsidRPr="00B067F0">
        <w:rPr>
          <w:sz w:val="28"/>
        </w:rPr>
        <w:t>января</w:t>
      </w:r>
      <w:r w:rsidR="00C575BC">
        <w:rPr>
          <w:sz w:val="28"/>
        </w:rPr>
        <w:t xml:space="preserve"> </w:t>
      </w:r>
      <w:r w:rsidRPr="00B067F0">
        <w:rPr>
          <w:sz w:val="28"/>
        </w:rPr>
        <w:t>200</w:t>
      </w:r>
      <w:r w:rsidR="004A1135" w:rsidRPr="00B067F0">
        <w:rPr>
          <w:sz w:val="28"/>
        </w:rPr>
        <w:t>7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удельный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вес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промышленных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составляет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15,8%,</w:t>
      </w:r>
      <w:r w:rsidR="00C575BC">
        <w:rPr>
          <w:sz w:val="28"/>
        </w:rPr>
        <w:t xml:space="preserve"> </w:t>
      </w:r>
      <w:r w:rsidRPr="00B067F0">
        <w:rPr>
          <w:sz w:val="28"/>
        </w:rPr>
        <w:t>организаций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транспорта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–21,3%,</w:t>
      </w:r>
      <w:r w:rsidR="00C575BC">
        <w:rPr>
          <w:sz w:val="28"/>
        </w:rPr>
        <w:t xml:space="preserve"> </w:t>
      </w:r>
      <w:r w:rsidRPr="00B067F0">
        <w:rPr>
          <w:sz w:val="28"/>
        </w:rPr>
        <w:t>организаций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сельского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хозяйства</w:t>
      </w:r>
      <w:r w:rsidR="00C575BC">
        <w:rPr>
          <w:sz w:val="28"/>
        </w:rPr>
        <w:t xml:space="preserve"> </w:t>
      </w:r>
      <w:r w:rsidRPr="00B067F0">
        <w:rPr>
          <w:sz w:val="28"/>
        </w:rPr>
        <w:t>–7,7%.</w:t>
      </w:r>
    </w:p>
    <w:p w:rsidR="000E1C86" w:rsidRPr="00B067F0" w:rsidRDefault="000E1C86" w:rsidP="00B067F0">
      <w:pPr>
        <w:keepNext/>
        <w:spacing w:line="360" w:lineRule="auto"/>
        <w:ind w:firstLine="720"/>
        <w:jc w:val="both"/>
        <w:rPr>
          <w:sz w:val="28"/>
          <w:szCs w:val="16"/>
        </w:rPr>
      </w:pPr>
    </w:p>
    <w:p w:rsidR="00AF506F" w:rsidRPr="00B067F0" w:rsidRDefault="000E1C86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Таблица</w:t>
      </w:r>
      <w:r w:rsidR="00C575BC">
        <w:rPr>
          <w:sz w:val="28"/>
        </w:rPr>
        <w:t xml:space="preserve"> </w:t>
      </w:r>
      <w:r w:rsidRPr="00B067F0">
        <w:rPr>
          <w:sz w:val="28"/>
        </w:rPr>
        <w:t>3</w:t>
      </w:r>
      <w:r w:rsidR="00C575BC">
        <w:rPr>
          <w:sz w:val="28"/>
        </w:rPr>
        <w:t xml:space="preserve"> </w:t>
      </w: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="004A1135" w:rsidRPr="00B067F0">
        <w:rPr>
          <w:sz w:val="28"/>
        </w:rPr>
        <w:t>Отраслевая</w:t>
      </w:r>
      <w:r w:rsidR="00C575BC">
        <w:rPr>
          <w:sz w:val="28"/>
        </w:rPr>
        <w:t xml:space="preserve"> </w:t>
      </w:r>
      <w:r w:rsidR="004A1135" w:rsidRPr="00B067F0">
        <w:rPr>
          <w:sz w:val="28"/>
        </w:rPr>
        <w:t>структура</w:t>
      </w:r>
      <w:r w:rsidR="00C575BC">
        <w:rPr>
          <w:sz w:val="28"/>
        </w:rPr>
        <w:t xml:space="preserve"> </w:t>
      </w:r>
      <w:r w:rsidR="004A1135" w:rsidRPr="00B067F0">
        <w:rPr>
          <w:sz w:val="28"/>
        </w:rPr>
        <w:t>поступлений</w:t>
      </w:r>
      <w:r w:rsidR="00C575BC">
        <w:rPr>
          <w:sz w:val="28"/>
        </w:rPr>
        <w:t xml:space="preserve"> </w:t>
      </w:r>
      <w:r w:rsidR="004A1135"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="004A1135" w:rsidRPr="00B067F0">
        <w:rPr>
          <w:sz w:val="28"/>
        </w:rPr>
        <w:t>платежей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444"/>
        <w:gridCol w:w="1445"/>
        <w:gridCol w:w="1445"/>
        <w:gridCol w:w="1445"/>
      </w:tblGrid>
      <w:tr w:rsidR="004A1135" w:rsidRPr="00B067F0" w:rsidTr="00C575BC">
        <w:trPr>
          <w:cantSplit/>
          <w:trHeight w:val="203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Отрасли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2003</w:t>
            </w:r>
            <w:r w:rsidR="00C575BC">
              <w:t xml:space="preserve"> </w:t>
            </w:r>
            <w:r w:rsidRPr="00C575BC">
              <w:t>г.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2004</w:t>
            </w:r>
            <w:r w:rsidR="00C575BC">
              <w:t xml:space="preserve"> </w:t>
            </w:r>
            <w:r w:rsidRPr="00C575BC">
              <w:t>г.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2005</w:t>
            </w:r>
            <w:r w:rsidR="00C575BC">
              <w:t xml:space="preserve"> </w:t>
            </w:r>
            <w:r w:rsidRPr="00C575BC">
              <w:t>г.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2006</w:t>
            </w:r>
            <w:r w:rsidR="00C575BC">
              <w:t xml:space="preserve"> </w:t>
            </w:r>
            <w:r w:rsidRPr="00C575BC">
              <w:t>г.</w:t>
            </w:r>
          </w:p>
        </w:tc>
      </w:tr>
      <w:tr w:rsidR="004A1135" w:rsidRPr="00B067F0" w:rsidTr="00C575BC">
        <w:trPr>
          <w:trHeight w:val="302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Сумма</w:t>
            </w:r>
            <w:r w:rsidR="00C575BC">
              <w:t xml:space="preserve"> </w:t>
            </w:r>
            <w:r w:rsidRPr="00C575BC">
              <w:t>поступлений</w:t>
            </w:r>
            <w:r w:rsidR="00C575BC">
              <w:t xml:space="preserve"> </w:t>
            </w:r>
            <w:r w:rsidRPr="00C575BC">
              <w:t>–</w:t>
            </w:r>
            <w:r w:rsidR="00C575BC">
              <w:t xml:space="preserve"> </w:t>
            </w:r>
            <w:r w:rsidRPr="00C575BC">
              <w:t>всего</w:t>
            </w:r>
            <w:r w:rsidR="00C575BC">
              <w:t xml:space="preserve">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100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100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100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100</w:t>
            </w:r>
          </w:p>
        </w:tc>
      </w:tr>
      <w:tr w:rsidR="004A1135" w:rsidRPr="00B067F0" w:rsidTr="00C575BC">
        <w:trPr>
          <w:trHeight w:val="302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В</w:t>
            </w:r>
            <w:r w:rsidR="00C575BC">
              <w:t xml:space="preserve"> </w:t>
            </w:r>
            <w:r w:rsidRPr="00C575BC">
              <w:t>т.ч.</w:t>
            </w:r>
            <w:r w:rsidR="00C575BC">
              <w:t xml:space="preserve"> </w:t>
            </w:r>
            <w:r w:rsidRPr="00C575BC">
              <w:t>промышленность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25,7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24,9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23,6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15,8</w:t>
            </w:r>
          </w:p>
        </w:tc>
      </w:tr>
      <w:tr w:rsidR="004A1135" w:rsidRPr="00B067F0" w:rsidTr="00C575BC">
        <w:trPr>
          <w:trHeight w:val="280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Сельское</w:t>
            </w:r>
            <w:r w:rsidR="00C575BC">
              <w:t xml:space="preserve"> </w:t>
            </w:r>
            <w:r w:rsidRPr="00C575BC">
              <w:t>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7,5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7,7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7,8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7,7</w:t>
            </w:r>
          </w:p>
        </w:tc>
      </w:tr>
      <w:tr w:rsidR="004A1135" w:rsidRPr="00B067F0" w:rsidTr="00C575BC">
        <w:trPr>
          <w:trHeight w:val="302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Строительство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11,9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9,4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8,7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6,5</w:t>
            </w:r>
          </w:p>
        </w:tc>
      </w:tr>
      <w:tr w:rsidR="004A1135" w:rsidRPr="00B067F0" w:rsidTr="00C575BC">
        <w:trPr>
          <w:trHeight w:val="302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Транспорт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703D2C" w:rsidP="00C575BC">
            <w:pPr>
              <w:keepNext/>
              <w:spacing w:line="360" w:lineRule="auto"/>
              <w:jc w:val="both"/>
            </w:pPr>
            <w:r w:rsidRPr="00C575BC">
              <w:t>8,7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703D2C" w:rsidP="00C575BC">
            <w:pPr>
              <w:keepNext/>
              <w:spacing w:line="360" w:lineRule="auto"/>
              <w:jc w:val="both"/>
            </w:pPr>
            <w:r w:rsidRPr="00C575BC">
              <w:t>9,2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9,5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21,3</w:t>
            </w:r>
          </w:p>
        </w:tc>
      </w:tr>
      <w:tr w:rsidR="004A1135" w:rsidRPr="00B067F0" w:rsidTr="00C575BC">
        <w:trPr>
          <w:trHeight w:val="302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Торговля,</w:t>
            </w:r>
            <w:r w:rsidR="00C575BC">
              <w:t xml:space="preserve"> </w:t>
            </w:r>
            <w:r w:rsidRPr="00C575BC">
              <w:t>общественное</w:t>
            </w:r>
            <w:r w:rsidR="00C575BC">
              <w:t xml:space="preserve"> </w:t>
            </w:r>
            <w:r w:rsidRPr="00C575BC">
              <w:t>питание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5,2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5,0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4,9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5" w:rsidRPr="00C575BC" w:rsidRDefault="004A1135" w:rsidP="00C575BC">
            <w:pPr>
              <w:keepNext/>
              <w:spacing w:line="360" w:lineRule="auto"/>
              <w:jc w:val="both"/>
            </w:pPr>
            <w:r w:rsidRPr="00C575BC">
              <w:t>3,6</w:t>
            </w:r>
          </w:p>
        </w:tc>
      </w:tr>
    </w:tbl>
    <w:p w:rsidR="004A1135" w:rsidRPr="00B067F0" w:rsidRDefault="004A1135" w:rsidP="00B067F0">
      <w:pPr>
        <w:keepNext/>
        <w:spacing w:line="360" w:lineRule="auto"/>
        <w:ind w:firstLine="720"/>
        <w:jc w:val="both"/>
        <w:rPr>
          <w:sz w:val="28"/>
        </w:rPr>
      </w:pPr>
    </w:p>
    <w:p w:rsidR="00AF506F" w:rsidRPr="00B067F0" w:rsidRDefault="00AF506F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сравнению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200</w:t>
      </w:r>
      <w:r w:rsidR="004A1135" w:rsidRPr="00B067F0">
        <w:rPr>
          <w:sz w:val="28"/>
        </w:rPr>
        <w:t>3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увеличились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поступления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всем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отраслям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экономики,</w:t>
      </w:r>
      <w:r w:rsidR="00C575BC">
        <w:rPr>
          <w:sz w:val="28"/>
        </w:rPr>
        <w:t xml:space="preserve"> </w:t>
      </w:r>
      <w:r w:rsidRPr="00B067F0">
        <w:rPr>
          <w:sz w:val="28"/>
        </w:rPr>
        <w:t>кроме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промышленности.</w:t>
      </w:r>
      <w:r w:rsidR="00C575BC">
        <w:rPr>
          <w:sz w:val="28"/>
        </w:rPr>
        <w:t xml:space="preserve"> </w:t>
      </w:r>
      <w:r w:rsidRPr="00B067F0">
        <w:rPr>
          <w:sz w:val="28"/>
        </w:rPr>
        <w:t>Уменьшение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поступления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данной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отрасли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экономики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объясняется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тем,</w:t>
      </w:r>
      <w:r w:rsidR="00C575BC">
        <w:rPr>
          <w:sz w:val="28"/>
        </w:rPr>
        <w:t xml:space="preserve"> </w:t>
      </w:r>
      <w:r w:rsidRPr="00B067F0">
        <w:rPr>
          <w:sz w:val="28"/>
        </w:rPr>
        <w:t>что</w:t>
      </w:r>
      <w:r w:rsidR="00C575BC">
        <w:rPr>
          <w:sz w:val="28"/>
        </w:rPr>
        <w:t xml:space="preserve"> </w:t>
      </w:r>
      <w:r w:rsidRPr="00B067F0">
        <w:rPr>
          <w:sz w:val="28"/>
        </w:rPr>
        <w:t>многие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перешли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уплату</w:t>
      </w:r>
      <w:r w:rsidR="00C575BC">
        <w:rPr>
          <w:sz w:val="28"/>
        </w:rPr>
        <w:t xml:space="preserve"> </w:t>
      </w:r>
      <w:r w:rsidRPr="00B067F0">
        <w:rPr>
          <w:sz w:val="28"/>
        </w:rPr>
        <w:t>единого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вмененный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доход.</w:t>
      </w:r>
      <w:r w:rsidR="00C575BC">
        <w:rPr>
          <w:sz w:val="28"/>
        </w:rPr>
        <w:t xml:space="preserve"> </w:t>
      </w:r>
    </w:p>
    <w:p w:rsidR="000E1C86" w:rsidRPr="00B067F0" w:rsidRDefault="000E1C86" w:rsidP="00B067F0">
      <w:pPr>
        <w:keepNext/>
        <w:spacing w:line="360" w:lineRule="auto"/>
        <w:ind w:firstLine="720"/>
        <w:jc w:val="both"/>
        <w:rPr>
          <w:sz w:val="28"/>
          <w:szCs w:val="16"/>
        </w:rPr>
      </w:pPr>
    </w:p>
    <w:p w:rsidR="00B9674E" w:rsidRPr="00C575BC" w:rsidRDefault="00B9674E" w:rsidP="00C575BC">
      <w:pPr>
        <w:pStyle w:val="1"/>
        <w:numPr>
          <w:ilvl w:val="1"/>
          <w:numId w:val="20"/>
        </w:numPr>
        <w:tabs>
          <w:tab w:val="clear" w:pos="720"/>
          <w:tab w:val="num" w:pos="142"/>
          <w:tab w:val="left" w:pos="567"/>
        </w:tabs>
        <w:spacing w:before="0" w:after="0" w:line="360" w:lineRule="auto"/>
        <w:ind w:left="0" w:firstLine="720"/>
        <w:jc w:val="center"/>
        <w:rPr>
          <w:rFonts w:ascii="Times New Roman" w:hAnsi="Times New Roman"/>
          <w:bCs/>
        </w:rPr>
      </w:pPr>
      <w:bookmarkStart w:id="28" w:name="_Toc168826423"/>
      <w:bookmarkStart w:id="29" w:name="_Toc161729011"/>
      <w:r w:rsidRPr="00C575BC">
        <w:rPr>
          <w:rFonts w:ascii="Times New Roman" w:hAnsi="Times New Roman"/>
          <w:bCs/>
        </w:rPr>
        <w:t>Контрольная</w:t>
      </w:r>
      <w:r w:rsidR="00C575BC">
        <w:rPr>
          <w:rFonts w:ascii="Times New Roman" w:hAnsi="Times New Roman"/>
          <w:bCs/>
        </w:rPr>
        <w:t xml:space="preserve"> </w:t>
      </w:r>
      <w:r w:rsidRPr="00C575BC">
        <w:rPr>
          <w:rFonts w:ascii="Times New Roman" w:hAnsi="Times New Roman"/>
          <w:bCs/>
        </w:rPr>
        <w:t>работа</w:t>
      </w:r>
      <w:r w:rsidR="00C575BC">
        <w:rPr>
          <w:rFonts w:ascii="Times New Roman" w:hAnsi="Times New Roman"/>
          <w:bCs/>
        </w:rPr>
        <w:t xml:space="preserve"> </w:t>
      </w:r>
      <w:r w:rsidRPr="00C575BC">
        <w:rPr>
          <w:rFonts w:ascii="Times New Roman" w:hAnsi="Times New Roman"/>
          <w:bCs/>
        </w:rPr>
        <w:t>Межрайонной</w:t>
      </w:r>
      <w:r w:rsidR="00C575BC">
        <w:rPr>
          <w:rFonts w:ascii="Times New Roman" w:hAnsi="Times New Roman"/>
          <w:bCs/>
        </w:rPr>
        <w:t xml:space="preserve"> </w:t>
      </w:r>
      <w:r w:rsidRPr="00C575BC">
        <w:rPr>
          <w:rFonts w:ascii="Times New Roman" w:hAnsi="Times New Roman"/>
          <w:bCs/>
        </w:rPr>
        <w:t>Инспекции</w:t>
      </w:r>
      <w:r w:rsidR="00C575BC">
        <w:rPr>
          <w:rFonts w:ascii="Times New Roman" w:hAnsi="Times New Roman"/>
          <w:bCs/>
        </w:rPr>
        <w:t xml:space="preserve"> </w:t>
      </w:r>
      <w:r w:rsidRPr="00C575BC">
        <w:rPr>
          <w:rFonts w:ascii="Times New Roman" w:hAnsi="Times New Roman"/>
          <w:bCs/>
        </w:rPr>
        <w:t>МНС</w:t>
      </w:r>
      <w:r w:rsidR="00C575BC">
        <w:rPr>
          <w:rFonts w:ascii="Times New Roman" w:hAnsi="Times New Roman"/>
          <w:bCs/>
        </w:rPr>
        <w:t xml:space="preserve"> </w:t>
      </w:r>
      <w:r w:rsidRPr="00C575BC">
        <w:rPr>
          <w:rFonts w:ascii="Times New Roman" w:hAnsi="Times New Roman"/>
          <w:bCs/>
        </w:rPr>
        <w:t>России</w:t>
      </w:r>
      <w:r w:rsidR="00C575BC">
        <w:rPr>
          <w:rFonts w:ascii="Times New Roman" w:hAnsi="Times New Roman"/>
          <w:bCs/>
        </w:rPr>
        <w:t xml:space="preserve"> </w:t>
      </w:r>
      <w:r w:rsidRPr="00C575BC">
        <w:rPr>
          <w:rFonts w:ascii="Times New Roman" w:hAnsi="Times New Roman"/>
          <w:bCs/>
        </w:rPr>
        <w:t>№1</w:t>
      </w:r>
      <w:r w:rsidR="00C575BC">
        <w:rPr>
          <w:rFonts w:ascii="Times New Roman" w:hAnsi="Times New Roman"/>
          <w:bCs/>
        </w:rPr>
        <w:t xml:space="preserve"> </w:t>
      </w:r>
      <w:r w:rsidRPr="00C575BC">
        <w:rPr>
          <w:rFonts w:ascii="Times New Roman" w:hAnsi="Times New Roman"/>
          <w:bCs/>
        </w:rPr>
        <w:t>по</w:t>
      </w:r>
      <w:r w:rsidR="00C575BC">
        <w:rPr>
          <w:rFonts w:ascii="Times New Roman" w:hAnsi="Times New Roman"/>
          <w:bCs/>
        </w:rPr>
        <w:t xml:space="preserve"> </w:t>
      </w:r>
      <w:r w:rsidRPr="00C575BC">
        <w:rPr>
          <w:rFonts w:ascii="Times New Roman" w:hAnsi="Times New Roman"/>
          <w:bCs/>
        </w:rPr>
        <w:t>Республике</w:t>
      </w:r>
      <w:r w:rsidR="00C575BC">
        <w:rPr>
          <w:rFonts w:ascii="Times New Roman" w:hAnsi="Times New Roman"/>
          <w:bCs/>
        </w:rPr>
        <w:t xml:space="preserve"> </w:t>
      </w:r>
      <w:r w:rsidRPr="00C575BC">
        <w:rPr>
          <w:rFonts w:ascii="Times New Roman" w:hAnsi="Times New Roman"/>
          <w:bCs/>
        </w:rPr>
        <w:t>Марий</w:t>
      </w:r>
      <w:r w:rsidR="00C575BC">
        <w:rPr>
          <w:rFonts w:ascii="Times New Roman" w:hAnsi="Times New Roman"/>
          <w:bCs/>
        </w:rPr>
        <w:t xml:space="preserve"> </w:t>
      </w:r>
      <w:r w:rsidRPr="00C575BC">
        <w:rPr>
          <w:rFonts w:ascii="Times New Roman" w:hAnsi="Times New Roman"/>
          <w:bCs/>
        </w:rPr>
        <w:t>Эл</w:t>
      </w:r>
      <w:bookmarkEnd w:id="28"/>
    </w:p>
    <w:p w:rsidR="00B9674E" w:rsidRPr="00B067F0" w:rsidRDefault="00B9674E" w:rsidP="00B067F0">
      <w:pPr>
        <w:keepNext/>
        <w:spacing w:line="360" w:lineRule="auto"/>
        <w:ind w:firstLine="720"/>
        <w:jc w:val="both"/>
        <w:rPr>
          <w:sz w:val="28"/>
        </w:rPr>
      </w:pPr>
    </w:p>
    <w:p w:rsidR="00215AC6" w:rsidRPr="00B067F0" w:rsidRDefault="00B9674E" w:rsidP="00B067F0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b w:val="0"/>
          <w:bCs/>
          <w:szCs w:val="28"/>
        </w:rPr>
      </w:pPr>
      <w:bookmarkStart w:id="30" w:name="_Toc168826424"/>
      <w:r w:rsidRPr="00B067F0">
        <w:rPr>
          <w:rFonts w:ascii="Times New Roman" w:hAnsi="Times New Roman"/>
          <w:b w:val="0"/>
          <w:bCs/>
          <w:szCs w:val="28"/>
        </w:rPr>
        <w:t>Проведем</w:t>
      </w:r>
      <w:r w:rsidR="00C575BC">
        <w:rPr>
          <w:rFonts w:ascii="Times New Roman" w:hAnsi="Times New Roman"/>
          <w:b w:val="0"/>
          <w:bCs/>
          <w:szCs w:val="28"/>
        </w:rPr>
        <w:t xml:space="preserve"> </w:t>
      </w:r>
      <w:r w:rsidRPr="00B067F0">
        <w:rPr>
          <w:rFonts w:ascii="Times New Roman" w:hAnsi="Times New Roman"/>
          <w:b w:val="0"/>
          <w:bCs/>
          <w:szCs w:val="28"/>
        </w:rPr>
        <w:t>а</w:t>
      </w:r>
      <w:r w:rsidR="00703D2C" w:rsidRPr="00B067F0">
        <w:rPr>
          <w:rFonts w:ascii="Times New Roman" w:hAnsi="Times New Roman"/>
          <w:b w:val="0"/>
          <w:bCs/>
          <w:szCs w:val="28"/>
        </w:rPr>
        <w:t>нализ</w:t>
      </w:r>
      <w:r w:rsidR="00C575BC">
        <w:rPr>
          <w:rFonts w:ascii="Times New Roman" w:hAnsi="Times New Roman"/>
          <w:b w:val="0"/>
          <w:bCs/>
          <w:szCs w:val="28"/>
        </w:rPr>
        <w:t xml:space="preserve"> </w:t>
      </w:r>
      <w:r w:rsidR="00703D2C" w:rsidRPr="00B067F0">
        <w:rPr>
          <w:rFonts w:ascii="Times New Roman" w:hAnsi="Times New Roman"/>
          <w:b w:val="0"/>
          <w:bCs/>
          <w:szCs w:val="28"/>
        </w:rPr>
        <w:t>в</w:t>
      </w:r>
      <w:r w:rsidR="00215AC6" w:rsidRPr="00B067F0">
        <w:rPr>
          <w:rFonts w:ascii="Times New Roman" w:hAnsi="Times New Roman"/>
          <w:b w:val="0"/>
          <w:bCs/>
          <w:szCs w:val="28"/>
        </w:rPr>
        <w:t>ыполнени</w:t>
      </w:r>
      <w:r w:rsidR="00703D2C" w:rsidRPr="00B067F0">
        <w:rPr>
          <w:rFonts w:ascii="Times New Roman" w:hAnsi="Times New Roman"/>
          <w:b w:val="0"/>
          <w:bCs/>
          <w:szCs w:val="28"/>
        </w:rPr>
        <w:t>я</w:t>
      </w:r>
      <w:r w:rsidR="00C575BC"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заданий</w:t>
      </w:r>
      <w:r w:rsidR="00C575BC"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по</w:t>
      </w:r>
      <w:r w:rsidR="00C575BC"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мобилизации</w:t>
      </w:r>
      <w:r w:rsidR="00C575BC"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налогов</w:t>
      </w:r>
      <w:r w:rsidR="00C575BC"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и</w:t>
      </w:r>
      <w:r w:rsidR="00C575BC"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сборов</w:t>
      </w:r>
      <w:bookmarkEnd w:id="29"/>
      <w:r w:rsidRPr="00B067F0">
        <w:rPr>
          <w:rFonts w:ascii="Times New Roman" w:hAnsi="Times New Roman"/>
          <w:b w:val="0"/>
          <w:bCs/>
          <w:szCs w:val="28"/>
        </w:rPr>
        <w:t>.</w:t>
      </w:r>
      <w:bookmarkEnd w:id="30"/>
      <w:r w:rsidR="00C575BC">
        <w:rPr>
          <w:rFonts w:ascii="Times New Roman" w:hAnsi="Times New Roman"/>
          <w:b w:val="0"/>
          <w:bCs/>
          <w:szCs w:val="28"/>
        </w:rPr>
        <w:t xml:space="preserve"> </w:t>
      </w:r>
    </w:p>
    <w:p w:rsidR="00215AC6" w:rsidRPr="00B067F0" w:rsidRDefault="00215AC6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Бюджетное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назначение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выполнено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во</w:t>
      </w:r>
      <w:r w:rsidR="00C575BC">
        <w:rPr>
          <w:sz w:val="28"/>
        </w:rPr>
        <w:t xml:space="preserve"> </w:t>
      </w:r>
      <w:r w:rsidRPr="00B067F0">
        <w:rPr>
          <w:sz w:val="28"/>
        </w:rPr>
        <w:t>все</w:t>
      </w:r>
      <w:r w:rsidR="00C575BC">
        <w:rPr>
          <w:sz w:val="28"/>
        </w:rPr>
        <w:t xml:space="preserve"> </w:t>
      </w:r>
      <w:r w:rsidRPr="00B067F0">
        <w:rPr>
          <w:sz w:val="28"/>
        </w:rPr>
        <w:t>уровни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114,4%,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том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числе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федеральный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–112,8%,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республиканский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–119,1</w:t>
      </w:r>
      <w:r w:rsidR="00C575BC">
        <w:rPr>
          <w:sz w:val="28"/>
        </w:rPr>
        <w:t xml:space="preserve"> </w:t>
      </w:r>
      <w:r w:rsidRPr="00B067F0">
        <w:rPr>
          <w:sz w:val="28"/>
        </w:rPr>
        <w:t>%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районный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106,2%.</w:t>
      </w:r>
      <w:r w:rsidR="00C575BC">
        <w:rPr>
          <w:sz w:val="28"/>
        </w:rPr>
        <w:t xml:space="preserve"> </w:t>
      </w:r>
    </w:p>
    <w:p w:rsidR="0070060A" w:rsidRPr="00B067F0" w:rsidRDefault="0070060A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Бюджетное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назначение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111,3%,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числе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(включая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зачисляемый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(ЕСН)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-108,7%,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республиканский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-114,0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районный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103,8%.</w:t>
      </w:r>
    </w:p>
    <w:p w:rsidR="00E124EF" w:rsidRPr="00B067F0" w:rsidRDefault="00E124EF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Бюджетное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назначение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федеральный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бюджет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sz w:val="28"/>
          <w:szCs w:val="28"/>
        </w:rPr>
        <w:t>(включая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зачисляемый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(ЕСН)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105,1%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154174тыс.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поступило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161973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руб.).</w:t>
      </w:r>
    </w:p>
    <w:p w:rsidR="00215AC6" w:rsidRPr="00B067F0" w:rsidRDefault="00215AC6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Задание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мобилизации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доходов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федеральный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</w:t>
      </w:r>
      <w:r w:rsidR="00C575BC">
        <w:rPr>
          <w:sz w:val="28"/>
        </w:rPr>
        <w:t xml:space="preserve"> </w:t>
      </w:r>
      <w:r w:rsidR="00E124EF"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="00E124EF"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="00E124EF" w:rsidRPr="00B067F0">
        <w:rPr>
          <w:sz w:val="28"/>
        </w:rPr>
        <w:t>году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Инспекцией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выпол</w:t>
      </w:r>
      <w:r w:rsidR="0070060A" w:rsidRPr="00B067F0">
        <w:rPr>
          <w:sz w:val="28"/>
        </w:rPr>
        <w:t>нено</w:t>
      </w:r>
      <w:r w:rsidR="00C575BC">
        <w:rPr>
          <w:sz w:val="28"/>
        </w:rPr>
        <w:t xml:space="preserve"> </w:t>
      </w:r>
      <w:r w:rsidR="0070060A"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="0070060A" w:rsidRPr="00B067F0">
        <w:rPr>
          <w:sz w:val="28"/>
        </w:rPr>
        <w:t>112,8%</w:t>
      </w:r>
      <w:r w:rsidRPr="00B067F0">
        <w:rPr>
          <w:sz w:val="28"/>
        </w:rPr>
        <w:t>.</w:t>
      </w:r>
      <w:r w:rsidR="00C575BC">
        <w:rPr>
          <w:sz w:val="28"/>
        </w:rPr>
        <w:t xml:space="preserve"> </w:t>
      </w:r>
    </w:p>
    <w:p w:rsidR="0070060A" w:rsidRPr="00B067F0" w:rsidRDefault="0070060A" w:rsidP="00B067F0">
      <w:pPr>
        <w:keepNext/>
        <w:spacing w:line="360" w:lineRule="auto"/>
        <w:ind w:firstLine="720"/>
        <w:jc w:val="both"/>
        <w:rPr>
          <w:sz w:val="28"/>
        </w:rPr>
      </w:pPr>
    </w:p>
    <w:p w:rsidR="0070060A" w:rsidRPr="00B067F0" w:rsidRDefault="0070060A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Таблица</w:t>
      </w:r>
      <w:r w:rsidR="00C575BC">
        <w:rPr>
          <w:sz w:val="28"/>
        </w:rPr>
        <w:t xml:space="preserve"> </w:t>
      </w:r>
      <w:r w:rsidR="000E1C86" w:rsidRPr="00B067F0">
        <w:rPr>
          <w:sz w:val="28"/>
        </w:rPr>
        <w:t>4</w:t>
      </w:r>
      <w:r w:rsidR="00C575BC">
        <w:rPr>
          <w:sz w:val="28"/>
        </w:rPr>
        <w:t xml:space="preserve"> </w:t>
      </w:r>
      <w:r w:rsidR="000E1C86"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Pr="00B067F0">
        <w:rPr>
          <w:sz w:val="28"/>
        </w:rPr>
        <w:t>Анализ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выполнения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заданий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мобилизации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сборов</w:t>
      </w:r>
    </w:p>
    <w:tbl>
      <w:tblPr>
        <w:tblStyle w:val="af4"/>
        <w:tblW w:w="9315" w:type="dxa"/>
        <w:tblLayout w:type="fixed"/>
        <w:tblLook w:val="01E0" w:firstRow="1" w:lastRow="1" w:firstColumn="1" w:lastColumn="1" w:noHBand="0" w:noVBand="0"/>
      </w:tblPr>
      <w:tblGrid>
        <w:gridCol w:w="2376"/>
        <w:gridCol w:w="770"/>
        <w:gridCol w:w="771"/>
        <w:gridCol w:w="772"/>
        <w:gridCol w:w="770"/>
        <w:gridCol w:w="771"/>
        <w:gridCol w:w="772"/>
        <w:gridCol w:w="770"/>
        <w:gridCol w:w="771"/>
        <w:gridCol w:w="772"/>
      </w:tblGrid>
      <w:tr w:rsidR="0070060A" w:rsidRPr="00B067F0" w:rsidTr="00C575BC">
        <w:trPr>
          <w:trHeight w:val="542"/>
        </w:trPr>
        <w:tc>
          <w:tcPr>
            <w:tcW w:w="2376" w:type="dxa"/>
            <w:vMerge w:val="restart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Показатели</w:t>
            </w:r>
          </w:p>
        </w:tc>
        <w:tc>
          <w:tcPr>
            <w:tcW w:w="2313" w:type="dxa"/>
            <w:gridSpan w:val="3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2004</w:t>
            </w:r>
            <w:r w:rsidR="00C575BC">
              <w:t xml:space="preserve"> </w:t>
            </w:r>
            <w:r w:rsidRPr="00C575BC">
              <w:t>г.</w:t>
            </w:r>
          </w:p>
        </w:tc>
        <w:tc>
          <w:tcPr>
            <w:tcW w:w="2313" w:type="dxa"/>
            <w:gridSpan w:val="3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2005</w:t>
            </w:r>
            <w:r w:rsidR="00C575BC">
              <w:t xml:space="preserve"> </w:t>
            </w:r>
            <w:r w:rsidRPr="00C575BC">
              <w:t>г.</w:t>
            </w:r>
          </w:p>
        </w:tc>
        <w:tc>
          <w:tcPr>
            <w:tcW w:w="2313" w:type="dxa"/>
            <w:gridSpan w:val="3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2006</w:t>
            </w:r>
            <w:r w:rsidR="00C575BC">
              <w:t xml:space="preserve"> </w:t>
            </w:r>
            <w:r w:rsidRPr="00C575BC">
              <w:t>г.</w:t>
            </w:r>
          </w:p>
        </w:tc>
      </w:tr>
      <w:tr w:rsidR="0070060A" w:rsidRPr="00B067F0" w:rsidTr="00C575BC">
        <w:trPr>
          <w:trHeight w:val="542"/>
        </w:trPr>
        <w:tc>
          <w:tcPr>
            <w:tcW w:w="2376" w:type="dxa"/>
            <w:vMerge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</w:p>
        </w:tc>
        <w:tc>
          <w:tcPr>
            <w:tcW w:w="770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план</w:t>
            </w:r>
          </w:p>
        </w:tc>
        <w:tc>
          <w:tcPr>
            <w:tcW w:w="771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факт</w:t>
            </w:r>
          </w:p>
        </w:tc>
        <w:tc>
          <w:tcPr>
            <w:tcW w:w="772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%</w:t>
            </w:r>
            <w:r w:rsidR="00C575BC">
              <w:t xml:space="preserve"> </w:t>
            </w:r>
            <w:r w:rsidRPr="00C575BC">
              <w:t>вы-полне-ния</w:t>
            </w:r>
          </w:p>
        </w:tc>
        <w:tc>
          <w:tcPr>
            <w:tcW w:w="770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план</w:t>
            </w:r>
          </w:p>
        </w:tc>
        <w:tc>
          <w:tcPr>
            <w:tcW w:w="771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факт</w:t>
            </w:r>
          </w:p>
        </w:tc>
        <w:tc>
          <w:tcPr>
            <w:tcW w:w="772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%</w:t>
            </w:r>
            <w:r w:rsidR="00C575BC">
              <w:t xml:space="preserve"> </w:t>
            </w:r>
            <w:r w:rsidRPr="00C575BC">
              <w:t>вы-полне-ния</w:t>
            </w:r>
          </w:p>
        </w:tc>
        <w:tc>
          <w:tcPr>
            <w:tcW w:w="770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план</w:t>
            </w:r>
          </w:p>
        </w:tc>
        <w:tc>
          <w:tcPr>
            <w:tcW w:w="771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факт</w:t>
            </w:r>
          </w:p>
        </w:tc>
        <w:tc>
          <w:tcPr>
            <w:tcW w:w="772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%</w:t>
            </w:r>
            <w:r w:rsidR="00C575BC">
              <w:t xml:space="preserve"> </w:t>
            </w:r>
            <w:r w:rsidRPr="00C575BC">
              <w:t>вы-полне-ния</w:t>
            </w:r>
          </w:p>
        </w:tc>
      </w:tr>
      <w:tr w:rsidR="0070060A" w:rsidRPr="00B067F0" w:rsidTr="00C575BC">
        <w:trPr>
          <w:trHeight w:val="685"/>
        </w:trPr>
        <w:tc>
          <w:tcPr>
            <w:tcW w:w="2376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Поступления</w:t>
            </w:r>
            <w:r w:rsidR="00C575BC">
              <w:t xml:space="preserve"> </w:t>
            </w:r>
            <w:r w:rsidRPr="00C575BC">
              <w:t>в</w:t>
            </w:r>
            <w:r w:rsidR="00C575BC">
              <w:t xml:space="preserve"> </w:t>
            </w:r>
            <w:r w:rsidRPr="00C575BC">
              <w:t>доход</w:t>
            </w:r>
            <w:r w:rsidR="00C575BC">
              <w:t xml:space="preserve"> </w:t>
            </w:r>
            <w:r w:rsidRPr="00C575BC">
              <w:t>федерального</w:t>
            </w:r>
            <w:r w:rsidR="00C575BC">
              <w:t xml:space="preserve"> </w:t>
            </w:r>
            <w:r w:rsidRPr="00C575BC">
              <w:t>бюджета</w:t>
            </w:r>
          </w:p>
        </w:tc>
        <w:tc>
          <w:tcPr>
            <w:tcW w:w="770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97771</w:t>
            </w:r>
          </w:p>
        </w:tc>
        <w:tc>
          <w:tcPr>
            <w:tcW w:w="771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110315</w:t>
            </w:r>
          </w:p>
        </w:tc>
        <w:tc>
          <w:tcPr>
            <w:tcW w:w="772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112,8</w:t>
            </w:r>
          </w:p>
        </w:tc>
        <w:tc>
          <w:tcPr>
            <w:tcW w:w="770" w:type="dxa"/>
          </w:tcPr>
          <w:p w:rsidR="0070060A" w:rsidRPr="00C575BC" w:rsidRDefault="00E124EF" w:rsidP="00C575BC">
            <w:pPr>
              <w:keepNext/>
              <w:spacing w:line="360" w:lineRule="auto"/>
              <w:jc w:val="both"/>
            </w:pPr>
            <w:r w:rsidRPr="00C575BC">
              <w:t>142052</w:t>
            </w:r>
          </w:p>
        </w:tc>
        <w:tc>
          <w:tcPr>
            <w:tcW w:w="771" w:type="dxa"/>
          </w:tcPr>
          <w:p w:rsidR="0070060A" w:rsidRPr="00C575BC" w:rsidRDefault="00E124EF" w:rsidP="00C575BC">
            <w:pPr>
              <w:keepNext/>
              <w:spacing w:line="360" w:lineRule="auto"/>
              <w:jc w:val="both"/>
            </w:pPr>
            <w:r w:rsidRPr="00C575BC">
              <w:t>154368</w:t>
            </w:r>
          </w:p>
        </w:tc>
        <w:tc>
          <w:tcPr>
            <w:tcW w:w="772" w:type="dxa"/>
          </w:tcPr>
          <w:p w:rsidR="0070060A" w:rsidRPr="00C575BC" w:rsidRDefault="00E124EF" w:rsidP="00C575BC">
            <w:pPr>
              <w:keepNext/>
              <w:spacing w:line="360" w:lineRule="auto"/>
              <w:jc w:val="both"/>
            </w:pPr>
            <w:r w:rsidRPr="00C575BC">
              <w:t>108,7</w:t>
            </w:r>
          </w:p>
        </w:tc>
        <w:tc>
          <w:tcPr>
            <w:tcW w:w="770" w:type="dxa"/>
          </w:tcPr>
          <w:p w:rsidR="0070060A" w:rsidRPr="00C575BC" w:rsidRDefault="00207176" w:rsidP="00C575BC">
            <w:pPr>
              <w:keepNext/>
              <w:spacing w:line="360" w:lineRule="auto"/>
              <w:jc w:val="both"/>
            </w:pPr>
            <w:r w:rsidRPr="00C575BC">
              <w:t>154174</w:t>
            </w:r>
          </w:p>
        </w:tc>
        <w:tc>
          <w:tcPr>
            <w:tcW w:w="771" w:type="dxa"/>
          </w:tcPr>
          <w:p w:rsidR="0070060A" w:rsidRPr="00C575BC" w:rsidRDefault="00207176" w:rsidP="00C575BC">
            <w:pPr>
              <w:keepNext/>
              <w:spacing w:line="360" w:lineRule="auto"/>
              <w:jc w:val="both"/>
            </w:pPr>
            <w:r w:rsidRPr="00C575BC">
              <w:t>161973</w:t>
            </w:r>
          </w:p>
        </w:tc>
        <w:tc>
          <w:tcPr>
            <w:tcW w:w="772" w:type="dxa"/>
          </w:tcPr>
          <w:p w:rsidR="0070060A" w:rsidRPr="00C575BC" w:rsidRDefault="00207176" w:rsidP="00C575BC">
            <w:pPr>
              <w:keepNext/>
              <w:spacing w:line="360" w:lineRule="auto"/>
              <w:jc w:val="both"/>
            </w:pPr>
            <w:r w:rsidRPr="00C575BC">
              <w:t>105,1</w:t>
            </w:r>
          </w:p>
        </w:tc>
      </w:tr>
      <w:tr w:rsidR="0070060A" w:rsidRPr="00B067F0" w:rsidTr="00C575BC">
        <w:trPr>
          <w:trHeight w:val="653"/>
        </w:trPr>
        <w:tc>
          <w:tcPr>
            <w:tcW w:w="2376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Поступления</w:t>
            </w:r>
            <w:r w:rsidR="00C575BC">
              <w:t xml:space="preserve"> </w:t>
            </w:r>
            <w:r w:rsidRPr="00C575BC">
              <w:t>в</w:t>
            </w:r>
            <w:r w:rsidR="00C575BC">
              <w:t xml:space="preserve"> </w:t>
            </w:r>
            <w:r w:rsidRPr="00C575BC">
              <w:t>доход</w:t>
            </w:r>
            <w:r w:rsidR="00C575BC">
              <w:t xml:space="preserve"> </w:t>
            </w:r>
            <w:r w:rsidRPr="00C575BC">
              <w:t>республиканского</w:t>
            </w:r>
            <w:r w:rsidR="00C575BC">
              <w:t xml:space="preserve"> </w:t>
            </w:r>
            <w:r w:rsidRPr="00C575BC">
              <w:t>бюджета</w:t>
            </w:r>
          </w:p>
        </w:tc>
        <w:tc>
          <w:tcPr>
            <w:tcW w:w="770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187495</w:t>
            </w:r>
          </w:p>
        </w:tc>
        <w:tc>
          <w:tcPr>
            <w:tcW w:w="771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223271</w:t>
            </w:r>
          </w:p>
        </w:tc>
        <w:tc>
          <w:tcPr>
            <w:tcW w:w="772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119,1</w:t>
            </w:r>
          </w:p>
        </w:tc>
        <w:tc>
          <w:tcPr>
            <w:tcW w:w="770" w:type="dxa"/>
          </w:tcPr>
          <w:p w:rsidR="0070060A" w:rsidRPr="00C575BC" w:rsidRDefault="00E124EF" w:rsidP="00C575BC">
            <w:pPr>
              <w:keepNext/>
              <w:spacing w:line="360" w:lineRule="auto"/>
              <w:jc w:val="both"/>
            </w:pPr>
            <w:r w:rsidRPr="00C575BC">
              <w:t>193144</w:t>
            </w:r>
          </w:p>
        </w:tc>
        <w:tc>
          <w:tcPr>
            <w:tcW w:w="771" w:type="dxa"/>
          </w:tcPr>
          <w:p w:rsidR="0070060A" w:rsidRPr="00C575BC" w:rsidRDefault="00E124EF" w:rsidP="00C575BC">
            <w:pPr>
              <w:keepNext/>
              <w:spacing w:line="360" w:lineRule="auto"/>
              <w:jc w:val="both"/>
            </w:pPr>
            <w:r w:rsidRPr="00C575BC">
              <w:t>220097</w:t>
            </w:r>
          </w:p>
        </w:tc>
        <w:tc>
          <w:tcPr>
            <w:tcW w:w="772" w:type="dxa"/>
          </w:tcPr>
          <w:p w:rsidR="0070060A" w:rsidRPr="00C575BC" w:rsidRDefault="00E124EF" w:rsidP="00C575BC">
            <w:pPr>
              <w:keepNext/>
              <w:spacing w:line="360" w:lineRule="auto"/>
              <w:jc w:val="both"/>
            </w:pPr>
            <w:r w:rsidRPr="00C575BC">
              <w:t>114,0</w:t>
            </w:r>
          </w:p>
        </w:tc>
        <w:tc>
          <w:tcPr>
            <w:tcW w:w="770" w:type="dxa"/>
          </w:tcPr>
          <w:p w:rsidR="0070060A" w:rsidRPr="00C575BC" w:rsidRDefault="00207176" w:rsidP="00C575BC">
            <w:pPr>
              <w:keepNext/>
              <w:spacing w:line="360" w:lineRule="auto"/>
              <w:jc w:val="both"/>
            </w:pPr>
            <w:r w:rsidRPr="00C575BC">
              <w:t>194761</w:t>
            </w:r>
          </w:p>
        </w:tc>
        <w:tc>
          <w:tcPr>
            <w:tcW w:w="771" w:type="dxa"/>
          </w:tcPr>
          <w:p w:rsidR="0070060A" w:rsidRPr="00C575BC" w:rsidRDefault="00207176" w:rsidP="00C575BC">
            <w:pPr>
              <w:keepNext/>
              <w:spacing w:line="360" w:lineRule="auto"/>
              <w:jc w:val="both"/>
            </w:pPr>
            <w:r w:rsidRPr="00C575BC">
              <w:t>213848</w:t>
            </w:r>
          </w:p>
        </w:tc>
        <w:tc>
          <w:tcPr>
            <w:tcW w:w="772" w:type="dxa"/>
          </w:tcPr>
          <w:p w:rsidR="0070060A" w:rsidRPr="00C575BC" w:rsidRDefault="00207176" w:rsidP="00C575BC">
            <w:pPr>
              <w:keepNext/>
              <w:spacing w:line="360" w:lineRule="auto"/>
              <w:jc w:val="both"/>
            </w:pPr>
            <w:r w:rsidRPr="00C575BC">
              <w:t>109,8</w:t>
            </w:r>
          </w:p>
        </w:tc>
      </w:tr>
      <w:tr w:rsidR="0070060A" w:rsidRPr="00B067F0" w:rsidTr="00C575BC">
        <w:trPr>
          <w:trHeight w:val="910"/>
        </w:trPr>
        <w:tc>
          <w:tcPr>
            <w:tcW w:w="2376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Поступления</w:t>
            </w:r>
            <w:r w:rsidR="00C575BC">
              <w:t xml:space="preserve"> </w:t>
            </w:r>
            <w:r w:rsidRPr="00C575BC">
              <w:t>в</w:t>
            </w:r>
            <w:r w:rsidR="00C575BC">
              <w:t xml:space="preserve"> </w:t>
            </w:r>
            <w:r w:rsidRPr="00C575BC">
              <w:t>доход</w:t>
            </w:r>
            <w:r w:rsidR="00C575BC">
              <w:t xml:space="preserve"> </w:t>
            </w:r>
            <w:r w:rsidRPr="00C575BC">
              <w:t>районного</w:t>
            </w:r>
            <w:r w:rsidR="00C575BC">
              <w:t xml:space="preserve"> </w:t>
            </w:r>
            <w:r w:rsidRPr="00C575BC">
              <w:t>бюджета</w:t>
            </w:r>
          </w:p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в</w:t>
            </w:r>
            <w:r w:rsidR="00C575BC">
              <w:t xml:space="preserve"> </w:t>
            </w:r>
            <w:r w:rsidRPr="00C575BC">
              <w:t>т.ч.</w:t>
            </w:r>
            <w:r w:rsidR="00C575BC">
              <w:t xml:space="preserve"> </w:t>
            </w:r>
            <w:r w:rsidRPr="00C575BC">
              <w:t>по</w:t>
            </w:r>
          </w:p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Медведевскому</w:t>
            </w:r>
            <w:r w:rsidR="00C575BC">
              <w:t xml:space="preserve"> </w:t>
            </w:r>
            <w:r w:rsidRPr="00C575BC">
              <w:t>району</w:t>
            </w:r>
          </w:p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Килемарскому</w:t>
            </w:r>
            <w:r w:rsidR="00C575BC">
              <w:t xml:space="preserve"> </w:t>
            </w:r>
            <w:r w:rsidRPr="00C575BC">
              <w:t>райну</w:t>
            </w:r>
          </w:p>
        </w:tc>
        <w:tc>
          <w:tcPr>
            <w:tcW w:w="770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</w:p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90065</w:t>
            </w:r>
          </w:p>
          <w:p w:rsidR="0070060A" w:rsidRPr="00C575BC" w:rsidRDefault="0070060A" w:rsidP="00C575BC">
            <w:pPr>
              <w:keepNext/>
              <w:spacing w:line="360" w:lineRule="auto"/>
              <w:jc w:val="both"/>
            </w:pPr>
          </w:p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77345</w:t>
            </w:r>
          </w:p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12720</w:t>
            </w:r>
          </w:p>
        </w:tc>
        <w:tc>
          <w:tcPr>
            <w:tcW w:w="771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</w:p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95648</w:t>
            </w:r>
          </w:p>
          <w:p w:rsidR="0070060A" w:rsidRPr="00C575BC" w:rsidRDefault="0070060A" w:rsidP="00C575BC">
            <w:pPr>
              <w:keepNext/>
              <w:spacing w:line="360" w:lineRule="auto"/>
              <w:jc w:val="both"/>
            </w:pPr>
          </w:p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82473</w:t>
            </w:r>
          </w:p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13175</w:t>
            </w:r>
          </w:p>
        </w:tc>
        <w:tc>
          <w:tcPr>
            <w:tcW w:w="772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</w:p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106,2</w:t>
            </w:r>
          </w:p>
          <w:p w:rsidR="0070060A" w:rsidRPr="00C575BC" w:rsidRDefault="0070060A" w:rsidP="00C575BC">
            <w:pPr>
              <w:keepNext/>
              <w:spacing w:line="360" w:lineRule="auto"/>
              <w:jc w:val="both"/>
            </w:pPr>
          </w:p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106,6</w:t>
            </w:r>
          </w:p>
          <w:p w:rsidR="0070060A" w:rsidRPr="00C575BC" w:rsidRDefault="0070060A" w:rsidP="00C575BC">
            <w:pPr>
              <w:keepNext/>
              <w:spacing w:line="360" w:lineRule="auto"/>
              <w:jc w:val="both"/>
            </w:pPr>
            <w:r w:rsidRPr="00C575BC">
              <w:t>103,6</w:t>
            </w:r>
          </w:p>
        </w:tc>
        <w:tc>
          <w:tcPr>
            <w:tcW w:w="770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</w:p>
          <w:p w:rsidR="00C11F0B" w:rsidRPr="00C575BC" w:rsidRDefault="00C11F0B" w:rsidP="00C575BC">
            <w:pPr>
              <w:keepNext/>
              <w:spacing w:line="360" w:lineRule="auto"/>
              <w:jc w:val="both"/>
            </w:pPr>
            <w:r w:rsidRPr="00C575BC">
              <w:t>70037</w:t>
            </w:r>
          </w:p>
          <w:p w:rsidR="00C11F0B" w:rsidRPr="00C575BC" w:rsidRDefault="00C11F0B" w:rsidP="00C575BC">
            <w:pPr>
              <w:keepNext/>
              <w:spacing w:line="360" w:lineRule="auto"/>
              <w:jc w:val="both"/>
            </w:pPr>
          </w:p>
          <w:p w:rsidR="00C11F0B" w:rsidRPr="00C575BC" w:rsidRDefault="00C11F0B" w:rsidP="00C575BC">
            <w:pPr>
              <w:keepNext/>
              <w:spacing w:line="360" w:lineRule="auto"/>
              <w:jc w:val="both"/>
            </w:pPr>
            <w:r w:rsidRPr="00C575BC">
              <w:t>62118</w:t>
            </w:r>
          </w:p>
          <w:p w:rsidR="00C11F0B" w:rsidRPr="00C575BC" w:rsidRDefault="00C11F0B" w:rsidP="00C575BC">
            <w:pPr>
              <w:keepNext/>
              <w:spacing w:line="360" w:lineRule="auto"/>
              <w:jc w:val="both"/>
            </w:pPr>
            <w:r w:rsidRPr="00C575BC">
              <w:t>7919</w:t>
            </w:r>
          </w:p>
        </w:tc>
        <w:tc>
          <w:tcPr>
            <w:tcW w:w="771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</w:p>
          <w:p w:rsidR="00C11F0B" w:rsidRPr="00C575BC" w:rsidRDefault="00C11F0B" w:rsidP="00C575BC">
            <w:pPr>
              <w:keepNext/>
              <w:spacing w:line="360" w:lineRule="auto"/>
              <w:jc w:val="both"/>
            </w:pPr>
            <w:r w:rsidRPr="00C575BC">
              <w:t>72672</w:t>
            </w:r>
          </w:p>
          <w:p w:rsidR="00C11F0B" w:rsidRPr="00C575BC" w:rsidRDefault="00C11F0B" w:rsidP="00C575BC">
            <w:pPr>
              <w:keepNext/>
              <w:spacing w:line="360" w:lineRule="auto"/>
              <w:jc w:val="both"/>
            </w:pPr>
          </w:p>
          <w:p w:rsidR="00C11F0B" w:rsidRPr="00C575BC" w:rsidRDefault="00C11F0B" w:rsidP="00C575BC">
            <w:pPr>
              <w:keepNext/>
              <w:spacing w:line="360" w:lineRule="auto"/>
              <w:jc w:val="both"/>
            </w:pPr>
            <w:r w:rsidRPr="00C575BC">
              <w:t>64938</w:t>
            </w:r>
          </w:p>
          <w:p w:rsidR="00C11F0B" w:rsidRPr="00C575BC" w:rsidRDefault="00C11F0B" w:rsidP="00C575BC">
            <w:pPr>
              <w:keepNext/>
              <w:spacing w:line="360" w:lineRule="auto"/>
              <w:jc w:val="both"/>
            </w:pPr>
            <w:r w:rsidRPr="00C575BC">
              <w:t>7734</w:t>
            </w:r>
          </w:p>
        </w:tc>
        <w:tc>
          <w:tcPr>
            <w:tcW w:w="772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</w:p>
          <w:p w:rsidR="00C11F0B" w:rsidRPr="00C575BC" w:rsidRDefault="00C11F0B" w:rsidP="00C575BC">
            <w:pPr>
              <w:keepNext/>
              <w:spacing w:line="360" w:lineRule="auto"/>
              <w:jc w:val="both"/>
            </w:pPr>
            <w:r w:rsidRPr="00C575BC">
              <w:t>103,8</w:t>
            </w:r>
          </w:p>
          <w:p w:rsidR="00C11F0B" w:rsidRPr="00C575BC" w:rsidRDefault="00C11F0B" w:rsidP="00C575BC">
            <w:pPr>
              <w:keepNext/>
              <w:spacing w:line="360" w:lineRule="auto"/>
              <w:jc w:val="both"/>
            </w:pPr>
          </w:p>
          <w:p w:rsidR="00C11F0B" w:rsidRPr="00C575BC" w:rsidRDefault="00C11F0B" w:rsidP="00C575BC">
            <w:pPr>
              <w:keepNext/>
              <w:spacing w:line="360" w:lineRule="auto"/>
              <w:jc w:val="both"/>
            </w:pPr>
            <w:r w:rsidRPr="00C575BC">
              <w:t>104,5</w:t>
            </w:r>
          </w:p>
          <w:p w:rsidR="00C11F0B" w:rsidRPr="00C575BC" w:rsidRDefault="00C11F0B" w:rsidP="00C575BC">
            <w:pPr>
              <w:keepNext/>
              <w:spacing w:line="360" w:lineRule="auto"/>
              <w:jc w:val="both"/>
            </w:pPr>
            <w:r w:rsidRPr="00C575BC">
              <w:t>97,7</w:t>
            </w:r>
          </w:p>
        </w:tc>
        <w:tc>
          <w:tcPr>
            <w:tcW w:w="770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</w:p>
          <w:p w:rsidR="00C11F0B" w:rsidRPr="00C575BC" w:rsidRDefault="00C11F0B" w:rsidP="00C575BC">
            <w:pPr>
              <w:keepNext/>
              <w:spacing w:line="360" w:lineRule="auto"/>
              <w:jc w:val="both"/>
            </w:pPr>
            <w:r w:rsidRPr="00C575BC">
              <w:t>101106</w:t>
            </w:r>
          </w:p>
          <w:p w:rsidR="00C11F0B" w:rsidRPr="00C575BC" w:rsidRDefault="00C11F0B" w:rsidP="00C575BC">
            <w:pPr>
              <w:keepNext/>
              <w:spacing w:line="360" w:lineRule="auto"/>
              <w:jc w:val="both"/>
            </w:pPr>
          </w:p>
          <w:p w:rsidR="00C11F0B" w:rsidRPr="00C575BC" w:rsidRDefault="00C11F0B" w:rsidP="00C575BC">
            <w:pPr>
              <w:keepNext/>
              <w:spacing w:line="360" w:lineRule="auto"/>
              <w:jc w:val="both"/>
            </w:pPr>
            <w:r w:rsidRPr="00C575BC">
              <w:t>87218</w:t>
            </w:r>
          </w:p>
          <w:p w:rsidR="00C11F0B" w:rsidRPr="00C575BC" w:rsidRDefault="00C11F0B" w:rsidP="00C575BC">
            <w:pPr>
              <w:keepNext/>
              <w:spacing w:line="360" w:lineRule="auto"/>
              <w:jc w:val="both"/>
            </w:pPr>
            <w:r w:rsidRPr="00C575BC">
              <w:t>13888</w:t>
            </w:r>
          </w:p>
        </w:tc>
        <w:tc>
          <w:tcPr>
            <w:tcW w:w="771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</w:p>
          <w:p w:rsidR="00C11F0B" w:rsidRPr="00C575BC" w:rsidRDefault="00C11F0B" w:rsidP="00C575BC">
            <w:pPr>
              <w:keepNext/>
              <w:spacing w:line="360" w:lineRule="auto"/>
              <w:jc w:val="both"/>
            </w:pPr>
            <w:r w:rsidRPr="00C575BC">
              <w:t>98335</w:t>
            </w:r>
          </w:p>
          <w:p w:rsidR="00C11F0B" w:rsidRPr="00C575BC" w:rsidRDefault="00C11F0B" w:rsidP="00C575BC">
            <w:pPr>
              <w:keepNext/>
              <w:spacing w:line="360" w:lineRule="auto"/>
              <w:jc w:val="both"/>
            </w:pPr>
          </w:p>
          <w:p w:rsidR="00C11F0B" w:rsidRPr="00C575BC" w:rsidRDefault="00C11F0B" w:rsidP="00C575BC">
            <w:pPr>
              <w:keepNext/>
              <w:spacing w:line="360" w:lineRule="auto"/>
              <w:jc w:val="both"/>
            </w:pPr>
            <w:r w:rsidRPr="00C575BC">
              <w:t>80122</w:t>
            </w:r>
          </w:p>
          <w:p w:rsidR="00C11F0B" w:rsidRPr="00C575BC" w:rsidRDefault="000C7FE4" w:rsidP="00C575BC">
            <w:pPr>
              <w:keepNext/>
              <w:spacing w:line="360" w:lineRule="auto"/>
              <w:jc w:val="both"/>
            </w:pPr>
            <w:r w:rsidRPr="00C575BC">
              <w:t>18213</w:t>
            </w:r>
          </w:p>
        </w:tc>
        <w:tc>
          <w:tcPr>
            <w:tcW w:w="772" w:type="dxa"/>
          </w:tcPr>
          <w:p w:rsidR="0070060A" w:rsidRPr="00C575BC" w:rsidRDefault="0070060A" w:rsidP="00C575BC">
            <w:pPr>
              <w:keepNext/>
              <w:spacing w:line="360" w:lineRule="auto"/>
              <w:jc w:val="both"/>
            </w:pPr>
          </w:p>
          <w:p w:rsidR="000C7FE4" w:rsidRPr="00C575BC" w:rsidRDefault="000C7FE4" w:rsidP="00C575BC">
            <w:pPr>
              <w:keepNext/>
              <w:spacing w:line="360" w:lineRule="auto"/>
              <w:jc w:val="both"/>
            </w:pPr>
            <w:r w:rsidRPr="00C575BC">
              <w:t>97,2</w:t>
            </w:r>
          </w:p>
          <w:p w:rsidR="000C7FE4" w:rsidRPr="00C575BC" w:rsidRDefault="000C7FE4" w:rsidP="00C575BC">
            <w:pPr>
              <w:keepNext/>
              <w:spacing w:line="360" w:lineRule="auto"/>
              <w:jc w:val="both"/>
            </w:pPr>
          </w:p>
          <w:p w:rsidR="000C7FE4" w:rsidRPr="00C575BC" w:rsidRDefault="000C7FE4" w:rsidP="00C575BC">
            <w:pPr>
              <w:keepNext/>
              <w:spacing w:line="360" w:lineRule="auto"/>
              <w:jc w:val="both"/>
            </w:pPr>
            <w:r w:rsidRPr="00C575BC">
              <w:t>91,9</w:t>
            </w:r>
          </w:p>
          <w:p w:rsidR="000C7FE4" w:rsidRPr="00C575BC" w:rsidRDefault="000C7FE4" w:rsidP="00C575BC">
            <w:pPr>
              <w:keepNext/>
              <w:spacing w:line="360" w:lineRule="auto"/>
              <w:jc w:val="both"/>
            </w:pPr>
            <w:r w:rsidRPr="00C575BC">
              <w:t>131,1</w:t>
            </w:r>
          </w:p>
        </w:tc>
      </w:tr>
    </w:tbl>
    <w:p w:rsidR="00B9674E" w:rsidRPr="00B067F0" w:rsidRDefault="00B9674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16"/>
        </w:rPr>
      </w:pPr>
    </w:p>
    <w:p w:rsidR="00207176" w:rsidRPr="00B067F0" w:rsidRDefault="00E124EF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  <w:szCs w:val="28"/>
        </w:rPr>
        <w:t>Задание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мобилизации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федеральный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бюджет</w:t>
      </w:r>
      <w:r w:rsidR="00C575BC">
        <w:rPr>
          <w:bCs/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МИФНС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перевыполнено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8,7%.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Бюджетное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назначение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bCs/>
          <w:sz w:val="28"/>
          <w:szCs w:val="28"/>
        </w:rPr>
        <w:t>федеральный</w:t>
      </w:r>
      <w:r w:rsidR="00C575BC">
        <w:rPr>
          <w:bCs/>
          <w:sz w:val="28"/>
          <w:szCs w:val="28"/>
        </w:rPr>
        <w:t xml:space="preserve"> </w:t>
      </w:r>
      <w:r w:rsidR="00207176" w:rsidRPr="00B067F0">
        <w:rPr>
          <w:bCs/>
          <w:sz w:val="28"/>
          <w:szCs w:val="28"/>
        </w:rPr>
        <w:t>бюджет</w:t>
      </w:r>
      <w:r w:rsidR="00C575BC">
        <w:rPr>
          <w:bCs/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(включая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единый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социальный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налог,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зачисляемый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(ЕСН)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инспекцией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выполнено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105,1%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(при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плане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154174тыс.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доход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федерального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поступило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161973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руб.).</w:t>
      </w:r>
      <w:r w:rsidR="00C575BC">
        <w:rPr>
          <w:sz w:val="28"/>
          <w:szCs w:val="28"/>
        </w:rPr>
        <w:t xml:space="preserve"> </w:t>
      </w:r>
    </w:p>
    <w:p w:rsidR="00E124EF" w:rsidRPr="00B067F0" w:rsidRDefault="00215AC6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Уровень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собираемости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основных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федеральных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E124EF" w:rsidRPr="00B067F0">
        <w:rPr>
          <w:sz w:val="28"/>
        </w:rPr>
        <w:t>-2006</w:t>
      </w:r>
      <w:r w:rsidR="00C575BC">
        <w:rPr>
          <w:sz w:val="28"/>
        </w:rPr>
        <w:t xml:space="preserve"> </w:t>
      </w:r>
      <w:r w:rsidR="00E124EF" w:rsidRPr="00B067F0">
        <w:rPr>
          <w:sz w:val="28"/>
        </w:rPr>
        <w:t>гг.</w:t>
      </w:r>
      <w:r w:rsidRPr="00B067F0">
        <w:rPr>
          <w:sz w:val="28"/>
        </w:rPr>
        <w:t>,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рассчитанный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исходя</w:t>
      </w:r>
      <w:r w:rsidR="00C575BC">
        <w:rPr>
          <w:sz w:val="28"/>
        </w:rPr>
        <w:t xml:space="preserve"> </w:t>
      </w:r>
      <w:r w:rsidRPr="00B067F0">
        <w:rPr>
          <w:sz w:val="28"/>
        </w:rPr>
        <w:t>из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прироста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задолженности,</w:t>
      </w:r>
      <w:r w:rsidR="00C575BC">
        <w:rPr>
          <w:sz w:val="28"/>
        </w:rPr>
        <w:t xml:space="preserve"> </w:t>
      </w:r>
      <w:r w:rsidR="00E124EF" w:rsidRPr="00B067F0">
        <w:rPr>
          <w:sz w:val="28"/>
        </w:rPr>
        <w:t>представлен</w:t>
      </w:r>
      <w:r w:rsidR="00C575BC">
        <w:rPr>
          <w:sz w:val="28"/>
        </w:rPr>
        <w:t xml:space="preserve"> </w:t>
      </w:r>
      <w:r w:rsidR="00E124EF"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="00E124EF" w:rsidRPr="00B067F0">
        <w:rPr>
          <w:sz w:val="28"/>
        </w:rPr>
        <w:t>рис</w:t>
      </w:r>
      <w:r w:rsidR="005E4D3D" w:rsidRPr="00B067F0">
        <w:rPr>
          <w:sz w:val="28"/>
        </w:rPr>
        <w:t>унке</w:t>
      </w:r>
      <w:r w:rsidR="00C575BC">
        <w:rPr>
          <w:sz w:val="28"/>
        </w:rPr>
        <w:t xml:space="preserve"> </w:t>
      </w:r>
      <w:r w:rsidR="000E1C86" w:rsidRPr="00B067F0">
        <w:rPr>
          <w:sz w:val="28"/>
        </w:rPr>
        <w:t>1</w:t>
      </w:r>
      <w:r w:rsidR="00B9674E" w:rsidRPr="00B067F0">
        <w:rPr>
          <w:sz w:val="28"/>
        </w:rPr>
        <w:t>3</w:t>
      </w:r>
      <w:r w:rsidR="00E124EF" w:rsidRPr="00B067F0">
        <w:rPr>
          <w:sz w:val="28"/>
        </w:rPr>
        <w:t>.</w:t>
      </w:r>
    </w:p>
    <w:p w:rsidR="00207176" w:rsidRPr="00B067F0" w:rsidRDefault="00207176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  <w:szCs w:val="28"/>
        </w:rPr>
        <w:t>Доведенное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95,6%,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НДС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113,6%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112,5%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ЕСН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101,7%.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Доведенное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211,4%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НДС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97,3%,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96,9%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ЕСН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109,5%.</w:t>
      </w:r>
    </w:p>
    <w:p w:rsidR="00E124EF" w:rsidRPr="00B067F0" w:rsidRDefault="00215AC6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Выполнение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утвержденных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показателей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республиканскому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бюджету</w:t>
      </w:r>
      <w:r w:rsidR="00C575BC">
        <w:rPr>
          <w:sz w:val="28"/>
        </w:rPr>
        <w:t xml:space="preserve"> </w:t>
      </w:r>
      <w:r w:rsidR="00B9674E"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="00B9674E"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="00B9674E" w:rsidRPr="00B067F0">
        <w:rPr>
          <w:sz w:val="28"/>
        </w:rPr>
        <w:t>год</w:t>
      </w:r>
      <w:r w:rsidR="00C575BC">
        <w:rPr>
          <w:sz w:val="28"/>
        </w:rPr>
        <w:t xml:space="preserve"> </w:t>
      </w:r>
      <w:r w:rsidR="00B9674E" w:rsidRPr="00B067F0">
        <w:rPr>
          <w:sz w:val="28"/>
        </w:rPr>
        <w:t>составило</w:t>
      </w:r>
      <w:r w:rsidR="00C575BC">
        <w:rPr>
          <w:sz w:val="28"/>
        </w:rPr>
        <w:t xml:space="preserve"> </w:t>
      </w:r>
      <w:r w:rsidR="00B9674E" w:rsidRPr="00B067F0">
        <w:rPr>
          <w:sz w:val="28"/>
        </w:rPr>
        <w:t>119,1</w:t>
      </w:r>
      <w:r w:rsidR="00C575BC">
        <w:rPr>
          <w:sz w:val="28"/>
        </w:rPr>
        <w:t xml:space="preserve"> </w:t>
      </w:r>
      <w:r w:rsidR="00B9674E" w:rsidRPr="00B067F0">
        <w:rPr>
          <w:sz w:val="28"/>
        </w:rPr>
        <w:t>%,</w:t>
      </w:r>
      <w:r w:rsidR="00C575BC">
        <w:rPr>
          <w:sz w:val="28"/>
        </w:rPr>
        <w:t xml:space="preserve"> </w:t>
      </w:r>
      <w:r w:rsidR="00E124EF"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="00E124EF"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="00E124EF"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="00B9674E"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="00E124EF" w:rsidRPr="00B067F0">
        <w:rPr>
          <w:sz w:val="28"/>
          <w:szCs w:val="28"/>
        </w:rPr>
        <w:t>114,0</w:t>
      </w:r>
      <w:r w:rsidR="00207176" w:rsidRPr="00B067F0">
        <w:rPr>
          <w:sz w:val="28"/>
          <w:szCs w:val="28"/>
        </w:rPr>
        <w:t>%,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="00207176" w:rsidRPr="00B067F0">
        <w:rPr>
          <w:sz w:val="28"/>
          <w:szCs w:val="28"/>
        </w:rPr>
        <w:t>109,8%.</w:t>
      </w:r>
      <w:r w:rsidR="00C575BC">
        <w:rPr>
          <w:sz w:val="28"/>
          <w:szCs w:val="28"/>
        </w:rPr>
        <w:t xml:space="preserve"> </w:t>
      </w:r>
    </w:p>
    <w:p w:rsidR="00207176" w:rsidRPr="00B067F0" w:rsidRDefault="00207176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Уровень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собираемости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основных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федеральных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2004-2006</w:t>
      </w:r>
      <w:r w:rsidR="00C575BC">
        <w:rPr>
          <w:sz w:val="28"/>
        </w:rPr>
        <w:t xml:space="preserve"> </w:t>
      </w:r>
      <w:r w:rsidRPr="00B067F0">
        <w:rPr>
          <w:sz w:val="28"/>
        </w:rPr>
        <w:t>гг.,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рассчитанный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исходя</w:t>
      </w:r>
      <w:r w:rsidR="00C575BC">
        <w:rPr>
          <w:sz w:val="28"/>
        </w:rPr>
        <w:t xml:space="preserve"> </w:t>
      </w:r>
      <w:r w:rsidRPr="00B067F0">
        <w:rPr>
          <w:sz w:val="28"/>
        </w:rPr>
        <w:t>из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прироста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</w:t>
      </w:r>
      <w:r w:rsidR="000E1C86" w:rsidRPr="00B067F0">
        <w:rPr>
          <w:sz w:val="28"/>
        </w:rPr>
        <w:t>сти,</w:t>
      </w:r>
      <w:r w:rsidR="00C575BC">
        <w:rPr>
          <w:sz w:val="28"/>
        </w:rPr>
        <w:t xml:space="preserve"> </w:t>
      </w:r>
      <w:r w:rsidR="000E1C86" w:rsidRPr="00B067F0">
        <w:rPr>
          <w:sz w:val="28"/>
        </w:rPr>
        <w:t>представлен</w:t>
      </w:r>
      <w:r w:rsidR="00C575BC">
        <w:rPr>
          <w:sz w:val="28"/>
        </w:rPr>
        <w:t xml:space="preserve"> </w:t>
      </w:r>
      <w:r w:rsidR="000E1C86"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="000E1C86" w:rsidRPr="00B067F0">
        <w:rPr>
          <w:sz w:val="28"/>
        </w:rPr>
        <w:t>рис</w:t>
      </w:r>
      <w:r w:rsidR="00B9674E" w:rsidRPr="00B067F0">
        <w:rPr>
          <w:sz w:val="28"/>
        </w:rPr>
        <w:t>унке</w:t>
      </w:r>
      <w:r w:rsidR="00C575BC">
        <w:rPr>
          <w:sz w:val="28"/>
        </w:rPr>
        <w:t xml:space="preserve"> </w:t>
      </w:r>
      <w:r w:rsidR="00B9674E" w:rsidRPr="00B067F0">
        <w:rPr>
          <w:sz w:val="28"/>
        </w:rPr>
        <w:t>14</w:t>
      </w:r>
      <w:r w:rsidRPr="00B067F0">
        <w:rPr>
          <w:sz w:val="28"/>
        </w:rPr>
        <w:t>.</w:t>
      </w:r>
    </w:p>
    <w:p w:rsidR="00207176" w:rsidRPr="00B067F0" w:rsidRDefault="00207176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Доведенное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задание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12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месяцев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выполнено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всем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платежам,</w:t>
      </w:r>
      <w:r w:rsidR="00C575BC">
        <w:rPr>
          <w:sz w:val="28"/>
        </w:rPr>
        <w:t xml:space="preserve"> </w:t>
      </w:r>
      <w:r w:rsidRPr="00B067F0">
        <w:rPr>
          <w:sz w:val="28"/>
        </w:rPr>
        <w:t>кроме</w:t>
      </w:r>
      <w:r w:rsidR="00C575BC">
        <w:rPr>
          <w:sz w:val="28"/>
        </w:rPr>
        <w:t xml:space="preserve"> </w:t>
      </w:r>
      <w:r w:rsidRPr="00B067F0">
        <w:rPr>
          <w:sz w:val="28"/>
        </w:rPr>
        <w:t>транспортного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Доведенное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платежам,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кроме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транспортного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акцизов.</w:t>
      </w:r>
      <w:r w:rsidR="00C575BC">
        <w:rPr>
          <w:sz w:val="28"/>
          <w:szCs w:val="28"/>
        </w:rPr>
        <w:t xml:space="preserve"> </w:t>
      </w:r>
    </w:p>
    <w:p w:rsidR="0070060A" w:rsidRPr="00B067F0" w:rsidRDefault="00215AC6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Доведенное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задание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районному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бюджету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Межрайонной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ИМНС</w:t>
      </w:r>
      <w:r w:rsidR="00C575BC">
        <w:rPr>
          <w:sz w:val="28"/>
        </w:rPr>
        <w:t xml:space="preserve"> </w:t>
      </w:r>
      <w:r w:rsidRPr="00B067F0">
        <w:rPr>
          <w:sz w:val="28"/>
        </w:rPr>
        <w:t>России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№1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РМЭ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целом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выполнено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106,2%</w:t>
      </w:r>
      <w:r w:rsidR="0070060A" w:rsidRPr="00B067F0">
        <w:rPr>
          <w:sz w:val="28"/>
        </w:rPr>
        <w:t>,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т.ч.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Медведевскому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району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бюджетное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назначение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выполнено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106,6%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Килемарскому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району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выполнено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103,6%</w:t>
      </w:r>
      <w:r w:rsidR="0070060A" w:rsidRPr="00B067F0">
        <w:rPr>
          <w:sz w:val="28"/>
        </w:rPr>
        <w:t>.</w:t>
      </w:r>
    </w:p>
    <w:p w:rsidR="00C11F0B" w:rsidRPr="00B067F0" w:rsidRDefault="00C11F0B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Доведенное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задание</w:t>
      </w:r>
      <w:r w:rsidR="00C575BC">
        <w:rPr>
          <w:sz w:val="28"/>
          <w:szCs w:val="28"/>
        </w:rPr>
        <w:t xml:space="preserve"> </w:t>
      </w:r>
      <w:r w:rsidRPr="00B067F0">
        <w:rPr>
          <w:bCs/>
          <w:iCs/>
          <w:sz w:val="28"/>
          <w:szCs w:val="28"/>
        </w:rPr>
        <w:t>по</w:t>
      </w:r>
      <w:r w:rsidR="00C575BC">
        <w:rPr>
          <w:bCs/>
          <w:iCs/>
          <w:sz w:val="28"/>
          <w:szCs w:val="28"/>
        </w:rPr>
        <w:t xml:space="preserve"> </w:t>
      </w:r>
      <w:r w:rsidRPr="00B067F0">
        <w:rPr>
          <w:bCs/>
          <w:iCs/>
          <w:sz w:val="28"/>
          <w:szCs w:val="28"/>
        </w:rPr>
        <w:t>районному</w:t>
      </w:r>
      <w:r w:rsidR="00C575BC">
        <w:rPr>
          <w:bCs/>
          <w:iCs/>
          <w:sz w:val="28"/>
          <w:szCs w:val="28"/>
        </w:rPr>
        <w:t xml:space="preserve"> </w:t>
      </w:r>
      <w:r w:rsidRPr="00B067F0">
        <w:rPr>
          <w:bCs/>
          <w:iCs/>
          <w:sz w:val="28"/>
          <w:szCs w:val="28"/>
        </w:rPr>
        <w:t>бюджету</w:t>
      </w:r>
      <w:r w:rsidR="00C575BC">
        <w:rPr>
          <w:bCs/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Межрайонной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РМЭ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0C7FE4"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="000C7FE4"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103,8</w:t>
      </w:r>
      <w:r w:rsidR="000C7FE4" w:rsidRPr="00B067F0">
        <w:rPr>
          <w:sz w:val="28"/>
          <w:szCs w:val="28"/>
        </w:rPr>
        <w:t>%,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т.ч.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Медведевскому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району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назначение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104,5%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Килемарскому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району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97,7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%</w:t>
      </w:r>
      <w:r w:rsidR="000C7FE4" w:rsidRPr="00B067F0">
        <w:rPr>
          <w:sz w:val="28"/>
          <w:szCs w:val="28"/>
        </w:rPr>
        <w:t>.</w:t>
      </w:r>
      <w:r w:rsidR="00C575BC">
        <w:rPr>
          <w:sz w:val="28"/>
          <w:szCs w:val="28"/>
        </w:rPr>
        <w:t xml:space="preserve"> </w:t>
      </w:r>
    </w:p>
    <w:p w:rsidR="00B9674E" w:rsidRPr="00B067F0" w:rsidRDefault="000C7FE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Доведенное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задание</w:t>
      </w:r>
      <w:r w:rsidR="00C575BC">
        <w:rPr>
          <w:sz w:val="28"/>
          <w:szCs w:val="28"/>
        </w:rPr>
        <w:t xml:space="preserve"> </w:t>
      </w:r>
      <w:r w:rsidRPr="00B067F0">
        <w:rPr>
          <w:bCs/>
          <w:iCs/>
          <w:sz w:val="28"/>
          <w:szCs w:val="28"/>
        </w:rPr>
        <w:t>по</w:t>
      </w:r>
      <w:r w:rsidR="00C575BC">
        <w:rPr>
          <w:bCs/>
          <w:iCs/>
          <w:sz w:val="28"/>
          <w:szCs w:val="28"/>
        </w:rPr>
        <w:t xml:space="preserve"> </w:t>
      </w:r>
      <w:r w:rsidRPr="00B067F0">
        <w:rPr>
          <w:bCs/>
          <w:iCs/>
          <w:sz w:val="28"/>
          <w:szCs w:val="28"/>
        </w:rPr>
        <w:t>районному</w:t>
      </w:r>
      <w:r w:rsidR="00C575BC">
        <w:rPr>
          <w:bCs/>
          <w:iCs/>
          <w:sz w:val="28"/>
          <w:szCs w:val="28"/>
        </w:rPr>
        <w:t xml:space="preserve"> </w:t>
      </w:r>
      <w:r w:rsidRPr="00B067F0">
        <w:rPr>
          <w:bCs/>
          <w:iCs/>
          <w:sz w:val="28"/>
          <w:szCs w:val="28"/>
        </w:rPr>
        <w:t>бюджету</w:t>
      </w:r>
      <w:r w:rsidR="00C575BC">
        <w:rPr>
          <w:bCs/>
          <w:iCs/>
          <w:sz w:val="28"/>
          <w:szCs w:val="28"/>
        </w:rPr>
        <w:t xml:space="preserve"> </w:t>
      </w:r>
      <w:r w:rsidRPr="00B067F0">
        <w:rPr>
          <w:bCs/>
          <w:iCs/>
          <w:sz w:val="28"/>
          <w:szCs w:val="28"/>
        </w:rPr>
        <w:t>инспекцией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97,2%,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Медведевскому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району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назначение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91,9%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Килемарскому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району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131,1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%.</w:t>
      </w:r>
      <w:r w:rsidR="00C575BC">
        <w:rPr>
          <w:sz w:val="28"/>
          <w:szCs w:val="28"/>
        </w:rPr>
        <w:t xml:space="preserve"> </w:t>
      </w:r>
    </w:p>
    <w:p w:rsidR="00B9674E" w:rsidRPr="00B067F0" w:rsidRDefault="000C7FE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Невыполнение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мобилизации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Медведевского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района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объясняется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января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сельских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поселений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Куярского,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Кундышского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Сидоровского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1-НМ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включаются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Йошкар-Ола.</w:t>
      </w:r>
      <w:r w:rsidR="00C575BC">
        <w:rPr>
          <w:sz w:val="28"/>
          <w:szCs w:val="28"/>
        </w:rPr>
        <w:t xml:space="preserve"> </w:t>
      </w:r>
    </w:p>
    <w:p w:rsidR="000C7FE4" w:rsidRPr="00B067F0" w:rsidRDefault="000C7FE4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Общая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Медведевского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района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вышеназванных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поселений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106930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122,6%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доведенного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задания.</w:t>
      </w:r>
    </w:p>
    <w:p w:rsidR="000C7FE4" w:rsidRPr="00B067F0" w:rsidRDefault="00215AC6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Основным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источником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пополнения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районного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является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доходы</w:t>
      </w:r>
      <w:r w:rsidR="00C575BC">
        <w:rPr>
          <w:sz w:val="28"/>
        </w:rPr>
        <w:t xml:space="preserve"> </w:t>
      </w:r>
      <w:r w:rsidRPr="00B067F0">
        <w:rPr>
          <w:sz w:val="28"/>
        </w:rPr>
        <w:t>физических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</w:t>
      </w:r>
      <w:r w:rsidR="000C7FE4" w:rsidRPr="00B067F0">
        <w:rPr>
          <w:sz w:val="28"/>
        </w:rPr>
        <w:t>,</w:t>
      </w:r>
      <w:r w:rsidR="00C575BC">
        <w:rPr>
          <w:sz w:val="28"/>
        </w:rPr>
        <w:t xml:space="preserve"> </w:t>
      </w:r>
      <w:r w:rsidR="000C7FE4" w:rsidRPr="00B067F0">
        <w:rPr>
          <w:sz w:val="28"/>
        </w:rPr>
        <w:t>налог</w:t>
      </w:r>
      <w:r w:rsidR="00C575BC">
        <w:rPr>
          <w:sz w:val="28"/>
        </w:rPr>
        <w:t xml:space="preserve"> </w:t>
      </w:r>
      <w:r w:rsidR="000C7FE4"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="000C7FE4" w:rsidRPr="00B067F0">
        <w:rPr>
          <w:sz w:val="28"/>
        </w:rPr>
        <w:t>прибыль</w:t>
      </w:r>
      <w:r w:rsidR="00C575BC">
        <w:rPr>
          <w:sz w:val="28"/>
        </w:rPr>
        <w:t xml:space="preserve"> </w:t>
      </w:r>
      <w:r w:rsidR="000C7FE4"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="000C7FE4" w:rsidRPr="00B067F0">
        <w:rPr>
          <w:sz w:val="28"/>
        </w:rPr>
        <w:t>акцизы</w:t>
      </w:r>
      <w:r w:rsidRPr="00B067F0">
        <w:rPr>
          <w:sz w:val="28"/>
        </w:rPr>
        <w:t>.</w:t>
      </w:r>
      <w:r w:rsidR="00C575BC">
        <w:rPr>
          <w:sz w:val="28"/>
        </w:rPr>
        <w:t xml:space="preserve"> </w:t>
      </w:r>
      <w:r w:rsidR="000C7FE4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0C7FE4"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="000C7FE4"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="000C7FE4" w:rsidRPr="00B067F0">
        <w:rPr>
          <w:sz w:val="28"/>
          <w:szCs w:val="28"/>
        </w:rPr>
        <w:t>налоговым</w:t>
      </w:r>
      <w:r w:rsidR="00C575BC">
        <w:rPr>
          <w:sz w:val="28"/>
          <w:szCs w:val="28"/>
        </w:rPr>
        <w:t xml:space="preserve"> </w:t>
      </w:r>
      <w:r w:rsidR="000C7FE4" w:rsidRPr="00B067F0">
        <w:rPr>
          <w:sz w:val="28"/>
          <w:szCs w:val="28"/>
        </w:rPr>
        <w:t>органом</w:t>
      </w:r>
      <w:r w:rsidR="00C575BC">
        <w:rPr>
          <w:sz w:val="28"/>
          <w:szCs w:val="28"/>
        </w:rPr>
        <w:t xml:space="preserve"> </w:t>
      </w:r>
      <w:r w:rsidR="000C7FE4" w:rsidRPr="00B067F0">
        <w:rPr>
          <w:sz w:val="28"/>
          <w:szCs w:val="28"/>
        </w:rPr>
        <w:t>обеспечено</w:t>
      </w:r>
      <w:r w:rsidR="00C575BC">
        <w:rPr>
          <w:sz w:val="28"/>
          <w:szCs w:val="28"/>
        </w:rPr>
        <w:t xml:space="preserve"> </w:t>
      </w:r>
      <w:r w:rsidR="000C7FE4" w:rsidRPr="00B067F0">
        <w:rPr>
          <w:sz w:val="28"/>
          <w:szCs w:val="28"/>
        </w:rPr>
        <w:t>выполнение</w:t>
      </w:r>
      <w:r w:rsidR="00C575BC">
        <w:rPr>
          <w:sz w:val="28"/>
          <w:szCs w:val="28"/>
        </w:rPr>
        <w:t xml:space="preserve"> </w:t>
      </w:r>
      <w:r w:rsidR="000C7FE4" w:rsidRPr="00B067F0">
        <w:rPr>
          <w:sz w:val="28"/>
          <w:szCs w:val="28"/>
        </w:rPr>
        <w:t>запланированных</w:t>
      </w:r>
      <w:r w:rsidR="00C575BC">
        <w:rPr>
          <w:sz w:val="28"/>
          <w:szCs w:val="28"/>
        </w:rPr>
        <w:t xml:space="preserve"> </w:t>
      </w:r>
      <w:r w:rsidR="000C7FE4" w:rsidRPr="00B067F0">
        <w:rPr>
          <w:sz w:val="28"/>
          <w:szCs w:val="28"/>
        </w:rPr>
        <w:t>показателей</w:t>
      </w:r>
      <w:r w:rsidR="00C575BC">
        <w:rPr>
          <w:sz w:val="28"/>
          <w:szCs w:val="28"/>
        </w:rPr>
        <w:t xml:space="preserve"> </w:t>
      </w:r>
      <w:r w:rsidR="000C7FE4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0C7FE4" w:rsidRPr="00B067F0">
        <w:rPr>
          <w:sz w:val="28"/>
          <w:szCs w:val="28"/>
        </w:rPr>
        <w:t>районный</w:t>
      </w:r>
      <w:r w:rsidR="00C575BC">
        <w:rPr>
          <w:sz w:val="28"/>
          <w:szCs w:val="28"/>
        </w:rPr>
        <w:t xml:space="preserve"> </w:t>
      </w:r>
      <w:r w:rsidR="000C7FE4"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="000C7FE4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0C7FE4" w:rsidRPr="00B067F0">
        <w:rPr>
          <w:sz w:val="28"/>
          <w:szCs w:val="28"/>
        </w:rPr>
        <w:t>разрезе</w:t>
      </w:r>
      <w:r w:rsidR="00C575BC">
        <w:rPr>
          <w:sz w:val="28"/>
          <w:szCs w:val="28"/>
        </w:rPr>
        <w:t xml:space="preserve"> </w:t>
      </w:r>
      <w:r w:rsidR="000C7FE4" w:rsidRPr="00B067F0">
        <w:rPr>
          <w:sz w:val="28"/>
          <w:szCs w:val="28"/>
        </w:rPr>
        <w:t>всей</w:t>
      </w:r>
      <w:r w:rsidR="00C575BC">
        <w:rPr>
          <w:sz w:val="28"/>
          <w:szCs w:val="28"/>
        </w:rPr>
        <w:t xml:space="preserve"> </w:t>
      </w:r>
      <w:r w:rsidR="000C7FE4" w:rsidRPr="00B067F0">
        <w:rPr>
          <w:sz w:val="28"/>
          <w:szCs w:val="28"/>
        </w:rPr>
        <w:t>доходообразующих</w:t>
      </w:r>
      <w:r w:rsidR="00C575BC">
        <w:rPr>
          <w:sz w:val="28"/>
          <w:szCs w:val="28"/>
        </w:rPr>
        <w:t xml:space="preserve"> </w:t>
      </w:r>
      <w:r w:rsidR="000C7FE4" w:rsidRPr="00B067F0">
        <w:rPr>
          <w:sz w:val="28"/>
          <w:szCs w:val="28"/>
        </w:rPr>
        <w:t>видов</w:t>
      </w:r>
      <w:r w:rsidR="00C575BC">
        <w:rPr>
          <w:sz w:val="28"/>
          <w:szCs w:val="28"/>
        </w:rPr>
        <w:t xml:space="preserve"> </w:t>
      </w:r>
      <w:r w:rsidR="000C7FE4" w:rsidRPr="00B067F0">
        <w:rPr>
          <w:sz w:val="28"/>
          <w:szCs w:val="28"/>
        </w:rPr>
        <w:t>налогов.</w:t>
      </w:r>
    </w:p>
    <w:p w:rsidR="00AE48D8" w:rsidRPr="00B067F0" w:rsidRDefault="00215AC6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поступление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счет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единого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социального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налога,</w:t>
      </w:r>
      <w:r w:rsidR="00C575BC">
        <w:rPr>
          <w:sz w:val="28"/>
        </w:rPr>
        <w:t xml:space="preserve"> </w:t>
      </w:r>
      <w:r w:rsidRPr="00B067F0">
        <w:rPr>
          <w:sz w:val="28"/>
        </w:rPr>
        <w:t>включая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погашение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предыдущих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лет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взносам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социальные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внебюджетные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фонды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учетом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принятых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расходов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ФСС,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составило</w:t>
      </w:r>
      <w:r w:rsidR="00C575BC">
        <w:rPr>
          <w:sz w:val="28"/>
        </w:rPr>
        <w:t xml:space="preserve"> </w:t>
      </w:r>
      <w:r w:rsidRPr="00B067F0">
        <w:rPr>
          <w:sz w:val="28"/>
        </w:rPr>
        <w:t>204418</w:t>
      </w:r>
      <w:r w:rsidR="00C575BC">
        <w:rPr>
          <w:sz w:val="28"/>
        </w:rPr>
        <w:t xml:space="preserve"> </w:t>
      </w:r>
      <w:r w:rsidRPr="00B067F0">
        <w:rPr>
          <w:sz w:val="28"/>
        </w:rPr>
        <w:t>т.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19,6%</w:t>
      </w:r>
      <w:r w:rsidR="00C575BC">
        <w:rPr>
          <w:sz w:val="28"/>
        </w:rPr>
        <w:t xml:space="preserve"> </w:t>
      </w:r>
      <w:r w:rsidRPr="00B067F0">
        <w:rPr>
          <w:sz w:val="28"/>
        </w:rPr>
        <w:t>больше,</w:t>
      </w:r>
      <w:r w:rsidR="00C575BC">
        <w:rPr>
          <w:sz w:val="28"/>
        </w:rPr>
        <w:t xml:space="preserve"> </w:t>
      </w:r>
      <w:r w:rsidRPr="00B067F0">
        <w:rPr>
          <w:sz w:val="28"/>
        </w:rPr>
        <w:t>чем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2003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году.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Доведенное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задание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единому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социальному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налогу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целом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выполнено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103,9%</w:t>
      </w:r>
      <w:r w:rsidR="00AE48D8" w:rsidRPr="00B067F0">
        <w:rPr>
          <w:sz w:val="28"/>
        </w:rPr>
        <w:t>.</w:t>
      </w:r>
    </w:p>
    <w:p w:rsidR="00B9674E" w:rsidRPr="00B067F0" w:rsidRDefault="000E1C86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году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собираемость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платежей,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поступающих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государственные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внебюджетные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фонды,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рассчитанная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исходя</w:t>
      </w:r>
      <w:r w:rsidR="00C575BC">
        <w:rPr>
          <w:sz w:val="28"/>
        </w:rPr>
        <w:t xml:space="preserve"> </w:t>
      </w:r>
      <w:r w:rsidRPr="00B067F0">
        <w:rPr>
          <w:sz w:val="28"/>
        </w:rPr>
        <w:t>из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прироста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задолженности,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целом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МИМНС</w:t>
      </w:r>
      <w:r w:rsidR="00C575BC">
        <w:rPr>
          <w:sz w:val="28"/>
        </w:rPr>
        <w:t xml:space="preserve"> </w:t>
      </w:r>
      <w:r w:rsidRPr="00B067F0">
        <w:rPr>
          <w:sz w:val="28"/>
        </w:rPr>
        <w:t>России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№1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РМЭ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98,1%.</w:t>
      </w:r>
      <w:r w:rsidR="00C575BC">
        <w:rPr>
          <w:sz w:val="28"/>
        </w:rPr>
        <w:t xml:space="preserve"> </w:t>
      </w:r>
    </w:p>
    <w:p w:rsidR="000E1C86" w:rsidRPr="00B067F0" w:rsidRDefault="000E1C86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Задание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мобилизации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вне</w:t>
      </w:r>
      <w:r w:rsidRPr="00B067F0">
        <w:rPr>
          <w:sz w:val="28"/>
          <w:szCs w:val="28"/>
        </w:rPr>
        <w:softHyphen/>
        <w:t>бюджетные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принятых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ФСС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97,3%.</w:t>
      </w:r>
      <w:r w:rsidR="00C575BC">
        <w:rPr>
          <w:sz w:val="28"/>
          <w:szCs w:val="28"/>
        </w:rPr>
        <w:t xml:space="preserve"> </w:t>
      </w:r>
    </w:p>
    <w:p w:rsidR="00B9674E" w:rsidRPr="00B067F0" w:rsidRDefault="00B9674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  <w:szCs w:val="28"/>
        </w:rPr>
        <w:t>Задание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мобилизации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страховым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взносам,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зачисляемым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Пенсионный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РФ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106,5%,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страхова</w:t>
      </w:r>
      <w:r w:rsidRPr="00B067F0">
        <w:rPr>
          <w:sz w:val="28"/>
          <w:szCs w:val="28"/>
        </w:rPr>
        <w:softHyphen/>
        <w:t>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РФ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–109,8%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заданию,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ФФОМС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–98,0%.</w:t>
      </w:r>
      <w:r w:rsidR="00C575BC">
        <w:rPr>
          <w:sz w:val="28"/>
          <w:szCs w:val="28"/>
        </w:rPr>
        <w:t xml:space="preserve"> </w:t>
      </w:r>
    </w:p>
    <w:p w:rsidR="00B9674E" w:rsidRPr="00B067F0" w:rsidRDefault="00B9674E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0C7FE4" w:rsidRPr="00B067F0" w:rsidRDefault="000C7FE4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Таблица</w:t>
      </w:r>
      <w:r w:rsidR="00C575BC">
        <w:rPr>
          <w:sz w:val="28"/>
        </w:rPr>
        <w:t xml:space="preserve"> </w:t>
      </w:r>
      <w:r w:rsidR="000E1C86" w:rsidRPr="00B067F0">
        <w:rPr>
          <w:sz w:val="28"/>
        </w:rPr>
        <w:t>5</w:t>
      </w:r>
      <w:r w:rsidR="00C575BC">
        <w:rPr>
          <w:sz w:val="28"/>
        </w:rPr>
        <w:t xml:space="preserve"> </w:t>
      </w:r>
      <w:r w:rsidR="000E1C86"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Pr="00B067F0">
        <w:rPr>
          <w:sz w:val="28"/>
        </w:rPr>
        <w:t>Анализ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выполнения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заданий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мобилизации</w:t>
      </w:r>
      <w:r w:rsidR="00C575BC">
        <w:rPr>
          <w:sz w:val="28"/>
        </w:rPr>
        <w:t xml:space="preserve"> </w:t>
      </w:r>
      <w:r w:rsidR="00AE48D8" w:rsidRPr="00B067F0">
        <w:rPr>
          <w:sz w:val="28"/>
        </w:rPr>
        <w:t>единого</w:t>
      </w:r>
      <w:r w:rsidR="00C575BC">
        <w:rPr>
          <w:sz w:val="28"/>
        </w:rPr>
        <w:t xml:space="preserve"> </w:t>
      </w:r>
      <w:r w:rsidR="00AE48D8" w:rsidRPr="00B067F0">
        <w:rPr>
          <w:sz w:val="28"/>
        </w:rPr>
        <w:t>социального</w:t>
      </w:r>
      <w:r w:rsidR="00C575BC">
        <w:rPr>
          <w:sz w:val="28"/>
        </w:rPr>
        <w:t xml:space="preserve"> </w:t>
      </w:r>
      <w:r w:rsidR="00AE48D8" w:rsidRPr="00B067F0">
        <w:rPr>
          <w:sz w:val="28"/>
        </w:rPr>
        <w:t>налога</w:t>
      </w:r>
    </w:p>
    <w:tbl>
      <w:tblPr>
        <w:tblStyle w:val="af4"/>
        <w:tblW w:w="9447" w:type="dxa"/>
        <w:tblLayout w:type="fixed"/>
        <w:tblLook w:val="01E0" w:firstRow="1" w:lastRow="1" w:firstColumn="1" w:lastColumn="1" w:noHBand="0" w:noVBand="0"/>
      </w:tblPr>
      <w:tblGrid>
        <w:gridCol w:w="2376"/>
        <w:gridCol w:w="785"/>
        <w:gridCol w:w="786"/>
        <w:gridCol w:w="786"/>
        <w:gridCol w:w="785"/>
        <w:gridCol w:w="786"/>
        <w:gridCol w:w="786"/>
        <w:gridCol w:w="785"/>
        <w:gridCol w:w="786"/>
        <w:gridCol w:w="786"/>
      </w:tblGrid>
      <w:tr w:rsidR="000C7FE4" w:rsidRPr="00B067F0" w:rsidTr="00C575BC">
        <w:trPr>
          <w:trHeight w:val="539"/>
        </w:trPr>
        <w:tc>
          <w:tcPr>
            <w:tcW w:w="2376" w:type="dxa"/>
            <w:vMerge w:val="restart"/>
          </w:tcPr>
          <w:p w:rsidR="000C7FE4" w:rsidRPr="00C575BC" w:rsidRDefault="000C7FE4" w:rsidP="00C575BC">
            <w:pPr>
              <w:keepNext/>
              <w:spacing w:line="360" w:lineRule="auto"/>
              <w:jc w:val="both"/>
            </w:pPr>
            <w:r w:rsidRPr="00C575BC">
              <w:t>Показатели</w:t>
            </w:r>
          </w:p>
          <w:p w:rsidR="000C7FE4" w:rsidRPr="00C575BC" w:rsidRDefault="000C7FE4" w:rsidP="00C575BC">
            <w:pPr>
              <w:keepNext/>
              <w:spacing w:line="360" w:lineRule="auto"/>
              <w:jc w:val="both"/>
            </w:pPr>
          </w:p>
        </w:tc>
        <w:tc>
          <w:tcPr>
            <w:tcW w:w="2357" w:type="dxa"/>
            <w:gridSpan w:val="3"/>
          </w:tcPr>
          <w:p w:rsidR="000C7FE4" w:rsidRPr="00C575BC" w:rsidRDefault="000C7FE4" w:rsidP="00C575BC">
            <w:pPr>
              <w:keepNext/>
              <w:spacing w:line="360" w:lineRule="auto"/>
              <w:jc w:val="both"/>
            </w:pPr>
            <w:r w:rsidRPr="00C575BC">
              <w:t>2004</w:t>
            </w:r>
            <w:r w:rsidR="00C575BC">
              <w:t xml:space="preserve"> </w:t>
            </w:r>
            <w:r w:rsidRPr="00C575BC">
              <w:t>г.</w:t>
            </w:r>
          </w:p>
        </w:tc>
        <w:tc>
          <w:tcPr>
            <w:tcW w:w="2357" w:type="dxa"/>
            <w:gridSpan w:val="3"/>
          </w:tcPr>
          <w:p w:rsidR="000C7FE4" w:rsidRPr="00C575BC" w:rsidRDefault="000C7FE4" w:rsidP="00C575BC">
            <w:pPr>
              <w:keepNext/>
              <w:spacing w:line="360" w:lineRule="auto"/>
              <w:jc w:val="both"/>
            </w:pPr>
            <w:r w:rsidRPr="00C575BC">
              <w:t>2005</w:t>
            </w:r>
            <w:r w:rsidR="00C575BC">
              <w:t xml:space="preserve"> </w:t>
            </w:r>
            <w:r w:rsidRPr="00C575BC">
              <w:t>г.</w:t>
            </w:r>
          </w:p>
        </w:tc>
        <w:tc>
          <w:tcPr>
            <w:tcW w:w="2357" w:type="dxa"/>
            <w:gridSpan w:val="3"/>
          </w:tcPr>
          <w:p w:rsidR="000C7FE4" w:rsidRPr="00C575BC" w:rsidRDefault="000C7FE4" w:rsidP="00C575BC">
            <w:pPr>
              <w:keepNext/>
              <w:spacing w:line="360" w:lineRule="auto"/>
              <w:jc w:val="both"/>
            </w:pPr>
            <w:r w:rsidRPr="00C575BC">
              <w:t>2006</w:t>
            </w:r>
            <w:r w:rsidR="00C575BC">
              <w:t xml:space="preserve"> </w:t>
            </w:r>
            <w:r w:rsidRPr="00C575BC">
              <w:t>г.</w:t>
            </w:r>
          </w:p>
        </w:tc>
      </w:tr>
      <w:tr w:rsidR="000C7FE4" w:rsidRPr="00B067F0" w:rsidTr="00C575BC">
        <w:trPr>
          <w:trHeight w:val="539"/>
        </w:trPr>
        <w:tc>
          <w:tcPr>
            <w:tcW w:w="2376" w:type="dxa"/>
            <w:vMerge/>
          </w:tcPr>
          <w:p w:rsidR="000C7FE4" w:rsidRPr="00C575BC" w:rsidRDefault="000C7FE4" w:rsidP="00C575BC">
            <w:pPr>
              <w:keepNext/>
              <w:spacing w:line="360" w:lineRule="auto"/>
              <w:jc w:val="both"/>
            </w:pPr>
          </w:p>
        </w:tc>
        <w:tc>
          <w:tcPr>
            <w:tcW w:w="785" w:type="dxa"/>
          </w:tcPr>
          <w:p w:rsidR="000C7FE4" w:rsidRPr="00C575BC" w:rsidRDefault="000C7FE4" w:rsidP="00C575BC">
            <w:pPr>
              <w:keepNext/>
              <w:spacing w:line="360" w:lineRule="auto"/>
              <w:jc w:val="both"/>
            </w:pPr>
            <w:r w:rsidRPr="00C575BC">
              <w:t>план</w:t>
            </w:r>
          </w:p>
        </w:tc>
        <w:tc>
          <w:tcPr>
            <w:tcW w:w="786" w:type="dxa"/>
          </w:tcPr>
          <w:p w:rsidR="000C7FE4" w:rsidRPr="00C575BC" w:rsidRDefault="000C7FE4" w:rsidP="00C575BC">
            <w:pPr>
              <w:keepNext/>
              <w:spacing w:line="360" w:lineRule="auto"/>
              <w:jc w:val="both"/>
            </w:pPr>
            <w:r w:rsidRPr="00C575BC">
              <w:t>факт</w:t>
            </w:r>
          </w:p>
        </w:tc>
        <w:tc>
          <w:tcPr>
            <w:tcW w:w="786" w:type="dxa"/>
          </w:tcPr>
          <w:p w:rsidR="000C7FE4" w:rsidRPr="00C575BC" w:rsidRDefault="000C7FE4" w:rsidP="00C575BC">
            <w:pPr>
              <w:keepNext/>
              <w:spacing w:line="360" w:lineRule="auto"/>
              <w:jc w:val="both"/>
            </w:pPr>
            <w:r w:rsidRPr="00C575BC">
              <w:t>%</w:t>
            </w:r>
            <w:r w:rsidR="00C575BC">
              <w:t xml:space="preserve"> </w:t>
            </w:r>
            <w:r w:rsidRPr="00C575BC">
              <w:t>вы-полне-ния</w:t>
            </w:r>
          </w:p>
        </w:tc>
        <w:tc>
          <w:tcPr>
            <w:tcW w:w="785" w:type="dxa"/>
          </w:tcPr>
          <w:p w:rsidR="000C7FE4" w:rsidRPr="00C575BC" w:rsidRDefault="000C7FE4" w:rsidP="00C575BC">
            <w:pPr>
              <w:keepNext/>
              <w:spacing w:line="360" w:lineRule="auto"/>
              <w:jc w:val="both"/>
            </w:pPr>
            <w:r w:rsidRPr="00C575BC">
              <w:t>план</w:t>
            </w:r>
          </w:p>
        </w:tc>
        <w:tc>
          <w:tcPr>
            <w:tcW w:w="786" w:type="dxa"/>
          </w:tcPr>
          <w:p w:rsidR="000C7FE4" w:rsidRPr="00C575BC" w:rsidRDefault="000C7FE4" w:rsidP="00C575BC">
            <w:pPr>
              <w:keepNext/>
              <w:spacing w:line="360" w:lineRule="auto"/>
              <w:jc w:val="both"/>
            </w:pPr>
            <w:r w:rsidRPr="00C575BC">
              <w:t>факт</w:t>
            </w:r>
          </w:p>
        </w:tc>
        <w:tc>
          <w:tcPr>
            <w:tcW w:w="786" w:type="dxa"/>
          </w:tcPr>
          <w:p w:rsidR="000C7FE4" w:rsidRPr="00C575BC" w:rsidRDefault="000C7FE4" w:rsidP="00C575BC">
            <w:pPr>
              <w:keepNext/>
              <w:spacing w:line="360" w:lineRule="auto"/>
              <w:jc w:val="both"/>
            </w:pPr>
            <w:r w:rsidRPr="00C575BC">
              <w:t>%</w:t>
            </w:r>
            <w:r w:rsidR="00C575BC">
              <w:t xml:space="preserve"> </w:t>
            </w:r>
            <w:r w:rsidRPr="00C575BC">
              <w:t>вы-полне-ния</w:t>
            </w:r>
          </w:p>
        </w:tc>
        <w:tc>
          <w:tcPr>
            <w:tcW w:w="785" w:type="dxa"/>
          </w:tcPr>
          <w:p w:rsidR="000C7FE4" w:rsidRPr="00C575BC" w:rsidRDefault="000C7FE4" w:rsidP="00C575BC">
            <w:pPr>
              <w:keepNext/>
              <w:spacing w:line="360" w:lineRule="auto"/>
              <w:jc w:val="both"/>
            </w:pPr>
            <w:r w:rsidRPr="00C575BC">
              <w:t>план</w:t>
            </w:r>
          </w:p>
        </w:tc>
        <w:tc>
          <w:tcPr>
            <w:tcW w:w="786" w:type="dxa"/>
          </w:tcPr>
          <w:p w:rsidR="000C7FE4" w:rsidRPr="00C575BC" w:rsidRDefault="000C7FE4" w:rsidP="00C575BC">
            <w:pPr>
              <w:keepNext/>
              <w:spacing w:line="360" w:lineRule="auto"/>
              <w:jc w:val="both"/>
            </w:pPr>
            <w:r w:rsidRPr="00C575BC">
              <w:t>факт</w:t>
            </w:r>
          </w:p>
        </w:tc>
        <w:tc>
          <w:tcPr>
            <w:tcW w:w="786" w:type="dxa"/>
          </w:tcPr>
          <w:p w:rsidR="000C7FE4" w:rsidRPr="00C575BC" w:rsidRDefault="000C7FE4" w:rsidP="00C575BC">
            <w:pPr>
              <w:keepNext/>
              <w:spacing w:line="360" w:lineRule="auto"/>
              <w:jc w:val="both"/>
            </w:pPr>
            <w:r w:rsidRPr="00C575BC">
              <w:t>%</w:t>
            </w:r>
            <w:r w:rsidR="00C575BC">
              <w:t xml:space="preserve"> </w:t>
            </w:r>
            <w:r w:rsidRPr="00C575BC">
              <w:t>вы-полне-ния</w:t>
            </w:r>
          </w:p>
        </w:tc>
      </w:tr>
      <w:tr w:rsidR="000C7FE4" w:rsidRPr="00B067F0" w:rsidTr="00C575BC">
        <w:trPr>
          <w:trHeight w:val="905"/>
        </w:trPr>
        <w:tc>
          <w:tcPr>
            <w:tcW w:w="2376" w:type="dxa"/>
          </w:tcPr>
          <w:p w:rsidR="000C7FE4" w:rsidRPr="00C575BC" w:rsidRDefault="000C7FE4" w:rsidP="00C575BC">
            <w:pPr>
              <w:keepNext/>
              <w:spacing w:line="360" w:lineRule="auto"/>
              <w:jc w:val="both"/>
            </w:pPr>
            <w:r w:rsidRPr="00C575BC">
              <w:t>Поступило</w:t>
            </w:r>
            <w:r w:rsidR="00C575BC">
              <w:t xml:space="preserve"> </w:t>
            </w:r>
            <w:r w:rsidRPr="00C575BC">
              <w:t>платежей</w:t>
            </w:r>
            <w:r w:rsidR="00C575BC">
              <w:t xml:space="preserve"> </w:t>
            </w:r>
            <w:r w:rsidRPr="00C575BC">
              <w:t>в</w:t>
            </w:r>
            <w:r w:rsidR="00C575BC">
              <w:t xml:space="preserve"> </w:t>
            </w:r>
            <w:r w:rsidRPr="00C575BC">
              <w:t>государственные</w:t>
            </w:r>
            <w:r w:rsidR="00C575BC">
              <w:t xml:space="preserve"> </w:t>
            </w:r>
            <w:r w:rsidRPr="00C575BC">
              <w:t>внебюджетные</w:t>
            </w:r>
            <w:r w:rsidR="00C575BC">
              <w:t xml:space="preserve"> </w:t>
            </w:r>
            <w:r w:rsidRPr="00C575BC">
              <w:t>фонды</w:t>
            </w:r>
            <w:r w:rsidR="00C575BC">
              <w:t xml:space="preserve"> </w:t>
            </w:r>
          </w:p>
        </w:tc>
        <w:tc>
          <w:tcPr>
            <w:tcW w:w="785" w:type="dxa"/>
          </w:tcPr>
          <w:p w:rsidR="000C7FE4" w:rsidRPr="00C575BC" w:rsidRDefault="00AE48D8" w:rsidP="00C575BC">
            <w:pPr>
              <w:keepNext/>
              <w:spacing w:line="360" w:lineRule="auto"/>
              <w:jc w:val="both"/>
            </w:pPr>
            <w:r w:rsidRPr="00C575BC">
              <w:t>196660</w:t>
            </w:r>
          </w:p>
        </w:tc>
        <w:tc>
          <w:tcPr>
            <w:tcW w:w="786" w:type="dxa"/>
          </w:tcPr>
          <w:p w:rsidR="000C7FE4" w:rsidRPr="00C575BC" w:rsidRDefault="00AE48D8" w:rsidP="00C575BC">
            <w:pPr>
              <w:keepNext/>
              <w:spacing w:line="360" w:lineRule="auto"/>
              <w:jc w:val="both"/>
            </w:pPr>
            <w:r w:rsidRPr="00C575BC">
              <w:t>204418</w:t>
            </w:r>
          </w:p>
        </w:tc>
        <w:tc>
          <w:tcPr>
            <w:tcW w:w="786" w:type="dxa"/>
          </w:tcPr>
          <w:p w:rsidR="000C7FE4" w:rsidRPr="00C575BC" w:rsidRDefault="00AE48D8" w:rsidP="00C575BC">
            <w:pPr>
              <w:keepNext/>
              <w:spacing w:line="360" w:lineRule="auto"/>
              <w:jc w:val="both"/>
            </w:pPr>
            <w:r w:rsidRPr="00C575BC">
              <w:t>103,9</w:t>
            </w:r>
          </w:p>
        </w:tc>
        <w:tc>
          <w:tcPr>
            <w:tcW w:w="785" w:type="dxa"/>
          </w:tcPr>
          <w:p w:rsidR="000C7FE4" w:rsidRPr="00C575BC" w:rsidRDefault="00797A72" w:rsidP="00C575BC">
            <w:pPr>
              <w:keepNext/>
              <w:spacing w:line="360" w:lineRule="auto"/>
              <w:jc w:val="both"/>
            </w:pPr>
            <w:r w:rsidRPr="00C575BC">
              <w:t>193733</w:t>
            </w:r>
          </w:p>
        </w:tc>
        <w:tc>
          <w:tcPr>
            <w:tcW w:w="786" w:type="dxa"/>
          </w:tcPr>
          <w:p w:rsidR="000C7FE4" w:rsidRPr="00C575BC" w:rsidRDefault="00AE48D8" w:rsidP="00C575BC">
            <w:pPr>
              <w:keepNext/>
              <w:spacing w:line="360" w:lineRule="auto"/>
              <w:jc w:val="both"/>
            </w:pPr>
            <w:r w:rsidRPr="00C575BC">
              <w:t>188502</w:t>
            </w:r>
          </w:p>
        </w:tc>
        <w:tc>
          <w:tcPr>
            <w:tcW w:w="786" w:type="dxa"/>
          </w:tcPr>
          <w:p w:rsidR="000C7FE4" w:rsidRPr="00C575BC" w:rsidRDefault="00AE48D8" w:rsidP="00C575BC">
            <w:pPr>
              <w:keepNext/>
              <w:spacing w:line="360" w:lineRule="auto"/>
              <w:jc w:val="both"/>
            </w:pPr>
            <w:r w:rsidRPr="00C575BC">
              <w:t>97,3</w:t>
            </w:r>
          </w:p>
        </w:tc>
        <w:tc>
          <w:tcPr>
            <w:tcW w:w="785" w:type="dxa"/>
          </w:tcPr>
          <w:p w:rsidR="000C7FE4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220712</w:t>
            </w:r>
          </w:p>
        </w:tc>
        <w:tc>
          <w:tcPr>
            <w:tcW w:w="786" w:type="dxa"/>
          </w:tcPr>
          <w:p w:rsidR="000C7FE4" w:rsidRPr="00C575BC" w:rsidRDefault="00EF1A13" w:rsidP="00C575BC">
            <w:pPr>
              <w:keepNext/>
              <w:spacing w:line="360" w:lineRule="auto"/>
              <w:jc w:val="both"/>
            </w:pPr>
            <w:r w:rsidRPr="00C575BC">
              <w:t>229099</w:t>
            </w:r>
          </w:p>
        </w:tc>
        <w:tc>
          <w:tcPr>
            <w:tcW w:w="786" w:type="dxa"/>
          </w:tcPr>
          <w:p w:rsidR="000C7FE4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103,8</w:t>
            </w:r>
          </w:p>
        </w:tc>
      </w:tr>
      <w:tr w:rsidR="000C7FE4" w:rsidRPr="00B067F0" w:rsidTr="00C575BC">
        <w:trPr>
          <w:trHeight w:val="363"/>
        </w:trPr>
        <w:tc>
          <w:tcPr>
            <w:tcW w:w="2376" w:type="dxa"/>
          </w:tcPr>
          <w:p w:rsidR="000C7FE4" w:rsidRPr="00C575BC" w:rsidRDefault="000C7FE4" w:rsidP="00C575BC">
            <w:pPr>
              <w:keepNext/>
              <w:spacing w:line="360" w:lineRule="auto"/>
              <w:jc w:val="both"/>
            </w:pPr>
            <w:r w:rsidRPr="00C575BC">
              <w:t>из</w:t>
            </w:r>
            <w:r w:rsidR="00C575BC">
              <w:t xml:space="preserve"> </w:t>
            </w:r>
            <w:r w:rsidRPr="00C575BC">
              <w:t>них:</w:t>
            </w:r>
            <w:r w:rsidR="00C575BC">
              <w:t xml:space="preserve"> </w:t>
            </w:r>
          </w:p>
          <w:p w:rsidR="000C7FE4" w:rsidRPr="00C575BC" w:rsidRDefault="000C7FE4" w:rsidP="00C575BC">
            <w:pPr>
              <w:keepNext/>
              <w:spacing w:line="360" w:lineRule="auto"/>
              <w:jc w:val="both"/>
            </w:pPr>
            <w:r w:rsidRPr="00C575BC">
              <w:t>в</w:t>
            </w:r>
            <w:r w:rsidR="00C575BC">
              <w:t xml:space="preserve"> </w:t>
            </w:r>
            <w:r w:rsidRPr="00C575BC">
              <w:t>Пенсион</w:t>
            </w:r>
            <w:r w:rsidR="005E4D3D" w:rsidRPr="00C575BC">
              <w:t>ный</w:t>
            </w:r>
            <w:r w:rsidR="00C575BC">
              <w:t xml:space="preserve"> </w:t>
            </w:r>
            <w:r w:rsidRPr="00C575BC">
              <w:t>фонд</w:t>
            </w:r>
          </w:p>
        </w:tc>
        <w:tc>
          <w:tcPr>
            <w:tcW w:w="785" w:type="dxa"/>
          </w:tcPr>
          <w:p w:rsidR="000C7FE4" w:rsidRPr="00C575BC" w:rsidRDefault="00797A72" w:rsidP="00C575BC">
            <w:pPr>
              <w:keepNext/>
              <w:spacing w:line="360" w:lineRule="auto"/>
              <w:jc w:val="both"/>
            </w:pPr>
            <w:r w:rsidRPr="00C575BC">
              <w:t>153268</w:t>
            </w:r>
          </w:p>
        </w:tc>
        <w:tc>
          <w:tcPr>
            <w:tcW w:w="786" w:type="dxa"/>
          </w:tcPr>
          <w:p w:rsidR="000C7FE4" w:rsidRPr="00C575BC" w:rsidRDefault="00AE48D8" w:rsidP="00C575BC">
            <w:pPr>
              <w:keepNext/>
              <w:spacing w:line="360" w:lineRule="auto"/>
              <w:jc w:val="both"/>
            </w:pPr>
            <w:r w:rsidRPr="00C575BC">
              <w:t>167828</w:t>
            </w:r>
          </w:p>
        </w:tc>
        <w:tc>
          <w:tcPr>
            <w:tcW w:w="786" w:type="dxa"/>
          </w:tcPr>
          <w:p w:rsidR="000C7FE4" w:rsidRPr="00C575BC" w:rsidRDefault="00AE48D8" w:rsidP="00C575BC">
            <w:pPr>
              <w:keepNext/>
              <w:spacing w:line="360" w:lineRule="auto"/>
              <w:jc w:val="both"/>
            </w:pPr>
            <w:r w:rsidRPr="00C575BC">
              <w:t>109,5</w:t>
            </w:r>
          </w:p>
        </w:tc>
        <w:tc>
          <w:tcPr>
            <w:tcW w:w="785" w:type="dxa"/>
          </w:tcPr>
          <w:p w:rsidR="000C7FE4" w:rsidRPr="00C575BC" w:rsidRDefault="00797A72" w:rsidP="00C575BC">
            <w:pPr>
              <w:keepNext/>
              <w:spacing w:line="360" w:lineRule="auto"/>
              <w:jc w:val="both"/>
            </w:pPr>
            <w:r w:rsidRPr="00C575BC">
              <w:t>112291</w:t>
            </w:r>
          </w:p>
        </w:tc>
        <w:tc>
          <w:tcPr>
            <w:tcW w:w="786" w:type="dxa"/>
          </w:tcPr>
          <w:p w:rsidR="000C7FE4" w:rsidRPr="00C575BC" w:rsidRDefault="00AE48D8" w:rsidP="00C575BC">
            <w:pPr>
              <w:keepNext/>
              <w:spacing w:line="360" w:lineRule="auto"/>
              <w:jc w:val="both"/>
            </w:pPr>
            <w:r w:rsidRPr="00C575BC">
              <w:t>114761</w:t>
            </w:r>
          </w:p>
        </w:tc>
        <w:tc>
          <w:tcPr>
            <w:tcW w:w="786" w:type="dxa"/>
          </w:tcPr>
          <w:p w:rsidR="000C7FE4" w:rsidRPr="00C575BC" w:rsidRDefault="00AE48D8" w:rsidP="00C575BC">
            <w:pPr>
              <w:keepNext/>
              <w:spacing w:line="360" w:lineRule="auto"/>
              <w:jc w:val="both"/>
            </w:pPr>
            <w:r w:rsidRPr="00C575BC">
              <w:t>102,2</w:t>
            </w:r>
          </w:p>
        </w:tc>
        <w:tc>
          <w:tcPr>
            <w:tcW w:w="785" w:type="dxa"/>
          </w:tcPr>
          <w:p w:rsidR="000C7FE4" w:rsidRPr="00C575BC" w:rsidRDefault="00797A72" w:rsidP="00C575BC">
            <w:pPr>
              <w:keepNext/>
              <w:spacing w:line="360" w:lineRule="auto"/>
              <w:jc w:val="both"/>
            </w:pPr>
            <w:r w:rsidRPr="00C575BC">
              <w:t>136667</w:t>
            </w:r>
          </w:p>
        </w:tc>
        <w:tc>
          <w:tcPr>
            <w:tcW w:w="786" w:type="dxa"/>
          </w:tcPr>
          <w:p w:rsidR="000C7FE4" w:rsidRPr="00C575BC" w:rsidRDefault="00797A72" w:rsidP="00C575BC">
            <w:pPr>
              <w:keepNext/>
              <w:spacing w:line="360" w:lineRule="auto"/>
              <w:jc w:val="both"/>
            </w:pPr>
            <w:r w:rsidRPr="00C575BC">
              <w:t>145597</w:t>
            </w:r>
          </w:p>
        </w:tc>
        <w:tc>
          <w:tcPr>
            <w:tcW w:w="786" w:type="dxa"/>
          </w:tcPr>
          <w:p w:rsidR="00446CB7" w:rsidRPr="00C575BC" w:rsidRDefault="00797A72" w:rsidP="00C575BC">
            <w:pPr>
              <w:keepNext/>
              <w:spacing w:line="360" w:lineRule="auto"/>
              <w:jc w:val="both"/>
            </w:pPr>
            <w:r w:rsidRPr="00C575BC">
              <w:t>106,</w:t>
            </w:r>
            <w:r w:rsidR="00EF1A13" w:rsidRPr="00C575BC">
              <w:t>5</w:t>
            </w:r>
          </w:p>
        </w:tc>
      </w:tr>
      <w:tr w:rsidR="000C7FE4" w:rsidRPr="00B067F0" w:rsidTr="00C575BC">
        <w:trPr>
          <w:trHeight w:val="463"/>
        </w:trPr>
        <w:tc>
          <w:tcPr>
            <w:tcW w:w="2376" w:type="dxa"/>
          </w:tcPr>
          <w:p w:rsidR="000C7FE4" w:rsidRPr="00C575BC" w:rsidRDefault="000C7FE4" w:rsidP="00C575BC">
            <w:pPr>
              <w:keepNext/>
              <w:spacing w:line="360" w:lineRule="auto"/>
              <w:jc w:val="both"/>
            </w:pPr>
            <w:r w:rsidRPr="00C575BC">
              <w:t>Фонд</w:t>
            </w:r>
            <w:r w:rsidR="00C575BC">
              <w:t xml:space="preserve"> </w:t>
            </w:r>
            <w:r w:rsidRPr="00C575BC">
              <w:t>социального</w:t>
            </w:r>
            <w:r w:rsidR="00C575BC">
              <w:t xml:space="preserve"> </w:t>
            </w:r>
            <w:r w:rsidRPr="00C575BC">
              <w:t>страхования</w:t>
            </w:r>
          </w:p>
        </w:tc>
        <w:tc>
          <w:tcPr>
            <w:tcW w:w="785" w:type="dxa"/>
          </w:tcPr>
          <w:p w:rsidR="000C7FE4" w:rsidRPr="00C575BC" w:rsidRDefault="00797A72" w:rsidP="00C575BC">
            <w:pPr>
              <w:keepNext/>
              <w:spacing w:line="360" w:lineRule="auto"/>
              <w:jc w:val="both"/>
            </w:pPr>
            <w:r w:rsidRPr="00C575BC">
              <w:t>26012</w:t>
            </w:r>
          </w:p>
        </w:tc>
        <w:tc>
          <w:tcPr>
            <w:tcW w:w="786" w:type="dxa"/>
          </w:tcPr>
          <w:p w:rsidR="000C7FE4" w:rsidRPr="00C575BC" w:rsidRDefault="00AE48D8" w:rsidP="00C575BC">
            <w:pPr>
              <w:keepNext/>
              <w:spacing w:line="360" w:lineRule="auto"/>
              <w:jc w:val="both"/>
            </w:pPr>
            <w:r w:rsidRPr="00C575BC">
              <w:t>19197</w:t>
            </w:r>
          </w:p>
        </w:tc>
        <w:tc>
          <w:tcPr>
            <w:tcW w:w="786" w:type="dxa"/>
          </w:tcPr>
          <w:p w:rsidR="000C7FE4" w:rsidRPr="00C575BC" w:rsidRDefault="00AE48D8" w:rsidP="00C575BC">
            <w:pPr>
              <w:keepNext/>
              <w:spacing w:line="360" w:lineRule="auto"/>
              <w:jc w:val="both"/>
            </w:pPr>
            <w:r w:rsidRPr="00C575BC">
              <w:t>73,8</w:t>
            </w:r>
          </w:p>
        </w:tc>
        <w:tc>
          <w:tcPr>
            <w:tcW w:w="785" w:type="dxa"/>
          </w:tcPr>
          <w:p w:rsidR="000C7FE4" w:rsidRPr="00C575BC" w:rsidRDefault="00797A72" w:rsidP="00C575BC">
            <w:pPr>
              <w:keepNext/>
              <w:spacing w:line="360" w:lineRule="auto"/>
              <w:jc w:val="both"/>
            </w:pPr>
            <w:r w:rsidRPr="00C575BC">
              <w:t>20239</w:t>
            </w:r>
          </w:p>
        </w:tc>
        <w:tc>
          <w:tcPr>
            <w:tcW w:w="786" w:type="dxa"/>
          </w:tcPr>
          <w:p w:rsidR="000C7FE4" w:rsidRPr="00C575BC" w:rsidRDefault="00AE48D8" w:rsidP="00C575BC">
            <w:pPr>
              <w:keepNext/>
              <w:spacing w:line="360" w:lineRule="auto"/>
              <w:jc w:val="both"/>
            </w:pPr>
            <w:r w:rsidRPr="00C575BC">
              <w:t>14673</w:t>
            </w:r>
          </w:p>
        </w:tc>
        <w:tc>
          <w:tcPr>
            <w:tcW w:w="786" w:type="dxa"/>
          </w:tcPr>
          <w:p w:rsidR="000C7FE4" w:rsidRPr="00C575BC" w:rsidRDefault="00AE48D8" w:rsidP="00C575BC">
            <w:pPr>
              <w:keepNext/>
              <w:spacing w:line="360" w:lineRule="auto"/>
              <w:jc w:val="both"/>
            </w:pPr>
            <w:r w:rsidRPr="00C575BC">
              <w:t>72,5</w:t>
            </w:r>
          </w:p>
        </w:tc>
        <w:tc>
          <w:tcPr>
            <w:tcW w:w="785" w:type="dxa"/>
          </w:tcPr>
          <w:p w:rsidR="000C7FE4" w:rsidRPr="00C575BC" w:rsidRDefault="00C575BC" w:rsidP="00C575BC">
            <w:pPr>
              <w:keepNext/>
              <w:spacing w:line="360" w:lineRule="auto"/>
              <w:jc w:val="both"/>
            </w:pPr>
            <w:r>
              <w:t xml:space="preserve"> </w:t>
            </w:r>
            <w:r w:rsidR="00EF1A13" w:rsidRPr="00C575BC">
              <w:t>5562</w:t>
            </w:r>
          </w:p>
        </w:tc>
        <w:tc>
          <w:tcPr>
            <w:tcW w:w="786" w:type="dxa"/>
          </w:tcPr>
          <w:p w:rsidR="000C7FE4" w:rsidRPr="00C575BC" w:rsidRDefault="00EF1A13" w:rsidP="00C575BC">
            <w:pPr>
              <w:keepNext/>
              <w:spacing w:line="360" w:lineRule="auto"/>
              <w:jc w:val="both"/>
            </w:pPr>
            <w:r w:rsidRPr="00C575BC">
              <w:t>6107</w:t>
            </w:r>
          </w:p>
        </w:tc>
        <w:tc>
          <w:tcPr>
            <w:tcW w:w="786" w:type="dxa"/>
          </w:tcPr>
          <w:p w:rsidR="000C7FE4" w:rsidRPr="00C575BC" w:rsidRDefault="00EF1A13" w:rsidP="00C575BC">
            <w:pPr>
              <w:keepNext/>
              <w:spacing w:line="360" w:lineRule="auto"/>
              <w:jc w:val="both"/>
            </w:pPr>
            <w:r w:rsidRPr="00C575BC">
              <w:t>109,8</w:t>
            </w:r>
          </w:p>
        </w:tc>
      </w:tr>
      <w:tr w:rsidR="000C7FE4" w:rsidRPr="00B067F0" w:rsidTr="00C575BC">
        <w:trPr>
          <w:trHeight w:val="303"/>
        </w:trPr>
        <w:tc>
          <w:tcPr>
            <w:tcW w:w="2376" w:type="dxa"/>
          </w:tcPr>
          <w:p w:rsidR="000C7FE4" w:rsidRPr="00C575BC" w:rsidRDefault="000C7FE4" w:rsidP="00C575BC">
            <w:pPr>
              <w:keepNext/>
              <w:spacing w:line="360" w:lineRule="auto"/>
              <w:jc w:val="both"/>
            </w:pPr>
            <w:r w:rsidRPr="00C575BC">
              <w:t>Федеральный</w:t>
            </w:r>
            <w:r w:rsidR="00C575BC">
              <w:t xml:space="preserve"> </w:t>
            </w:r>
            <w:r w:rsidRPr="00C575BC">
              <w:t>фонд</w:t>
            </w:r>
            <w:r w:rsidR="00C575BC">
              <w:t xml:space="preserve"> </w:t>
            </w:r>
            <w:r w:rsidRPr="00C575BC">
              <w:t>ОМС</w:t>
            </w:r>
          </w:p>
        </w:tc>
        <w:tc>
          <w:tcPr>
            <w:tcW w:w="785" w:type="dxa"/>
          </w:tcPr>
          <w:p w:rsidR="000C7FE4" w:rsidRPr="00C575BC" w:rsidRDefault="00797A72" w:rsidP="00C575BC">
            <w:pPr>
              <w:keepNext/>
              <w:spacing w:line="360" w:lineRule="auto"/>
              <w:jc w:val="both"/>
            </w:pPr>
            <w:r w:rsidRPr="00C575BC">
              <w:t>725</w:t>
            </w:r>
          </w:p>
        </w:tc>
        <w:tc>
          <w:tcPr>
            <w:tcW w:w="786" w:type="dxa"/>
          </w:tcPr>
          <w:p w:rsidR="000C7FE4" w:rsidRPr="00C575BC" w:rsidRDefault="00AE48D8" w:rsidP="00C575BC">
            <w:pPr>
              <w:keepNext/>
              <w:spacing w:line="360" w:lineRule="auto"/>
              <w:jc w:val="both"/>
            </w:pPr>
            <w:r w:rsidRPr="00C575BC">
              <w:t>1151</w:t>
            </w:r>
          </w:p>
        </w:tc>
        <w:tc>
          <w:tcPr>
            <w:tcW w:w="786" w:type="dxa"/>
          </w:tcPr>
          <w:p w:rsidR="000C7FE4" w:rsidRPr="00C575BC" w:rsidRDefault="00AE48D8" w:rsidP="00C575BC">
            <w:pPr>
              <w:keepNext/>
              <w:spacing w:line="360" w:lineRule="auto"/>
              <w:jc w:val="both"/>
            </w:pPr>
            <w:r w:rsidRPr="00C575BC">
              <w:t>158,7</w:t>
            </w:r>
          </w:p>
        </w:tc>
        <w:tc>
          <w:tcPr>
            <w:tcW w:w="785" w:type="dxa"/>
          </w:tcPr>
          <w:p w:rsidR="000C7FE4" w:rsidRPr="00C575BC" w:rsidRDefault="00797A72" w:rsidP="00C575BC">
            <w:pPr>
              <w:keepNext/>
              <w:spacing w:line="360" w:lineRule="auto"/>
              <w:jc w:val="both"/>
            </w:pPr>
            <w:r w:rsidRPr="00C575BC">
              <w:t>4788</w:t>
            </w:r>
          </w:p>
        </w:tc>
        <w:tc>
          <w:tcPr>
            <w:tcW w:w="786" w:type="dxa"/>
          </w:tcPr>
          <w:p w:rsidR="000C7FE4" w:rsidRPr="00C575BC" w:rsidRDefault="00AE48D8" w:rsidP="00C575BC">
            <w:pPr>
              <w:keepNext/>
              <w:spacing w:line="360" w:lineRule="auto"/>
              <w:jc w:val="both"/>
            </w:pPr>
            <w:r w:rsidRPr="00C575BC">
              <w:t>4146</w:t>
            </w:r>
          </w:p>
        </w:tc>
        <w:tc>
          <w:tcPr>
            <w:tcW w:w="786" w:type="dxa"/>
          </w:tcPr>
          <w:p w:rsidR="000C7FE4" w:rsidRPr="00C575BC" w:rsidRDefault="00AE48D8" w:rsidP="00C575BC">
            <w:pPr>
              <w:keepNext/>
              <w:spacing w:line="360" w:lineRule="auto"/>
              <w:jc w:val="both"/>
            </w:pPr>
            <w:r w:rsidRPr="00C575BC">
              <w:t>86,6</w:t>
            </w:r>
          </w:p>
        </w:tc>
        <w:tc>
          <w:tcPr>
            <w:tcW w:w="785" w:type="dxa"/>
          </w:tcPr>
          <w:p w:rsidR="000C7FE4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8526</w:t>
            </w:r>
          </w:p>
        </w:tc>
        <w:tc>
          <w:tcPr>
            <w:tcW w:w="786" w:type="dxa"/>
          </w:tcPr>
          <w:p w:rsidR="000C7FE4" w:rsidRPr="00C575BC" w:rsidRDefault="00EF1A13" w:rsidP="00C575BC">
            <w:pPr>
              <w:keepNext/>
              <w:spacing w:line="360" w:lineRule="auto"/>
              <w:jc w:val="both"/>
            </w:pPr>
            <w:r w:rsidRPr="00C575BC">
              <w:t>8355</w:t>
            </w:r>
          </w:p>
        </w:tc>
        <w:tc>
          <w:tcPr>
            <w:tcW w:w="786" w:type="dxa"/>
          </w:tcPr>
          <w:p w:rsidR="000C7FE4" w:rsidRPr="00C575BC" w:rsidRDefault="00EF1A13" w:rsidP="00C575BC">
            <w:pPr>
              <w:keepNext/>
              <w:spacing w:line="360" w:lineRule="auto"/>
              <w:jc w:val="both"/>
            </w:pPr>
            <w:r w:rsidRPr="00C575BC">
              <w:t>98,0</w:t>
            </w:r>
          </w:p>
        </w:tc>
      </w:tr>
      <w:tr w:rsidR="000C7FE4" w:rsidRPr="00B067F0" w:rsidTr="00C575BC">
        <w:trPr>
          <w:trHeight w:val="351"/>
        </w:trPr>
        <w:tc>
          <w:tcPr>
            <w:tcW w:w="2376" w:type="dxa"/>
          </w:tcPr>
          <w:p w:rsidR="000C7FE4" w:rsidRPr="00C575BC" w:rsidRDefault="000C7FE4" w:rsidP="00C575BC">
            <w:pPr>
              <w:keepNext/>
              <w:spacing w:line="360" w:lineRule="auto"/>
              <w:jc w:val="both"/>
            </w:pPr>
            <w:r w:rsidRPr="00C575BC">
              <w:t>Территориальный</w:t>
            </w:r>
            <w:r w:rsidR="00C575BC">
              <w:t xml:space="preserve"> </w:t>
            </w:r>
            <w:r w:rsidRPr="00C575BC">
              <w:t>ФОМС</w:t>
            </w:r>
          </w:p>
        </w:tc>
        <w:tc>
          <w:tcPr>
            <w:tcW w:w="785" w:type="dxa"/>
          </w:tcPr>
          <w:p w:rsidR="000C7FE4" w:rsidRPr="00C575BC" w:rsidRDefault="00797A72" w:rsidP="00C575BC">
            <w:pPr>
              <w:keepNext/>
              <w:spacing w:line="360" w:lineRule="auto"/>
              <w:jc w:val="both"/>
            </w:pPr>
            <w:r w:rsidRPr="00C575BC">
              <w:t>16641</w:t>
            </w:r>
          </w:p>
        </w:tc>
        <w:tc>
          <w:tcPr>
            <w:tcW w:w="786" w:type="dxa"/>
          </w:tcPr>
          <w:p w:rsidR="000C7FE4" w:rsidRPr="00C575BC" w:rsidRDefault="00AE48D8" w:rsidP="00C575BC">
            <w:pPr>
              <w:keepNext/>
              <w:spacing w:line="360" w:lineRule="auto"/>
              <w:jc w:val="both"/>
            </w:pPr>
            <w:r w:rsidRPr="00C575BC">
              <w:t>16242</w:t>
            </w:r>
          </w:p>
        </w:tc>
        <w:tc>
          <w:tcPr>
            <w:tcW w:w="786" w:type="dxa"/>
          </w:tcPr>
          <w:p w:rsidR="000C7FE4" w:rsidRPr="00C575BC" w:rsidRDefault="00AE48D8" w:rsidP="00C575BC">
            <w:pPr>
              <w:keepNext/>
              <w:spacing w:line="360" w:lineRule="auto"/>
              <w:jc w:val="both"/>
            </w:pPr>
            <w:r w:rsidRPr="00C575BC">
              <w:t>97,6</w:t>
            </w:r>
          </w:p>
        </w:tc>
        <w:tc>
          <w:tcPr>
            <w:tcW w:w="785" w:type="dxa"/>
          </w:tcPr>
          <w:p w:rsidR="000C7FE4" w:rsidRPr="00C575BC" w:rsidRDefault="00797A72" w:rsidP="00C575BC">
            <w:pPr>
              <w:keepNext/>
              <w:spacing w:line="360" w:lineRule="auto"/>
              <w:jc w:val="both"/>
            </w:pPr>
            <w:r w:rsidRPr="00C575BC">
              <w:t>16415</w:t>
            </w:r>
          </w:p>
        </w:tc>
        <w:tc>
          <w:tcPr>
            <w:tcW w:w="786" w:type="dxa"/>
          </w:tcPr>
          <w:p w:rsidR="000C7FE4" w:rsidRPr="00C575BC" w:rsidRDefault="00AE48D8" w:rsidP="00C575BC">
            <w:pPr>
              <w:keepNext/>
              <w:spacing w:line="360" w:lineRule="auto"/>
              <w:jc w:val="both"/>
            </w:pPr>
            <w:r w:rsidRPr="00C575BC">
              <w:t>12228</w:t>
            </w:r>
          </w:p>
        </w:tc>
        <w:tc>
          <w:tcPr>
            <w:tcW w:w="786" w:type="dxa"/>
          </w:tcPr>
          <w:p w:rsidR="000C7FE4" w:rsidRPr="00C575BC" w:rsidRDefault="00797A72" w:rsidP="00C575BC">
            <w:pPr>
              <w:keepNext/>
              <w:spacing w:line="360" w:lineRule="auto"/>
              <w:jc w:val="both"/>
            </w:pPr>
            <w:r w:rsidRPr="00C575BC">
              <w:t>74,5</w:t>
            </w:r>
          </w:p>
        </w:tc>
        <w:tc>
          <w:tcPr>
            <w:tcW w:w="785" w:type="dxa"/>
          </w:tcPr>
          <w:p w:rsidR="000C7FE4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17841</w:t>
            </w:r>
          </w:p>
        </w:tc>
        <w:tc>
          <w:tcPr>
            <w:tcW w:w="786" w:type="dxa"/>
          </w:tcPr>
          <w:p w:rsidR="000C7FE4" w:rsidRPr="00C575BC" w:rsidRDefault="00EF1A13" w:rsidP="00C575BC">
            <w:pPr>
              <w:keepNext/>
              <w:spacing w:line="360" w:lineRule="auto"/>
              <w:jc w:val="both"/>
            </w:pPr>
            <w:r w:rsidRPr="00C575BC">
              <w:t>15629</w:t>
            </w:r>
          </w:p>
        </w:tc>
        <w:tc>
          <w:tcPr>
            <w:tcW w:w="786" w:type="dxa"/>
          </w:tcPr>
          <w:p w:rsidR="000C7FE4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87,6</w:t>
            </w:r>
          </w:p>
        </w:tc>
      </w:tr>
    </w:tbl>
    <w:p w:rsidR="000C7FE4" w:rsidRPr="00B067F0" w:rsidRDefault="000C7FE4" w:rsidP="00B067F0">
      <w:pPr>
        <w:keepNext/>
        <w:spacing w:line="360" w:lineRule="auto"/>
        <w:ind w:firstLine="720"/>
        <w:jc w:val="both"/>
        <w:rPr>
          <w:sz w:val="28"/>
          <w:szCs w:val="16"/>
        </w:rPr>
      </w:pPr>
    </w:p>
    <w:p w:rsidR="007E4C45" w:rsidRPr="00B067F0" w:rsidRDefault="00215AC6" w:rsidP="00B067F0">
      <w:pPr>
        <w:pStyle w:val="aa"/>
        <w:keepNext/>
        <w:spacing w:line="360" w:lineRule="auto"/>
        <w:ind w:firstLine="720"/>
        <w:rPr>
          <w:sz w:val="28"/>
        </w:rPr>
      </w:pPr>
      <w:r w:rsidRPr="00B067F0">
        <w:rPr>
          <w:sz w:val="28"/>
        </w:rPr>
        <w:t>Задолженность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перед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бюджетами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всех</w:t>
      </w:r>
      <w:r w:rsidR="00C575BC">
        <w:rPr>
          <w:sz w:val="28"/>
        </w:rPr>
        <w:t xml:space="preserve"> </w:t>
      </w:r>
      <w:r w:rsidRPr="00B067F0">
        <w:rPr>
          <w:sz w:val="28"/>
        </w:rPr>
        <w:t>уровней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налогоплательщиков-недоимщиков,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состоящих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учете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Межрайонной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инспекции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Министерства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РФ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сборам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№</w:t>
      </w:r>
      <w:r w:rsidR="00C575BC">
        <w:rPr>
          <w:sz w:val="28"/>
        </w:rPr>
        <w:t xml:space="preserve"> </w:t>
      </w:r>
      <w:r w:rsidRPr="00B067F0">
        <w:rPr>
          <w:sz w:val="28"/>
        </w:rPr>
        <w:t>1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РМЭ,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состоянию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</w:t>
      </w:r>
      <w:r w:rsidR="00C575BC">
        <w:rPr>
          <w:sz w:val="28"/>
        </w:rPr>
        <w:t xml:space="preserve"> </w:t>
      </w:r>
      <w:r w:rsidRPr="00B067F0">
        <w:rPr>
          <w:sz w:val="28"/>
        </w:rPr>
        <w:t>января</w:t>
      </w:r>
      <w:r w:rsidR="00C575BC">
        <w:rPr>
          <w:sz w:val="28"/>
        </w:rPr>
        <w:t xml:space="preserve"> </w:t>
      </w:r>
      <w:r w:rsidRPr="00B067F0">
        <w:rPr>
          <w:sz w:val="28"/>
        </w:rPr>
        <w:t>2005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составляет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70374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(Медведевский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р-н</w:t>
      </w:r>
      <w:r w:rsidR="00C575BC">
        <w:rPr>
          <w:sz w:val="28"/>
        </w:rPr>
        <w:t xml:space="preserve"> </w:t>
      </w:r>
      <w:r w:rsidRPr="00B067F0">
        <w:rPr>
          <w:sz w:val="28"/>
        </w:rPr>
        <w:t>63793</w:t>
      </w:r>
      <w:r w:rsidR="00C575BC">
        <w:rPr>
          <w:sz w:val="28"/>
        </w:rPr>
        <w:t xml:space="preserve"> </w:t>
      </w:r>
      <w:r w:rsidRPr="00B067F0">
        <w:rPr>
          <w:sz w:val="28"/>
        </w:rPr>
        <w:t>+Килемарский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р-н</w:t>
      </w:r>
      <w:r w:rsidR="00C575BC">
        <w:rPr>
          <w:sz w:val="28"/>
        </w:rPr>
        <w:t xml:space="preserve"> </w:t>
      </w:r>
      <w:r w:rsidRPr="00B067F0">
        <w:rPr>
          <w:sz w:val="28"/>
        </w:rPr>
        <w:t>6581),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том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числе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недоимка</w:t>
      </w:r>
      <w:r w:rsidR="00C575BC">
        <w:rPr>
          <w:sz w:val="28"/>
        </w:rPr>
        <w:t xml:space="preserve"> </w:t>
      </w:r>
      <w:r w:rsidRPr="00B067F0">
        <w:rPr>
          <w:sz w:val="28"/>
        </w:rPr>
        <w:t>25037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(20896+4141),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реструктурированная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20239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(20164+75)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приостановленные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платежи</w:t>
      </w:r>
      <w:r w:rsidR="00C575BC">
        <w:rPr>
          <w:sz w:val="28"/>
        </w:rPr>
        <w:t xml:space="preserve"> </w:t>
      </w:r>
      <w:r w:rsidRPr="00B067F0">
        <w:rPr>
          <w:sz w:val="28"/>
        </w:rPr>
        <w:t>к</w:t>
      </w:r>
      <w:r w:rsidR="00C575BC">
        <w:rPr>
          <w:sz w:val="28"/>
        </w:rPr>
        <w:t xml:space="preserve"> </w:t>
      </w:r>
      <w:r w:rsidRPr="00B067F0">
        <w:rPr>
          <w:sz w:val="28"/>
        </w:rPr>
        <w:t>взысканию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25098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(22733</w:t>
      </w:r>
      <w:r w:rsidR="00C575BC">
        <w:rPr>
          <w:sz w:val="28"/>
        </w:rPr>
        <w:t xml:space="preserve"> </w:t>
      </w:r>
      <w:r w:rsidRPr="00B067F0">
        <w:rPr>
          <w:sz w:val="28"/>
        </w:rPr>
        <w:t>+</w:t>
      </w:r>
      <w:r w:rsidR="00C575BC">
        <w:rPr>
          <w:sz w:val="28"/>
        </w:rPr>
        <w:t xml:space="preserve"> </w:t>
      </w:r>
      <w:r w:rsidRPr="00B067F0">
        <w:rPr>
          <w:sz w:val="28"/>
        </w:rPr>
        <w:t>2365).</w:t>
      </w:r>
      <w:r w:rsidR="00C575BC">
        <w:rPr>
          <w:sz w:val="28"/>
        </w:rPr>
        <w:t xml:space="preserve"> </w:t>
      </w:r>
    </w:p>
    <w:p w:rsidR="00215AC6" w:rsidRPr="00B067F0" w:rsidRDefault="00215AC6" w:rsidP="00B067F0">
      <w:pPr>
        <w:pStyle w:val="aa"/>
        <w:keepNext/>
        <w:spacing w:line="360" w:lineRule="auto"/>
        <w:ind w:firstLine="720"/>
        <w:rPr>
          <w:sz w:val="28"/>
        </w:rPr>
      </w:pP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</w:t>
      </w:r>
      <w:r w:rsidR="00C575BC">
        <w:rPr>
          <w:sz w:val="28"/>
        </w:rPr>
        <w:t xml:space="preserve"> </w:t>
      </w:r>
      <w:r w:rsidRPr="00B067F0">
        <w:rPr>
          <w:sz w:val="28"/>
        </w:rPr>
        <w:t>января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составляла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73006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(64155</w:t>
      </w:r>
      <w:r w:rsidR="00C575BC">
        <w:rPr>
          <w:sz w:val="28"/>
        </w:rPr>
        <w:t xml:space="preserve"> </w:t>
      </w:r>
      <w:r w:rsidRPr="00B067F0">
        <w:rPr>
          <w:sz w:val="28"/>
        </w:rPr>
        <w:t>+</w:t>
      </w:r>
      <w:r w:rsidR="00C575BC">
        <w:rPr>
          <w:sz w:val="28"/>
        </w:rPr>
        <w:t xml:space="preserve"> </w:t>
      </w:r>
      <w:r w:rsidRPr="00B067F0">
        <w:rPr>
          <w:sz w:val="28"/>
        </w:rPr>
        <w:t>8851),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том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числе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недоимка</w:t>
      </w:r>
      <w:r w:rsidR="00C575BC">
        <w:rPr>
          <w:sz w:val="28"/>
        </w:rPr>
        <w:t xml:space="preserve"> </w:t>
      </w:r>
      <w:r w:rsidRPr="00B067F0">
        <w:rPr>
          <w:sz w:val="28"/>
        </w:rPr>
        <w:t>14520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(12702</w:t>
      </w:r>
      <w:r w:rsidR="00C575BC">
        <w:rPr>
          <w:sz w:val="28"/>
        </w:rPr>
        <w:t xml:space="preserve"> </w:t>
      </w:r>
      <w:r w:rsidRPr="00B067F0">
        <w:rPr>
          <w:sz w:val="28"/>
        </w:rPr>
        <w:t>+</w:t>
      </w:r>
      <w:r w:rsidR="00C575BC">
        <w:rPr>
          <w:sz w:val="28"/>
        </w:rPr>
        <w:t xml:space="preserve"> </w:t>
      </w:r>
      <w:r w:rsidRPr="00B067F0">
        <w:rPr>
          <w:sz w:val="28"/>
        </w:rPr>
        <w:t>1818),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реструктурированная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24409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(24296</w:t>
      </w:r>
      <w:r w:rsidR="00C575BC">
        <w:rPr>
          <w:sz w:val="28"/>
        </w:rPr>
        <w:t xml:space="preserve"> </w:t>
      </w:r>
      <w:r w:rsidRPr="00B067F0">
        <w:rPr>
          <w:sz w:val="28"/>
        </w:rPr>
        <w:t>+</w:t>
      </w:r>
      <w:r w:rsidR="00C575BC">
        <w:rPr>
          <w:sz w:val="28"/>
        </w:rPr>
        <w:t xml:space="preserve"> </w:t>
      </w:r>
      <w:r w:rsidRPr="00B067F0">
        <w:rPr>
          <w:sz w:val="28"/>
        </w:rPr>
        <w:t>113),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приостановленные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к</w:t>
      </w:r>
      <w:r w:rsidR="00C575BC">
        <w:rPr>
          <w:sz w:val="28"/>
        </w:rPr>
        <w:t xml:space="preserve"> </w:t>
      </w:r>
      <w:r w:rsidRPr="00B067F0">
        <w:rPr>
          <w:sz w:val="28"/>
        </w:rPr>
        <w:t>взысканию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платежи</w:t>
      </w:r>
      <w:r w:rsidR="00C575BC">
        <w:rPr>
          <w:sz w:val="28"/>
        </w:rPr>
        <w:t xml:space="preserve"> </w:t>
      </w: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Pr="00B067F0">
        <w:rPr>
          <w:sz w:val="28"/>
        </w:rPr>
        <w:t>34077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(27157</w:t>
      </w:r>
      <w:r w:rsidR="00C575BC">
        <w:rPr>
          <w:sz w:val="28"/>
        </w:rPr>
        <w:t xml:space="preserve"> </w:t>
      </w:r>
      <w:r w:rsidRPr="00B067F0">
        <w:rPr>
          <w:sz w:val="28"/>
        </w:rPr>
        <w:t>+</w:t>
      </w:r>
      <w:r w:rsidR="00C575BC">
        <w:rPr>
          <w:sz w:val="28"/>
        </w:rPr>
        <w:t xml:space="preserve"> </w:t>
      </w:r>
      <w:r w:rsidRPr="00B067F0">
        <w:rPr>
          <w:sz w:val="28"/>
        </w:rPr>
        <w:t>6920).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связи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изменением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формы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отчета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4-НМ,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перерасчета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без</w:t>
      </w:r>
      <w:r w:rsidR="00C575BC">
        <w:rPr>
          <w:sz w:val="28"/>
        </w:rPr>
        <w:t xml:space="preserve"> </w:t>
      </w:r>
      <w:r w:rsidRPr="00B067F0">
        <w:rPr>
          <w:sz w:val="28"/>
        </w:rPr>
        <w:t>учета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приостановленной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связи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наложением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ареста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имущество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налогоплательщика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ст.77</w:t>
      </w:r>
      <w:r w:rsidR="00C575BC">
        <w:rPr>
          <w:sz w:val="28"/>
        </w:rPr>
        <w:t xml:space="preserve"> </w:t>
      </w:r>
      <w:r w:rsidRPr="00B067F0">
        <w:rPr>
          <w:sz w:val="28"/>
        </w:rPr>
        <w:t>НК</w:t>
      </w:r>
      <w:r w:rsidR="00C575BC">
        <w:rPr>
          <w:sz w:val="28"/>
        </w:rPr>
        <w:t xml:space="preserve"> </w:t>
      </w:r>
      <w:r w:rsidRPr="00B067F0">
        <w:rPr>
          <w:sz w:val="28"/>
        </w:rPr>
        <w:t>РФ,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состоянию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bCs/>
          <w:sz w:val="28"/>
        </w:rPr>
        <w:t>1</w:t>
      </w:r>
      <w:r w:rsidR="00C575BC">
        <w:rPr>
          <w:bCs/>
          <w:sz w:val="28"/>
        </w:rPr>
        <w:t xml:space="preserve"> </w:t>
      </w:r>
      <w:r w:rsidRPr="00B067F0">
        <w:rPr>
          <w:bCs/>
          <w:sz w:val="28"/>
        </w:rPr>
        <w:t>января</w:t>
      </w:r>
      <w:r w:rsidR="00C575BC">
        <w:rPr>
          <w:bCs/>
          <w:sz w:val="28"/>
        </w:rPr>
        <w:t xml:space="preserve"> </w:t>
      </w:r>
      <w:r w:rsidRPr="00B067F0">
        <w:rPr>
          <w:bCs/>
          <w:sz w:val="28"/>
        </w:rPr>
        <w:t>2004</w:t>
      </w:r>
      <w:r w:rsidR="00C575BC">
        <w:rPr>
          <w:bCs/>
          <w:sz w:val="28"/>
        </w:rPr>
        <w:t xml:space="preserve"> </w:t>
      </w:r>
      <w:r w:rsidRPr="00B067F0">
        <w:rPr>
          <w:bCs/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составляла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34818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(31357+3461).</w:t>
      </w:r>
    </w:p>
    <w:p w:rsidR="00215AC6" w:rsidRPr="00B067F0" w:rsidRDefault="00215AC6" w:rsidP="00B067F0">
      <w:pPr>
        <w:pStyle w:val="aa"/>
        <w:keepNext/>
        <w:spacing w:line="360" w:lineRule="auto"/>
        <w:ind w:firstLine="720"/>
        <w:rPr>
          <w:sz w:val="28"/>
        </w:rPr>
      </w:pPr>
      <w:r w:rsidRPr="00B067F0">
        <w:rPr>
          <w:sz w:val="28"/>
        </w:rPr>
        <w:t>Снижение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составляет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2632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3,6%.</w:t>
      </w:r>
      <w:r w:rsidR="00C575BC">
        <w:rPr>
          <w:sz w:val="28"/>
        </w:rPr>
        <w:t xml:space="preserve"> </w:t>
      </w:r>
    </w:p>
    <w:p w:rsidR="00215AC6" w:rsidRPr="00B067F0" w:rsidRDefault="00215AC6" w:rsidP="00B067F0">
      <w:pPr>
        <w:pStyle w:val="aa"/>
        <w:keepNext/>
        <w:spacing w:line="360" w:lineRule="auto"/>
        <w:ind w:firstLine="720"/>
        <w:rPr>
          <w:sz w:val="28"/>
        </w:rPr>
      </w:pPr>
      <w:r w:rsidRPr="00B067F0">
        <w:rPr>
          <w:sz w:val="28"/>
        </w:rPr>
        <w:t>Снижение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9781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28,1%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произошло,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первую</w:t>
      </w:r>
      <w:r w:rsidR="00C575BC">
        <w:rPr>
          <w:sz w:val="28"/>
        </w:rPr>
        <w:t xml:space="preserve"> </w:t>
      </w:r>
      <w:r w:rsidRPr="00B067F0">
        <w:rPr>
          <w:sz w:val="28"/>
        </w:rPr>
        <w:t>очередь,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счет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урегулирования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путем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произведенных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арестов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имущества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должников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ст.47</w:t>
      </w:r>
      <w:r w:rsidR="00C575BC">
        <w:rPr>
          <w:sz w:val="28"/>
        </w:rPr>
        <w:t xml:space="preserve"> </w:t>
      </w:r>
      <w:r w:rsidRPr="00B067F0">
        <w:rPr>
          <w:sz w:val="28"/>
        </w:rPr>
        <w:t>НК</w:t>
      </w:r>
      <w:r w:rsidR="00C575BC">
        <w:rPr>
          <w:sz w:val="28"/>
        </w:rPr>
        <w:t xml:space="preserve"> </w:t>
      </w:r>
      <w:r w:rsidRPr="00B067F0">
        <w:rPr>
          <w:sz w:val="28"/>
        </w:rPr>
        <w:t>РФ.</w:t>
      </w:r>
    </w:p>
    <w:p w:rsidR="00215AC6" w:rsidRPr="00B067F0" w:rsidRDefault="00215AC6" w:rsidP="00B067F0">
      <w:pPr>
        <w:pStyle w:val="aa"/>
        <w:keepNext/>
        <w:spacing w:line="360" w:lineRule="auto"/>
        <w:ind w:firstLine="720"/>
        <w:rPr>
          <w:bCs/>
          <w:sz w:val="28"/>
        </w:rPr>
      </w:pPr>
    </w:p>
    <w:p w:rsidR="00215AC6" w:rsidRPr="00B067F0" w:rsidRDefault="007E4C45" w:rsidP="00B067F0">
      <w:pPr>
        <w:pStyle w:val="aa"/>
        <w:keepNext/>
        <w:spacing w:line="360" w:lineRule="auto"/>
        <w:ind w:firstLine="720"/>
        <w:rPr>
          <w:bCs/>
          <w:sz w:val="28"/>
        </w:rPr>
      </w:pPr>
      <w:r w:rsidRPr="00B067F0">
        <w:rPr>
          <w:bCs/>
          <w:sz w:val="28"/>
        </w:rPr>
        <w:t>Таблица</w:t>
      </w:r>
      <w:r w:rsidR="00C575BC">
        <w:rPr>
          <w:bCs/>
          <w:sz w:val="28"/>
        </w:rPr>
        <w:t xml:space="preserve"> </w:t>
      </w:r>
      <w:r w:rsidR="000E1C86" w:rsidRPr="00B067F0">
        <w:rPr>
          <w:bCs/>
          <w:sz w:val="28"/>
        </w:rPr>
        <w:t>6</w:t>
      </w:r>
      <w:r w:rsidR="00C575BC">
        <w:rPr>
          <w:bCs/>
          <w:sz w:val="28"/>
        </w:rPr>
        <w:t xml:space="preserve"> </w:t>
      </w:r>
      <w:r w:rsidR="000E1C86" w:rsidRPr="00B067F0">
        <w:rPr>
          <w:bCs/>
          <w:sz w:val="28"/>
        </w:rPr>
        <w:t>-</w:t>
      </w:r>
      <w:r w:rsidR="00C575BC">
        <w:rPr>
          <w:bCs/>
          <w:sz w:val="28"/>
        </w:rPr>
        <w:t xml:space="preserve"> </w:t>
      </w:r>
      <w:r w:rsidR="00215AC6" w:rsidRPr="00B067F0">
        <w:rPr>
          <w:bCs/>
          <w:sz w:val="28"/>
        </w:rPr>
        <w:t>Недоимка</w:t>
      </w:r>
      <w:r w:rsidR="00C575BC">
        <w:rPr>
          <w:bCs/>
          <w:sz w:val="28"/>
        </w:rPr>
        <w:t xml:space="preserve"> </w:t>
      </w:r>
      <w:r w:rsidR="00215AC6" w:rsidRPr="00B067F0">
        <w:rPr>
          <w:bCs/>
          <w:sz w:val="28"/>
        </w:rPr>
        <w:t>по</w:t>
      </w:r>
      <w:r w:rsidR="00C575BC">
        <w:rPr>
          <w:bCs/>
          <w:sz w:val="28"/>
        </w:rPr>
        <w:t xml:space="preserve"> </w:t>
      </w:r>
      <w:r w:rsidR="00215AC6" w:rsidRPr="00B067F0">
        <w:rPr>
          <w:bCs/>
          <w:sz w:val="28"/>
        </w:rPr>
        <w:t>налоговым</w:t>
      </w:r>
      <w:r w:rsidR="00C575BC">
        <w:rPr>
          <w:bCs/>
          <w:sz w:val="28"/>
        </w:rPr>
        <w:t xml:space="preserve"> </w:t>
      </w:r>
      <w:r w:rsidR="00215AC6" w:rsidRPr="00B067F0">
        <w:rPr>
          <w:bCs/>
          <w:sz w:val="28"/>
        </w:rPr>
        <w:t>платежам</w:t>
      </w:r>
      <w:r w:rsidR="00C575BC">
        <w:rPr>
          <w:bCs/>
          <w:sz w:val="28"/>
        </w:rPr>
        <w:t xml:space="preserve"> </w:t>
      </w:r>
      <w:r w:rsidR="00215AC6" w:rsidRPr="00B067F0">
        <w:rPr>
          <w:bCs/>
          <w:sz w:val="28"/>
        </w:rPr>
        <w:t>в</w:t>
      </w:r>
      <w:r w:rsidR="00C575BC">
        <w:rPr>
          <w:bCs/>
          <w:sz w:val="28"/>
        </w:rPr>
        <w:t xml:space="preserve"> </w:t>
      </w:r>
      <w:r w:rsidR="00215AC6" w:rsidRPr="00B067F0">
        <w:rPr>
          <w:bCs/>
          <w:sz w:val="28"/>
        </w:rPr>
        <w:t>разрезе</w:t>
      </w:r>
      <w:r w:rsidR="00C575BC">
        <w:rPr>
          <w:bCs/>
          <w:sz w:val="28"/>
        </w:rPr>
        <w:t xml:space="preserve"> </w:t>
      </w:r>
      <w:r w:rsidR="00215AC6" w:rsidRPr="00B067F0">
        <w:rPr>
          <w:bCs/>
          <w:sz w:val="28"/>
        </w:rPr>
        <w:t>структурных</w:t>
      </w:r>
      <w:r w:rsidR="00C575BC">
        <w:rPr>
          <w:bCs/>
          <w:sz w:val="28"/>
        </w:rPr>
        <w:t xml:space="preserve"> </w:t>
      </w:r>
      <w:r w:rsidR="00215AC6" w:rsidRPr="00B067F0">
        <w:rPr>
          <w:bCs/>
          <w:sz w:val="28"/>
        </w:rPr>
        <w:t>подразделений</w:t>
      </w:r>
    </w:p>
    <w:tbl>
      <w:tblPr>
        <w:tblW w:w="9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091"/>
        <w:gridCol w:w="1091"/>
        <w:gridCol w:w="937"/>
        <w:gridCol w:w="1364"/>
        <w:gridCol w:w="916"/>
        <w:gridCol w:w="933"/>
        <w:gridCol w:w="952"/>
      </w:tblGrid>
      <w:tr w:rsidR="007E4C45" w:rsidRPr="00B067F0" w:rsidTr="00C575BC">
        <w:trPr>
          <w:cantSplit/>
          <w:trHeight w:val="565"/>
        </w:trPr>
        <w:tc>
          <w:tcPr>
            <w:tcW w:w="1809" w:type="dxa"/>
            <w:vMerge w:val="restart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Наименование</w:t>
            </w:r>
          </w:p>
        </w:tc>
        <w:tc>
          <w:tcPr>
            <w:tcW w:w="1091" w:type="dxa"/>
            <w:vMerge w:val="restart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01.01.04</w:t>
            </w:r>
          </w:p>
        </w:tc>
        <w:tc>
          <w:tcPr>
            <w:tcW w:w="1091" w:type="dxa"/>
            <w:vMerge w:val="restart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01.01.05</w:t>
            </w:r>
          </w:p>
        </w:tc>
        <w:tc>
          <w:tcPr>
            <w:tcW w:w="2301" w:type="dxa"/>
            <w:gridSpan w:val="2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Отклонение</w:t>
            </w:r>
          </w:p>
        </w:tc>
        <w:tc>
          <w:tcPr>
            <w:tcW w:w="916" w:type="dxa"/>
            <w:vMerge w:val="restart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01.01.06</w:t>
            </w:r>
          </w:p>
          <w:p w:rsidR="007E4C45" w:rsidRPr="00C575BC" w:rsidRDefault="007E4C45" w:rsidP="00C575BC">
            <w:pPr>
              <w:keepNext/>
              <w:spacing w:line="360" w:lineRule="auto"/>
              <w:jc w:val="both"/>
            </w:pPr>
          </w:p>
        </w:tc>
        <w:tc>
          <w:tcPr>
            <w:tcW w:w="1885" w:type="dxa"/>
            <w:gridSpan w:val="2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Отклонение</w:t>
            </w:r>
          </w:p>
        </w:tc>
      </w:tr>
      <w:tr w:rsidR="007E4C45" w:rsidRPr="00B067F0" w:rsidTr="00C575BC">
        <w:trPr>
          <w:cantSplit/>
          <w:trHeight w:val="462"/>
        </w:trPr>
        <w:tc>
          <w:tcPr>
            <w:tcW w:w="1809" w:type="dxa"/>
            <w:vMerge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</w:p>
        </w:tc>
        <w:tc>
          <w:tcPr>
            <w:tcW w:w="1091" w:type="dxa"/>
            <w:vMerge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</w:p>
        </w:tc>
        <w:tc>
          <w:tcPr>
            <w:tcW w:w="1091" w:type="dxa"/>
            <w:vMerge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</w:p>
        </w:tc>
        <w:tc>
          <w:tcPr>
            <w:tcW w:w="937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Абсол.</w:t>
            </w:r>
          </w:p>
        </w:tc>
        <w:tc>
          <w:tcPr>
            <w:tcW w:w="1364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Темп</w:t>
            </w:r>
            <w:r w:rsidR="00C575BC">
              <w:t xml:space="preserve"> </w:t>
            </w:r>
            <w:r w:rsidRPr="00C575BC">
              <w:t>роста,</w:t>
            </w:r>
            <w:r w:rsidR="00C575BC">
              <w:t xml:space="preserve"> </w:t>
            </w:r>
            <w:r w:rsidRPr="00C575BC">
              <w:t>%</w:t>
            </w:r>
          </w:p>
        </w:tc>
        <w:tc>
          <w:tcPr>
            <w:tcW w:w="916" w:type="dxa"/>
            <w:vMerge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</w:p>
        </w:tc>
        <w:tc>
          <w:tcPr>
            <w:tcW w:w="933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Абсол.</w:t>
            </w:r>
          </w:p>
        </w:tc>
        <w:tc>
          <w:tcPr>
            <w:tcW w:w="952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Темп</w:t>
            </w:r>
            <w:r w:rsidR="00C575BC">
              <w:t xml:space="preserve"> </w:t>
            </w:r>
            <w:r w:rsidRPr="00C575BC">
              <w:t>роста,</w:t>
            </w:r>
            <w:r w:rsidR="00C575BC">
              <w:t xml:space="preserve"> </w:t>
            </w:r>
            <w:r w:rsidRPr="00C575BC">
              <w:t>%</w:t>
            </w:r>
          </w:p>
        </w:tc>
      </w:tr>
      <w:tr w:rsidR="007E4C45" w:rsidRPr="00B067F0" w:rsidTr="00C575BC">
        <w:trPr>
          <w:trHeight w:val="719"/>
        </w:trPr>
        <w:tc>
          <w:tcPr>
            <w:tcW w:w="1809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Межрайонная</w:t>
            </w:r>
            <w:r w:rsidR="00C575BC">
              <w:t xml:space="preserve"> </w:t>
            </w:r>
            <w:r w:rsidRPr="00C575BC">
              <w:t>ИМНС</w:t>
            </w:r>
            <w:r w:rsidR="00C575BC">
              <w:t xml:space="preserve"> </w:t>
            </w:r>
            <w:r w:rsidRPr="00C575BC">
              <w:t>№1</w:t>
            </w:r>
          </w:p>
        </w:tc>
        <w:tc>
          <w:tcPr>
            <w:tcW w:w="1091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34818</w:t>
            </w:r>
          </w:p>
        </w:tc>
        <w:tc>
          <w:tcPr>
            <w:tcW w:w="1091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25037</w:t>
            </w:r>
          </w:p>
        </w:tc>
        <w:tc>
          <w:tcPr>
            <w:tcW w:w="937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-9781</w:t>
            </w:r>
          </w:p>
        </w:tc>
        <w:tc>
          <w:tcPr>
            <w:tcW w:w="1364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-28,1%</w:t>
            </w:r>
          </w:p>
        </w:tc>
        <w:tc>
          <w:tcPr>
            <w:tcW w:w="916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37017</w:t>
            </w:r>
          </w:p>
        </w:tc>
        <w:tc>
          <w:tcPr>
            <w:tcW w:w="933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+11980</w:t>
            </w:r>
          </w:p>
        </w:tc>
        <w:tc>
          <w:tcPr>
            <w:tcW w:w="952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+47,8%</w:t>
            </w:r>
          </w:p>
        </w:tc>
      </w:tr>
      <w:tr w:rsidR="007E4C45" w:rsidRPr="00B067F0" w:rsidTr="00C575BC">
        <w:trPr>
          <w:trHeight w:val="410"/>
        </w:trPr>
        <w:tc>
          <w:tcPr>
            <w:tcW w:w="1809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В</w:t>
            </w:r>
            <w:r w:rsidR="00C575BC">
              <w:t xml:space="preserve"> </w:t>
            </w:r>
            <w:r w:rsidRPr="00C575BC">
              <w:t>т.ч.</w:t>
            </w:r>
            <w:r w:rsidR="00C575BC">
              <w:t xml:space="preserve"> </w:t>
            </w:r>
            <w:r w:rsidRPr="00C575BC">
              <w:t>Медведево</w:t>
            </w:r>
          </w:p>
        </w:tc>
        <w:tc>
          <w:tcPr>
            <w:tcW w:w="1091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31357</w:t>
            </w:r>
          </w:p>
        </w:tc>
        <w:tc>
          <w:tcPr>
            <w:tcW w:w="1091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20896</w:t>
            </w:r>
          </w:p>
        </w:tc>
        <w:tc>
          <w:tcPr>
            <w:tcW w:w="937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-10461</w:t>
            </w:r>
          </w:p>
        </w:tc>
        <w:tc>
          <w:tcPr>
            <w:tcW w:w="1364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-33,4%</w:t>
            </w:r>
          </w:p>
        </w:tc>
        <w:tc>
          <w:tcPr>
            <w:tcW w:w="916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34304</w:t>
            </w:r>
          </w:p>
        </w:tc>
        <w:tc>
          <w:tcPr>
            <w:tcW w:w="933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+13408</w:t>
            </w:r>
          </w:p>
        </w:tc>
        <w:tc>
          <w:tcPr>
            <w:tcW w:w="952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+64,2%</w:t>
            </w:r>
          </w:p>
        </w:tc>
      </w:tr>
      <w:tr w:rsidR="007E4C45" w:rsidRPr="00B067F0" w:rsidTr="00C575BC">
        <w:trPr>
          <w:trHeight w:val="285"/>
        </w:trPr>
        <w:tc>
          <w:tcPr>
            <w:tcW w:w="1809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Килемары</w:t>
            </w:r>
          </w:p>
        </w:tc>
        <w:tc>
          <w:tcPr>
            <w:tcW w:w="1091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3461</w:t>
            </w:r>
          </w:p>
        </w:tc>
        <w:tc>
          <w:tcPr>
            <w:tcW w:w="1091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4141</w:t>
            </w:r>
          </w:p>
        </w:tc>
        <w:tc>
          <w:tcPr>
            <w:tcW w:w="937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+680</w:t>
            </w:r>
          </w:p>
        </w:tc>
        <w:tc>
          <w:tcPr>
            <w:tcW w:w="1364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+19,6%</w:t>
            </w:r>
          </w:p>
        </w:tc>
        <w:tc>
          <w:tcPr>
            <w:tcW w:w="916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2713</w:t>
            </w:r>
          </w:p>
        </w:tc>
        <w:tc>
          <w:tcPr>
            <w:tcW w:w="933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-1428</w:t>
            </w:r>
          </w:p>
        </w:tc>
        <w:tc>
          <w:tcPr>
            <w:tcW w:w="952" w:type="dxa"/>
          </w:tcPr>
          <w:p w:rsidR="007E4C45" w:rsidRPr="00C575BC" w:rsidRDefault="007E4C45" w:rsidP="00C575BC">
            <w:pPr>
              <w:keepNext/>
              <w:spacing w:line="360" w:lineRule="auto"/>
              <w:jc w:val="both"/>
            </w:pPr>
            <w:r w:rsidRPr="00C575BC">
              <w:t>-65,5%</w:t>
            </w:r>
          </w:p>
        </w:tc>
      </w:tr>
    </w:tbl>
    <w:p w:rsidR="00215AC6" w:rsidRPr="00B067F0" w:rsidRDefault="00215AC6" w:rsidP="00B067F0">
      <w:pPr>
        <w:pStyle w:val="aa"/>
        <w:keepNext/>
        <w:spacing w:line="360" w:lineRule="auto"/>
        <w:ind w:firstLine="720"/>
        <w:rPr>
          <w:sz w:val="28"/>
        </w:rPr>
      </w:pPr>
    </w:p>
    <w:p w:rsidR="007E4C45" w:rsidRPr="00B067F0" w:rsidRDefault="007E4C45" w:rsidP="00B067F0">
      <w:pPr>
        <w:pStyle w:val="aa"/>
        <w:keepNext/>
        <w:spacing w:line="360" w:lineRule="auto"/>
        <w:ind w:firstLine="720"/>
        <w:rPr>
          <w:sz w:val="28"/>
        </w:rPr>
      </w:pP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2005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году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перед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бюджетами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всех</w:t>
      </w:r>
      <w:r w:rsidR="00C575BC">
        <w:rPr>
          <w:sz w:val="28"/>
        </w:rPr>
        <w:t xml:space="preserve"> </w:t>
      </w:r>
      <w:r w:rsidRPr="00B067F0">
        <w:rPr>
          <w:sz w:val="28"/>
        </w:rPr>
        <w:t>уровней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налогоплательщиков-недоимщиков,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состоящих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учете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Межрайонной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инспекции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Министерства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РФ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сборам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№</w:t>
      </w:r>
      <w:r w:rsidR="00C575BC">
        <w:rPr>
          <w:sz w:val="28"/>
        </w:rPr>
        <w:t xml:space="preserve"> </w:t>
      </w:r>
      <w:r w:rsidRPr="00B067F0">
        <w:rPr>
          <w:sz w:val="28"/>
        </w:rPr>
        <w:t>1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РМЭ,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состоянию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</w:t>
      </w:r>
      <w:r w:rsidR="00C575BC">
        <w:rPr>
          <w:sz w:val="28"/>
        </w:rPr>
        <w:t xml:space="preserve"> </w:t>
      </w:r>
      <w:r w:rsidRPr="00B067F0">
        <w:rPr>
          <w:sz w:val="28"/>
        </w:rPr>
        <w:t>января</w:t>
      </w:r>
      <w:r w:rsidR="00C575BC">
        <w:rPr>
          <w:sz w:val="28"/>
        </w:rPr>
        <w:t xml:space="preserve"> </w:t>
      </w:r>
      <w:r w:rsidRPr="00B067F0">
        <w:rPr>
          <w:sz w:val="28"/>
        </w:rPr>
        <w:t>2006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составляет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59572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,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том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числе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недоимка</w:t>
      </w:r>
      <w:r w:rsidR="00C575BC">
        <w:rPr>
          <w:sz w:val="28"/>
        </w:rPr>
        <w:t xml:space="preserve"> </w:t>
      </w:r>
      <w:r w:rsidRPr="00B067F0">
        <w:rPr>
          <w:sz w:val="28"/>
        </w:rPr>
        <w:t>37017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,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реструктурированная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6228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приостановленные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платежи</w:t>
      </w:r>
      <w:r w:rsidR="00C575BC">
        <w:rPr>
          <w:sz w:val="28"/>
        </w:rPr>
        <w:t xml:space="preserve"> </w:t>
      </w:r>
      <w:r w:rsidRPr="00B067F0">
        <w:rPr>
          <w:sz w:val="28"/>
        </w:rPr>
        <w:t>к</w:t>
      </w:r>
      <w:r w:rsidR="00C575BC">
        <w:rPr>
          <w:sz w:val="28"/>
        </w:rPr>
        <w:t xml:space="preserve"> </w:t>
      </w:r>
      <w:r w:rsidRPr="00B067F0">
        <w:rPr>
          <w:sz w:val="28"/>
        </w:rPr>
        <w:t>взысканию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16327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руб..</w:t>
      </w:r>
    </w:p>
    <w:p w:rsidR="007E4C45" w:rsidRPr="00B067F0" w:rsidRDefault="00C575BC" w:rsidP="00B067F0">
      <w:pPr>
        <w:pStyle w:val="aa"/>
        <w:keepNext/>
        <w:spacing w:line="360" w:lineRule="auto"/>
        <w:ind w:firstLine="720"/>
        <w:rPr>
          <w:sz w:val="28"/>
        </w:rPr>
      </w:pPr>
      <w:r>
        <w:rPr>
          <w:sz w:val="28"/>
        </w:rPr>
        <w:t xml:space="preserve"> </w:t>
      </w:r>
      <w:r w:rsidR="007E4C45" w:rsidRPr="00B067F0">
        <w:rPr>
          <w:sz w:val="28"/>
        </w:rPr>
        <w:t>На</w:t>
      </w:r>
      <w:r>
        <w:rPr>
          <w:sz w:val="28"/>
        </w:rPr>
        <w:t xml:space="preserve"> </w:t>
      </w:r>
      <w:r w:rsidR="007E4C45" w:rsidRPr="00B067F0">
        <w:rPr>
          <w:sz w:val="28"/>
        </w:rPr>
        <w:t>1</w:t>
      </w:r>
      <w:r>
        <w:rPr>
          <w:sz w:val="28"/>
        </w:rPr>
        <w:t xml:space="preserve"> </w:t>
      </w:r>
      <w:r w:rsidR="007E4C45" w:rsidRPr="00B067F0">
        <w:rPr>
          <w:sz w:val="28"/>
        </w:rPr>
        <w:t>января</w:t>
      </w:r>
      <w:r>
        <w:rPr>
          <w:sz w:val="28"/>
        </w:rPr>
        <w:t xml:space="preserve"> </w:t>
      </w:r>
      <w:r w:rsidR="007E4C45" w:rsidRPr="00B067F0">
        <w:rPr>
          <w:sz w:val="28"/>
        </w:rPr>
        <w:t>2005</w:t>
      </w:r>
      <w:r>
        <w:rPr>
          <w:sz w:val="28"/>
        </w:rPr>
        <w:t xml:space="preserve"> </w:t>
      </w:r>
      <w:r w:rsidR="007E4C45" w:rsidRPr="00B067F0">
        <w:rPr>
          <w:sz w:val="28"/>
        </w:rPr>
        <w:t>года</w:t>
      </w:r>
      <w:r>
        <w:rPr>
          <w:sz w:val="28"/>
        </w:rPr>
        <w:t xml:space="preserve"> </w:t>
      </w:r>
      <w:r w:rsidR="007E4C45" w:rsidRPr="00B067F0">
        <w:rPr>
          <w:sz w:val="28"/>
        </w:rPr>
        <w:t>задолженность</w:t>
      </w:r>
      <w:r>
        <w:rPr>
          <w:sz w:val="28"/>
        </w:rPr>
        <w:t xml:space="preserve"> </w:t>
      </w:r>
      <w:r w:rsidR="007E4C45" w:rsidRPr="00B067F0">
        <w:rPr>
          <w:sz w:val="28"/>
        </w:rPr>
        <w:t>составляла</w:t>
      </w:r>
      <w:r>
        <w:rPr>
          <w:sz w:val="28"/>
        </w:rPr>
        <w:t xml:space="preserve"> </w:t>
      </w:r>
      <w:r w:rsidR="007E4C45" w:rsidRPr="00B067F0">
        <w:rPr>
          <w:sz w:val="28"/>
        </w:rPr>
        <w:t>70374</w:t>
      </w:r>
      <w:r>
        <w:rPr>
          <w:sz w:val="28"/>
        </w:rPr>
        <w:t xml:space="preserve"> </w:t>
      </w:r>
      <w:r w:rsidR="007E4C45" w:rsidRPr="00B067F0">
        <w:rPr>
          <w:sz w:val="28"/>
        </w:rPr>
        <w:t>тыс.</w:t>
      </w:r>
      <w:r>
        <w:rPr>
          <w:sz w:val="28"/>
        </w:rPr>
        <w:t xml:space="preserve"> </w:t>
      </w:r>
      <w:r w:rsidR="007E4C45" w:rsidRPr="00B067F0">
        <w:rPr>
          <w:sz w:val="28"/>
        </w:rPr>
        <w:t>руб.</w:t>
      </w:r>
      <w:r>
        <w:rPr>
          <w:sz w:val="28"/>
        </w:rPr>
        <w:t xml:space="preserve"> </w:t>
      </w:r>
      <w:r w:rsidR="007E4C45" w:rsidRPr="00B067F0">
        <w:rPr>
          <w:sz w:val="28"/>
        </w:rPr>
        <w:t>,</w:t>
      </w:r>
      <w:r>
        <w:rPr>
          <w:sz w:val="28"/>
        </w:rPr>
        <w:t xml:space="preserve"> </w:t>
      </w:r>
      <w:r w:rsidR="007E4C45" w:rsidRPr="00B067F0">
        <w:rPr>
          <w:sz w:val="28"/>
        </w:rPr>
        <w:t>в</w:t>
      </w:r>
      <w:r>
        <w:rPr>
          <w:sz w:val="28"/>
        </w:rPr>
        <w:t xml:space="preserve"> </w:t>
      </w:r>
      <w:r w:rsidR="007E4C45" w:rsidRPr="00B067F0">
        <w:rPr>
          <w:sz w:val="28"/>
        </w:rPr>
        <w:t>том</w:t>
      </w:r>
      <w:r>
        <w:rPr>
          <w:sz w:val="28"/>
        </w:rPr>
        <w:t xml:space="preserve"> </w:t>
      </w:r>
      <w:r w:rsidR="007E4C45" w:rsidRPr="00B067F0">
        <w:rPr>
          <w:sz w:val="28"/>
        </w:rPr>
        <w:t>числе</w:t>
      </w:r>
      <w:r>
        <w:rPr>
          <w:sz w:val="28"/>
        </w:rPr>
        <w:t xml:space="preserve"> </w:t>
      </w:r>
      <w:r w:rsidR="007E4C45" w:rsidRPr="00B067F0">
        <w:rPr>
          <w:sz w:val="28"/>
        </w:rPr>
        <w:t>недоимка</w:t>
      </w:r>
      <w:r>
        <w:rPr>
          <w:sz w:val="28"/>
        </w:rPr>
        <w:t xml:space="preserve"> </w:t>
      </w:r>
      <w:r w:rsidR="007E4C45" w:rsidRPr="00B067F0">
        <w:rPr>
          <w:sz w:val="28"/>
        </w:rPr>
        <w:t>25037</w:t>
      </w:r>
      <w:r>
        <w:rPr>
          <w:sz w:val="28"/>
        </w:rPr>
        <w:t xml:space="preserve"> </w:t>
      </w:r>
      <w:r w:rsidR="007E4C45" w:rsidRPr="00B067F0">
        <w:rPr>
          <w:sz w:val="28"/>
        </w:rPr>
        <w:t>тыс.</w:t>
      </w:r>
      <w:r>
        <w:rPr>
          <w:sz w:val="28"/>
        </w:rPr>
        <w:t xml:space="preserve"> </w:t>
      </w:r>
      <w:r w:rsidR="007E4C45" w:rsidRPr="00B067F0">
        <w:rPr>
          <w:sz w:val="28"/>
        </w:rPr>
        <w:t>руб.</w:t>
      </w:r>
      <w:r>
        <w:rPr>
          <w:sz w:val="28"/>
        </w:rPr>
        <w:t xml:space="preserve"> </w:t>
      </w:r>
      <w:r w:rsidR="007E4C45" w:rsidRPr="00B067F0">
        <w:rPr>
          <w:sz w:val="28"/>
        </w:rPr>
        <w:t>,</w:t>
      </w:r>
      <w:r>
        <w:rPr>
          <w:sz w:val="28"/>
        </w:rPr>
        <w:t xml:space="preserve"> </w:t>
      </w:r>
      <w:r w:rsidR="007E4C45" w:rsidRPr="00B067F0">
        <w:rPr>
          <w:sz w:val="28"/>
        </w:rPr>
        <w:t>реструктурированная</w:t>
      </w:r>
      <w:r>
        <w:rPr>
          <w:sz w:val="28"/>
        </w:rPr>
        <w:t xml:space="preserve"> </w:t>
      </w:r>
      <w:r w:rsidR="007E4C45" w:rsidRPr="00B067F0">
        <w:rPr>
          <w:sz w:val="28"/>
        </w:rPr>
        <w:t>задолженность</w:t>
      </w:r>
      <w:r>
        <w:rPr>
          <w:sz w:val="28"/>
        </w:rPr>
        <w:t xml:space="preserve"> </w:t>
      </w:r>
      <w:r w:rsidR="007E4C45" w:rsidRPr="00B067F0">
        <w:rPr>
          <w:sz w:val="28"/>
        </w:rPr>
        <w:t>составляла</w:t>
      </w:r>
      <w:r>
        <w:rPr>
          <w:sz w:val="28"/>
        </w:rPr>
        <w:t xml:space="preserve"> </w:t>
      </w:r>
      <w:r w:rsidR="007E4C45" w:rsidRPr="00B067F0">
        <w:rPr>
          <w:sz w:val="28"/>
        </w:rPr>
        <w:t>–</w:t>
      </w:r>
      <w:r>
        <w:rPr>
          <w:sz w:val="28"/>
        </w:rPr>
        <w:t xml:space="preserve"> </w:t>
      </w:r>
      <w:r w:rsidR="007E4C45" w:rsidRPr="00B067F0">
        <w:rPr>
          <w:sz w:val="28"/>
        </w:rPr>
        <w:t>20239</w:t>
      </w:r>
      <w:r>
        <w:rPr>
          <w:sz w:val="28"/>
        </w:rPr>
        <w:t xml:space="preserve"> </w:t>
      </w:r>
      <w:r w:rsidR="007E4C45" w:rsidRPr="00B067F0">
        <w:rPr>
          <w:sz w:val="28"/>
        </w:rPr>
        <w:t>тыс.</w:t>
      </w:r>
      <w:r>
        <w:rPr>
          <w:sz w:val="28"/>
        </w:rPr>
        <w:t xml:space="preserve"> </w:t>
      </w:r>
      <w:r w:rsidR="007E4C45" w:rsidRPr="00B067F0">
        <w:rPr>
          <w:sz w:val="28"/>
        </w:rPr>
        <w:t>руб.,</w:t>
      </w:r>
      <w:r>
        <w:rPr>
          <w:sz w:val="28"/>
        </w:rPr>
        <w:t xml:space="preserve"> </w:t>
      </w:r>
      <w:r w:rsidR="007E4C45" w:rsidRPr="00B067F0">
        <w:rPr>
          <w:sz w:val="28"/>
        </w:rPr>
        <w:t>приостановленные</w:t>
      </w:r>
      <w:r>
        <w:rPr>
          <w:sz w:val="28"/>
        </w:rPr>
        <w:t xml:space="preserve"> </w:t>
      </w:r>
      <w:r w:rsidR="007E4C45" w:rsidRPr="00B067F0">
        <w:rPr>
          <w:sz w:val="28"/>
        </w:rPr>
        <w:t>платежи</w:t>
      </w:r>
      <w:r>
        <w:rPr>
          <w:sz w:val="28"/>
        </w:rPr>
        <w:t xml:space="preserve"> </w:t>
      </w:r>
      <w:r w:rsidR="007E4C45" w:rsidRPr="00B067F0">
        <w:rPr>
          <w:sz w:val="28"/>
        </w:rPr>
        <w:t>к</w:t>
      </w:r>
      <w:r>
        <w:rPr>
          <w:sz w:val="28"/>
        </w:rPr>
        <w:t xml:space="preserve"> </w:t>
      </w:r>
      <w:r w:rsidR="007E4C45" w:rsidRPr="00B067F0">
        <w:rPr>
          <w:sz w:val="28"/>
        </w:rPr>
        <w:t>взысканию</w:t>
      </w:r>
      <w:r>
        <w:rPr>
          <w:sz w:val="28"/>
        </w:rPr>
        <w:t xml:space="preserve"> </w:t>
      </w:r>
      <w:r w:rsidR="007E4C45" w:rsidRPr="00B067F0">
        <w:rPr>
          <w:sz w:val="28"/>
        </w:rPr>
        <w:t>–</w:t>
      </w:r>
      <w:r>
        <w:rPr>
          <w:sz w:val="28"/>
        </w:rPr>
        <w:t xml:space="preserve"> </w:t>
      </w:r>
      <w:r w:rsidR="007E4C45" w:rsidRPr="00B067F0">
        <w:rPr>
          <w:sz w:val="28"/>
        </w:rPr>
        <w:t>25098</w:t>
      </w:r>
      <w:r>
        <w:rPr>
          <w:sz w:val="28"/>
        </w:rPr>
        <w:t xml:space="preserve"> </w:t>
      </w:r>
      <w:r w:rsidR="007E4C45" w:rsidRPr="00B067F0">
        <w:rPr>
          <w:sz w:val="28"/>
        </w:rPr>
        <w:t>тыс.</w:t>
      </w:r>
      <w:r>
        <w:rPr>
          <w:sz w:val="28"/>
        </w:rPr>
        <w:t xml:space="preserve"> </w:t>
      </w:r>
      <w:r w:rsidR="007E4C45" w:rsidRPr="00B067F0">
        <w:rPr>
          <w:sz w:val="28"/>
        </w:rPr>
        <w:t>руб</w:t>
      </w:r>
      <w:r w:rsidR="00B9674E" w:rsidRPr="00B067F0">
        <w:rPr>
          <w:sz w:val="28"/>
        </w:rPr>
        <w:t>.</w:t>
      </w:r>
      <w:r>
        <w:rPr>
          <w:sz w:val="28"/>
        </w:rPr>
        <w:t xml:space="preserve"> </w:t>
      </w:r>
      <w:r w:rsidR="007E4C45" w:rsidRPr="00B067F0">
        <w:rPr>
          <w:sz w:val="28"/>
        </w:rPr>
        <w:t>Уменьшение</w:t>
      </w:r>
      <w:r>
        <w:rPr>
          <w:sz w:val="28"/>
        </w:rPr>
        <w:t xml:space="preserve"> </w:t>
      </w:r>
      <w:r w:rsidR="007E4C45" w:rsidRPr="00B067F0">
        <w:rPr>
          <w:sz w:val="28"/>
        </w:rPr>
        <w:t>задолженности</w:t>
      </w:r>
      <w:r>
        <w:rPr>
          <w:sz w:val="28"/>
        </w:rPr>
        <w:t xml:space="preserve"> </w:t>
      </w:r>
      <w:r w:rsidR="007E4C45" w:rsidRPr="00B067F0">
        <w:rPr>
          <w:sz w:val="28"/>
        </w:rPr>
        <w:t>по</w:t>
      </w:r>
      <w:r>
        <w:rPr>
          <w:sz w:val="28"/>
        </w:rPr>
        <w:t xml:space="preserve"> </w:t>
      </w:r>
      <w:r w:rsidR="007E4C45" w:rsidRPr="00B067F0">
        <w:rPr>
          <w:sz w:val="28"/>
        </w:rPr>
        <w:t>налоговым</w:t>
      </w:r>
      <w:r>
        <w:rPr>
          <w:sz w:val="28"/>
        </w:rPr>
        <w:t xml:space="preserve"> </w:t>
      </w:r>
      <w:r w:rsidR="007E4C45" w:rsidRPr="00B067F0">
        <w:rPr>
          <w:sz w:val="28"/>
        </w:rPr>
        <w:t>платежам</w:t>
      </w:r>
      <w:r>
        <w:rPr>
          <w:sz w:val="28"/>
        </w:rPr>
        <w:t xml:space="preserve"> </w:t>
      </w:r>
      <w:r w:rsidR="007E4C45" w:rsidRPr="00B067F0">
        <w:rPr>
          <w:sz w:val="28"/>
        </w:rPr>
        <w:t>за</w:t>
      </w:r>
      <w:r>
        <w:rPr>
          <w:sz w:val="28"/>
        </w:rPr>
        <w:t xml:space="preserve"> </w:t>
      </w:r>
      <w:r w:rsidR="007E4C45" w:rsidRPr="00B067F0">
        <w:rPr>
          <w:sz w:val="28"/>
        </w:rPr>
        <w:t>2005</w:t>
      </w:r>
      <w:r>
        <w:rPr>
          <w:sz w:val="28"/>
        </w:rPr>
        <w:t xml:space="preserve"> </w:t>
      </w:r>
      <w:r w:rsidR="007E4C45" w:rsidRPr="00B067F0">
        <w:rPr>
          <w:sz w:val="28"/>
        </w:rPr>
        <w:t>год</w:t>
      </w:r>
      <w:r>
        <w:rPr>
          <w:sz w:val="28"/>
        </w:rPr>
        <w:t xml:space="preserve"> </w:t>
      </w:r>
      <w:r w:rsidR="007E4C45" w:rsidRPr="00B067F0">
        <w:rPr>
          <w:sz w:val="28"/>
        </w:rPr>
        <w:t>составляет</w:t>
      </w:r>
      <w:r>
        <w:rPr>
          <w:sz w:val="28"/>
        </w:rPr>
        <w:t xml:space="preserve"> </w:t>
      </w:r>
      <w:r w:rsidR="007E4C45" w:rsidRPr="00B067F0">
        <w:rPr>
          <w:sz w:val="28"/>
        </w:rPr>
        <w:t>–</w:t>
      </w:r>
      <w:r>
        <w:rPr>
          <w:sz w:val="28"/>
        </w:rPr>
        <w:t xml:space="preserve"> </w:t>
      </w:r>
      <w:r w:rsidR="007E4C45" w:rsidRPr="00B067F0">
        <w:rPr>
          <w:sz w:val="28"/>
        </w:rPr>
        <w:t>10802</w:t>
      </w:r>
      <w:r>
        <w:rPr>
          <w:sz w:val="28"/>
        </w:rPr>
        <w:t xml:space="preserve"> </w:t>
      </w:r>
      <w:r w:rsidR="007E4C45" w:rsidRPr="00B067F0">
        <w:rPr>
          <w:sz w:val="28"/>
        </w:rPr>
        <w:t>тыс.</w:t>
      </w:r>
      <w:r>
        <w:rPr>
          <w:sz w:val="28"/>
        </w:rPr>
        <w:t xml:space="preserve"> </w:t>
      </w:r>
      <w:r w:rsidR="007E4C45" w:rsidRPr="00B067F0">
        <w:rPr>
          <w:sz w:val="28"/>
        </w:rPr>
        <w:t>руб.,</w:t>
      </w:r>
      <w:r>
        <w:rPr>
          <w:sz w:val="28"/>
        </w:rPr>
        <w:t xml:space="preserve"> </w:t>
      </w:r>
      <w:r w:rsidR="007E4C45" w:rsidRPr="00B067F0">
        <w:rPr>
          <w:sz w:val="28"/>
        </w:rPr>
        <w:t>или</w:t>
      </w:r>
      <w:r>
        <w:rPr>
          <w:sz w:val="28"/>
        </w:rPr>
        <w:t xml:space="preserve"> </w:t>
      </w:r>
      <w:r w:rsidR="007E4C45" w:rsidRPr="00B067F0">
        <w:rPr>
          <w:sz w:val="28"/>
        </w:rPr>
        <w:t>15,4%.</w:t>
      </w:r>
      <w:r>
        <w:rPr>
          <w:sz w:val="28"/>
        </w:rPr>
        <w:t xml:space="preserve"> </w:t>
      </w:r>
    </w:p>
    <w:p w:rsidR="007E4C45" w:rsidRPr="00B067F0" w:rsidRDefault="007E4C45" w:rsidP="00B067F0">
      <w:pPr>
        <w:pStyle w:val="aa"/>
        <w:keepNext/>
        <w:spacing w:line="360" w:lineRule="auto"/>
        <w:ind w:firstLine="720"/>
        <w:rPr>
          <w:sz w:val="28"/>
        </w:rPr>
      </w:pPr>
      <w:r w:rsidRPr="00B067F0">
        <w:rPr>
          <w:sz w:val="28"/>
        </w:rPr>
        <w:t>Увеличение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2005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составляет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11980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47,8%</w:t>
      </w:r>
    </w:p>
    <w:p w:rsidR="007E4C45" w:rsidRPr="00B067F0" w:rsidRDefault="007E4C45" w:rsidP="00B067F0">
      <w:pPr>
        <w:pStyle w:val="aa"/>
        <w:keepNext/>
        <w:spacing w:line="360" w:lineRule="auto"/>
        <w:ind w:firstLine="720"/>
        <w:rPr>
          <w:sz w:val="28"/>
        </w:rPr>
      </w:pPr>
      <w:r w:rsidRPr="00B067F0">
        <w:rPr>
          <w:sz w:val="28"/>
        </w:rPr>
        <w:t>Рост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произошел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связи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доначислением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сборов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результатам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выездных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проверок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ООО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«Агрохолдинг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плюс»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сумме</w:t>
      </w:r>
      <w:r w:rsidR="00C575BC">
        <w:rPr>
          <w:sz w:val="28"/>
        </w:rPr>
        <w:t xml:space="preserve"> </w:t>
      </w:r>
      <w:r w:rsidRPr="00B067F0">
        <w:rPr>
          <w:sz w:val="28"/>
        </w:rPr>
        <w:t>2775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ООО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«Фирма</w:t>
      </w:r>
      <w:r w:rsidR="00C575BC">
        <w:rPr>
          <w:sz w:val="28"/>
        </w:rPr>
        <w:t xml:space="preserve"> </w:t>
      </w:r>
      <w:r w:rsidRPr="00B067F0">
        <w:rPr>
          <w:sz w:val="28"/>
        </w:rPr>
        <w:t>«УЗР»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сумме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2886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ОАО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ПЗ</w:t>
      </w:r>
      <w:r w:rsidR="00C575BC">
        <w:rPr>
          <w:sz w:val="28"/>
        </w:rPr>
        <w:t xml:space="preserve"> </w:t>
      </w:r>
      <w:r w:rsidRPr="00B067F0">
        <w:rPr>
          <w:sz w:val="28"/>
        </w:rPr>
        <w:t>«</w:t>
      </w:r>
      <w:r w:rsidR="00C575BC">
        <w:rPr>
          <w:sz w:val="28"/>
        </w:rPr>
        <w:t xml:space="preserve"> </w:t>
      </w:r>
      <w:r w:rsidRPr="00B067F0">
        <w:rPr>
          <w:sz w:val="28"/>
        </w:rPr>
        <w:t>Азановский»-8271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результатам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камеральной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ГУ</w:t>
      </w:r>
      <w:r w:rsidR="00C575BC">
        <w:rPr>
          <w:sz w:val="28"/>
        </w:rPr>
        <w:t xml:space="preserve"> </w:t>
      </w:r>
      <w:r w:rsidRPr="00B067F0">
        <w:rPr>
          <w:sz w:val="28"/>
        </w:rPr>
        <w:t>РМЭ</w:t>
      </w:r>
      <w:r w:rsidR="00C575BC">
        <w:rPr>
          <w:sz w:val="28"/>
        </w:rPr>
        <w:t xml:space="preserve"> </w:t>
      </w:r>
      <w:r w:rsidRPr="00B067F0">
        <w:rPr>
          <w:sz w:val="28"/>
        </w:rPr>
        <w:t>«Марийскавтодор»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сумме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3656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</w:p>
    <w:p w:rsidR="00215AC6" w:rsidRPr="00B067F0" w:rsidRDefault="00215AC6" w:rsidP="00B067F0">
      <w:pPr>
        <w:pStyle w:val="aa"/>
        <w:keepNext/>
        <w:spacing w:line="360" w:lineRule="auto"/>
        <w:ind w:firstLine="720"/>
        <w:rPr>
          <w:sz w:val="28"/>
        </w:rPr>
      </w:pPr>
      <w:r w:rsidRPr="00B067F0">
        <w:rPr>
          <w:sz w:val="28"/>
        </w:rPr>
        <w:t>Рост</w:t>
      </w:r>
      <w:r w:rsidR="00C575BC">
        <w:rPr>
          <w:sz w:val="28"/>
        </w:rPr>
        <w:t xml:space="preserve"> </w:t>
      </w:r>
      <w:r w:rsidRPr="00B067F0">
        <w:rPr>
          <w:sz w:val="28"/>
        </w:rPr>
        <w:t>(снижение)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</w:t>
      </w:r>
      <w:r w:rsidR="00760AEA" w:rsidRPr="00B067F0">
        <w:rPr>
          <w:sz w:val="28"/>
        </w:rPr>
        <w:t>имки</w:t>
      </w:r>
      <w:r w:rsidR="00C575BC">
        <w:rPr>
          <w:sz w:val="28"/>
        </w:rPr>
        <w:t xml:space="preserve"> </w:t>
      </w:r>
      <w:r w:rsidR="00760AEA"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="00760AEA" w:rsidRPr="00B067F0">
        <w:rPr>
          <w:sz w:val="28"/>
        </w:rPr>
        <w:t>основным</w:t>
      </w:r>
      <w:r w:rsidR="00C575BC">
        <w:rPr>
          <w:sz w:val="28"/>
        </w:rPr>
        <w:t xml:space="preserve"> </w:t>
      </w:r>
      <w:r w:rsidR="00760AEA" w:rsidRPr="00B067F0">
        <w:rPr>
          <w:sz w:val="28"/>
        </w:rPr>
        <w:t>видам</w:t>
      </w:r>
      <w:r w:rsidR="00C575BC">
        <w:rPr>
          <w:sz w:val="28"/>
        </w:rPr>
        <w:t xml:space="preserve"> </w:t>
      </w:r>
      <w:r w:rsidR="00760AEA" w:rsidRPr="00B067F0">
        <w:rPr>
          <w:sz w:val="28"/>
        </w:rPr>
        <w:t>налогов</w:t>
      </w:r>
      <w:r w:rsidR="00C575BC">
        <w:rPr>
          <w:sz w:val="28"/>
        </w:rPr>
        <w:t xml:space="preserve"> </w:t>
      </w:r>
      <w:r w:rsidR="00760AEA" w:rsidRPr="00B067F0">
        <w:rPr>
          <w:sz w:val="28"/>
        </w:rPr>
        <w:t>представлено</w:t>
      </w:r>
      <w:r w:rsidR="00C575BC">
        <w:rPr>
          <w:sz w:val="28"/>
        </w:rPr>
        <w:t xml:space="preserve"> </w:t>
      </w:r>
      <w:r w:rsidR="00760AEA"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="00760AEA" w:rsidRPr="00B067F0">
        <w:rPr>
          <w:sz w:val="28"/>
        </w:rPr>
        <w:t>приложении</w:t>
      </w:r>
      <w:r w:rsidR="00C575BC">
        <w:rPr>
          <w:sz w:val="28"/>
        </w:rPr>
        <w:t xml:space="preserve"> </w:t>
      </w:r>
      <w:r w:rsidR="00760AEA" w:rsidRPr="00B067F0">
        <w:rPr>
          <w:sz w:val="28"/>
        </w:rPr>
        <w:t>2.</w:t>
      </w:r>
    </w:p>
    <w:p w:rsidR="00215AC6" w:rsidRPr="00B067F0" w:rsidRDefault="00215AC6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общей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48,4</w:t>
      </w:r>
      <w:r w:rsidR="00C575BC">
        <w:rPr>
          <w:sz w:val="28"/>
        </w:rPr>
        <w:t xml:space="preserve"> </w:t>
      </w:r>
      <w:r w:rsidRPr="00B067F0">
        <w:rPr>
          <w:sz w:val="28"/>
        </w:rPr>
        <w:t>%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составляет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федеральным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сборам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(12117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=</w:t>
      </w:r>
      <w:r w:rsidR="00C575BC">
        <w:rPr>
          <w:sz w:val="28"/>
        </w:rPr>
        <w:t xml:space="preserve"> </w:t>
      </w:r>
      <w:r w:rsidRPr="00B067F0">
        <w:rPr>
          <w:sz w:val="28"/>
        </w:rPr>
        <w:t>10055</w:t>
      </w:r>
      <w:r w:rsidR="00C575BC">
        <w:rPr>
          <w:sz w:val="28"/>
        </w:rPr>
        <w:t xml:space="preserve"> </w:t>
      </w:r>
      <w:r w:rsidRPr="00B067F0">
        <w:rPr>
          <w:sz w:val="28"/>
        </w:rPr>
        <w:t>+</w:t>
      </w:r>
      <w:r w:rsidR="00C575BC">
        <w:rPr>
          <w:sz w:val="28"/>
        </w:rPr>
        <w:t xml:space="preserve"> </w:t>
      </w:r>
      <w:r w:rsidRPr="00B067F0">
        <w:rPr>
          <w:sz w:val="28"/>
        </w:rPr>
        <w:t>2062),</w:t>
      </w:r>
      <w:r w:rsidR="00C575BC">
        <w:rPr>
          <w:sz w:val="28"/>
        </w:rPr>
        <w:t xml:space="preserve"> </w:t>
      </w:r>
      <w:r w:rsidRPr="00B067F0">
        <w:rPr>
          <w:sz w:val="28"/>
        </w:rPr>
        <w:t>20,4</w:t>
      </w:r>
      <w:r w:rsidR="00C575BC">
        <w:rPr>
          <w:sz w:val="28"/>
        </w:rPr>
        <w:t xml:space="preserve"> </w:t>
      </w:r>
      <w:r w:rsidRPr="00B067F0">
        <w:rPr>
          <w:sz w:val="28"/>
        </w:rPr>
        <w:t>%</w:t>
      </w:r>
      <w:r w:rsidR="00C575BC">
        <w:rPr>
          <w:sz w:val="28"/>
        </w:rPr>
        <w:t xml:space="preserve"> </w:t>
      </w: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региональным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сборам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(5109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руб.=</w:t>
      </w:r>
      <w:r w:rsidR="00C575BC">
        <w:rPr>
          <w:sz w:val="28"/>
        </w:rPr>
        <w:t xml:space="preserve"> </w:t>
      </w:r>
      <w:r w:rsidRPr="00B067F0">
        <w:rPr>
          <w:sz w:val="28"/>
        </w:rPr>
        <w:t>4001</w:t>
      </w:r>
      <w:r w:rsidR="00C575BC">
        <w:rPr>
          <w:sz w:val="28"/>
        </w:rPr>
        <w:t xml:space="preserve"> </w:t>
      </w:r>
      <w:r w:rsidRPr="00B067F0">
        <w:rPr>
          <w:sz w:val="28"/>
        </w:rPr>
        <w:t>+</w:t>
      </w:r>
      <w:r w:rsidR="00C575BC">
        <w:rPr>
          <w:sz w:val="28"/>
        </w:rPr>
        <w:t xml:space="preserve"> </w:t>
      </w:r>
      <w:r w:rsidRPr="00B067F0">
        <w:rPr>
          <w:sz w:val="28"/>
        </w:rPr>
        <w:t>1108)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28,8</w:t>
      </w:r>
      <w:r w:rsidR="00C575BC">
        <w:rPr>
          <w:sz w:val="28"/>
        </w:rPr>
        <w:t xml:space="preserve"> </w:t>
      </w:r>
      <w:r w:rsidRPr="00B067F0">
        <w:rPr>
          <w:sz w:val="28"/>
        </w:rPr>
        <w:t>%</w:t>
      </w:r>
      <w:r w:rsidR="00C575BC">
        <w:rPr>
          <w:sz w:val="28"/>
        </w:rPr>
        <w:t xml:space="preserve"> </w:t>
      </w: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местным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сборам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(7206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=</w:t>
      </w:r>
      <w:r w:rsidR="00C575BC">
        <w:rPr>
          <w:sz w:val="28"/>
        </w:rPr>
        <w:t xml:space="preserve"> </w:t>
      </w:r>
      <w:r w:rsidRPr="00B067F0">
        <w:rPr>
          <w:sz w:val="28"/>
        </w:rPr>
        <w:t>6256</w:t>
      </w:r>
      <w:r w:rsidR="00C575BC">
        <w:rPr>
          <w:sz w:val="28"/>
        </w:rPr>
        <w:t xml:space="preserve"> </w:t>
      </w:r>
      <w:r w:rsidRPr="00B067F0">
        <w:rPr>
          <w:sz w:val="28"/>
        </w:rPr>
        <w:t>+</w:t>
      </w:r>
      <w:r w:rsidR="00C575BC">
        <w:rPr>
          <w:sz w:val="28"/>
        </w:rPr>
        <w:t xml:space="preserve"> </w:t>
      </w:r>
      <w:r w:rsidRPr="00B067F0">
        <w:rPr>
          <w:sz w:val="28"/>
        </w:rPr>
        <w:t>950),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специальным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режимом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2,4%</w:t>
      </w:r>
      <w:r w:rsidR="00C575BC">
        <w:rPr>
          <w:sz w:val="28"/>
        </w:rPr>
        <w:t xml:space="preserve"> </w:t>
      </w:r>
      <w:r w:rsidRPr="00B067F0">
        <w:rPr>
          <w:sz w:val="28"/>
        </w:rPr>
        <w:t>(605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руб.=(584</w:t>
      </w:r>
      <w:r w:rsidR="00C575BC">
        <w:rPr>
          <w:sz w:val="28"/>
        </w:rPr>
        <w:t xml:space="preserve"> </w:t>
      </w:r>
      <w:r w:rsidRPr="00B067F0">
        <w:rPr>
          <w:sz w:val="28"/>
        </w:rPr>
        <w:t>+</w:t>
      </w:r>
      <w:r w:rsidR="00C575BC">
        <w:rPr>
          <w:sz w:val="28"/>
        </w:rPr>
        <w:t xml:space="preserve"> </w:t>
      </w:r>
      <w:r w:rsidRPr="00B067F0">
        <w:rPr>
          <w:sz w:val="28"/>
        </w:rPr>
        <w:t>21).</w:t>
      </w:r>
    </w:p>
    <w:p w:rsidR="007E4C45" w:rsidRPr="00B067F0" w:rsidRDefault="007E4C45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="000E1C86" w:rsidRPr="00B067F0">
        <w:rPr>
          <w:sz w:val="28"/>
        </w:rPr>
        <w:t>2005</w:t>
      </w:r>
      <w:r w:rsidR="00C575BC">
        <w:rPr>
          <w:sz w:val="28"/>
        </w:rPr>
        <w:t xml:space="preserve"> </w:t>
      </w:r>
      <w:r w:rsidR="000E1C86" w:rsidRPr="00B067F0">
        <w:rPr>
          <w:sz w:val="28"/>
        </w:rPr>
        <w:t>году</w:t>
      </w:r>
      <w:r w:rsidR="00C575BC">
        <w:rPr>
          <w:sz w:val="28"/>
        </w:rPr>
        <w:t xml:space="preserve"> </w:t>
      </w:r>
      <w:r w:rsidR="000E1C86"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общей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71,9</w:t>
      </w:r>
      <w:r w:rsidR="00C575BC">
        <w:rPr>
          <w:sz w:val="28"/>
        </w:rPr>
        <w:t xml:space="preserve"> </w:t>
      </w:r>
      <w:r w:rsidRPr="00B067F0">
        <w:rPr>
          <w:sz w:val="28"/>
        </w:rPr>
        <w:t>%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составляет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федеральным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сборам,</w:t>
      </w:r>
      <w:r w:rsidR="00C575BC">
        <w:rPr>
          <w:sz w:val="28"/>
        </w:rPr>
        <w:t xml:space="preserve"> </w:t>
      </w:r>
      <w:r w:rsidRPr="00B067F0">
        <w:rPr>
          <w:sz w:val="28"/>
        </w:rPr>
        <w:t>16,8%</w:t>
      </w:r>
      <w:r w:rsidR="00C575BC">
        <w:rPr>
          <w:sz w:val="28"/>
        </w:rPr>
        <w:t xml:space="preserve"> </w:t>
      </w: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региональным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сборам,</w:t>
      </w:r>
      <w:r w:rsidR="00C575BC">
        <w:rPr>
          <w:sz w:val="28"/>
        </w:rPr>
        <w:t xml:space="preserve"> </w:t>
      </w:r>
      <w:r w:rsidRPr="00B067F0">
        <w:rPr>
          <w:sz w:val="28"/>
        </w:rPr>
        <w:t>8,9</w:t>
      </w:r>
      <w:r w:rsidR="00C575BC">
        <w:rPr>
          <w:sz w:val="28"/>
        </w:rPr>
        <w:t xml:space="preserve"> </w:t>
      </w:r>
      <w:r w:rsidRPr="00B067F0">
        <w:rPr>
          <w:sz w:val="28"/>
        </w:rPr>
        <w:t>%</w:t>
      </w:r>
      <w:r w:rsidR="00C575BC">
        <w:rPr>
          <w:sz w:val="28"/>
        </w:rPr>
        <w:t xml:space="preserve"> </w:t>
      </w: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местным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сборам,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специальным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режимом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2,4%.</w:t>
      </w:r>
    </w:p>
    <w:p w:rsidR="007E4C45" w:rsidRPr="00B067F0" w:rsidRDefault="007E4C45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налогу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добавленную</w:t>
      </w:r>
      <w:r w:rsidR="00C575BC">
        <w:rPr>
          <w:sz w:val="28"/>
        </w:rPr>
        <w:t xml:space="preserve"> </w:t>
      </w:r>
      <w:r w:rsidRPr="00B067F0">
        <w:rPr>
          <w:sz w:val="28"/>
        </w:rPr>
        <w:t>стоимость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недоимка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2005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возросла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2940</w:t>
      </w:r>
      <w:r w:rsidR="00C575BC">
        <w:rPr>
          <w:sz w:val="28"/>
        </w:rPr>
        <w:t xml:space="preserve"> </w:t>
      </w:r>
      <w:r w:rsidRPr="00B067F0">
        <w:rPr>
          <w:sz w:val="28"/>
        </w:rPr>
        <w:t>ыс.руб.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56,0%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связи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доначислением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результатам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выездных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проверок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предприятиям:</w:t>
      </w:r>
      <w:r w:rsidR="00C575BC">
        <w:rPr>
          <w:sz w:val="28"/>
        </w:rPr>
        <w:t xml:space="preserve"> </w:t>
      </w:r>
      <w:r w:rsidRPr="00B067F0">
        <w:rPr>
          <w:sz w:val="28"/>
        </w:rPr>
        <w:t>ООО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«Фирма</w:t>
      </w:r>
      <w:r w:rsidR="00C575BC">
        <w:rPr>
          <w:sz w:val="28"/>
        </w:rPr>
        <w:t xml:space="preserve"> </w:t>
      </w:r>
      <w:r w:rsidRPr="00B067F0">
        <w:rPr>
          <w:sz w:val="28"/>
        </w:rPr>
        <w:t>«УЗР»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размере</w:t>
      </w:r>
      <w:r w:rsidR="00C575BC">
        <w:rPr>
          <w:sz w:val="28"/>
        </w:rPr>
        <w:t xml:space="preserve"> </w:t>
      </w:r>
      <w:r w:rsidRPr="00B067F0">
        <w:rPr>
          <w:sz w:val="28"/>
        </w:rPr>
        <w:t>1695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ООО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«Агрохолдинг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плюс»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размере</w:t>
      </w:r>
      <w:r w:rsidR="00C575BC">
        <w:rPr>
          <w:sz w:val="28"/>
        </w:rPr>
        <w:t xml:space="preserve"> </w:t>
      </w:r>
      <w:r w:rsidRPr="00B067F0">
        <w:rPr>
          <w:sz w:val="28"/>
        </w:rPr>
        <w:t>1383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связи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неуплатой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начисленных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текущих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предприятиям:</w:t>
      </w:r>
      <w:r w:rsidR="00C575BC">
        <w:rPr>
          <w:sz w:val="28"/>
        </w:rPr>
        <w:t xml:space="preserve"> </w:t>
      </w:r>
      <w:r w:rsidRPr="00B067F0">
        <w:rPr>
          <w:sz w:val="28"/>
        </w:rPr>
        <w:t>ООО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«Агрохолдин</w:t>
      </w:r>
      <w:r w:rsidR="00475DB5" w:rsidRPr="00B067F0">
        <w:rPr>
          <w:sz w:val="28"/>
        </w:rPr>
        <w:t>г</w:t>
      </w:r>
      <w:r w:rsidR="00C575BC">
        <w:rPr>
          <w:sz w:val="28"/>
        </w:rPr>
        <w:t xml:space="preserve"> </w:t>
      </w:r>
      <w:r w:rsidR="00475DB5" w:rsidRPr="00B067F0">
        <w:rPr>
          <w:sz w:val="28"/>
        </w:rPr>
        <w:t>плюс»</w:t>
      </w:r>
      <w:r w:rsidR="00C575BC">
        <w:rPr>
          <w:sz w:val="28"/>
        </w:rPr>
        <w:t xml:space="preserve"> </w:t>
      </w:r>
      <w:r w:rsidR="00475DB5"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="00475DB5" w:rsidRPr="00B067F0">
        <w:rPr>
          <w:sz w:val="28"/>
        </w:rPr>
        <w:t>размере</w:t>
      </w:r>
      <w:r w:rsidR="00C575BC">
        <w:rPr>
          <w:sz w:val="28"/>
        </w:rPr>
        <w:t xml:space="preserve"> </w:t>
      </w:r>
      <w:r w:rsidR="00475DB5" w:rsidRPr="00B067F0">
        <w:rPr>
          <w:sz w:val="28"/>
        </w:rPr>
        <w:t>772</w:t>
      </w:r>
      <w:r w:rsidR="00C575BC">
        <w:rPr>
          <w:sz w:val="28"/>
        </w:rPr>
        <w:t xml:space="preserve"> </w:t>
      </w:r>
      <w:r w:rsidR="00475DB5"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="00475DB5" w:rsidRPr="00B067F0">
        <w:rPr>
          <w:sz w:val="28"/>
        </w:rPr>
        <w:t>руб.</w:t>
      </w:r>
    </w:p>
    <w:p w:rsidR="007E4C45" w:rsidRPr="00B067F0" w:rsidRDefault="007E4C45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Недоимка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остальным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федеральным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сборам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увеличилась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11791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включением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отчетные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данные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налогу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доходы</w:t>
      </w:r>
      <w:r w:rsidR="00C575BC">
        <w:rPr>
          <w:sz w:val="28"/>
        </w:rPr>
        <w:t xml:space="preserve"> </w:t>
      </w:r>
      <w:r w:rsidRPr="00B067F0">
        <w:rPr>
          <w:sz w:val="28"/>
        </w:rPr>
        <w:t>физических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начисленного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результатам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выездных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проверок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сумме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15506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тыс.руб.</w:t>
      </w:r>
    </w:p>
    <w:p w:rsidR="007E4C45" w:rsidRPr="00B067F0" w:rsidRDefault="007E4C45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Недоимка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региональным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сборам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2005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увеличилась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1100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21,5%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счет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роста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налогу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имущество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предприятий,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доначисленного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результатам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камеральной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СПК</w:t>
      </w:r>
      <w:r w:rsidR="00C575BC">
        <w:rPr>
          <w:sz w:val="28"/>
        </w:rPr>
        <w:t xml:space="preserve"> </w:t>
      </w:r>
      <w:r w:rsidRPr="00B067F0">
        <w:rPr>
          <w:sz w:val="28"/>
        </w:rPr>
        <w:t>СХА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ПТФ</w:t>
      </w:r>
      <w:r w:rsidR="00C575BC">
        <w:rPr>
          <w:sz w:val="28"/>
        </w:rPr>
        <w:t xml:space="preserve"> </w:t>
      </w:r>
      <w:r w:rsidRPr="00B067F0">
        <w:rPr>
          <w:sz w:val="28"/>
        </w:rPr>
        <w:t>«Йошкар-Олинская»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174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связи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неуплатой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начисленных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текущих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предприятиям:</w:t>
      </w:r>
      <w:r w:rsidR="00C575BC">
        <w:rPr>
          <w:sz w:val="28"/>
        </w:rPr>
        <w:t xml:space="preserve"> </w:t>
      </w:r>
      <w:r w:rsidRPr="00B067F0">
        <w:rPr>
          <w:sz w:val="28"/>
        </w:rPr>
        <w:t>СПК</w:t>
      </w:r>
      <w:r w:rsidR="00C575BC">
        <w:rPr>
          <w:sz w:val="28"/>
        </w:rPr>
        <w:t xml:space="preserve"> </w:t>
      </w:r>
      <w:r w:rsidRPr="00B067F0">
        <w:rPr>
          <w:sz w:val="28"/>
        </w:rPr>
        <w:t>СХА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ПТФ</w:t>
      </w:r>
      <w:r w:rsidR="00C575BC">
        <w:rPr>
          <w:sz w:val="28"/>
        </w:rPr>
        <w:t xml:space="preserve"> </w:t>
      </w:r>
      <w:r w:rsidRPr="00B067F0">
        <w:rPr>
          <w:sz w:val="28"/>
        </w:rPr>
        <w:t>«Йошкар-Олинская»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размере</w:t>
      </w:r>
      <w:r w:rsidR="00C575BC">
        <w:rPr>
          <w:sz w:val="28"/>
        </w:rPr>
        <w:t xml:space="preserve"> </w:t>
      </w:r>
      <w:r w:rsidRPr="00B067F0">
        <w:rPr>
          <w:sz w:val="28"/>
        </w:rPr>
        <w:t>87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ООО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«Агрохолдинг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плюс»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размере</w:t>
      </w:r>
      <w:r w:rsidR="00C575BC">
        <w:rPr>
          <w:sz w:val="28"/>
        </w:rPr>
        <w:t xml:space="preserve"> </w:t>
      </w:r>
      <w:r w:rsidRPr="00B067F0">
        <w:rPr>
          <w:sz w:val="28"/>
        </w:rPr>
        <w:t>135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</w:p>
    <w:p w:rsidR="007E4C45" w:rsidRPr="00B067F0" w:rsidRDefault="007E4C45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Недоимка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местным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сборам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2005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уменьшилась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3890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54%,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специальным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режимом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увеличилас</w:t>
      </w:r>
      <w:r w:rsidR="006048BE" w:rsidRPr="00B067F0">
        <w:rPr>
          <w:sz w:val="28"/>
        </w:rPr>
        <w:t>ь</w:t>
      </w:r>
      <w:r w:rsidR="00C575BC">
        <w:rPr>
          <w:sz w:val="28"/>
        </w:rPr>
        <w:t xml:space="preserve"> </w:t>
      </w:r>
      <w:r w:rsidR="006048BE"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="006048BE" w:rsidRPr="00B067F0">
        <w:rPr>
          <w:sz w:val="28"/>
        </w:rPr>
        <w:t>272</w:t>
      </w:r>
      <w:r w:rsidR="00C575BC">
        <w:rPr>
          <w:sz w:val="28"/>
        </w:rPr>
        <w:t xml:space="preserve"> </w:t>
      </w:r>
      <w:r w:rsidR="006048BE"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="006048BE"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="006048BE"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="006048BE"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="006048BE" w:rsidRPr="00B067F0">
        <w:rPr>
          <w:sz w:val="28"/>
        </w:rPr>
        <w:t>45,0%.</w:t>
      </w:r>
    </w:p>
    <w:p w:rsidR="00475DB5" w:rsidRPr="00B067F0" w:rsidRDefault="00475DB5" w:rsidP="00B067F0">
      <w:pPr>
        <w:pStyle w:val="aa"/>
        <w:keepNext/>
        <w:spacing w:line="360" w:lineRule="auto"/>
        <w:ind w:firstLine="720"/>
        <w:rPr>
          <w:sz w:val="28"/>
        </w:rPr>
      </w:pPr>
      <w:r w:rsidRPr="00B067F0">
        <w:rPr>
          <w:sz w:val="28"/>
        </w:rPr>
        <w:t>Задолженность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перед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бюджетами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всех</w:t>
      </w:r>
      <w:r w:rsidR="00C575BC">
        <w:rPr>
          <w:sz w:val="28"/>
        </w:rPr>
        <w:t xml:space="preserve"> </w:t>
      </w:r>
      <w:r w:rsidRPr="00B067F0">
        <w:rPr>
          <w:sz w:val="28"/>
        </w:rPr>
        <w:t>уровней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налогоплательщиков-недоимщиков,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состоящих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учете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Инспекции,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состоянию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</w:t>
      </w:r>
      <w:r w:rsidR="00C575BC">
        <w:rPr>
          <w:sz w:val="28"/>
        </w:rPr>
        <w:t xml:space="preserve"> </w:t>
      </w:r>
      <w:r w:rsidRPr="00B067F0">
        <w:rPr>
          <w:sz w:val="28"/>
        </w:rPr>
        <w:t>января</w:t>
      </w:r>
      <w:r w:rsidR="00C575BC">
        <w:rPr>
          <w:sz w:val="28"/>
        </w:rPr>
        <w:t xml:space="preserve"> </w:t>
      </w:r>
      <w:r w:rsidRPr="00B067F0">
        <w:rPr>
          <w:sz w:val="28"/>
        </w:rPr>
        <w:t>2007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составляет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48421</w:t>
      </w:r>
      <w:r w:rsidR="00C575BC">
        <w:rPr>
          <w:sz w:val="28"/>
        </w:rPr>
        <w:t xml:space="preserve"> </w:t>
      </w:r>
      <w:r w:rsidRPr="00B067F0">
        <w:rPr>
          <w:sz w:val="28"/>
        </w:rPr>
        <w:t>т.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том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числе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недоимка</w:t>
      </w:r>
      <w:r w:rsidR="00C575BC">
        <w:rPr>
          <w:sz w:val="28"/>
        </w:rPr>
        <w:t xml:space="preserve"> </w:t>
      </w:r>
      <w:r w:rsidRPr="00B067F0">
        <w:rPr>
          <w:sz w:val="28"/>
        </w:rPr>
        <w:t>28184</w:t>
      </w:r>
      <w:r w:rsidR="00C575BC">
        <w:rPr>
          <w:sz w:val="28"/>
        </w:rPr>
        <w:t xml:space="preserve"> </w:t>
      </w:r>
      <w:r w:rsidRPr="00B067F0">
        <w:rPr>
          <w:sz w:val="28"/>
        </w:rPr>
        <w:t>т.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реструктурированная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5072</w:t>
      </w:r>
      <w:r w:rsidR="00C575BC">
        <w:rPr>
          <w:sz w:val="28"/>
        </w:rPr>
        <w:t xml:space="preserve"> </w:t>
      </w:r>
      <w:r w:rsidRPr="00B067F0">
        <w:rPr>
          <w:sz w:val="28"/>
        </w:rPr>
        <w:t>т.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приостановленные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платежи</w:t>
      </w:r>
      <w:r w:rsidR="00C575BC">
        <w:rPr>
          <w:sz w:val="28"/>
        </w:rPr>
        <w:t xml:space="preserve"> </w:t>
      </w:r>
      <w:r w:rsidRPr="00B067F0">
        <w:rPr>
          <w:sz w:val="28"/>
        </w:rPr>
        <w:t>к</w:t>
      </w:r>
      <w:r w:rsidR="00C575BC">
        <w:rPr>
          <w:sz w:val="28"/>
        </w:rPr>
        <w:t xml:space="preserve"> </w:t>
      </w:r>
      <w:r w:rsidRPr="00B067F0">
        <w:rPr>
          <w:sz w:val="28"/>
        </w:rPr>
        <w:t>взысканию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8479</w:t>
      </w:r>
      <w:r w:rsidR="00C575BC">
        <w:rPr>
          <w:sz w:val="28"/>
        </w:rPr>
        <w:t xml:space="preserve"> </w:t>
      </w:r>
      <w:r w:rsidRPr="00B067F0">
        <w:rPr>
          <w:sz w:val="28"/>
        </w:rPr>
        <w:t>т.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</w:t>
      </w:r>
      <w:r w:rsidR="00C575BC">
        <w:rPr>
          <w:sz w:val="28"/>
        </w:rPr>
        <w:t xml:space="preserve"> </w:t>
      </w:r>
      <w:r w:rsidRPr="00B067F0">
        <w:rPr>
          <w:sz w:val="28"/>
        </w:rPr>
        <w:t>января</w:t>
      </w:r>
      <w:r w:rsidR="00C575BC">
        <w:rPr>
          <w:sz w:val="28"/>
        </w:rPr>
        <w:t xml:space="preserve"> </w:t>
      </w:r>
      <w:r w:rsidRPr="00B067F0">
        <w:rPr>
          <w:sz w:val="28"/>
        </w:rPr>
        <w:t>2006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составляла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59572</w:t>
      </w:r>
      <w:r w:rsidR="00C575BC">
        <w:rPr>
          <w:sz w:val="28"/>
        </w:rPr>
        <w:t xml:space="preserve"> </w:t>
      </w:r>
      <w:r w:rsidRPr="00B067F0">
        <w:rPr>
          <w:sz w:val="28"/>
        </w:rPr>
        <w:t>т.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том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числе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недоимка</w:t>
      </w:r>
      <w:r w:rsidR="00C575BC">
        <w:rPr>
          <w:sz w:val="28"/>
        </w:rPr>
        <w:t xml:space="preserve"> </w:t>
      </w:r>
      <w:r w:rsidRPr="00B067F0">
        <w:rPr>
          <w:sz w:val="28"/>
        </w:rPr>
        <w:t>37017</w:t>
      </w:r>
      <w:r w:rsidR="00C575BC">
        <w:rPr>
          <w:sz w:val="28"/>
        </w:rPr>
        <w:t xml:space="preserve"> </w:t>
      </w:r>
      <w:r w:rsidRPr="00B067F0">
        <w:rPr>
          <w:sz w:val="28"/>
        </w:rPr>
        <w:t>т.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реструктурированная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6228</w:t>
      </w:r>
      <w:r w:rsidR="00C575BC">
        <w:rPr>
          <w:sz w:val="28"/>
        </w:rPr>
        <w:t xml:space="preserve"> </w:t>
      </w:r>
      <w:r w:rsidRPr="00B067F0">
        <w:rPr>
          <w:sz w:val="28"/>
        </w:rPr>
        <w:t>т.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приостановленные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платежи</w:t>
      </w:r>
      <w:r w:rsidR="00C575BC">
        <w:rPr>
          <w:sz w:val="28"/>
        </w:rPr>
        <w:t xml:space="preserve"> </w:t>
      </w:r>
      <w:r w:rsidRPr="00B067F0">
        <w:rPr>
          <w:sz w:val="28"/>
        </w:rPr>
        <w:t>к</w:t>
      </w:r>
      <w:r w:rsidR="00C575BC">
        <w:rPr>
          <w:sz w:val="28"/>
        </w:rPr>
        <w:t xml:space="preserve"> </w:t>
      </w:r>
      <w:r w:rsidRPr="00B067F0">
        <w:rPr>
          <w:sz w:val="28"/>
        </w:rPr>
        <w:t>взысканию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14967</w:t>
      </w:r>
      <w:r w:rsidR="00C575BC">
        <w:rPr>
          <w:sz w:val="28"/>
        </w:rPr>
        <w:t xml:space="preserve"> </w:t>
      </w:r>
      <w:r w:rsidRPr="00B067F0">
        <w:rPr>
          <w:sz w:val="28"/>
        </w:rPr>
        <w:t>т.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</w:p>
    <w:p w:rsidR="00475DB5" w:rsidRPr="00B067F0" w:rsidRDefault="00475DB5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</w:rPr>
        <w:t>Уменьшение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2006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составляет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11151</w:t>
      </w:r>
      <w:r w:rsidR="00C575BC">
        <w:rPr>
          <w:sz w:val="28"/>
        </w:rPr>
        <w:t xml:space="preserve"> </w:t>
      </w:r>
      <w:r w:rsidRPr="00B067F0">
        <w:rPr>
          <w:sz w:val="28"/>
        </w:rPr>
        <w:t>т.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18,8%.</w:t>
      </w:r>
      <w:r w:rsidR="00C575BC">
        <w:rPr>
          <w:sz w:val="28"/>
        </w:rPr>
        <w:t xml:space="preserve"> </w:t>
      </w:r>
      <w:r w:rsidRPr="00B067F0">
        <w:rPr>
          <w:sz w:val="28"/>
        </w:rPr>
        <w:t>Уменьшение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2006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составляет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  <w:szCs w:val="28"/>
        </w:rPr>
        <w:t>8833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т.руб.,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23,9%.</w:t>
      </w:r>
    </w:p>
    <w:p w:rsidR="00475DB5" w:rsidRPr="00B067F0" w:rsidRDefault="00475DB5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Снижение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(рост)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недоимки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выглядит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следующим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недоимки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65,5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недоимка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сборам,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22,3%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региональным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сборам,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7,9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сборам,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специальным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режимом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–4,3%.</w:t>
      </w:r>
    </w:p>
    <w:p w:rsidR="006048BE" w:rsidRPr="00B067F0" w:rsidRDefault="006048BE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рисунке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представлена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структура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задолженность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отраслям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народного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хозяйства.</w:t>
      </w:r>
    </w:p>
    <w:p w:rsidR="006048BE" w:rsidRPr="00B067F0" w:rsidRDefault="00C575BC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object w:dxaOrig="8145" w:dyaOrig="6000">
          <v:shape id="_x0000_i1029" type="#_x0000_t75" style="width:407.25pt;height:300pt" o:ole="">
            <v:imagedata r:id="rId7" o:title=""/>
          </v:shape>
          <o:OLEObject Type="Embed" ProgID="MSGraph.Chart.8" ShapeID="_x0000_i1029" DrawAspect="Content" ObjectID="_1466506801" r:id="rId8">
            <o:FieldCodes>\s</o:FieldCodes>
          </o:OLEObject>
        </w:object>
      </w:r>
    </w:p>
    <w:p w:rsidR="006048BE" w:rsidRPr="00B067F0" w:rsidRDefault="00F421A6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Рис</w:t>
      </w:r>
      <w:r w:rsidR="005E4D3D" w:rsidRPr="00B067F0">
        <w:rPr>
          <w:sz w:val="28"/>
          <w:szCs w:val="28"/>
        </w:rPr>
        <w:t>унок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15</w:t>
      </w:r>
      <w:r w:rsidR="00C575BC">
        <w:rPr>
          <w:sz w:val="28"/>
          <w:szCs w:val="28"/>
        </w:rPr>
        <w:t xml:space="preserve"> </w:t>
      </w:r>
      <w:r w:rsidR="005E4D3D"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Структура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</w:t>
      </w:r>
      <w:r w:rsidR="006048BE" w:rsidRPr="00B067F0">
        <w:rPr>
          <w:sz w:val="28"/>
          <w:szCs w:val="28"/>
        </w:rPr>
        <w:t>адолженност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6048BE"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="006048BE" w:rsidRPr="00B067F0">
        <w:rPr>
          <w:sz w:val="28"/>
          <w:szCs w:val="28"/>
        </w:rPr>
        <w:t>налоговым</w:t>
      </w:r>
      <w:r w:rsidR="00C575BC">
        <w:rPr>
          <w:sz w:val="28"/>
          <w:szCs w:val="28"/>
        </w:rPr>
        <w:t xml:space="preserve"> </w:t>
      </w:r>
      <w:r w:rsidR="006048BE" w:rsidRPr="00B067F0">
        <w:rPr>
          <w:sz w:val="28"/>
          <w:szCs w:val="28"/>
        </w:rPr>
        <w:t>платежам</w:t>
      </w:r>
      <w:r w:rsidR="00C575BC">
        <w:rPr>
          <w:sz w:val="28"/>
          <w:szCs w:val="28"/>
        </w:rPr>
        <w:t xml:space="preserve"> </w:t>
      </w:r>
      <w:r w:rsidR="006048BE"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="006048BE" w:rsidRPr="00B067F0">
        <w:rPr>
          <w:sz w:val="28"/>
          <w:szCs w:val="28"/>
        </w:rPr>
        <w:t>отраслям</w:t>
      </w:r>
      <w:r w:rsidR="00C575BC">
        <w:rPr>
          <w:sz w:val="28"/>
          <w:szCs w:val="28"/>
        </w:rPr>
        <w:t xml:space="preserve"> </w:t>
      </w:r>
      <w:r w:rsidR="006048BE" w:rsidRPr="00B067F0">
        <w:rPr>
          <w:sz w:val="28"/>
          <w:szCs w:val="28"/>
        </w:rPr>
        <w:t>народного</w:t>
      </w:r>
      <w:r w:rsidR="00C575BC">
        <w:rPr>
          <w:sz w:val="28"/>
          <w:szCs w:val="28"/>
        </w:rPr>
        <w:t xml:space="preserve"> </w:t>
      </w:r>
      <w:r w:rsidR="006048BE" w:rsidRPr="00B067F0">
        <w:rPr>
          <w:sz w:val="28"/>
          <w:szCs w:val="28"/>
        </w:rPr>
        <w:t>хозяйства</w:t>
      </w:r>
      <w:r w:rsidR="00C575BC">
        <w:rPr>
          <w:sz w:val="28"/>
          <w:szCs w:val="28"/>
        </w:rPr>
        <w:t xml:space="preserve"> </w:t>
      </w:r>
      <w:r w:rsidR="006048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6048BE" w:rsidRPr="00B067F0">
        <w:rPr>
          <w:sz w:val="28"/>
          <w:szCs w:val="28"/>
        </w:rPr>
        <w:t>Инспекции</w:t>
      </w:r>
      <w:r w:rsidR="00C575BC">
        <w:rPr>
          <w:sz w:val="28"/>
          <w:szCs w:val="28"/>
        </w:rPr>
        <w:t xml:space="preserve"> </w:t>
      </w:r>
      <w:r w:rsidR="006048BE"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="006048BE" w:rsidRPr="00B067F0">
        <w:rPr>
          <w:sz w:val="28"/>
          <w:szCs w:val="28"/>
        </w:rPr>
        <w:t>Медведевского</w:t>
      </w:r>
      <w:r w:rsidR="00C575BC">
        <w:rPr>
          <w:sz w:val="28"/>
          <w:szCs w:val="28"/>
        </w:rPr>
        <w:t xml:space="preserve"> </w:t>
      </w:r>
      <w:r w:rsidR="006048BE" w:rsidRPr="00B067F0">
        <w:rPr>
          <w:sz w:val="28"/>
          <w:szCs w:val="28"/>
        </w:rPr>
        <w:t>району</w:t>
      </w:r>
      <w:r w:rsidR="00C575BC">
        <w:rPr>
          <w:sz w:val="28"/>
          <w:szCs w:val="28"/>
        </w:rPr>
        <w:t xml:space="preserve"> </w:t>
      </w:r>
      <w:r w:rsidR="006048BE" w:rsidRPr="00B067F0">
        <w:rPr>
          <w:sz w:val="28"/>
          <w:szCs w:val="28"/>
        </w:rPr>
        <w:t>Республики</w:t>
      </w:r>
      <w:r w:rsidR="00C575BC">
        <w:rPr>
          <w:sz w:val="28"/>
          <w:szCs w:val="28"/>
        </w:rPr>
        <w:t xml:space="preserve"> </w:t>
      </w:r>
      <w:r w:rsidR="006048BE"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="006048BE"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="006048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6048BE" w:rsidRPr="00B067F0">
        <w:rPr>
          <w:sz w:val="28"/>
          <w:szCs w:val="28"/>
        </w:rPr>
        <w:t>2003-200</w:t>
      </w:r>
      <w:r w:rsidRPr="00B067F0">
        <w:rPr>
          <w:sz w:val="28"/>
          <w:szCs w:val="28"/>
        </w:rPr>
        <w:t>6</w:t>
      </w:r>
      <w:r w:rsidR="00C575BC">
        <w:rPr>
          <w:sz w:val="28"/>
          <w:szCs w:val="28"/>
        </w:rPr>
        <w:t xml:space="preserve"> </w:t>
      </w:r>
      <w:r w:rsidR="006048BE" w:rsidRPr="00B067F0">
        <w:rPr>
          <w:sz w:val="28"/>
          <w:szCs w:val="28"/>
        </w:rPr>
        <w:t>гг.</w:t>
      </w:r>
    </w:p>
    <w:p w:rsidR="006048BE" w:rsidRPr="00B067F0" w:rsidRDefault="006048BE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</w:p>
    <w:p w:rsidR="00475DB5" w:rsidRPr="00B067F0" w:rsidRDefault="00475DB5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состоянию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января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недоимка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18467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недоимки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удалось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уменьшить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8148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30,7%.</w:t>
      </w:r>
      <w:r w:rsidR="00C575BC">
        <w:rPr>
          <w:sz w:val="28"/>
          <w:szCs w:val="28"/>
        </w:rPr>
        <w:t xml:space="preserve"> </w:t>
      </w:r>
    </w:p>
    <w:p w:rsidR="00475DB5" w:rsidRPr="00B067F0" w:rsidRDefault="00475DB5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суммы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недоимки-</w:t>
      </w:r>
      <w:r w:rsidR="00C575BC">
        <w:rPr>
          <w:sz w:val="28"/>
        </w:rPr>
        <w:t xml:space="preserve"> </w:t>
      </w:r>
      <w:r w:rsidRPr="00B067F0">
        <w:rPr>
          <w:sz w:val="28"/>
        </w:rPr>
        <w:t>51,8%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занимают</w:t>
      </w:r>
      <w:r w:rsidR="00C575BC">
        <w:rPr>
          <w:sz w:val="28"/>
        </w:rPr>
        <w:t xml:space="preserve"> </w:t>
      </w:r>
      <w:r w:rsidRPr="00B067F0">
        <w:rPr>
          <w:sz w:val="28"/>
        </w:rPr>
        <w:t>остальные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налоги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сборы</w:t>
      </w:r>
      <w:r w:rsidR="00C575BC">
        <w:rPr>
          <w:sz w:val="28"/>
        </w:rPr>
        <w:t xml:space="preserve"> </w:t>
      </w:r>
      <w:r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9576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Недоимка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2006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уменьшилась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5908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Самая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большая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недоимка</w:t>
      </w:r>
      <w:r w:rsidR="00C575BC">
        <w:rPr>
          <w:sz w:val="28"/>
        </w:rPr>
        <w:t xml:space="preserve"> </w:t>
      </w:r>
      <w:r w:rsidRPr="00B067F0">
        <w:rPr>
          <w:sz w:val="28"/>
        </w:rPr>
        <w:t>это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подоходному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налогу</w:t>
      </w:r>
      <w:r w:rsidR="00C575BC">
        <w:rPr>
          <w:sz w:val="28"/>
        </w:rPr>
        <w:t xml:space="preserve"> </w:t>
      </w:r>
      <w:r w:rsidRPr="00B067F0">
        <w:rPr>
          <w:sz w:val="28"/>
        </w:rPr>
        <w:t>физических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лиц-</w:t>
      </w:r>
      <w:r w:rsidR="00C575BC">
        <w:rPr>
          <w:sz w:val="28"/>
        </w:rPr>
        <w:t xml:space="preserve"> </w:t>
      </w:r>
      <w:r w:rsidRPr="00B067F0">
        <w:rPr>
          <w:sz w:val="28"/>
        </w:rPr>
        <w:t>7856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из</w:t>
      </w:r>
      <w:r w:rsidR="00C575BC">
        <w:rPr>
          <w:sz w:val="28"/>
        </w:rPr>
        <w:t xml:space="preserve"> </w:t>
      </w:r>
      <w:r w:rsidRPr="00B067F0">
        <w:rPr>
          <w:sz w:val="28"/>
        </w:rPr>
        <w:t>них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предприятиям-банкротам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1556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руб.(</w:t>
      </w:r>
      <w:r w:rsidR="00C575BC">
        <w:rPr>
          <w:sz w:val="28"/>
        </w:rPr>
        <w:t xml:space="preserve"> </w:t>
      </w:r>
      <w:r w:rsidRPr="00B067F0">
        <w:rPr>
          <w:sz w:val="28"/>
        </w:rPr>
        <w:t>Агрохолдинг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плюс-1246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Медведевское</w:t>
      </w:r>
      <w:r w:rsidR="00C575BC">
        <w:rPr>
          <w:sz w:val="28"/>
        </w:rPr>
        <w:t xml:space="preserve"> </w:t>
      </w:r>
      <w:r w:rsidRPr="00B067F0">
        <w:rPr>
          <w:sz w:val="28"/>
        </w:rPr>
        <w:t>Зверохозяйство-310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руб.),</w:t>
      </w:r>
      <w:r w:rsidR="00C575BC">
        <w:rPr>
          <w:sz w:val="28"/>
        </w:rPr>
        <w:t xml:space="preserve"> </w:t>
      </w:r>
      <w:r w:rsidRPr="00B067F0">
        <w:rPr>
          <w:sz w:val="28"/>
        </w:rPr>
        <w:t>а</w:t>
      </w:r>
      <w:r w:rsidR="00C575BC">
        <w:rPr>
          <w:sz w:val="28"/>
        </w:rPr>
        <w:t xml:space="preserve"> </w:t>
      </w:r>
      <w:r w:rsidRPr="00B067F0">
        <w:rPr>
          <w:sz w:val="28"/>
        </w:rPr>
        <w:t>также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доначисленно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декабре</w:t>
      </w:r>
      <w:r w:rsidR="00C575BC">
        <w:rPr>
          <w:sz w:val="28"/>
        </w:rPr>
        <w:t xml:space="preserve"> </w:t>
      </w:r>
      <w:r w:rsidRPr="00B067F0">
        <w:rPr>
          <w:sz w:val="28"/>
        </w:rPr>
        <w:t>2006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выездной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проверке</w:t>
      </w:r>
      <w:r w:rsidR="00C575BC">
        <w:rPr>
          <w:sz w:val="28"/>
        </w:rPr>
        <w:t xml:space="preserve"> </w:t>
      </w:r>
      <w:r w:rsidRPr="00B067F0">
        <w:rPr>
          <w:sz w:val="28"/>
        </w:rPr>
        <w:t>2206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рублей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(</w:t>
      </w:r>
      <w:r w:rsidR="00C575BC">
        <w:rPr>
          <w:sz w:val="28"/>
        </w:rPr>
        <w:t xml:space="preserve"> </w:t>
      </w:r>
      <w:r w:rsidRPr="00B067F0">
        <w:rPr>
          <w:sz w:val="28"/>
        </w:rPr>
        <w:t>Маркоммунэнерго).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январе</w:t>
      </w:r>
      <w:r w:rsidR="00C575BC">
        <w:rPr>
          <w:sz w:val="28"/>
        </w:rPr>
        <w:t xml:space="preserve"> </w:t>
      </w:r>
      <w:r w:rsidRPr="00B067F0">
        <w:rPr>
          <w:sz w:val="28"/>
        </w:rPr>
        <w:t>2007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вынесено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постановление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</w:t>
      </w:r>
      <w:r w:rsidR="00C575BC">
        <w:rPr>
          <w:sz w:val="28"/>
        </w:rPr>
        <w:t xml:space="preserve"> </w:t>
      </w:r>
      <w:r w:rsidRPr="00B067F0">
        <w:rPr>
          <w:sz w:val="28"/>
        </w:rPr>
        <w:t>аресте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имущества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ст.47</w:t>
      </w:r>
      <w:r w:rsidR="00C575BC">
        <w:rPr>
          <w:sz w:val="28"/>
        </w:rPr>
        <w:t xml:space="preserve"> </w:t>
      </w:r>
      <w:r w:rsidRPr="00B067F0">
        <w:rPr>
          <w:sz w:val="28"/>
        </w:rPr>
        <w:t>НК</w:t>
      </w:r>
      <w:r w:rsidR="00C575BC">
        <w:rPr>
          <w:sz w:val="28"/>
        </w:rPr>
        <w:t xml:space="preserve"> </w:t>
      </w:r>
      <w:r w:rsidRPr="00B067F0">
        <w:rPr>
          <w:sz w:val="28"/>
        </w:rPr>
        <w:t>РФ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ОАО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Суртовское»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722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Наибольшую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подоходному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налогу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имеет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ОАО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</w:t>
      </w:r>
      <w:r w:rsidR="00C575BC">
        <w:rPr>
          <w:sz w:val="28"/>
        </w:rPr>
        <w:t xml:space="preserve"> </w:t>
      </w:r>
      <w:r w:rsidRPr="00B067F0">
        <w:rPr>
          <w:sz w:val="28"/>
        </w:rPr>
        <w:t>Азановский»-</w:t>
      </w:r>
      <w:r w:rsidR="00C575BC">
        <w:rPr>
          <w:sz w:val="28"/>
        </w:rPr>
        <w:t xml:space="preserve"> </w:t>
      </w:r>
      <w:r w:rsidRPr="00B067F0">
        <w:rPr>
          <w:sz w:val="28"/>
        </w:rPr>
        <w:t>3587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тыс.рублей.(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акты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выездной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данному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было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начислено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более</w:t>
      </w:r>
      <w:r w:rsidR="00C575BC">
        <w:rPr>
          <w:sz w:val="28"/>
        </w:rPr>
        <w:t xml:space="preserve"> </w:t>
      </w:r>
      <w:r w:rsidRPr="00B067F0">
        <w:rPr>
          <w:sz w:val="28"/>
        </w:rPr>
        <w:t>12</w:t>
      </w:r>
      <w:r w:rsidR="00C575BC">
        <w:rPr>
          <w:sz w:val="28"/>
        </w:rPr>
        <w:t xml:space="preserve"> </w:t>
      </w:r>
      <w:r w:rsidRPr="00B067F0">
        <w:rPr>
          <w:sz w:val="28"/>
        </w:rPr>
        <w:t>млн.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руб).</w:t>
      </w:r>
    </w:p>
    <w:p w:rsidR="00475DB5" w:rsidRPr="00B067F0" w:rsidRDefault="00475DB5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налогу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добавленную</w:t>
      </w:r>
      <w:r w:rsidR="00C575BC">
        <w:rPr>
          <w:sz w:val="28"/>
        </w:rPr>
        <w:t xml:space="preserve"> </w:t>
      </w:r>
      <w:r w:rsidRPr="00B067F0">
        <w:rPr>
          <w:sz w:val="28"/>
        </w:rPr>
        <w:t>стоимость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недоимка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2006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уменьшилась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1070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13,0%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составляет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7218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рублей,</w:t>
      </w:r>
      <w:r w:rsidR="00C575BC">
        <w:rPr>
          <w:sz w:val="28"/>
        </w:rPr>
        <w:t xml:space="preserve"> </w:t>
      </w:r>
      <w:r w:rsidRPr="00B067F0">
        <w:rPr>
          <w:sz w:val="28"/>
        </w:rPr>
        <w:t>из</w:t>
      </w:r>
      <w:r w:rsidR="00C575BC">
        <w:rPr>
          <w:sz w:val="28"/>
        </w:rPr>
        <w:t xml:space="preserve"> </w:t>
      </w:r>
      <w:r w:rsidRPr="00B067F0">
        <w:rPr>
          <w:sz w:val="28"/>
        </w:rPr>
        <w:t>них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банкротам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3330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руб..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январе</w:t>
      </w:r>
      <w:r w:rsidR="00C575BC">
        <w:rPr>
          <w:sz w:val="28"/>
        </w:rPr>
        <w:t xml:space="preserve"> </w:t>
      </w:r>
      <w:r w:rsidRPr="00B067F0">
        <w:rPr>
          <w:sz w:val="28"/>
        </w:rPr>
        <w:t>2007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часть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погашена,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1024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произведен</w:t>
      </w:r>
      <w:r w:rsidR="00C575BC">
        <w:rPr>
          <w:sz w:val="28"/>
        </w:rPr>
        <w:t xml:space="preserve"> </w:t>
      </w:r>
      <w:r w:rsidRPr="00B067F0">
        <w:rPr>
          <w:sz w:val="28"/>
        </w:rPr>
        <w:t>арест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имущества</w:t>
      </w:r>
      <w:r w:rsidR="00C575BC">
        <w:rPr>
          <w:sz w:val="28"/>
        </w:rPr>
        <w:t xml:space="preserve"> </w:t>
      </w:r>
      <w:r w:rsidRPr="00B067F0">
        <w:rPr>
          <w:sz w:val="28"/>
        </w:rPr>
        <w:t>(Медведевский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Водоканал).</w:t>
      </w:r>
    </w:p>
    <w:p w:rsidR="00475DB5" w:rsidRPr="00B067F0" w:rsidRDefault="00C575BC" w:rsidP="00B067F0">
      <w:pPr>
        <w:keepNext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</w:t>
      </w:r>
      <w:r w:rsidR="00475DB5" w:rsidRPr="00B067F0">
        <w:rPr>
          <w:sz w:val="28"/>
        </w:rPr>
        <w:t>По</w:t>
      </w:r>
      <w:r>
        <w:rPr>
          <w:sz w:val="28"/>
        </w:rPr>
        <w:t xml:space="preserve"> </w:t>
      </w:r>
      <w:r w:rsidR="00475DB5" w:rsidRPr="00B067F0">
        <w:rPr>
          <w:sz w:val="28"/>
        </w:rPr>
        <w:t>состоянию</w:t>
      </w:r>
      <w:r>
        <w:rPr>
          <w:sz w:val="28"/>
        </w:rPr>
        <w:t xml:space="preserve"> </w:t>
      </w:r>
      <w:r w:rsidR="00475DB5" w:rsidRPr="00B067F0">
        <w:rPr>
          <w:sz w:val="28"/>
        </w:rPr>
        <w:t>на</w:t>
      </w:r>
      <w:r>
        <w:rPr>
          <w:sz w:val="28"/>
        </w:rPr>
        <w:t xml:space="preserve"> </w:t>
      </w:r>
      <w:r w:rsidR="00475DB5" w:rsidRPr="00B067F0">
        <w:rPr>
          <w:sz w:val="28"/>
        </w:rPr>
        <w:t>1</w:t>
      </w:r>
      <w:r>
        <w:rPr>
          <w:sz w:val="28"/>
        </w:rPr>
        <w:t xml:space="preserve"> </w:t>
      </w:r>
      <w:r w:rsidR="00475DB5" w:rsidRPr="00B067F0">
        <w:rPr>
          <w:sz w:val="28"/>
        </w:rPr>
        <w:t>января</w:t>
      </w:r>
      <w:r>
        <w:rPr>
          <w:sz w:val="28"/>
        </w:rPr>
        <w:t xml:space="preserve"> </w:t>
      </w:r>
      <w:r w:rsidR="00475DB5" w:rsidRPr="00B067F0">
        <w:rPr>
          <w:sz w:val="28"/>
        </w:rPr>
        <w:t>2007</w:t>
      </w:r>
      <w:r>
        <w:rPr>
          <w:sz w:val="28"/>
        </w:rPr>
        <w:t xml:space="preserve"> </w:t>
      </w:r>
      <w:r w:rsidR="00475DB5" w:rsidRPr="00B067F0">
        <w:rPr>
          <w:sz w:val="28"/>
        </w:rPr>
        <w:t>года</w:t>
      </w:r>
      <w:r>
        <w:rPr>
          <w:sz w:val="28"/>
        </w:rPr>
        <w:t xml:space="preserve"> </w:t>
      </w:r>
      <w:r w:rsidR="00475DB5" w:rsidRPr="00B067F0">
        <w:rPr>
          <w:sz w:val="28"/>
        </w:rPr>
        <w:t>недоимка</w:t>
      </w:r>
      <w:r>
        <w:rPr>
          <w:sz w:val="28"/>
        </w:rPr>
        <w:t xml:space="preserve"> </w:t>
      </w:r>
      <w:r w:rsidR="00475DB5" w:rsidRPr="00B067F0">
        <w:rPr>
          <w:sz w:val="28"/>
        </w:rPr>
        <w:t>по</w:t>
      </w:r>
      <w:r>
        <w:rPr>
          <w:sz w:val="28"/>
        </w:rPr>
        <w:t xml:space="preserve"> </w:t>
      </w:r>
      <w:r w:rsidR="00475DB5" w:rsidRPr="00B067F0">
        <w:rPr>
          <w:sz w:val="28"/>
        </w:rPr>
        <w:t>налогу</w:t>
      </w:r>
      <w:r>
        <w:rPr>
          <w:sz w:val="28"/>
        </w:rPr>
        <w:t xml:space="preserve"> </w:t>
      </w:r>
      <w:r w:rsidR="00475DB5" w:rsidRPr="00B067F0">
        <w:rPr>
          <w:sz w:val="28"/>
        </w:rPr>
        <w:t>на</w:t>
      </w:r>
      <w:r>
        <w:rPr>
          <w:sz w:val="28"/>
        </w:rPr>
        <w:t xml:space="preserve"> </w:t>
      </w:r>
      <w:r w:rsidR="00475DB5" w:rsidRPr="00B067F0">
        <w:rPr>
          <w:sz w:val="28"/>
        </w:rPr>
        <w:t>прибыль</w:t>
      </w:r>
      <w:r>
        <w:rPr>
          <w:sz w:val="28"/>
        </w:rPr>
        <w:t xml:space="preserve"> </w:t>
      </w:r>
      <w:r w:rsidR="00475DB5" w:rsidRPr="00B067F0">
        <w:rPr>
          <w:sz w:val="28"/>
        </w:rPr>
        <w:t>составляет</w:t>
      </w:r>
      <w:r>
        <w:rPr>
          <w:sz w:val="28"/>
        </w:rPr>
        <w:t xml:space="preserve"> </w:t>
      </w:r>
      <w:r w:rsidR="00475DB5" w:rsidRPr="00B067F0">
        <w:rPr>
          <w:sz w:val="28"/>
        </w:rPr>
        <w:t>1206</w:t>
      </w:r>
      <w:r>
        <w:rPr>
          <w:sz w:val="28"/>
        </w:rPr>
        <w:t xml:space="preserve"> </w:t>
      </w:r>
      <w:r w:rsidR="00475DB5" w:rsidRPr="00B067F0">
        <w:rPr>
          <w:sz w:val="28"/>
        </w:rPr>
        <w:t>тыс.</w:t>
      </w:r>
      <w:r>
        <w:rPr>
          <w:sz w:val="28"/>
        </w:rPr>
        <w:t xml:space="preserve"> </w:t>
      </w:r>
      <w:r w:rsidR="00475DB5" w:rsidRPr="00B067F0">
        <w:rPr>
          <w:sz w:val="28"/>
        </w:rPr>
        <w:t>руб.</w:t>
      </w:r>
      <w:r>
        <w:rPr>
          <w:sz w:val="28"/>
        </w:rPr>
        <w:t xml:space="preserve"> </w:t>
      </w:r>
      <w:r w:rsidR="00475DB5" w:rsidRPr="00B067F0">
        <w:rPr>
          <w:sz w:val="28"/>
        </w:rPr>
        <w:t>Или</w:t>
      </w:r>
      <w:r>
        <w:rPr>
          <w:sz w:val="28"/>
        </w:rPr>
        <w:t xml:space="preserve"> </w:t>
      </w:r>
      <w:r w:rsidR="00475DB5" w:rsidRPr="00B067F0">
        <w:rPr>
          <w:sz w:val="28"/>
        </w:rPr>
        <w:t>уменьшилась</w:t>
      </w:r>
      <w:r>
        <w:rPr>
          <w:sz w:val="28"/>
        </w:rPr>
        <w:t xml:space="preserve"> </w:t>
      </w:r>
      <w:r w:rsidR="00475DB5" w:rsidRPr="00B067F0">
        <w:rPr>
          <w:sz w:val="28"/>
        </w:rPr>
        <w:t>за</w:t>
      </w:r>
      <w:r>
        <w:rPr>
          <w:sz w:val="28"/>
        </w:rPr>
        <w:t xml:space="preserve"> </w:t>
      </w:r>
      <w:r w:rsidR="00475DB5" w:rsidRPr="00B067F0">
        <w:rPr>
          <w:sz w:val="28"/>
        </w:rPr>
        <w:t>2006</w:t>
      </w:r>
      <w:r>
        <w:rPr>
          <w:sz w:val="28"/>
        </w:rPr>
        <w:t xml:space="preserve"> </w:t>
      </w:r>
      <w:r w:rsidR="00475DB5" w:rsidRPr="00B067F0">
        <w:rPr>
          <w:sz w:val="28"/>
        </w:rPr>
        <w:t>год</w:t>
      </w:r>
      <w:r>
        <w:rPr>
          <w:sz w:val="28"/>
        </w:rPr>
        <w:t xml:space="preserve"> </w:t>
      </w:r>
      <w:r w:rsidR="00475DB5" w:rsidRPr="00B067F0">
        <w:rPr>
          <w:sz w:val="28"/>
        </w:rPr>
        <w:t>на</w:t>
      </w:r>
      <w:r>
        <w:rPr>
          <w:sz w:val="28"/>
        </w:rPr>
        <w:t xml:space="preserve"> </w:t>
      </w:r>
      <w:r w:rsidR="00475DB5" w:rsidRPr="00B067F0">
        <w:rPr>
          <w:sz w:val="28"/>
        </w:rPr>
        <w:t>928т.</w:t>
      </w:r>
      <w:r>
        <w:rPr>
          <w:sz w:val="28"/>
        </w:rPr>
        <w:t xml:space="preserve"> </w:t>
      </w:r>
      <w:r w:rsidR="00475DB5" w:rsidRPr="00B067F0">
        <w:rPr>
          <w:sz w:val="28"/>
        </w:rPr>
        <w:t>руб.</w:t>
      </w:r>
      <w:r>
        <w:rPr>
          <w:sz w:val="28"/>
        </w:rPr>
        <w:t xml:space="preserve"> </w:t>
      </w:r>
      <w:r w:rsidR="00475DB5" w:rsidRPr="00B067F0">
        <w:rPr>
          <w:sz w:val="28"/>
        </w:rPr>
        <w:t>или</w:t>
      </w:r>
      <w:r>
        <w:rPr>
          <w:sz w:val="28"/>
        </w:rPr>
        <w:t xml:space="preserve"> </w:t>
      </w:r>
      <w:r w:rsidR="00475DB5" w:rsidRPr="00B067F0">
        <w:rPr>
          <w:sz w:val="28"/>
        </w:rPr>
        <w:t>на</w:t>
      </w:r>
      <w:r>
        <w:rPr>
          <w:sz w:val="28"/>
        </w:rPr>
        <w:t xml:space="preserve"> </w:t>
      </w:r>
      <w:r w:rsidR="00475DB5" w:rsidRPr="00B067F0">
        <w:rPr>
          <w:sz w:val="28"/>
        </w:rPr>
        <w:t>52,0%.</w:t>
      </w:r>
      <w:r>
        <w:rPr>
          <w:sz w:val="28"/>
        </w:rPr>
        <w:t xml:space="preserve"> </w:t>
      </w:r>
      <w:r w:rsidR="00475DB5" w:rsidRPr="00B067F0">
        <w:rPr>
          <w:sz w:val="28"/>
        </w:rPr>
        <w:t>Наибольшую</w:t>
      </w:r>
      <w:r>
        <w:rPr>
          <w:sz w:val="28"/>
        </w:rPr>
        <w:t xml:space="preserve"> </w:t>
      </w:r>
      <w:r w:rsidR="00475DB5" w:rsidRPr="00B067F0">
        <w:rPr>
          <w:sz w:val="28"/>
        </w:rPr>
        <w:t>сумму</w:t>
      </w:r>
      <w:r>
        <w:rPr>
          <w:sz w:val="28"/>
        </w:rPr>
        <w:t xml:space="preserve"> </w:t>
      </w:r>
      <w:r w:rsidR="00475DB5" w:rsidRPr="00B067F0">
        <w:rPr>
          <w:sz w:val="28"/>
        </w:rPr>
        <w:t>недоимки</w:t>
      </w:r>
      <w:r>
        <w:rPr>
          <w:sz w:val="28"/>
        </w:rPr>
        <w:t xml:space="preserve"> </w:t>
      </w:r>
      <w:r w:rsidR="00475DB5" w:rsidRPr="00B067F0">
        <w:rPr>
          <w:sz w:val="28"/>
        </w:rPr>
        <w:t>имеет</w:t>
      </w:r>
      <w:r>
        <w:rPr>
          <w:sz w:val="28"/>
        </w:rPr>
        <w:t xml:space="preserve"> </w:t>
      </w:r>
      <w:r w:rsidR="00475DB5" w:rsidRPr="00B067F0">
        <w:rPr>
          <w:sz w:val="28"/>
        </w:rPr>
        <w:t>Куярский</w:t>
      </w:r>
      <w:r>
        <w:rPr>
          <w:sz w:val="28"/>
        </w:rPr>
        <w:t xml:space="preserve"> </w:t>
      </w:r>
      <w:r w:rsidR="00475DB5" w:rsidRPr="00B067F0">
        <w:rPr>
          <w:sz w:val="28"/>
        </w:rPr>
        <w:t>лесхоз</w:t>
      </w:r>
      <w:r>
        <w:rPr>
          <w:sz w:val="28"/>
        </w:rPr>
        <w:t xml:space="preserve"> </w:t>
      </w:r>
      <w:r w:rsidR="00475DB5" w:rsidRPr="00B067F0">
        <w:rPr>
          <w:sz w:val="28"/>
        </w:rPr>
        <w:t>313</w:t>
      </w:r>
      <w:r>
        <w:rPr>
          <w:sz w:val="28"/>
        </w:rPr>
        <w:t xml:space="preserve"> </w:t>
      </w:r>
      <w:r w:rsidR="00475DB5" w:rsidRPr="00B067F0">
        <w:rPr>
          <w:sz w:val="28"/>
        </w:rPr>
        <w:t>тыс.</w:t>
      </w:r>
      <w:r>
        <w:rPr>
          <w:sz w:val="28"/>
        </w:rPr>
        <w:t xml:space="preserve"> </w:t>
      </w:r>
      <w:r w:rsidR="00475DB5" w:rsidRPr="00B067F0">
        <w:rPr>
          <w:sz w:val="28"/>
        </w:rPr>
        <w:t>рублей(</w:t>
      </w:r>
      <w:r>
        <w:rPr>
          <w:sz w:val="28"/>
        </w:rPr>
        <w:t xml:space="preserve"> </w:t>
      </w:r>
      <w:r w:rsidR="00475DB5" w:rsidRPr="00B067F0">
        <w:rPr>
          <w:sz w:val="28"/>
        </w:rPr>
        <w:t>по</w:t>
      </w:r>
      <w:r>
        <w:rPr>
          <w:sz w:val="28"/>
        </w:rPr>
        <w:t xml:space="preserve"> </w:t>
      </w:r>
      <w:r w:rsidR="00475DB5" w:rsidRPr="00B067F0">
        <w:rPr>
          <w:sz w:val="28"/>
        </w:rPr>
        <w:t>акту</w:t>
      </w:r>
      <w:r>
        <w:rPr>
          <w:sz w:val="28"/>
        </w:rPr>
        <w:t xml:space="preserve"> </w:t>
      </w:r>
      <w:r w:rsidR="00475DB5" w:rsidRPr="00B067F0">
        <w:rPr>
          <w:sz w:val="28"/>
        </w:rPr>
        <w:t>выездной</w:t>
      </w:r>
      <w:r>
        <w:rPr>
          <w:sz w:val="28"/>
        </w:rPr>
        <w:t xml:space="preserve"> </w:t>
      </w:r>
      <w:r w:rsidR="00475DB5" w:rsidRPr="00B067F0">
        <w:rPr>
          <w:sz w:val="28"/>
        </w:rPr>
        <w:t>налоговой</w:t>
      </w:r>
      <w:r>
        <w:rPr>
          <w:sz w:val="28"/>
        </w:rPr>
        <w:t xml:space="preserve"> </w:t>
      </w:r>
      <w:r w:rsidR="00475DB5" w:rsidRPr="00B067F0">
        <w:rPr>
          <w:sz w:val="28"/>
        </w:rPr>
        <w:t>проверки</w:t>
      </w:r>
      <w:r>
        <w:rPr>
          <w:sz w:val="28"/>
        </w:rPr>
        <w:t xml:space="preserve"> </w:t>
      </w:r>
      <w:r w:rsidR="00475DB5" w:rsidRPr="00B067F0">
        <w:rPr>
          <w:sz w:val="28"/>
        </w:rPr>
        <w:t>2004</w:t>
      </w:r>
      <w:r>
        <w:rPr>
          <w:sz w:val="28"/>
        </w:rPr>
        <w:t xml:space="preserve"> </w:t>
      </w:r>
      <w:r w:rsidR="00475DB5" w:rsidRPr="00B067F0">
        <w:rPr>
          <w:sz w:val="28"/>
        </w:rPr>
        <w:t>года).</w:t>
      </w:r>
      <w:r>
        <w:rPr>
          <w:sz w:val="28"/>
        </w:rPr>
        <w:t xml:space="preserve"> </w:t>
      </w:r>
    </w:p>
    <w:p w:rsidR="00475DB5" w:rsidRPr="00B067F0" w:rsidRDefault="00475DB5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Недоимка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региональным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сборам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2006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увеличилась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71</w:t>
      </w:r>
      <w:r w:rsidR="00C575BC">
        <w:rPr>
          <w:sz w:val="28"/>
        </w:rPr>
        <w:t xml:space="preserve"> </w:t>
      </w:r>
      <w:r w:rsidRPr="00B067F0">
        <w:rPr>
          <w:sz w:val="28"/>
        </w:rPr>
        <w:t>т.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1,1%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связи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неуплатой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текущих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имущество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Медведевским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Зверохозяйством.</w:t>
      </w:r>
      <w:r w:rsidR="00C575BC">
        <w:rPr>
          <w:sz w:val="28"/>
        </w:rPr>
        <w:t xml:space="preserve"> </w:t>
      </w:r>
    </w:p>
    <w:p w:rsidR="00475DB5" w:rsidRPr="00B067F0" w:rsidRDefault="00475DB5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Недоимка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местным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сборам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2006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уменьшилась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1097</w:t>
      </w:r>
      <w:r w:rsidR="00C575BC">
        <w:rPr>
          <w:sz w:val="28"/>
        </w:rPr>
        <w:t xml:space="preserve"> </w:t>
      </w:r>
      <w:r w:rsidRPr="00B067F0">
        <w:rPr>
          <w:sz w:val="28"/>
        </w:rPr>
        <w:t>т.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33,1%.</w:t>
      </w:r>
      <w:r w:rsidR="00C575BC">
        <w:rPr>
          <w:sz w:val="28"/>
        </w:rPr>
        <w:t xml:space="preserve"> </w:t>
      </w:r>
    </w:p>
    <w:p w:rsidR="00475DB5" w:rsidRPr="00B067F0" w:rsidRDefault="00475DB5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Недоимка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специальным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режимом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увеличилась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341</w:t>
      </w:r>
      <w:r w:rsidR="00C575BC">
        <w:rPr>
          <w:sz w:val="28"/>
        </w:rPr>
        <w:t xml:space="preserve"> </w:t>
      </w:r>
      <w:r w:rsidRPr="00B067F0">
        <w:rPr>
          <w:sz w:val="28"/>
        </w:rPr>
        <w:t>т</w:t>
      </w:r>
      <w:r w:rsidR="00F421A6" w:rsidRPr="00B067F0">
        <w:rPr>
          <w:sz w:val="28"/>
        </w:rPr>
        <w:t>ыс</w:t>
      </w:r>
      <w:r w:rsidRPr="00B067F0">
        <w:rPr>
          <w:sz w:val="28"/>
        </w:rPr>
        <w:t>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38,8%.</w:t>
      </w:r>
      <w:r w:rsidR="00C575BC">
        <w:rPr>
          <w:sz w:val="28"/>
        </w:rPr>
        <w:t xml:space="preserve"> </w:t>
      </w:r>
      <w:r w:rsidRPr="00B067F0">
        <w:rPr>
          <w:sz w:val="28"/>
        </w:rPr>
        <w:t>Рост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допустили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такие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как:</w:t>
      </w:r>
      <w:r w:rsidR="00C575BC">
        <w:rPr>
          <w:sz w:val="28"/>
        </w:rPr>
        <w:t xml:space="preserve"> </w:t>
      </w:r>
      <w:r w:rsidRPr="00B067F0">
        <w:rPr>
          <w:sz w:val="28"/>
        </w:rPr>
        <w:t>ОАО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</w:t>
      </w:r>
      <w:r w:rsidR="00C575BC">
        <w:rPr>
          <w:sz w:val="28"/>
        </w:rPr>
        <w:t xml:space="preserve"> </w:t>
      </w:r>
      <w:r w:rsidRPr="00B067F0">
        <w:rPr>
          <w:sz w:val="28"/>
        </w:rPr>
        <w:t>Тепличное»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</w:t>
      </w:r>
      <w:r w:rsidR="00C575BC">
        <w:rPr>
          <w:sz w:val="28"/>
        </w:rPr>
        <w:t xml:space="preserve"> </w:t>
      </w:r>
      <w:r w:rsidRPr="00B067F0">
        <w:rPr>
          <w:sz w:val="28"/>
        </w:rPr>
        <w:t>т.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руб.-(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декабре</w:t>
      </w:r>
      <w:r w:rsidR="00C575BC">
        <w:rPr>
          <w:sz w:val="28"/>
        </w:rPr>
        <w:t xml:space="preserve"> </w:t>
      </w:r>
      <w:r w:rsidRPr="00B067F0">
        <w:rPr>
          <w:sz w:val="28"/>
        </w:rPr>
        <w:t>2006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начислено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выездной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проверке),</w:t>
      </w:r>
      <w:r w:rsidR="00C575BC">
        <w:rPr>
          <w:sz w:val="28"/>
        </w:rPr>
        <w:t xml:space="preserve"> </w:t>
      </w:r>
      <w:r w:rsidRPr="00B067F0">
        <w:rPr>
          <w:sz w:val="28"/>
        </w:rPr>
        <w:t>ОАО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Медведевское</w:t>
      </w:r>
      <w:r w:rsidR="00C575BC">
        <w:rPr>
          <w:sz w:val="28"/>
        </w:rPr>
        <w:t xml:space="preserve"> </w:t>
      </w:r>
      <w:r w:rsidRPr="00B067F0">
        <w:rPr>
          <w:sz w:val="28"/>
        </w:rPr>
        <w:t>Зверохозяйство»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121</w:t>
      </w:r>
      <w:r w:rsidR="00C575BC">
        <w:rPr>
          <w:sz w:val="28"/>
        </w:rPr>
        <w:t xml:space="preserve"> </w:t>
      </w:r>
      <w:r w:rsidRPr="00B067F0">
        <w:rPr>
          <w:sz w:val="28"/>
        </w:rPr>
        <w:t>т.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(начислено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итогам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2005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2006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году</w:t>
      </w:r>
      <w:r w:rsidR="00C575BC">
        <w:rPr>
          <w:sz w:val="28"/>
        </w:rPr>
        <w:t xml:space="preserve"> </w:t>
      </w:r>
      <w:r w:rsidRPr="00B067F0">
        <w:rPr>
          <w:sz w:val="28"/>
        </w:rPr>
        <w:t>единый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сельхозналог,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находится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стадии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банкротства).</w:t>
      </w:r>
      <w:r w:rsidR="00C575BC">
        <w:rPr>
          <w:sz w:val="28"/>
        </w:rPr>
        <w:t xml:space="preserve"> </w:t>
      </w:r>
    </w:p>
    <w:p w:rsidR="00475DB5" w:rsidRPr="00B067F0" w:rsidRDefault="00475DB5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Удельный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вес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общей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сумме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инспекции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уменьшился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3,9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процентных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пункта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</w:t>
      </w:r>
      <w:r w:rsidR="00C575BC">
        <w:rPr>
          <w:sz w:val="28"/>
        </w:rPr>
        <w:t xml:space="preserve"> </w:t>
      </w:r>
      <w:r w:rsidRPr="00B067F0">
        <w:rPr>
          <w:sz w:val="28"/>
        </w:rPr>
        <w:t>58,2%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состоянию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</w:t>
      </w:r>
      <w:r w:rsidR="00C575BC">
        <w:rPr>
          <w:sz w:val="28"/>
        </w:rPr>
        <w:t xml:space="preserve"> </w:t>
      </w:r>
      <w:r w:rsidRPr="00B067F0">
        <w:rPr>
          <w:sz w:val="28"/>
        </w:rPr>
        <w:t>января</w:t>
      </w:r>
      <w:r w:rsidR="00C575BC">
        <w:rPr>
          <w:sz w:val="28"/>
        </w:rPr>
        <w:t xml:space="preserve"> </w:t>
      </w:r>
      <w:r w:rsidRPr="00B067F0">
        <w:rPr>
          <w:sz w:val="28"/>
        </w:rPr>
        <w:t>2007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года.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показатель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состоянию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</w:t>
      </w:r>
      <w:r w:rsidR="00C575BC">
        <w:rPr>
          <w:sz w:val="28"/>
        </w:rPr>
        <w:t xml:space="preserve"> </w:t>
      </w:r>
      <w:r w:rsidRPr="00B067F0">
        <w:rPr>
          <w:sz w:val="28"/>
        </w:rPr>
        <w:t>января</w:t>
      </w:r>
      <w:r w:rsidR="00C575BC">
        <w:rPr>
          <w:sz w:val="28"/>
        </w:rPr>
        <w:t xml:space="preserve"> </w:t>
      </w:r>
      <w:r w:rsidRPr="00B067F0">
        <w:rPr>
          <w:sz w:val="28"/>
        </w:rPr>
        <w:t>2007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отразились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результаты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выездных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проверок,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проведенных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декабре</w:t>
      </w:r>
      <w:r w:rsidR="00C575BC">
        <w:rPr>
          <w:sz w:val="28"/>
        </w:rPr>
        <w:t xml:space="preserve"> </w:t>
      </w:r>
      <w:r w:rsidRPr="00B067F0">
        <w:rPr>
          <w:sz w:val="28"/>
        </w:rPr>
        <w:t>2006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сумме</w:t>
      </w:r>
      <w:r w:rsidR="00C575BC">
        <w:rPr>
          <w:sz w:val="28"/>
        </w:rPr>
        <w:t xml:space="preserve"> </w:t>
      </w:r>
      <w:r w:rsidRPr="00B067F0">
        <w:rPr>
          <w:sz w:val="28"/>
        </w:rPr>
        <w:t>2500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рублей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(</w:t>
      </w:r>
      <w:r w:rsidR="00C575BC">
        <w:rPr>
          <w:sz w:val="28"/>
        </w:rPr>
        <w:t xml:space="preserve"> </w:t>
      </w:r>
      <w:r w:rsidRPr="00B067F0">
        <w:rPr>
          <w:sz w:val="28"/>
        </w:rPr>
        <w:t>ГУПЭП</w:t>
      </w:r>
      <w:r w:rsidR="00C575BC">
        <w:rPr>
          <w:sz w:val="28"/>
        </w:rPr>
        <w:t xml:space="preserve"> </w:t>
      </w:r>
      <w:r w:rsidRPr="00B067F0">
        <w:rPr>
          <w:sz w:val="28"/>
        </w:rPr>
        <w:t>«</w:t>
      </w:r>
      <w:r w:rsidR="00C575BC">
        <w:rPr>
          <w:sz w:val="28"/>
        </w:rPr>
        <w:t xml:space="preserve"> </w:t>
      </w:r>
      <w:r w:rsidRPr="00B067F0">
        <w:rPr>
          <w:sz w:val="28"/>
        </w:rPr>
        <w:t>Маркоммунэнерго»,</w:t>
      </w:r>
      <w:r w:rsidR="00C575BC">
        <w:rPr>
          <w:sz w:val="28"/>
        </w:rPr>
        <w:t xml:space="preserve"> </w:t>
      </w:r>
      <w:r w:rsidRPr="00B067F0">
        <w:rPr>
          <w:sz w:val="28"/>
        </w:rPr>
        <w:t>ОАО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</w:t>
      </w:r>
      <w:r w:rsidR="00C575BC">
        <w:rPr>
          <w:sz w:val="28"/>
        </w:rPr>
        <w:t xml:space="preserve"> </w:t>
      </w:r>
      <w:r w:rsidRPr="00B067F0">
        <w:rPr>
          <w:sz w:val="28"/>
        </w:rPr>
        <w:t>Тепличное»,</w:t>
      </w:r>
      <w:r w:rsidR="00C575BC">
        <w:rPr>
          <w:sz w:val="28"/>
        </w:rPr>
        <w:t xml:space="preserve"> </w:t>
      </w:r>
      <w:r w:rsidRPr="00B067F0">
        <w:rPr>
          <w:sz w:val="28"/>
        </w:rPr>
        <w:t>ООО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</w:t>
      </w:r>
      <w:r w:rsidR="00C575BC">
        <w:rPr>
          <w:sz w:val="28"/>
        </w:rPr>
        <w:t xml:space="preserve"> </w:t>
      </w:r>
      <w:r w:rsidRPr="00B067F0">
        <w:rPr>
          <w:sz w:val="28"/>
        </w:rPr>
        <w:t>Катран»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ОАО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«Стройкоммунналадка»).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удельный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вес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общей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сумме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влияет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</w:t>
      </w:r>
      <w:r w:rsidR="00C575BC">
        <w:rPr>
          <w:sz w:val="28"/>
        </w:rPr>
        <w:t xml:space="preserve"> </w:t>
      </w:r>
      <w:r w:rsidRPr="00B067F0">
        <w:rPr>
          <w:sz w:val="28"/>
        </w:rPr>
        <w:t>уплата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текущих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предприятиями-</w:t>
      </w:r>
      <w:r w:rsidR="00C575BC">
        <w:rPr>
          <w:sz w:val="28"/>
        </w:rPr>
        <w:t xml:space="preserve"> </w:t>
      </w:r>
      <w:r w:rsidRPr="00B067F0">
        <w:rPr>
          <w:sz w:val="28"/>
        </w:rPr>
        <w:t>банкротами.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состоянию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1</w:t>
      </w:r>
      <w:r w:rsidR="00C575BC">
        <w:rPr>
          <w:sz w:val="28"/>
        </w:rPr>
        <w:t xml:space="preserve"> </w:t>
      </w:r>
      <w:r w:rsidRPr="00B067F0">
        <w:rPr>
          <w:sz w:val="28"/>
        </w:rPr>
        <w:t>января</w:t>
      </w:r>
      <w:r w:rsidR="00C575BC">
        <w:rPr>
          <w:sz w:val="28"/>
        </w:rPr>
        <w:t xml:space="preserve"> </w:t>
      </w:r>
      <w:r w:rsidRPr="00B067F0">
        <w:rPr>
          <w:sz w:val="28"/>
        </w:rPr>
        <w:t>2007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организаций,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находящихся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процедуре</w:t>
      </w:r>
      <w:r w:rsidR="00C575BC">
        <w:rPr>
          <w:sz w:val="28"/>
        </w:rPr>
        <w:t xml:space="preserve"> </w:t>
      </w:r>
      <w:r w:rsidRPr="00B067F0">
        <w:rPr>
          <w:sz w:val="28"/>
        </w:rPr>
        <w:t>банкротства,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составляет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7432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26,4%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общей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суммы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недоимки.</w:t>
      </w:r>
      <w:r w:rsidR="00C575BC">
        <w:rPr>
          <w:sz w:val="28"/>
        </w:rPr>
        <w:t xml:space="preserve"> </w:t>
      </w:r>
      <w:r w:rsidRPr="00B067F0">
        <w:rPr>
          <w:sz w:val="28"/>
        </w:rPr>
        <w:t>Если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показатель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включать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недоимку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предприятий-банкротов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то</w:t>
      </w:r>
      <w:r w:rsidR="00C575BC">
        <w:rPr>
          <w:sz w:val="28"/>
        </w:rPr>
        <w:t xml:space="preserve"> </w:t>
      </w:r>
      <w:r w:rsidRPr="00B067F0">
        <w:rPr>
          <w:sz w:val="28"/>
        </w:rPr>
        <w:t>удельный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вес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общей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сумме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</w:t>
      </w:r>
      <w:r w:rsidR="00C575BC">
        <w:rPr>
          <w:sz w:val="28"/>
        </w:rPr>
        <w:t xml:space="preserve"> </w:t>
      </w:r>
      <w:r w:rsidRPr="00B067F0">
        <w:rPr>
          <w:sz w:val="28"/>
        </w:rPr>
        <w:t>бы</w:t>
      </w:r>
      <w:r w:rsidR="00C575BC">
        <w:rPr>
          <w:sz w:val="28"/>
        </w:rPr>
        <w:t xml:space="preserve"> </w:t>
      </w:r>
      <w:r w:rsidRPr="00B067F0">
        <w:rPr>
          <w:sz w:val="28"/>
        </w:rPr>
        <w:t>42,8%.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первом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квартале</w:t>
      </w:r>
      <w:r w:rsidR="00C575BC">
        <w:rPr>
          <w:sz w:val="28"/>
        </w:rPr>
        <w:t xml:space="preserve"> </w:t>
      </w:r>
      <w:r w:rsidRPr="00B067F0">
        <w:rPr>
          <w:sz w:val="28"/>
        </w:rPr>
        <w:t>2007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двум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(ООО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«Агрохолдинг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плюс»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СПК</w:t>
      </w:r>
      <w:r w:rsidR="00C575BC">
        <w:rPr>
          <w:sz w:val="28"/>
        </w:rPr>
        <w:t xml:space="preserve"> </w:t>
      </w:r>
      <w:r w:rsidRPr="00B067F0">
        <w:rPr>
          <w:sz w:val="28"/>
        </w:rPr>
        <w:t>СХА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ПТФ</w:t>
      </w:r>
      <w:r w:rsidR="00C575BC">
        <w:rPr>
          <w:sz w:val="28"/>
        </w:rPr>
        <w:t xml:space="preserve"> </w:t>
      </w:r>
      <w:r w:rsidRPr="00B067F0">
        <w:rPr>
          <w:sz w:val="28"/>
        </w:rPr>
        <w:t>«</w:t>
      </w:r>
      <w:r w:rsidR="00C575BC">
        <w:rPr>
          <w:sz w:val="28"/>
        </w:rPr>
        <w:t xml:space="preserve"> </w:t>
      </w:r>
      <w:r w:rsidRPr="00B067F0">
        <w:rPr>
          <w:sz w:val="28"/>
        </w:rPr>
        <w:t>Йошкар-Олинская»)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планируется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завершить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конкурсное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производство,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будет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списана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сумме</w:t>
      </w:r>
      <w:r w:rsidR="00C575BC">
        <w:rPr>
          <w:sz w:val="28"/>
        </w:rPr>
        <w:t xml:space="preserve"> </w:t>
      </w:r>
      <w:r w:rsidRPr="00B067F0">
        <w:rPr>
          <w:sz w:val="28"/>
        </w:rPr>
        <w:t>5307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рублей.</w:t>
      </w:r>
      <w:r w:rsidR="00C575BC">
        <w:rPr>
          <w:sz w:val="28"/>
        </w:rPr>
        <w:t xml:space="preserve"> </w:t>
      </w:r>
    </w:p>
    <w:p w:rsidR="00475DB5" w:rsidRPr="00B067F0" w:rsidRDefault="00475DB5" w:rsidP="00B067F0">
      <w:pPr>
        <w:pStyle w:val="34"/>
        <w:keepNext/>
        <w:widowControl w:val="0"/>
        <w:spacing w:line="360" w:lineRule="auto"/>
        <w:ind w:right="0" w:firstLine="720"/>
        <w:rPr>
          <w:szCs w:val="28"/>
        </w:rPr>
      </w:pPr>
      <w:r w:rsidRPr="00B067F0">
        <w:rPr>
          <w:szCs w:val="28"/>
        </w:rPr>
        <w:t>Всего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задолженность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по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налоговым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платежам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перед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бюджетами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всех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уровней,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включая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пени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штрафы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по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состоянию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на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1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января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2007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года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составляет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–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103791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тыс.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руб.,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по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состоянию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на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1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января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2006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года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задолженность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по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налоговым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платежам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включая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пени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штрафы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составляла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–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115619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т.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руб.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целом,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задолженность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по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налоговым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платежам,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включая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пени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штрафы,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уменьшилась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на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11828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т.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руб.,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или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на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10,3%.</w:t>
      </w:r>
      <w:r w:rsidR="00C575BC">
        <w:rPr>
          <w:szCs w:val="28"/>
        </w:rPr>
        <w:t xml:space="preserve"> </w:t>
      </w:r>
    </w:p>
    <w:p w:rsidR="00475DB5" w:rsidRPr="00B067F0" w:rsidRDefault="00475DB5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Задолженность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бюджетную</w:t>
      </w:r>
      <w:r w:rsidR="00C575BC">
        <w:rPr>
          <w:sz w:val="28"/>
        </w:rPr>
        <w:t xml:space="preserve"> </w:t>
      </w:r>
      <w:r w:rsidRPr="00B067F0">
        <w:rPr>
          <w:sz w:val="28"/>
        </w:rPr>
        <w:t>систему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РФ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основным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отраслям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экономики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характеризуется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следующими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показателями.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Наибольший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удельный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вес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приходится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сельскохозяйственные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(25,8%),</w:t>
      </w:r>
      <w:r w:rsidR="00C575BC">
        <w:rPr>
          <w:sz w:val="28"/>
        </w:rPr>
        <w:t xml:space="preserve"> </w:t>
      </w:r>
      <w:r w:rsidRPr="00B067F0">
        <w:rPr>
          <w:sz w:val="28"/>
        </w:rPr>
        <w:t>так</w:t>
      </w:r>
      <w:r w:rsidR="00C575BC">
        <w:rPr>
          <w:sz w:val="28"/>
        </w:rPr>
        <w:t xml:space="preserve"> </w:t>
      </w:r>
      <w:r w:rsidRPr="00B067F0">
        <w:rPr>
          <w:sz w:val="28"/>
        </w:rPr>
        <w:t>как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Медведевский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Килемарский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районы</w:t>
      </w:r>
      <w:r w:rsidR="00C575BC">
        <w:rPr>
          <w:sz w:val="28"/>
        </w:rPr>
        <w:t xml:space="preserve"> </w:t>
      </w:r>
      <w:r w:rsidRPr="00B067F0">
        <w:rPr>
          <w:sz w:val="28"/>
        </w:rPr>
        <w:t>являются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сельскохозяйственными.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Наибольшую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имеют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«Акашевское»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14512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ОАО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«Медведевское</w:t>
      </w:r>
      <w:r w:rsidR="00C575BC">
        <w:rPr>
          <w:sz w:val="28"/>
        </w:rPr>
        <w:t xml:space="preserve"> </w:t>
      </w:r>
      <w:r w:rsidRPr="00B067F0">
        <w:rPr>
          <w:sz w:val="28"/>
        </w:rPr>
        <w:t>зверохозяйство»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2821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ГУП</w:t>
      </w:r>
      <w:r w:rsidR="00C575BC">
        <w:rPr>
          <w:sz w:val="28"/>
        </w:rPr>
        <w:t xml:space="preserve"> </w:t>
      </w:r>
      <w:r w:rsidRPr="00B067F0">
        <w:rPr>
          <w:sz w:val="28"/>
        </w:rPr>
        <w:t>ОПХ</w:t>
      </w:r>
      <w:r w:rsidR="00C575BC">
        <w:rPr>
          <w:sz w:val="28"/>
        </w:rPr>
        <w:t xml:space="preserve"> </w:t>
      </w:r>
      <w:r w:rsidRPr="00B067F0">
        <w:rPr>
          <w:sz w:val="28"/>
        </w:rPr>
        <w:t>«Головное»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2253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ОАО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«Тепличное»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1641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СПК</w:t>
      </w:r>
      <w:r w:rsidR="00C575BC">
        <w:rPr>
          <w:sz w:val="28"/>
        </w:rPr>
        <w:t xml:space="preserve"> </w:t>
      </w:r>
      <w:r w:rsidRPr="00B067F0">
        <w:rPr>
          <w:sz w:val="28"/>
        </w:rPr>
        <w:t>«Южинское»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1773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СПК</w:t>
      </w:r>
      <w:r w:rsidR="00C575BC">
        <w:rPr>
          <w:sz w:val="28"/>
        </w:rPr>
        <w:t xml:space="preserve"> </w:t>
      </w:r>
      <w:r w:rsidRPr="00B067F0">
        <w:rPr>
          <w:sz w:val="28"/>
        </w:rPr>
        <w:t>СХА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Птицефабрика</w:t>
      </w:r>
      <w:r w:rsidR="00C575BC">
        <w:rPr>
          <w:sz w:val="28"/>
        </w:rPr>
        <w:t xml:space="preserve"> </w:t>
      </w:r>
      <w:r w:rsidRPr="00B067F0">
        <w:rPr>
          <w:sz w:val="28"/>
        </w:rPr>
        <w:t>«Йошкар-Олинская»</w:t>
      </w:r>
      <w:r w:rsidR="00C575BC">
        <w:rPr>
          <w:sz w:val="28"/>
        </w:rPr>
        <w:t xml:space="preserve"> </w:t>
      </w: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Pr="00B067F0">
        <w:rPr>
          <w:sz w:val="28"/>
        </w:rPr>
        <w:t>1938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СПК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Колхоз</w:t>
      </w:r>
      <w:r w:rsidR="00C575BC">
        <w:rPr>
          <w:sz w:val="28"/>
        </w:rPr>
        <w:t xml:space="preserve"> </w:t>
      </w:r>
      <w:r w:rsidRPr="00B067F0">
        <w:rPr>
          <w:sz w:val="28"/>
        </w:rPr>
        <w:t>«Пригородный»</w:t>
      </w:r>
      <w:r w:rsidR="00C575BC">
        <w:rPr>
          <w:sz w:val="28"/>
        </w:rPr>
        <w:t xml:space="preserve"> </w:t>
      </w: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Pr="00B067F0">
        <w:rPr>
          <w:sz w:val="28"/>
        </w:rPr>
        <w:t>1695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ОАО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ПЗ</w:t>
      </w:r>
      <w:r w:rsidR="00C575BC">
        <w:rPr>
          <w:sz w:val="28"/>
        </w:rPr>
        <w:t xml:space="preserve"> </w:t>
      </w:r>
      <w:r w:rsidRPr="00B067F0">
        <w:rPr>
          <w:sz w:val="28"/>
        </w:rPr>
        <w:t>«Азановский»</w:t>
      </w:r>
      <w:r w:rsidR="00C575BC">
        <w:rPr>
          <w:sz w:val="28"/>
        </w:rPr>
        <w:t xml:space="preserve"> </w:t>
      </w: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Pr="00B067F0">
        <w:rPr>
          <w:sz w:val="28"/>
        </w:rPr>
        <w:t>1835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</w:p>
    <w:p w:rsidR="00475DB5" w:rsidRPr="00B067F0" w:rsidRDefault="00475DB5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Большой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удельный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вес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приходится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промышленные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21,7%,</w:t>
      </w:r>
      <w:r w:rsidR="00C575BC">
        <w:rPr>
          <w:sz w:val="28"/>
        </w:rPr>
        <w:t xml:space="preserve"> </w:t>
      </w:r>
      <w:r w:rsidRPr="00B067F0">
        <w:rPr>
          <w:sz w:val="28"/>
        </w:rPr>
        <w:t>такие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как</w:t>
      </w:r>
      <w:r w:rsidR="00C575BC">
        <w:rPr>
          <w:sz w:val="28"/>
        </w:rPr>
        <w:t xml:space="preserve"> </w:t>
      </w:r>
      <w:r w:rsidRPr="00B067F0">
        <w:rPr>
          <w:sz w:val="28"/>
        </w:rPr>
        <w:t>ООО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СП</w:t>
      </w:r>
      <w:r w:rsidR="00C575BC">
        <w:rPr>
          <w:sz w:val="28"/>
        </w:rPr>
        <w:t xml:space="preserve"> </w:t>
      </w:r>
      <w:r w:rsidRPr="00B067F0">
        <w:rPr>
          <w:sz w:val="28"/>
        </w:rPr>
        <w:t>«Маритал»</w:t>
      </w:r>
      <w:r w:rsidR="00C575BC">
        <w:rPr>
          <w:sz w:val="28"/>
        </w:rPr>
        <w:t xml:space="preserve"> </w:t>
      </w: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Pr="00B067F0">
        <w:rPr>
          <w:sz w:val="28"/>
        </w:rPr>
        <w:t>6791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Учреждение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ОШ</w:t>
      </w:r>
      <w:r w:rsidR="00C575BC">
        <w:rPr>
          <w:sz w:val="28"/>
        </w:rPr>
        <w:t xml:space="preserve"> </w:t>
      </w:r>
      <w:r w:rsidRPr="00B067F0">
        <w:rPr>
          <w:sz w:val="28"/>
        </w:rPr>
        <w:t>25/4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5553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Учреждение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ОШ</w:t>
      </w:r>
      <w:r w:rsidR="00C575BC">
        <w:rPr>
          <w:sz w:val="28"/>
        </w:rPr>
        <w:t xml:space="preserve"> </w:t>
      </w:r>
      <w:r w:rsidRPr="00B067F0">
        <w:rPr>
          <w:sz w:val="28"/>
        </w:rPr>
        <w:t>25/3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5861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Люльпанский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ЛПК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844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ОАО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«Стройкерамика»</w:t>
      </w:r>
      <w:r w:rsidR="00C575BC">
        <w:rPr>
          <w:sz w:val="28"/>
        </w:rPr>
        <w:t xml:space="preserve"> </w:t>
      </w: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Pr="00B067F0">
        <w:rPr>
          <w:sz w:val="28"/>
        </w:rPr>
        <w:t>757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</w:p>
    <w:p w:rsidR="00475DB5" w:rsidRPr="00B067F0" w:rsidRDefault="00475DB5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целях</w:t>
      </w:r>
      <w:r w:rsidR="00C575BC">
        <w:rPr>
          <w:sz w:val="28"/>
        </w:rPr>
        <w:t xml:space="preserve"> </w:t>
      </w:r>
      <w:r w:rsidRPr="00B067F0">
        <w:rPr>
          <w:sz w:val="28"/>
        </w:rPr>
        <w:t>более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полной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мобилизации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поступлений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бюджеты</w:t>
      </w:r>
      <w:r w:rsidR="00C575BC">
        <w:rPr>
          <w:sz w:val="28"/>
        </w:rPr>
        <w:t xml:space="preserve"> </w:t>
      </w:r>
      <w:r w:rsidRPr="00B067F0">
        <w:rPr>
          <w:sz w:val="28"/>
        </w:rPr>
        <w:t>всех</w:t>
      </w:r>
      <w:r w:rsidR="00C575BC">
        <w:rPr>
          <w:sz w:val="28"/>
        </w:rPr>
        <w:t xml:space="preserve"> </w:t>
      </w:r>
      <w:r w:rsidRPr="00B067F0">
        <w:rPr>
          <w:sz w:val="28"/>
        </w:rPr>
        <w:t>уровней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инспекцией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проводится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комплекс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предусмотренных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законодательством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мер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принудительному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взысканию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</w:t>
      </w:r>
      <w:r w:rsidR="00C575BC">
        <w:rPr>
          <w:sz w:val="28"/>
        </w:rPr>
        <w:t xml:space="preserve"> </w:t>
      </w:r>
      <w:r w:rsidR="00F64B3A" w:rsidRPr="00B067F0">
        <w:rPr>
          <w:sz w:val="28"/>
        </w:rPr>
        <w:t>(приложение</w:t>
      </w:r>
      <w:r w:rsidR="00C575BC">
        <w:rPr>
          <w:sz w:val="28"/>
        </w:rPr>
        <w:t xml:space="preserve"> </w:t>
      </w:r>
      <w:r w:rsidR="00F64B3A" w:rsidRPr="00B067F0">
        <w:rPr>
          <w:sz w:val="28"/>
        </w:rPr>
        <w:t>3)</w:t>
      </w:r>
      <w:r w:rsidRPr="00B067F0">
        <w:rPr>
          <w:sz w:val="28"/>
        </w:rPr>
        <w:t>:</w:t>
      </w:r>
    </w:p>
    <w:p w:rsidR="00475DB5" w:rsidRPr="00B067F0" w:rsidRDefault="00475DB5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1.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Постоянный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контроль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ходом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осуществления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реструктуризации:</w:t>
      </w:r>
      <w:r w:rsidR="00C575BC">
        <w:rPr>
          <w:sz w:val="28"/>
        </w:rPr>
        <w:t xml:space="preserve"> </w:t>
      </w:r>
    </w:p>
    <w:p w:rsidR="00475DB5" w:rsidRPr="00B067F0" w:rsidRDefault="00475DB5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Постановление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Правительства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РФ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</w:t>
      </w:r>
      <w:r w:rsidR="00C575BC">
        <w:rPr>
          <w:sz w:val="28"/>
        </w:rPr>
        <w:t xml:space="preserve"> </w:t>
      </w:r>
      <w:r w:rsidRPr="00B067F0">
        <w:rPr>
          <w:sz w:val="28"/>
        </w:rPr>
        <w:t>03.09.1999</w:t>
      </w:r>
      <w:r w:rsidR="00C575BC">
        <w:rPr>
          <w:sz w:val="28"/>
        </w:rPr>
        <w:t xml:space="preserve"> </w:t>
      </w:r>
      <w:r w:rsidRPr="00B067F0">
        <w:rPr>
          <w:sz w:val="28"/>
        </w:rPr>
        <w:t>№1002: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право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реструктуризацию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предоставлено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49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47520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Отменены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решения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25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9326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из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которых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3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принято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решение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отмене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связи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предоставлением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такого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права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соответствии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Федеральным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законом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</w:t>
      </w:r>
      <w:r w:rsidR="00C575BC">
        <w:rPr>
          <w:sz w:val="28"/>
        </w:rPr>
        <w:t xml:space="preserve"> </w:t>
      </w:r>
      <w:r w:rsidRPr="00B067F0">
        <w:rPr>
          <w:sz w:val="28"/>
        </w:rPr>
        <w:t>09.07.2002г.</w:t>
      </w:r>
      <w:r w:rsidR="00C575BC">
        <w:rPr>
          <w:sz w:val="28"/>
        </w:rPr>
        <w:t xml:space="preserve"> </w:t>
      </w:r>
      <w:r w:rsidRPr="00B067F0">
        <w:rPr>
          <w:sz w:val="28"/>
        </w:rPr>
        <w:t>№83-ФЗ.</w:t>
      </w:r>
      <w:r w:rsidR="00C575BC">
        <w:rPr>
          <w:sz w:val="28"/>
        </w:rPr>
        <w:t xml:space="preserve"> </w:t>
      </w:r>
    </w:p>
    <w:p w:rsidR="00475DB5" w:rsidRPr="00B067F0" w:rsidRDefault="00475DB5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Постановление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Правительства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РФ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</w:t>
      </w:r>
      <w:r w:rsidR="00C575BC">
        <w:rPr>
          <w:sz w:val="28"/>
        </w:rPr>
        <w:t xml:space="preserve"> </w:t>
      </w:r>
      <w:r w:rsidRPr="00B067F0">
        <w:rPr>
          <w:sz w:val="28"/>
        </w:rPr>
        <w:t>01.10.2001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№699: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право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реструктуризацию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предоставлено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19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26871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Отменены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решения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5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19673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из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которых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1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принято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решение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отмене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связи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принятием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решения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списании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соответствии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Постановлением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Правительства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РФ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</w:t>
      </w:r>
      <w:r w:rsidR="00C575BC">
        <w:rPr>
          <w:sz w:val="28"/>
        </w:rPr>
        <w:t xml:space="preserve"> </w:t>
      </w:r>
      <w:r w:rsidRPr="00B067F0">
        <w:rPr>
          <w:sz w:val="28"/>
        </w:rPr>
        <w:t>07.11.2005г.</w:t>
      </w:r>
      <w:r w:rsidR="00C575BC">
        <w:rPr>
          <w:sz w:val="28"/>
        </w:rPr>
        <w:t xml:space="preserve"> </w:t>
      </w:r>
      <w:r w:rsidRPr="00B067F0">
        <w:rPr>
          <w:sz w:val="28"/>
        </w:rPr>
        <w:t>№660.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связи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выполнением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условий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реструктуризации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приняты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решения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списании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85%</w:t>
      </w:r>
      <w:r w:rsidR="00C575BC">
        <w:rPr>
          <w:sz w:val="28"/>
        </w:rPr>
        <w:t xml:space="preserve"> </w:t>
      </w:r>
      <w:r w:rsidRPr="00B067F0">
        <w:rPr>
          <w:sz w:val="28"/>
        </w:rPr>
        <w:t>пеней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штрафов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8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1249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</w:p>
    <w:p w:rsidR="00475DB5" w:rsidRPr="00B067F0" w:rsidRDefault="00C575BC" w:rsidP="00B067F0">
      <w:pPr>
        <w:keepNext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</w:t>
      </w:r>
      <w:r w:rsidR="00475DB5" w:rsidRPr="00B067F0">
        <w:rPr>
          <w:sz w:val="28"/>
        </w:rPr>
        <w:t>Постановление</w:t>
      </w:r>
      <w:r>
        <w:rPr>
          <w:sz w:val="28"/>
        </w:rPr>
        <w:t xml:space="preserve"> </w:t>
      </w:r>
      <w:r w:rsidR="00475DB5" w:rsidRPr="00B067F0">
        <w:rPr>
          <w:sz w:val="28"/>
        </w:rPr>
        <w:t>Правительства</w:t>
      </w:r>
      <w:r>
        <w:rPr>
          <w:sz w:val="28"/>
        </w:rPr>
        <w:t xml:space="preserve"> </w:t>
      </w:r>
      <w:r w:rsidR="00475DB5" w:rsidRPr="00B067F0">
        <w:rPr>
          <w:sz w:val="28"/>
        </w:rPr>
        <w:t>РФ</w:t>
      </w:r>
      <w:r>
        <w:rPr>
          <w:sz w:val="28"/>
        </w:rPr>
        <w:t xml:space="preserve"> </w:t>
      </w:r>
      <w:r w:rsidR="00475DB5" w:rsidRPr="00B067F0">
        <w:rPr>
          <w:sz w:val="28"/>
        </w:rPr>
        <w:t>от</w:t>
      </w:r>
      <w:r>
        <w:rPr>
          <w:sz w:val="28"/>
        </w:rPr>
        <w:t xml:space="preserve"> </w:t>
      </w:r>
      <w:r w:rsidR="00475DB5" w:rsidRPr="00B067F0">
        <w:rPr>
          <w:sz w:val="28"/>
        </w:rPr>
        <w:t>08.06.2001</w:t>
      </w:r>
      <w:r>
        <w:rPr>
          <w:sz w:val="28"/>
        </w:rPr>
        <w:t xml:space="preserve"> </w:t>
      </w:r>
      <w:r w:rsidR="00475DB5" w:rsidRPr="00B067F0">
        <w:rPr>
          <w:sz w:val="28"/>
        </w:rPr>
        <w:t>года</w:t>
      </w:r>
      <w:r>
        <w:rPr>
          <w:sz w:val="28"/>
        </w:rPr>
        <w:t xml:space="preserve"> </w:t>
      </w:r>
      <w:r w:rsidR="00475DB5" w:rsidRPr="00B067F0">
        <w:rPr>
          <w:sz w:val="28"/>
        </w:rPr>
        <w:t>№458:</w:t>
      </w:r>
      <w:r>
        <w:rPr>
          <w:sz w:val="28"/>
        </w:rPr>
        <w:t xml:space="preserve"> </w:t>
      </w:r>
      <w:r w:rsidR="00475DB5" w:rsidRPr="00B067F0">
        <w:rPr>
          <w:sz w:val="28"/>
        </w:rPr>
        <w:t>право</w:t>
      </w:r>
      <w:r>
        <w:rPr>
          <w:sz w:val="28"/>
        </w:rPr>
        <w:t xml:space="preserve"> </w:t>
      </w:r>
      <w:r w:rsidR="00475DB5" w:rsidRPr="00B067F0">
        <w:rPr>
          <w:sz w:val="28"/>
        </w:rPr>
        <w:t>на</w:t>
      </w:r>
      <w:r>
        <w:rPr>
          <w:sz w:val="28"/>
        </w:rPr>
        <w:t xml:space="preserve"> </w:t>
      </w:r>
      <w:r w:rsidR="00475DB5" w:rsidRPr="00B067F0">
        <w:rPr>
          <w:sz w:val="28"/>
        </w:rPr>
        <w:t>реструктуризацию</w:t>
      </w:r>
      <w:r>
        <w:rPr>
          <w:sz w:val="28"/>
        </w:rPr>
        <w:t xml:space="preserve"> </w:t>
      </w:r>
      <w:r w:rsidR="00475DB5" w:rsidRPr="00B067F0">
        <w:rPr>
          <w:sz w:val="28"/>
        </w:rPr>
        <w:t>предоставлено</w:t>
      </w:r>
      <w:r>
        <w:rPr>
          <w:sz w:val="28"/>
        </w:rPr>
        <w:t xml:space="preserve"> </w:t>
      </w:r>
      <w:r w:rsidR="00475DB5" w:rsidRPr="00B067F0">
        <w:rPr>
          <w:sz w:val="28"/>
        </w:rPr>
        <w:t>8</w:t>
      </w:r>
      <w:r>
        <w:rPr>
          <w:sz w:val="28"/>
        </w:rPr>
        <w:t xml:space="preserve"> </w:t>
      </w:r>
      <w:r w:rsidR="00475DB5" w:rsidRPr="00B067F0">
        <w:rPr>
          <w:sz w:val="28"/>
        </w:rPr>
        <w:t>предприятиям</w:t>
      </w:r>
      <w:r>
        <w:rPr>
          <w:sz w:val="28"/>
        </w:rPr>
        <w:t xml:space="preserve"> </w:t>
      </w:r>
      <w:r w:rsidR="00475DB5" w:rsidRPr="00B067F0">
        <w:rPr>
          <w:sz w:val="28"/>
        </w:rPr>
        <w:t>на</w:t>
      </w:r>
      <w:r>
        <w:rPr>
          <w:sz w:val="28"/>
        </w:rPr>
        <w:t xml:space="preserve"> </w:t>
      </w:r>
      <w:r w:rsidR="00475DB5" w:rsidRPr="00B067F0">
        <w:rPr>
          <w:sz w:val="28"/>
        </w:rPr>
        <w:t>сумму</w:t>
      </w:r>
      <w:r>
        <w:rPr>
          <w:sz w:val="28"/>
        </w:rPr>
        <w:t xml:space="preserve"> </w:t>
      </w:r>
      <w:r w:rsidR="00475DB5" w:rsidRPr="00B067F0">
        <w:rPr>
          <w:sz w:val="28"/>
        </w:rPr>
        <w:t>25797</w:t>
      </w:r>
      <w:r>
        <w:rPr>
          <w:sz w:val="28"/>
        </w:rPr>
        <w:t xml:space="preserve"> </w:t>
      </w:r>
      <w:r w:rsidR="00475DB5" w:rsidRPr="00B067F0">
        <w:rPr>
          <w:sz w:val="28"/>
        </w:rPr>
        <w:t>тыс.</w:t>
      </w:r>
      <w:r>
        <w:rPr>
          <w:sz w:val="28"/>
        </w:rPr>
        <w:t xml:space="preserve"> </w:t>
      </w:r>
      <w:r w:rsidR="00475DB5" w:rsidRPr="00B067F0">
        <w:rPr>
          <w:sz w:val="28"/>
        </w:rPr>
        <w:t>руб.</w:t>
      </w:r>
      <w:r>
        <w:rPr>
          <w:sz w:val="28"/>
        </w:rPr>
        <w:t xml:space="preserve"> </w:t>
      </w:r>
      <w:r w:rsidR="00475DB5" w:rsidRPr="00B067F0">
        <w:rPr>
          <w:sz w:val="28"/>
        </w:rPr>
        <w:t>Отменены</w:t>
      </w:r>
      <w:r>
        <w:rPr>
          <w:sz w:val="28"/>
        </w:rPr>
        <w:t xml:space="preserve"> </w:t>
      </w:r>
      <w:r w:rsidR="00475DB5" w:rsidRPr="00B067F0">
        <w:rPr>
          <w:sz w:val="28"/>
        </w:rPr>
        <w:t>решения</w:t>
      </w:r>
      <w:r>
        <w:rPr>
          <w:sz w:val="28"/>
        </w:rPr>
        <w:t xml:space="preserve"> </w:t>
      </w:r>
      <w:r w:rsidR="00475DB5" w:rsidRPr="00B067F0">
        <w:rPr>
          <w:sz w:val="28"/>
        </w:rPr>
        <w:t>по</w:t>
      </w:r>
      <w:r>
        <w:rPr>
          <w:sz w:val="28"/>
        </w:rPr>
        <w:t xml:space="preserve"> </w:t>
      </w:r>
      <w:r w:rsidR="00475DB5" w:rsidRPr="00B067F0">
        <w:rPr>
          <w:sz w:val="28"/>
        </w:rPr>
        <w:t>5</w:t>
      </w:r>
      <w:r>
        <w:rPr>
          <w:sz w:val="28"/>
        </w:rPr>
        <w:t xml:space="preserve"> </w:t>
      </w:r>
      <w:r w:rsidR="00475DB5" w:rsidRPr="00B067F0">
        <w:rPr>
          <w:sz w:val="28"/>
        </w:rPr>
        <w:t>предприятиям</w:t>
      </w:r>
      <w:r>
        <w:rPr>
          <w:sz w:val="28"/>
        </w:rPr>
        <w:t xml:space="preserve"> </w:t>
      </w:r>
      <w:r w:rsidR="00475DB5" w:rsidRPr="00B067F0">
        <w:rPr>
          <w:sz w:val="28"/>
        </w:rPr>
        <w:t>на</w:t>
      </w:r>
      <w:r>
        <w:rPr>
          <w:sz w:val="28"/>
        </w:rPr>
        <w:t xml:space="preserve"> </w:t>
      </w:r>
      <w:r w:rsidR="00475DB5" w:rsidRPr="00B067F0">
        <w:rPr>
          <w:sz w:val="28"/>
        </w:rPr>
        <w:t>сумму</w:t>
      </w:r>
      <w:r>
        <w:rPr>
          <w:sz w:val="28"/>
        </w:rPr>
        <w:t xml:space="preserve"> </w:t>
      </w:r>
      <w:r w:rsidR="00475DB5" w:rsidRPr="00B067F0">
        <w:rPr>
          <w:sz w:val="28"/>
        </w:rPr>
        <w:t>25535</w:t>
      </w:r>
      <w:r>
        <w:rPr>
          <w:sz w:val="28"/>
        </w:rPr>
        <w:t xml:space="preserve"> </w:t>
      </w:r>
      <w:r w:rsidR="00475DB5" w:rsidRPr="00B067F0">
        <w:rPr>
          <w:sz w:val="28"/>
        </w:rPr>
        <w:t>тыс.</w:t>
      </w:r>
      <w:r>
        <w:rPr>
          <w:sz w:val="28"/>
        </w:rPr>
        <w:t xml:space="preserve"> </w:t>
      </w:r>
      <w:r w:rsidR="00475DB5" w:rsidRPr="00B067F0">
        <w:rPr>
          <w:sz w:val="28"/>
        </w:rPr>
        <w:t>руб.,</w:t>
      </w:r>
      <w:r>
        <w:rPr>
          <w:sz w:val="28"/>
        </w:rPr>
        <w:t xml:space="preserve"> </w:t>
      </w:r>
      <w:r w:rsidR="00475DB5" w:rsidRPr="00B067F0">
        <w:rPr>
          <w:sz w:val="28"/>
        </w:rPr>
        <w:t>из</w:t>
      </w:r>
      <w:r>
        <w:rPr>
          <w:sz w:val="28"/>
        </w:rPr>
        <w:t xml:space="preserve"> </w:t>
      </w:r>
      <w:r w:rsidR="00475DB5" w:rsidRPr="00B067F0">
        <w:rPr>
          <w:sz w:val="28"/>
        </w:rPr>
        <w:t>них</w:t>
      </w:r>
      <w:r>
        <w:rPr>
          <w:sz w:val="28"/>
        </w:rPr>
        <w:t xml:space="preserve"> </w:t>
      </w:r>
      <w:r w:rsidR="00475DB5" w:rsidRPr="00B067F0">
        <w:rPr>
          <w:sz w:val="28"/>
        </w:rPr>
        <w:t>по</w:t>
      </w:r>
      <w:r>
        <w:rPr>
          <w:sz w:val="28"/>
        </w:rPr>
        <w:t xml:space="preserve"> </w:t>
      </w:r>
      <w:r w:rsidR="00475DB5" w:rsidRPr="00B067F0">
        <w:rPr>
          <w:sz w:val="28"/>
        </w:rPr>
        <w:t>3</w:t>
      </w:r>
      <w:r>
        <w:rPr>
          <w:sz w:val="28"/>
        </w:rPr>
        <w:t xml:space="preserve"> </w:t>
      </w:r>
      <w:r w:rsidR="00475DB5" w:rsidRPr="00B067F0">
        <w:rPr>
          <w:sz w:val="28"/>
        </w:rPr>
        <w:t>предприятиям</w:t>
      </w:r>
      <w:r>
        <w:rPr>
          <w:sz w:val="28"/>
        </w:rPr>
        <w:t xml:space="preserve"> </w:t>
      </w:r>
      <w:r w:rsidR="00475DB5" w:rsidRPr="00B067F0">
        <w:rPr>
          <w:sz w:val="28"/>
        </w:rPr>
        <w:t>принято</w:t>
      </w:r>
      <w:r>
        <w:rPr>
          <w:sz w:val="28"/>
        </w:rPr>
        <w:t xml:space="preserve"> </w:t>
      </w:r>
      <w:r w:rsidR="00475DB5" w:rsidRPr="00B067F0">
        <w:rPr>
          <w:sz w:val="28"/>
        </w:rPr>
        <w:t>решение</w:t>
      </w:r>
      <w:r>
        <w:rPr>
          <w:sz w:val="28"/>
        </w:rPr>
        <w:t xml:space="preserve"> </w:t>
      </w:r>
      <w:r w:rsidR="00475DB5" w:rsidRPr="00B067F0">
        <w:rPr>
          <w:sz w:val="28"/>
        </w:rPr>
        <w:t>об</w:t>
      </w:r>
      <w:r>
        <w:rPr>
          <w:sz w:val="28"/>
        </w:rPr>
        <w:t xml:space="preserve"> </w:t>
      </w:r>
      <w:r w:rsidR="00475DB5" w:rsidRPr="00B067F0">
        <w:rPr>
          <w:sz w:val="28"/>
        </w:rPr>
        <w:t>отмене</w:t>
      </w:r>
      <w:r>
        <w:rPr>
          <w:sz w:val="28"/>
        </w:rPr>
        <w:t xml:space="preserve"> </w:t>
      </w:r>
      <w:r w:rsidR="00475DB5" w:rsidRPr="00B067F0">
        <w:rPr>
          <w:sz w:val="28"/>
        </w:rPr>
        <w:t>в</w:t>
      </w:r>
      <w:r>
        <w:rPr>
          <w:sz w:val="28"/>
        </w:rPr>
        <w:t xml:space="preserve"> </w:t>
      </w:r>
      <w:r w:rsidR="00475DB5" w:rsidRPr="00B067F0">
        <w:rPr>
          <w:sz w:val="28"/>
        </w:rPr>
        <w:t>связи</w:t>
      </w:r>
      <w:r>
        <w:rPr>
          <w:sz w:val="28"/>
        </w:rPr>
        <w:t xml:space="preserve"> </w:t>
      </w:r>
      <w:r w:rsidR="00475DB5" w:rsidRPr="00B067F0">
        <w:rPr>
          <w:sz w:val="28"/>
        </w:rPr>
        <w:t>с</w:t>
      </w:r>
      <w:r>
        <w:rPr>
          <w:sz w:val="28"/>
        </w:rPr>
        <w:t xml:space="preserve"> </w:t>
      </w:r>
      <w:r w:rsidR="00475DB5" w:rsidRPr="00B067F0">
        <w:rPr>
          <w:sz w:val="28"/>
        </w:rPr>
        <w:t>предоставлением</w:t>
      </w:r>
      <w:r>
        <w:rPr>
          <w:sz w:val="28"/>
        </w:rPr>
        <w:t xml:space="preserve"> </w:t>
      </w:r>
      <w:r w:rsidR="00475DB5" w:rsidRPr="00B067F0">
        <w:rPr>
          <w:sz w:val="28"/>
        </w:rPr>
        <w:t>такого</w:t>
      </w:r>
      <w:r>
        <w:rPr>
          <w:sz w:val="28"/>
        </w:rPr>
        <w:t xml:space="preserve"> </w:t>
      </w:r>
      <w:r w:rsidR="00475DB5" w:rsidRPr="00B067F0">
        <w:rPr>
          <w:sz w:val="28"/>
        </w:rPr>
        <w:t>права</w:t>
      </w:r>
      <w:r>
        <w:rPr>
          <w:sz w:val="28"/>
        </w:rPr>
        <w:t xml:space="preserve"> </w:t>
      </w:r>
      <w:r w:rsidR="00475DB5" w:rsidRPr="00B067F0">
        <w:rPr>
          <w:sz w:val="28"/>
        </w:rPr>
        <w:t>в</w:t>
      </w:r>
      <w:r>
        <w:rPr>
          <w:sz w:val="28"/>
        </w:rPr>
        <w:t xml:space="preserve"> </w:t>
      </w:r>
      <w:r w:rsidR="00475DB5" w:rsidRPr="00B067F0">
        <w:rPr>
          <w:sz w:val="28"/>
        </w:rPr>
        <w:t>соответствии</w:t>
      </w:r>
      <w:r>
        <w:rPr>
          <w:sz w:val="28"/>
        </w:rPr>
        <w:t xml:space="preserve"> </w:t>
      </w:r>
      <w:r w:rsidR="00475DB5" w:rsidRPr="00B067F0">
        <w:rPr>
          <w:sz w:val="28"/>
        </w:rPr>
        <w:t>с</w:t>
      </w:r>
      <w:r>
        <w:rPr>
          <w:sz w:val="28"/>
        </w:rPr>
        <w:t xml:space="preserve"> </w:t>
      </w:r>
      <w:r w:rsidR="00475DB5" w:rsidRPr="00B067F0">
        <w:rPr>
          <w:sz w:val="28"/>
        </w:rPr>
        <w:t>Федеральным</w:t>
      </w:r>
      <w:r>
        <w:rPr>
          <w:sz w:val="28"/>
        </w:rPr>
        <w:t xml:space="preserve"> </w:t>
      </w:r>
      <w:r w:rsidR="00475DB5" w:rsidRPr="00B067F0">
        <w:rPr>
          <w:sz w:val="28"/>
        </w:rPr>
        <w:t>законом</w:t>
      </w:r>
      <w:r>
        <w:rPr>
          <w:sz w:val="28"/>
        </w:rPr>
        <w:t xml:space="preserve"> </w:t>
      </w:r>
      <w:r w:rsidR="00475DB5" w:rsidRPr="00B067F0">
        <w:rPr>
          <w:sz w:val="28"/>
        </w:rPr>
        <w:t>от</w:t>
      </w:r>
      <w:r>
        <w:rPr>
          <w:sz w:val="28"/>
        </w:rPr>
        <w:t xml:space="preserve"> </w:t>
      </w:r>
      <w:r w:rsidR="00475DB5" w:rsidRPr="00B067F0">
        <w:rPr>
          <w:sz w:val="28"/>
        </w:rPr>
        <w:t>09.07.2002г.</w:t>
      </w:r>
      <w:r>
        <w:rPr>
          <w:sz w:val="28"/>
        </w:rPr>
        <w:t xml:space="preserve"> </w:t>
      </w:r>
      <w:r w:rsidR="00475DB5" w:rsidRPr="00B067F0">
        <w:rPr>
          <w:sz w:val="28"/>
        </w:rPr>
        <w:t>№83-ФЗ.</w:t>
      </w:r>
      <w:r>
        <w:rPr>
          <w:sz w:val="28"/>
        </w:rPr>
        <w:t xml:space="preserve"> </w:t>
      </w:r>
    </w:p>
    <w:p w:rsidR="00475DB5" w:rsidRPr="00B067F0" w:rsidRDefault="00475DB5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Постановление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Правительства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РФ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</w:t>
      </w:r>
      <w:r w:rsidR="00C575BC">
        <w:rPr>
          <w:sz w:val="28"/>
        </w:rPr>
        <w:t xml:space="preserve"> </w:t>
      </w:r>
      <w:r w:rsidRPr="00B067F0">
        <w:rPr>
          <w:sz w:val="28"/>
        </w:rPr>
        <w:t>06.11.2001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№765: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право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реструктуризацию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предоставлено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2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10273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Отменены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решения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2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8780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из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которых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1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принято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решение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отмене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связи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принятием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решения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списании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соответствии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Постановлением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Правительства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РФ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</w:t>
      </w:r>
      <w:r w:rsidR="00C575BC">
        <w:rPr>
          <w:sz w:val="28"/>
        </w:rPr>
        <w:t xml:space="preserve"> </w:t>
      </w:r>
      <w:r w:rsidRPr="00B067F0">
        <w:rPr>
          <w:sz w:val="28"/>
        </w:rPr>
        <w:t>07.11.2005г.</w:t>
      </w:r>
      <w:r w:rsidR="00C575BC">
        <w:rPr>
          <w:sz w:val="28"/>
        </w:rPr>
        <w:t xml:space="preserve"> </w:t>
      </w:r>
      <w:r w:rsidRPr="00B067F0">
        <w:rPr>
          <w:sz w:val="28"/>
        </w:rPr>
        <w:t>№660.</w:t>
      </w:r>
      <w:r w:rsidR="00C575BC">
        <w:rPr>
          <w:sz w:val="28"/>
        </w:rPr>
        <w:t xml:space="preserve"> </w:t>
      </w:r>
    </w:p>
    <w:p w:rsidR="00475DB5" w:rsidRPr="00B067F0" w:rsidRDefault="00475DB5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Постановление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Правительства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РФ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</w:t>
      </w:r>
      <w:r w:rsidR="00C575BC">
        <w:rPr>
          <w:sz w:val="28"/>
        </w:rPr>
        <w:t xml:space="preserve"> </w:t>
      </w:r>
      <w:r w:rsidRPr="00B067F0">
        <w:rPr>
          <w:sz w:val="28"/>
        </w:rPr>
        <w:t>30.01.2003года</w:t>
      </w:r>
      <w:r w:rsidR="00C575BC">
        <w:rPr>
          <w:sz w:val="28"/>
        </w:rPr>
        <w:t xml:space="preserve"> </w:t>
      </w:r>
      <w:r w:rsidRPr="00B067F0">
        <w:rPr>
          <w:bCs/>
          <w:sz w:val="28"/>
        </w:rPr>
        <w:t>№52</w:t>
      </w:r>
      <w:r w:rsidRPr="00B067F0">
        <w:rPr>
          <w:sz w:val="28"/>
        </w:rPr>
        <w:t>: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право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реструктуризацию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предоставлено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9</w:t>
      </w:r>
      <w:r w:rsidR="00C575BC">
        <w:rPr>
          <w:sz w:val="28"/>
        </w:rPr>
        <w:t xml:space="preserve"> </w:t>
      </w:r>
      <w:r w:rsidRPr="00B067F0">
        <w:rPr>
          <w:sz w:val="28"/>
        </w:rPr>
        <w:t>сельхозтоваропроизводителям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57336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Проведено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списание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пени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штрафов,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погашенных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01.01.02г.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22104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Решением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Межведомственной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территориальной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комиссии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расторгнуто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соглашение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1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2567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(ОАО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«Медведевское</w:t>
      </w:r>
      <w:r w:rsidR="00C575BC">
        <w:rPr>
          <w:sz w:val="28"/>
        </w:rPr>
        <w:t xml:space="preserve"> </w:t>
      </w:r>
      <w:r w:rsidRPr="00B067F0">
        <w:rPr>
          <w:sz w:val="28"/>
        </w:rPr>
        <w:t>Зверохозяйство»)</w:t>
      </w:r>
    </w:p>
    <w:p w:rsidR="00475DB5" w:rsidRPr="00B067F0" w:rsidRDefault="00475DB5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bCs/>
          <w:sz w:val="28"/>
          <w:szCs w:val="28"/>
        </w:rPr>
        <w:t>2.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Службу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судебных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приставов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постановлений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взыскании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имущества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16279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РФ.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Помимо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этого,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находится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исполнении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постановление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16913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наложены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аресты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РФ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2001-2004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гг.,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ходе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отслеживается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постановлений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вопросу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отчуждения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продажи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арестованного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имущества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погашение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задолженности.</w:t>
      </w:r>
    </w:p>
    <w:p w:rsidR="00475DB5" w:rsidRPr="00B067F0" w:rsidRDefault="00475DB5" w:rsidP="00B067F0">
      <w:pPr>
        <w:pStyle w:val="34"/>
        <w:keepNext/>
        <w:widowControl w:val="0"/>
        <w:spacing w:line="360" w:lineRule="auto"/>
        <w:ind w:right="0" w:firstLine="720"/>
        <w:rPr>
          <w:szCs w:val="28"/>
        </w:rPr>
      </w:pPr>
      <w:r w:rsidRPr="00B067F0">
        <w:rPr>
          <w:bCs/>
          <w:szCs w:val="28"/>
        </w:rPr>
        <w:t>3.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За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2006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года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принято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направлено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банкам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84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решения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о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приостановлении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операций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по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счетам</w:t>
      </w:r>
      <w:r w:rsidR="00C575BC">
        <w:rPr>
          <w:szCs w:val="28"/>
        </w:rPr>
        <w:t xml:space="preserve"> </w:t>
      </w:r>
      <w:r w:rsidRPr="00B067F0">
        <w:rPr>
          <w:szCs w:val="28"/>
        </w:rPr>
        <w:t>должников.</w:t>
      </w:r>
      <w:r w:rsidR="00C575BC">
        <w:rPr>
          <w:szCs w:val="28"/>
        </w:rPr>
        <w:t xml:space="preserve"> </w:t>
      </w:r>
    </w:p>
    <w:p w:rsidR="00475DB5" w:rsidRPr="00B067F0" w:rsidRDefault="00475DB5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  <w:szCs w:val="28"/>
        </w:rPr>
        <w:t>4.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</w:t>
      </w:r>
      <w:r w:rsidRPr="00B067F0">
        <w:rPr>
          <w:sz w:val="28"/>
        </w:rPr>
        <w:t>аправлено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7378</w:t>
      </w:r>
      <w:r w:rsidR="00C575BC">
        <w:rPr>
          <w:sz w:val="28"/>
        </w:rPr>
        <w:t xml:space="preserve"> </w:t>
      </w:r>
      <w:r w:rsidRPr="00B067F0">
        <w:rPr>
          <w:sz w:val="28"/>
        </w:rPr>
        <w:t>требований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</w:t>
      </w:r>
      <w:r w:rsidR="00C575BC">
        <w:rPr>
          <w:sz w:val="28"/>
        </w:rPr>
        <w:t xml:space="preserve"> </w:t>
      </w:r>
      <w:r w:rsidRPr="00B067F0">
        <w:rPr>
          <w:sz w:val="28"/>
        </w:rPr>
        <w:t>уплате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сборов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85081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</w:p>
    <w:p w:rsidR="00475DB5" w:rsidRPr="00B067F0" w:rsidRDefault="00475DB5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5.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Выставлено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5167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инкассовых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поручения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35380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</w:p>
    <w:p w:rsidR="00475DB5" w:rsidRPr="00B067F0" w:rsidRDefault="00475DB5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результате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применения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мер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принудительного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взыскания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поступило</w:t>
      </w:r>
      <w:r w:rsidR="00C575BC">
        <w:rPr>
          <w:sz w:val="28"/>
        </w:rPr>
        <w:t xml:space="preserve"> </w:t>
      </w:r>
      <w:r w:rsidRPr="00B067F0">
        <w:rPr>
          <w:sz w:val="28"/>
        </w:rPr>
        <w:t>25678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том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числе: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погашено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должниками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после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получения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требований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</w:t>
      </w:r>
      <w:r w:rsidR="00C575BC">
        <w:rPr>
          <w:sz w:val="28"/>
        </w:rPr>
        <w:t xml:space="preserve"> </w:t>
      </w:r>
      <w:r w:rsidRPr="00B067F0">
        <w:rPr>
          <w:sz w:val="28"/>
        </w:rPr>
        <w:t>уплате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сборов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1834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поступило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счетов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налогоплательщиков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денежных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средств,</w:t>
      </w:r>
      <w:r w:rsidR="00C575BC">
        <w:rPr>
          <w:sz w:val="28"/>
        </w:rPr>
        <w:t xml:space="preserve"> </w:t>
      </w:r>
      <w:r w:rsidRPr="00B067F0">
        <w:rPr>
          <w:sz w:val="28"/>
        </w:rPr>
        <w:t>взысканных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бесспорном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порядке</w:t>
      </w:r>
      <w:r w:rsidR="00C575BC">
        <w:rPr>
          <w:sz w:val="28"/>
        </w:rPr>
        <w:t xml:space="preserve"> </w:t>
      </w:r>
      <w:r w:rsidRPr="00B067F0">
        <w:rPr>
          <w:sz w:val="28"/>
        </w:rPr>
        <w:t>7480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погашено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результате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проведения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исполнительных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действий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16364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</w:p>
    <w:p w:rsidR="00215AC6" w:rsidRPr="00B067F0" w:rsidRDefault="00215AC6" w:rsidP="00B067F0">
      <w:pPr>
        <w:keepNext/>
        <w:suppressAutoHyphens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Контрольная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работа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Межрайонной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Инспекции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МНС</w:t>
      </w:r>
      <w:r w:rsidR="00C575BC">
        <w:rPr>
          <w:sz w:val="28"/>
        </w:rPr>
        <w:t xml:space="preserve"> </w:t>
      </w:r>
      <w:r w:rsidRPr="00B067F0">
        <w:rPr>
          <w:sz w:val="28"/>
        </w:rPr>
        <w:t>России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№1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Республике</w:t>
      </w:r>
      <w:r w:rsidR="00C575BC">
        <w:rPr>
          <w:sz w:val="28"/>
        </w:rPr>
        <w:t xml:space="preserve"> </w:t>
      </w:r>
      <w:r w:rsidRPr="00B067F0">
        <w:rPr>
          <w:sz w:val="28"/>
        </w:rPr>
        <w:t>Марий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Эл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проводилась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соответствии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утвержденными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планами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проверок</w:t>
      </w:r>
      <w:r w:rsidR="00C575BC">
        <w:rPr>
          <w:sz w:val="28"/>
        </w:rPr>
        <w:t xml:space="preserve"> </w:t>
      </w:r>
      <w:r w:rsidRPr="00B067F0">
        <w:rPr>
          <w:sz w:val="28"/>
        </w:rPr>
        <w:t>юридических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физических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лиц.</w:t>
      </w:r>
    </w:p>
    <w:p w:rsidR="00215AC6" w:rsidRPr="00B067F0" w:rsidRDefault="00215AC6" w:rsidP="00B067F0">
      <w:pPr>
        <w:keepNext/>
        <w:suppressAutoHyphens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целях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обеспечения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наибольшей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эффективности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выездных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проверок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проводится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анализ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результатов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камеральной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деклараций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(расчетов)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документов,</w:t>
      </w:r>
      <w:r w:rsidR="00C575BC">
        <w:rPr>
          <w:sz w:val="28"/>
        </w:rPr>
        <w:t xml:space="preserve"> </w:t>
      </w:r>
      <w:r w:rsidRPr="00B067F0">
        <w:rPr>
          <w:sz w:val="28"/>
        </w:rPr>
        <w:t>служащих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основанием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для</w:t>
      </w:r>
      <w:r w:rsidR="00C575BC">
        <w:rPr>
          <w:sz w:val="28"/>
        </w:rPr>
        <w:t xml:space="preserve"> </w:t>
      </w:r>
      <w:r w:rsidRPr="00B067F0">
        <w:rPr>
          <w:sz w:val="28"/>
        </w:rPr>
        <w:t>исчисления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уплаты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налогов.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ходе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проверок</w:t>
      </w:r>
      <w:r w:rsidR="00C575BC">
        <w:rPr>
          <w:sz w:val="28"/>
        </w:rPr>
        <w:t xml:space="preserve"> </w:t>
      </w:r>
      <w:r w:rsidRPr="00B067F0">
        <w:rPr>
          <w:sz w:val="28"/>
        </w:rPr>
        <w:t>используются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сведения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о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доходах,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поступающие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работодателей,</w:t>
      </w:r>
      <w:r w:rsidR="00C575BC">
        <w:rPr>
          <w:sz w:val="28"/>
        </w:rPr>
        <w:t xml:space="preserve"> </w:t>
      </w:r>
      <w:r w:rsidRPr="00B067F0">
        <w:rPr>
          <w:sz w:val="28"/>
        </w:rPr>
        <w:t>сведения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из</w:t>
      </w:r>
      <w:r w:rsidR="00C575BC">
        <w:rPr>
          <w:sz w:val="28"/>
        </w:rPr>
        <w:t xml:space="preserve"> </w:t>
      </w:r>
      <w:r w:rsidRPr="00B067F0">
        <w:rPr>
          <w:sz w:val="28"/>
        </w:rPr>
        <w:t>таможни,</w:t>
      </w:r>
      <w:r w:rsidR="00C575BC">
        <w:rPr>
          <w:sz w:val="28"/>
        </w:rPr>
        <w:t xml:space="preserve"> </w:t>
      </w:r>
      <w:r w:rsidRPr="00B067F0">
        <w:rPr>
          <w:sz w:val="28"/>
        </w:rPr>
        <w:t>карты</w:t>
      </w:r>
      <w:r w:rsidR="00C575BC">
        <w:rPr>
          <w:sz w:val="28"/>
        </w:rPr>
        <w:t xml:space="preserve"> </w:t>
      </w:r>
      <w:r w:rsidRPr="00B067F0">
        <w:rPr>
          <w:sz w:val="28"/>
        </w:rPr>
        <w:t>грузопотоков,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информация,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полученная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</w:t>
      </w:r>
      <w:r w:rsidR="00C575BC">
        <w:rPr>
          <w:sz w:val="28"/>
        </w:rPr>
        <w:t xml:space="preserve"> </w:t>
      </w:r>
      <w:r w:rsidRPr="00B067F0">
        <w:rPr>
          <w:sz w:val="28"/>
        </w:rPr>
        <w:t>ГИБДД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РМЭ,</w:t>
      </w:r>
      <w:r w:rsidR="00C575BC">
        <w:rPr>
          <w:sz w:val="28"/>
        </w:rPr>
        <w:t xml:space="preserve"> </w:t>
      </w:r>
      <w:r w:rsidRPr="00B067F0">
        <w:rPr>
          <w:sz w:val="28"/>
        </w:rPr>
        <w:t>Учреждения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Юстиции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Государственной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регистрации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прав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недвижимое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имущество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сделок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ним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территории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РМЭ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сделкам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недвижимостью,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лицензирующих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органов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др.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ходе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применяется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комплексный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подход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(затрагиваются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все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вопросы</w:t>
      </w:r>
      <w:r w:rsidR="00C575BC">
        <w:rPr>
          <w:sz w:val="28"/>
        </w:rPr>
        <w:t xml:space="preserve"> </w:t>
      </w:r>
      <w:r w:rsidRPr="00B067F0">
        <w:rPr>
          <w:sz w:val="28"/>
        </w:rPr>
        <w:t>одновременно).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Применение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такого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комплексного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подхода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позволяет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наиболее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полно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проконтролировать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деятельность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налогоплательщика.</w:t>
      </w:r>
    </w:p>
    <w:p w:rsidR="00760AEA" w:rsidRPr="00B067F0" w:rsidRDefault="00760AEA" w:rsidP="00B067F0">
      <w:pPr>
        <w:pStyle w:val="BlockQuotation1"/>
        <w:keepNext/>
        <w:suppressAutoHyphens/>
        <w:spacing w:line="360" w:lineRule="auto"/>
        <w:ind w:left="0" w:right="0" w:firstLine="720"/>
        <w:rPr>
          <w:sz w:val="28"/>
        </w:rPr>
      </w:pP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2003г.</w:t>
      </w:r>
      <w:r w:rsidR="00C575BC">
        <w:rPr>
          <w:sz w:val="28"/>
        </w:rPr>
        <w:t xml:space="preserve"> </w:t>
      </w:r>
      <w:r w:rsidRPr="00B067F0">
        <w:rPr>
          <w:sz w:val="28"/>
        </w:rPr>
        <w:t>было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проведено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204</w:t>
      </w:r>
      <w:r w:rsidR="00C575BC">
        <w:rPr>
          <w:sz w:val="28"/>
        </w:rPr>
        <w:t xml:space="preserve"> </w:t>
      </w:r>
      <w:r w:rsidRPr="00B067F0">
        <w:rPr>
          <w:sz w:val="28"/>
        </w:rPr>
        <w:t>(124+80)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выездных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проверок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налогоплательщиков,</w:t>
      </w:r>
      <w:r w:rsidR="00C575BC">
        <w:rPr>
          <w:sz w:val="28"/>
        </w:rPr>
        <w:t xml:space="preserve"> </w:t>
      </w:r>
      <w:r w:rsidRPr="00B067F0">
        <w:rPr>
          <w:sz w:val="28"/>
        </w:rPr>
        <w:t>из</w:t>
      </w:r>
      <w:r w:rsidR="00C575BC">
        <w:rPr>
          <w:sz w:val="28"/>
        </w:rPr>
        <w:t xml:space="preserve"> </w:t>
      </w:r>
      <w:r w:rsidRPr="00B067F0">
        <w:rPr>
          <w:sz w:val="28"/>
        </w:rPr>
        <w:t>них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проведено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179</w:t>
      </w:r>
      <w:r w:rsidR="00C575BC">
        <w:rPr>
          <w:sz w:val="28"/>
        </w:rPr>
        <w:t xml:space="preserve"> </w:t>
      </w:r>
      <w:r w:rsidRPr="00B067F0">
        <w:rPr>
          <w:sz w:val="28"/>
        </w:rPr>
        <w:t>(107+72)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проверок</w:t>
      </w:r>
      <w:r w:rsidR="00C575BC">
        <w:rPr>
          <w:sz w:val="28"/>
        </w:rPr>
        <w:t xml:space="preserve"> </w:t>
      </w:r>
      <w:r w:rsidRPr="00B067F0">
        <w:rPr>
          <w:sz w:val="28"/>
        </w:rPr>
        <w:t>юридических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25</w:t>
      </w:r>
      <w:r w:rsidR="00C575BC">
        <w:rPr>
          <w:sz w:val="28"/>
        </w:rPr>
        <w:t xml:space="preserve"> </w:t>
      </w:r>
      <w:r w:rsidRPr="00B067F0">
        <w:rPr>
          <w:sz w:val="28"/>
        </w:rPr>
        <w:t>(17+8)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проверок</w:t>
      </w:r>
      <w:r w:rsidR="00C575BC">
        <w:rPr>
          <w:sz w:val="28"/>
        </w:rPr>
        <w:t xml:space="preserve"> </w:t>
      </w:r>
      <w:r w:rsidRPr="00B067F0">
        <w:rPr>
          <w:sz w:val="28"/>
        </w:rPr>
        <w:t>физических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лиц.</w:t>
      </w:r>
    </w:p>
    <w:p w:rsidR="00215AC6" w:rsidRPr="00B067F0" w:rsidRDefault="00215AC6" w:rsidP="00B067F0">
      <w:pPr>
        <w:pStyle w:val="BlockQuotation1"/>
        <w:keepNext/>
        <w:suppressAutoHyphens/>
        <w:spacing w:line="360" w:lineRule="auto"/>
        <w:ind w:left="0" w:right="0" w:firstLine="720"/>
        <w:rPr>
          <w:sz w:val="28"/>
        </w:rPr>
      </w:pP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соответствии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планом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выездных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проверок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инспекцией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году</w:t>
      </w:r>
      <w:r w:rsidR="00C575BC">
        <w:rPr>
          <w:sz w:val="28"/>
        </w:rPr>
        <w:t xml:space="preserve"> </w:t>
      </w:r>
      <w:r w:rsidRPr="00B067F0">
        <w:rPr>
          <w:sz w:val="28"/>
        </w:rPr>
        <w:t>было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проведено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86</w:t>
      </w:r>
      <w:r w:rsidR="00C575BC">
        <w:rPr>
          <w:sz w:val="28"/>
        </w:rPr>
        <w:t xml:space="preserve"> </w:t>
      </w:r>
      <w:r w:rsidRPr="00B067F0">
        <w:rPr>
          <w:sz w:val="28"/>
        </w:rPr>
        <w:t>(в</w:t>
      </w:r>
      <w:r w:rsidR="00C575BC">
        <w:rPr>
          <w:sz w:val="28"/>
        </w:rPr>
        <w:t xml:space="preserve"> </w:t>
      </w:r>
      <w:r w:rsidRPr="00B067F0">
        <w:rPr>
          <w:sz w:val="28"/>
        </w:rPr>
        <w:t>том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числе: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Медведево</w:t>
      </w:r>
      <w:r w:rsidR="00C575BC">
        <w:rPr>
          <w:sz w:val="28"/>
        </w:rPr>
        <w:t xml:space="preserve"> </w:t>
      </w: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Pr="00B067F0">
        <w:rPr>
          <w:sz w:val="28"/>
        </w:rPr>
        <w:t>54</w:t>
      </w:r>
      <w:r w:rsidR="00C575BC">
        <w:rPr>
          <w:sz w:val="28"/>
        </w:rPr>
        <w:t xml:space="preserve"> </w:t>
      </w:r>
      <w:r w:rsidRPr="00B067F0">
        <w:rPr>
          <w:sz w:val="28"/>
        </w:rPr>
        <w:t>+</w:t>
      </w:r>
      <w:r w:rsidR="00C575BC">
        <w:rPr>
          <w:sz w:val="28"/>
        </w:rPr>
        <w:t xml:space="preserve"> </w:t>
      </w:r>
      <w:r w:rsidRPr="00B067F0">
        <w:rPr>
          <w:sz w:val="28"/>
        </w:rPr>
        <w:t>Килемары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32)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выездных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проверок</w:t>
      </w:r>
      <w:r w:rsidR="00C575BC">
        <w:rPr>
          <w:sz w:val="28"/>
        </w:rPr>
        <w:t xml:space="preserve"> </w:t>
      </w:r>
      <w:r w:rsidRPr="00B067F0">
        <w:rPr>
          <w:sz w:val="28"/>
        </w:rPr>
        <w:t>юридических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22</w:t>
      </w:r>
      <w:r w:rsidR="00C575BC">
        <w:rPr>
          <w:sz w:val="28"/>
        </w:rPr>
        <w:t xml:space="preserve"> </w:t>
      </w:r>
      <w:r w:rsidRPr="00B067F0">
        <w:rPr>
          <w:sz w:val="28"/>
        </w:rPr>
        <w:t>(15+7)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выездные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физических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лиц,</w:t>
      </w:r>
      <w:r w:rsidR="00C575BC">
        <w:rPr>
          <w:sz w:val="28"/>
        </w:rPr>
        <w:t xml:space="preserve"> </w:t>
      </w:r>
      <w:r w:rsidRPr="00B067F0">
        <w:rPr>
          <w:sz w:val="28"/>
        </w:rPr>
        <w:t>т.</w:t>
      </w:r>
      <w:r w:rsidR="00C575BC">
        <w:rPr>
          <w:sz w:val="28"/>
        </w:rPr>
        <w:t xml:space="preserve"> </w:t>
      </w:r>
      <w:r w:rsidRPr="00B067F0">
        <w:rPr>
          <w:sz w:val="28"/>
        </w:rPr>
        <w:t>е.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отчетный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период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инспекцией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проведено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108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выездных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проверок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налогоплательщиков.</w:t>
      </w:r>
      <w:r w:rsidR="00C575BC">
        <w:rPr>
          <w:sz w:val="28"/>
        </w:rPr>
        <w:t xml:space="preserve"> </w:t>
      </w:r>
    </w:p>
    <w:p w:rsidR="00475DB5" w:rsidRPr="00B067F0" w:rsidRDefault="00475DB5" w:rsidP="00B067F0">
      <w:pPr>
        <w:pStyle w:val="BlockQuotation1"/>
        <w:keepNext/>
        <w:suppressAutoHyphens/>
        <w:spacing w:line="360" w:lineRule="auto"/>
        <w:ind w:left="0" w:right="0" w:firstLine="720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выездных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проведено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числе: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Медведево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+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Килемары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выездных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юридических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(14+2)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выездных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т.е.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период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проведено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выездные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проведено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(69+39)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выездных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проведено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86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(54+32)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юридических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(15+7)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лиц.</w:t>
      </w:r>
    </w:p>
    <w:p w:rsidR="00215AC6" w:rsidRPr="00B067F0" w:rsidRDefault="00215AC6" w:rsidP="00B067F0">
      <w:pPr>
        <w:pStyle w:val="BlockQuotation1"/>
        <w:keepNext/>
        <w:suppressAutoHyphens/>
        <w:spacing w:line="360" w:lineRule="auto"/>
        <w:ind w:left="0" w:right="0" w:firstLine="720"/>
        <w:rPr>
          <w:sz w:val="28"/>
        </w:rPr>
      </w:pPr>
      <w:r w:rsidRPr="00B067F0">
        <w:rPr>
          <w:sz w:val="28"/>
        </w:rPr>
        <w:t>Снижение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показателя</w:t>
      </w:r>
      <w:r w:rsidR="00C575BC">
        <w:rPr>
          <w:sz w:val="28"/>
        </w:rPr>
        <w:t xml:space="preserve"> </w:t>
      </w:r>
      <w:r w:rsidRPr="00B067F0">
        <w:rPr>
          <w:sz w:val="28"/>
        </w:rPr>
        <w:t>охвата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выездными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проверками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обусловлено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планированием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проверок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наиболее</w:t>
      </w:r>
      <w:r w:rsidR="00C575BC">
        <w:rPr>
          <w:sz w:val="28"/>
        </w:rPr>
        <w:t xml:space="preserve"> </w:t>
      </w:r>
      <w:r w:rsidRPr="00B067F0">
        <w:rPr>
          <w:sz w:val="28"/>
        </w:rPr>
        <w:t>крупных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налогоплательщиков,</w:t>
      </w:r>
      <w:r w:rsidR="00C575BC">
        <w:rPr>
          <w:sz w:val="28"/>
        </w:rPr>
        <w:t xml:space="preserve"> </w:t>
      </w:r>
      <w:r w:rsidRPr="00B067F0">
        <w:rPr>
          <w:sz w:val="28"/>
        </w:rPr>
        <w:t>о</w:t>
      </w:r>
      <w:r w:rsidR="00C575BC">
        <w:rPr>
          <w:sz w:val="28"/>
        </w:rPr>
        <w:t xml:space="preserve"> </w:t>
      </w:r>
      <w:r w:rsidRPr="00B067F0">
        <w:rPr>
          <w:sz w:val="28"/>
        </w:rPr>
        <w:t>чем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свидетельствуют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доначисленные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суммы.</w:t>
      </w:r>
    </w:p>
    <w:p w:rsidR="00215AC6" w:rsidRPr="00B067F0" w:rsidRDefault="00215AC6" w:rsidP="00B067F0">
      <w:pPr>
        <w:pStyle w:val="BlockQuotation1"/>
        <w:keepNext/>
        <w:suppressAutoHyphens/>
        <w:spacing w:line="360" w:lineRule="auto"/>
        <w:ind w:left="0" w:right="0" w:firstLine="720"/>
        <w:rPr>
          <w:sz w:val="28"/>
        </w:rPr>
      </w:pPr>
      <w:r w:rsidRPr="00B067F0">
        <w:rPr>
          <w:sz w:val="28"/>
        </w:rPr>
        <w:t>Доначисления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одну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выездную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проверку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итогам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103,9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(126,6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63,6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руб.),</w:t>
      </w:r>
      <w:r w:rsidR="00C575BC">
        <w:rPr>
          <w:sz w:val="28"/>
        </w:rPr>
        <w:t xml:space="preserve"> </w:t>
      </w:r>
      <w:r w:rsidRPr="00B067F0">
        <w:rPr>
          <w:sz w:val="28"/>
        </w:rPr>
        <w:t>что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48,7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больше</w:t>
      </w:r>
      <w:r w:rsidR="00C575BC">
        <w:rPr>
          <w:sz w:val="28"/>
        </w:rPr>
        <w:t xml:space="preserve"> </w:t>
      </w:r>
      <w:r w:rsidRPr="00B067F0">
        <w:rPr>
          <w:sz w:val="28"/>
        </w:rPr>
        <w:t>уровня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прошлого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(55,2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(88,1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+</w:t>
      </w:r>
      <w:r w:rsidR="00C575BC">
        <w:rPr>
          <w:sz w:val="28"/>
        </w:rPr>
        <w:t xml:space="preserve"> </w:t>
      </w:r>
      <w:r w:rsidRPr="00B067F0">
        <w:rPr>
          <w:sz w:val="28"/>
        </w:rPr>
        <w:t>4,2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руб.)).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Общее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доначисление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результатам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выездных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проверок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составило</w:t>
      </w:r>
      <w:r w:rsidR="00C575BC">
        <w:rPr>
          <w:sz w:val="28"/>
        </w:rPr>
        <w:t xml:space="preserve"> </w:t>
      </w:r>
      <w:r w:rsidRPr="00B067F0">
        <w:rPr>
          <w:sz w:val="28"/>
        </w:rPr>
        <w:t>11218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</w:p>
    <w:p w:rsidR="00475DB5" w:rsidRPr="00B067F0" w:rsidRDefault="00475DB5" w:rsidP="00B067F0">
      <w:pPr>
        <w:pStyle w:val="BlockQuotation1"/>
        <w:keepNext/>
        <w:suppressAutoHyphens/>
        <w:spacing w:line="360" w:lineRule="auto"/>
        <w:ind w:left="0" w:right="0" w:firstLine="720"/>
        <w:rPr>
          <w:sz w:val="28"/>
          <w:szCs w:val="28"/>
        </w:rPr>
      </w:pPr>
      <w:r w:rsidRPr="00B067F0">
        <w:rPr>
          <w:sz w:val="28"/>
          <w:szCs w:val="28"/>
        </w:rPr>
        <w:t>Доначисления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выездную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проверку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итогам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538,9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(624,5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110,6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руб.),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435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прошлого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103,9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(126,6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+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63,6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руб.)).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доначисление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результатам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выездных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29099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259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года.</w:t>
      </w:r>
    </w:p>
    <w:p w:rsidR="00475DB5" w:rsidRPr="00B067F0" w:rsidRDefault="00475DB5" w:rsidP="00B067F0">
      <w:pPr>
        <w:pStyle w:val="BlockQuotation1"/>
        <w:keepNext/>
        <w:suppressAutoHyphens/>
        <w:spacing w:line="360" w:lineRule="auto"/>
        <w:ind w:left="0" w:right="0" w:firstLine="720"/>
        <w:rPr>
          <w:sz w:val="28"/>
          <w:szCs w:val="28"/>
        </w:rPr>
      </w:pPr>
      <w:r w:rsidRPr="00B067F0">
        <w:rPr>
          <w:sz w:val="28"/>
          <w:szCs w:val="28"/>
        </w:rPr>
        <w:t>Доля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результативных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сравнению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возросла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15,7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итогам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98,1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(без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ликвидируемых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организаций–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%).</w:t>
      </w:r>
    </w:p>
    <w:p w:rsidR="00215AC6" w:rsidRPr="00B067F0" w:rsidRDefault="00215AC6" w:rsidP="00B067F0">
      <w:pPr>
        <w:keepNext/>
        <w:suppressAutoHyphens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результатам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анализа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показателей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контрольной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работы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соответствии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п.4.3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Решения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коллегии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</w:t>
      </w:r>
      <w:r w:rsidR="00C575BC">
        <w:rPr>
          <w:sz w:val="28"/>
        </w:rPr>
        <w:t xml:space="preserve"> </w:t>
      </w:r>
      <w:r w:rsidRPr="00B067F0">
        <w:rPr>
          <w:sz w:val="28"/>
        </w:rPr>
        <w:t>26.05.2004г</w:t>
      </w:r>
      <w:r w:rsidR="00C575BC">
        <w:rPr>
          <w:sz w:val="28"/>
        </w:rPr>
        <w:t xml:space="preserve"> </w:t>
      </w:r>
      <w:r w:rsidRPr="00B067F0">
        <w:rPr>
          <w:sz w:val="28"/>
        </w:rPr>
        <w:t>«</w:t>
      </w:r>
      <w:r w:rsidR="00C575BC">
        <w:rPr>
          <w:sz w:val="28"/>
        </w:rPr>
        <w:t xml:space="preserve"> </w:t>
      </w:r>
      <w:r w:rsidRPr="00B067F0">
        <w:rPr>
          <w:sz w:val="28"/>
        </w:rPr>
        <w:t>О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мерах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повышению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эффективности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контрольной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работы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органов»</w:t>
      </w:r>
      <w:r w:rsidR="00C575BC">
        <w:rPr>
          <w:sz w:val="28"/>
        </w:rPr>
        <w:t xml:space="preserve"> </w:t>
      </w:r>
      <w:r w:rsidRPr="00B067F0">
        <w:rPr>
          <w:sz w:val="28"/>
        </w:rPr>
        <w:t>установлено,</w:t>
      </w:r>
      <w:r w:rsidR="00C575BC">
        <w:rPr>
          <w:sz w:val="28"/>
        </w:rPr>
        <w:t xml:space="preserve"> </w:t>
      </w:r>
      <w:r w:rsidRPr="00B067F0">
        <w:rPr>
          <w:sz w:val="28"/>
        </w:rPr>
        <w:t>что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количество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проведенных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году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выездных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проверок</w:t>
      </w:r>
      <w:r w:rsidR="00C575BC">
        <w:rPr>
          <w:sz w:val="28"/>
        </w:rPr>
        <w:t xml:space="preserve"> </w:t>
      </w:r>
      <w:r w:rsidRPr="00B067F0">
        <w:rPr>
          <w:sz w:val="28"/>
        </w:rPr>
        <w:t>(без</w:t>
      </w:r>
      <w:r w:rsidR="00C575BC">
        <w:rPr>
          <w:sz w:val="28"/>
        </w:rPr>
        <w:t xml:space="preserve"> </w:t>
      </w:r>
      <w:r w:rsidRPr="00B067F0">
        <w:rPr>
          <w:sz w:val="28"/>
        </w:rPr>
        <w:t>учета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количества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проверок,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проведенных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отношении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организаций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физических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лиц,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подлежащих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ликвидации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снятию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учета)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составило</w:t>
      </w:r>
      <w:r w:rsidR="00C575BC">
        <w:rPr>
          <w:sz w:val="28"/>
        </w:rPr>
        <w:t xml:space="preserve"> </w:t>
      </w:r>
      <w:r w:rsidRPr="00B067F0">
        <w:rPr>
          <w:sz w:val="28"/>
        </w:rPr>
        <w:t>66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проверок.</w:t>
      </w:r>
      <w:r w:rsidR="00C575BC">
        <w:rPr>
          <w:sz w:val="28"/>
        </w:rPr>
        <w:t xml:space="preserve"> </w:t>
      </w:r>
      <w:r w:rsidRPr="00B067F0">
        <w:rPr>
          <w:sz w:val="28"/>
        </w:rPr>
        <w:t>Из</w:t>
      </w:r>
      <w:r w:rsidR="00C575BC">
        <w:rPr>
          <w:sz w:val="28"/>
        </w:rPr>
        <w:t xml:space="preserve"> </w:t>
      </w:r>
      <w:r w:rsidRPr="00B067F0">
        <w:rPr>
          <w:sz w:val="28"/>
        </w:rPr>
        <w:t>них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2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проверки,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проведенные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1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полугодии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года,</w:t>
      </w:r>
      <w:r w:rsidR="00C575BC">
        <w:rPr>
          <w:sz w:val="28"/>
        </w:rPr>
        <w:t xml:space="preserve"> </w:t>
      </w: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Pr="00B067F0">
        <w:rPr>
          <w:sz w:val="28"/>
        </w:rPr>
        <w:t>безрезультативные,</w:t>
      </w:r>
      <w:r w:rsidR="00C575BC">
        <w:rPr>
          <w:sz w:val="28"/>
        </w:rPr>
        <w:t xml:space="preserve"> </w:t>
      </w:r>
      <w:r w:rsidRPr="00B067F0">
        <w:rPr>
          <w:sz w:val="28"/>
        </w:rPr>
        <w:t>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результативные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выездные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составляют</w:t>
      </w:r>
      <w:r w:rsidR="00C575BC">
        <w:rPr>
          <w:sz w:val="28"/>
        </w:rPr>
        <w:t xml:space="preserve"> </w:t>
      </w:r>
      <w:r w:rsidRPr="00B067F0">
        <w:rPr>
          <w:sz w:val="28"/>
        </w:rPr>
        <w:t>97</w:t>
      </w:r>
      <w:r w:rsidR="00C575BC">
        <w:rPr>
          <w:sz w:val="28"/>
        </w:rPr>
        <w:t xml:space="preserve"> </w:t>
      </w:r>
      <w:r w:rsidRPr="00B067F0">
        <w:rPr>
          <w:sz w:val="28"/>
        </w:rPr>
        <w:t>%</w:t>
      </w:r>
      <w:r w:rsidR="00C575BC">
        <w:rPr>
          <w:sz w:val="28"/>
        </w:rPr>
        <w:t xml:space="preserve"> </w:t>
      </w:r>
      <w:r w:rsidRPr="00B067F0">
        <w:rPr>
          <w:sz w:val="28"/>
        </w:rPr>
        <w:t>без</w:t>
      </w:r>
      <w:r w:rsidR="00C575BC">
        <w:rPr>
          <w:sz w:val="28"/>
        </w:rPr>
        <w:t xml:space="preserve"> </w:t>
      </w:r>
      <w:r w:rsidRPr="00B067F0">
        <w:rPr>
          <w:sz w:val="28"/>
        </w:rPr>
        <w:t>учета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ликвидируемых.</w:t>
      </w:r>
      <w:r w:rsidR="00C575BC">
        <w:rPr>
          <w:sz w:val="28"/>
        </w:rPr>
        <w:t xml:space="preserve"> </w:t>
      </w:r>
      <w:r w:rsidRPr="00B067F0">
        <w:rPr>
          <w:sz w:val="28"/>
        </w:rPr>
        <w:t>Безрезультативные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были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проведены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соответствии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планом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проведения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комплексных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ревизий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исполнения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смет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расходов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сельских,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поселковых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администраций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централизованных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бухгалтерий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Килемарского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района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год,</w:t>
      </w:r>
      <w:r w:rsidR="00C575BC">
        <w:rPr>
          <w:sz w:val="28"/>
        </w:rPr>
        <w:t xml:space="preserve"> </w:t>
      </w:r>
      <w:r w:rsidRPr="00B067F0">
        <w:rPr>
          <w:sz w:val="28"/>
        </w:rPr>
        <w:t>утвержденным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ФОМФ</w:t>
      </w:r>
      <w:r w:rsidR="00C575BC">
        <w:rPr>
          <w:sz w:val="28"/>
        </w:rPr>
        <w:t xml:space="preserve"> </w:t>
      </w:r>
      <w:r w:rsidRPr="00B067F0">
        <w:rPr>
          <w:sz w:val="28"/>
        </w:rPr>
        <w:t>РМЭ.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Результаты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проверок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правильности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взимания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земельного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налога,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имущество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физических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</w:t>
      </w:r>
      <w:r w:rsidR="00C575BC">
        <w:rPr>
          <w:sz w:val="28"/>
        </w:rPr>
        <w:t xml:space="preserve"> </w:t>
      </w:r>
      <w:r w:rsidRPr="00B067F0">
        <w:rPr>
          <w:sz w:val="28"/>
        </w:rPr>
        <w:t>органами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местного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самоуправления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(недостача</w:t>
      </w:r>
      <w:r w:rsidR="00C575BC">
        <w:rPr>
          <w:sz w:val="28"/>
        </w:rPr>
        <w:t xml:space="preserve"> </w:t>
      </w:r>
      <w:r w:rsidRPr="00B067F0">
        <w:rPr>
          <w:sz w:val="28"/>
        </w:rPr>
        <w:t>денежной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наличности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кассе</w:t>
      </w:r>
      <w:r w:rsidR="00C575BC">
        <w:rPr>
          <w:sz w:val="28"/>
        </w:rPr>
        <w:t xml:space="preserve"> </w:t>
      </w:r>
      <w:r w:rsidRPr="00B067F0">
        <w:rPr>
          <w:sz w:val="28"/>
        </w:rPr>
        <w:t>сельской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администрации)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отражаются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лицевой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карточке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налогоплательщика,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соответственно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влияют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уровень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результативности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выездных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проверок.</w:t>
      </w:r>
    </w:p>
    <w:p w:rsidR="00215AC6" w:rsidRPr="00B067F0" w:rsidRDefault="00215AC6" w:rsidP="00B067F0">
      <w:pPr>
        <w:keepNext/>
        <w:suppressAutoHyphens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результатам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анализа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выполнения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доведенных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органам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контрольных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заданий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2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полугодие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показателям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эффективности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контрольной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работы</w:t>
      </w:r>
      <w:r w:rsidR="00C575BC">
        <w:rPr>
          <w:sz w:val="28"/>
        </w:rPr>
        <w:t xml:space="preserve"> </w:t>
      </w:r>
      <w:r w:rsidRPr="00B067F0">
        <w:rPr>
          <w:sz w:val="28"/>
        </w:rPr>
        <w:t>установлено,</w:t>
      </w:r>
      <w:r w:rsidR="00C575BC">
        <w:rPr>
          <w:sz w:val="28"/>
        </w:rPr>
        <w:t xml:space="preserve"> </w:t>
      </w:r>
      <w:r w:rsidRPr="00B067F0">
        <w:rPr>
          <w:sz w:val="28"/>
        </w:rPr>
        <w:t>что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одного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работника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инспекции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приходится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110,0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(Медведево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104,0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Килемары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136,0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руб.)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доначисленных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налогов.</w:t>
      </w:r>
      <w:r w:rsidR="00C575BC">
        <w:rPr>
          <w:sz w:val="28"/>
        </w:rPr>
        <w:t xml:space="preserve"> </w:t>
      </w:r>
      <w:r w:rsidRPr="00B067F0">
        <w:rPr>
          <w:sz w:val="28"/>
        </w:rPr>
        <w:t>Т.е.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выполнение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контрольного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задания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показателю</w:t>
      </w:r>
      <w:r w:rsidR="00C575BC">
        <w:rPr>
          <w:sz w:val="28"/>
        </w:rPr>
        <w:t xml:space="preserve"> </w:t>
      </w:r>
      <w:r w:rsidRPr="00B067F0">
        <w:rPr>
          <w:sz w:val="28"/>
        </w:rPr>
        <w:t>«Сумма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доначисленных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неуплаченных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(не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полностью</w:t>
      </w:r>
      <w:r w:rsidR="00C575BC">
        <w:rPr>
          <w:sz w:val="28"/>
        </w:rPr>
        <w:t xml:space="preserve"> </w:t>
      </w:r>
      <w:r w:rsidRPr="00B067F0">
        <w:rPr>
          <w:sz w:val="28"/>
        </w:rPr>
        <w:t>уплаченных)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(за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исключением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ЕСН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без</w:t>
      </w:r>
      <w:r w:rsidR="00C575BC">
        <w:rPr>
          <w:sz w:val="28"/>
        </w:rPr>
        <w:t xml:space="preserve"> </w:t>
      </w:r>
      <w:r w:rsidRPr="00B067F0">
        <w:rPr>
          <w:sz w:val="28"/>
        </w:rPr>
        <w:t>учета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санкций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пени)»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обеспечено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53</w:t>
      </w:r>
      <w:r w:rsidR="00C575BC">
        <w:rPr>
          <w:sz w:val="28"/>
        </w:rPr>
        <w:t xml:space="preserve"> </w:t>
      </w:r>
      <w:r w:rsidRPr="00B067F0">
        <w:rPr>
          <w:sz w:val="28"/>
        </w:rPr>
        <w:t>%.</w:t>
      </w:r>
    </w:p>
    <w:p w:rsidR="00215AC6" w:rsidRPr="00B067F0" w:rsidRDefault="00215AC6" w:rsidP="00B067F0">
      <w:pPr>
        <w:keepNext/>
        <w:suppressAutoHyphens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Сумма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дополнительно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начисленных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результатам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камеральных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проверок</w:t>
      </w:r>
      <w:r w:rsidR="00C575BC">
        <w:rPr>
          <w:sz w:val="28"/>
        </w:rPr>
        <w:t xml:space="preserve"> </w:t>
      </w:r>
      <w:r w:rsidRPr="00B067F0">
        <w:rPr>
          <w:sz w:val="28"/>
        </w:rPr>
        <w:t>организаций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физических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расчете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одну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проверку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1,0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(Медведево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1,3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Килемары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0,47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тыс.руб.).</w:t>
      </w:r>
      <w:r w:rsidR="00C575BC">
        <w:rPr>
          <w:sz w:val="28"/>
        </w:rPr>
        <w:t xml:space="preserve"> </w:t>
      </w:r>
      <w:r w:rsidRPr="00B067F0">
        <w:rPr>
          <w:sz w:val="28"/>
        </w:rPr>
        <w:t>Уровень</w:t>
      </w:r>
      <w:r w:rsidR="00C575BC">
        <w:rPr>
          <w:sz w:val="28"/>
        </w:rPr>
        <w:t xml:space="preserve"> </w:t>
      </w:r>
      <w:r w:rsidRPr="00B067F0">
        <w:rPr>
          <w:sz w:val="28"/>
        </w:rPr>
        <w:t>охвата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выездными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проверками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основных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налогоплательщиков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во</w:t>
      </w:r>
      <w:r w:rsidR="00C575BC">
        <w:rPr>
          <w:sz w:val="28"/>
        </w:rPr>
        <w:t xml:space="preserve"> </w:t>
      </w:r>
      <w:r w:rsidRPr="00B067F0">
        <w:rPr>
          <w:sz w:val="28"/>
        </w:rPr>
        <w:t>2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полугодии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28</w:t>
      </w:r>
      <w:r w:rsidR="00C575BC">
        <w:rPr>
          <w:sz w:val="28"/>
        </w:rPr>
        <w:t xml:space="preserve"> </w:t>
      </w:r>
      <w:r w:rsidRPr="00B067F0">
        <w:rPr>
          <w:sz w:val="28"/>
        </w:rPr>
        <w:t>%.</w:t>
      </w:r>
    </w:p>
    <w:p w:rsidR="00215AC6" w:rsidRPr="00B067F0" w:rsidRDefault="00215AC6" w:rsidP="00B067F0">
      <w:pPr>
        <w:keepNext/>
        <w:suppressAutoHyphens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Анализ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доначисленных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сборов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показывает,</w:t>
      </w:r>
      <w:r w:rsidR="00C575BC">
        <w:rPr>
          <w:sz w:val="28"/>
        </w:rPr>
        <w:t xml:space="preserve"> </w:t>
      </w:r>
      <w:r w:rsidRPr="00B067F0">
        <w:rPr>
          <w:sz w:val="28"/>
        </w:rPr>
        <w:t>что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проведении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комплексных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выездных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документальных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проверок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наибольшие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доначисления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произошли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налогу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добавленную</w:t>
      </w:r>
      <w:r w:rsidR="00C575BC">
        <w:rPr>
          <w:sz w:val="28"/>
        </w:rPr>
        <w:t xml:space="preserve"> </w:t>
      </w:r>
      <w:r w:rsidRPr="00B067F0">
        <w:rPr>
          <w:sz w:val="28"/>
        </w:rPr>
        <w:t>стоимость-</w:t>
      </w:r>
      <w:r w:rsidR="00C575BC">
        <w:rPr>
          <w:sz w:val="28"/>
        </w:rPr>
        <w:t xml:space="preserve"> </w:t>
      </w:r>
      <w:r w:rsidRPr="00B067F0">
        <w:rPr>
          <w:sz w:val="28"/>
        </w:rPr>
        <w:t>5585,0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(4156+1429).</w:t>
      </w:r>
      <w:r w:rsidR="00C575BC">
        <w:rPr>
          <w:sz w:val="28"/>
        </w:rPr>
        <w:t xml:space="preserve"> </w:t>
      </w:r>
      <w:r w:rsidRPr="00B067F0">
        <w:rPr>
          <w:sz w:val="28"/>
        </w:rPr>
        <w:t>Из</w:t>
      </w:r>
      <w:r w:rsidR="00C575BC">
        <w:rPr>
          <w:sz w:val="28"/>
        </w:rPr>
        <w:t xml:space="preserve"> </w:t>
      </w:r>
      <w:r w:rsidRPr="00B067F0">
        <w:rPr>
          <w:sz w:val="28"/>
        </w:rPr>
        <w:t>59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проведенных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выездных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проверок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НДС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44</w:t>
      </w:r>
      <w:r w:rsidR="00C575BC">
        <w:rPr>
          <w:sz w:val="28"/>
        </w:rPr>
        <w:t xml:space="preserve"> </w:t>
      </w:r>
      <w:r w:rsidRPr="00B067F0">
        <w:rPr>
          <w:sz w:val="28"/>
        </w:rPr>
        <w:t>случаях</w:t>
      </w:r>
      <w:r w:rsidR="00C575BC">
        <w:rPr>
          <w:sz w:val="28"/>
        </w:rPr>
        <w:t xml:space="preserve"> </w:t>
      </w:r>
      <w:r w:rsidRPr="00B067F0">
        <w:rPr>
          <w:sz w:val="28"/>
        </w:rPr>
        <w:t>установлены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нарушения.</w:t>
      </w:r>
    </w:p>
    <w:p w:rsidR="00215AC6" w:rsidRPr="00B067F0" w:rsidRDefault="00215AC6" w:rsidP="00B067F0">
      <w:pPr>
        <w:pStyle w:val="BlockQuotation1"/>
        <w:keepNext/>
        <w:suppressAutoHyphens/>
        <w:spacing w:line="360" w:lineRule="auto"/>
        <w:ind w:left="0" w:right="0" w:firstLine="720"/>
        <w:rPr>
          <w:sz w:val="28"/>
        </w:rPr>
      </w:pPr>
      <w:r w:rsidRPr="00B067F0">
        <w:rPr>
          <w:sz w:val="28"/>
        </w:rPr>
        <w:t>Наибольшие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доначисления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НДС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произведены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ООО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«Завод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Лесфорт»</w:t>
      </w:r>
      <w:r w:rsidR="00C575BC">
        <w:rPr>
          <w:sz w:val="28"/>
        </w:rPr>
        <w:t xml:space="preserve"> </w:t>
      </w: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Pr="00B067F0">
        <w:rPr>
          <w:sz w:val="28"/>
        </w:rPr>
        <w:t>490,4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«КЗМИ»</w:t>
      </w:r>
      <w:r w:rsidR="00C575BC">
        <w:rPr>
          <w:sz w:val="28"/>
        </w:rPr>
        <w:t xml:space="preserve"> </w:t>
      </w: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Pr="00B067F0">
        <w:rPr>
          <w:sz w:val="28"/>
        </w:rPr>
        <w:t>495,6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МП</w:t>
      </w:r>
      <w:r w:rsidR="00C575BC">
        <w:rPr>
          <w:sz w:val="28"/>
        </w:rPr>
        <w:t xml:space="preserve"> </w:t>
      </w:r>
      <w:r w:rsidRPr="00B067F0">
        <w:rPr>
          <w:sz w:val="28"/>
        </w:rPr>
        <w:t>«Русь»</w:t>
      </w:r>
      <w:r w:rsidR="00C575BC">
        <w:rPr>
          <w:sz w:val="28"/>
        </w:rPr>
        <w:t xml:space="preserve"> </w:t>
      </w: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Pr="00B067F0">
        <w:rPr>
          <w:sz w:val="28"/>
        </w:rPr>
        <w:t>307,5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ходе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проведенных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мероприятий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установлены</w:t>
      </w:r>
      <w:r w:rsidR="00C575BC">
        <w:rPr>
          <w:sz w:val="28"/>
        </w:rPr>
        <w:t xml:space="preserve"> </w:t>
      </w:r>
      <w:r w:rsidRPr="00B067F0">
        <w:rPr>
          <w:sz w:val="28"/>
        </w:rPr>
        <w:t>следующие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основные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нарушения:</w:t>
      </w:r>
    </w:p>
    <w:p w:rsidR="00215AC6" w:rsidRPr="00B067F0" w:rsidRDefault="00215AC6" w:rsidP="00B067F0">
      <w:pPr>
        <w:pStyle w:val="BlockQuotation1"/>
        <w:keepNext/>
        <w:numPr>
          <w:ilvl w:val="0"/>
          <w:numId w:val="9"/>
        </w:numPr>
        <w:tabs>
          <w:tab w:val="clear" w:pos="1710"/>
          <w:tab w:val="num" w:pos="0"/>
          <w:tab w:val="left" w:pos="993"/>
        </w:tabs>
        <w:suppressAutoHyphens/>
        <w:spacing w:line="360" w:lineRule="auto"/>
        <w:ind w:left="0" w:right="0" w:firstLine="720"/>
        <w:rPr>
          <w:sz w:val="28"/>
        </w:rPr>
      </w:pPr>
      <w:r w:rsidRPr="00B067F0">
        <w:rPr>
          <w:sz w:val="28"/>
        </w:rPr>
        <w:t>предприятиями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завышена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налога,</w:t>
      </w:r>
      <w:r w:rsidR="00C575BC">
        <w:rPr>
          <w:sz w:val="28"/>
        </w:rPr>
        <w:t xml:space="preserve"> </w:t>
      </w:r>
      <w:r w:rsidRPr="00B067F0">
        <w:rPr>
          <w:sz w:val="28"/>
        </w:rPr>
        <w:t>фактически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уплаченная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поставщикам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приобретенные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материальные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ресурсы,</w:t>
      </w:r>
      <w:r w:rsidR="00C575BC">
        <w:rPr>
          <w:sz w:val="28"/>
        </w:rPr>
        <w:t xml:space="preserve"> </w:t>
      </w:r>
      <w:r w:rsidRPr="00B067F0">
        <w:rPr>
          <w:sz w:val="28"/>
        </w:rPr>
        <w:t>стоимость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которых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относится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издержки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производства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обращения,</w:t>
      </w:r>
      <w:r w:rsidR="00C575BC">
        <w:rPr>
          <w:sz w:val="28"/>
        </w:rPr>
        <w:t xml:space="preserve"> </w:t>
      </w:r>
      <w:r w:rsidRPr="00B067F0">
        <w:rPr>
          <w:sz w:val="28"/>
        </w:rPr>
        <w:t>к</w:t>
      </w:r>
      <w:r w:rsidR="00C575BC">
        <w:rPr>
          <w:sz w:val="28"/>
        </w:rPr>
        <w:t xml:space="preserve"> </w:t>
      </w:r>
      <w:r w:rsidRPr="00B067F0">
        <w:rPr>
          <w:sz w:val="28"/>
        </w:rPr>
        <w:t>тому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же</w:t>
      </w:r>
      <w:r w:rsidR="00C575BC">
        <w:rPr>
          <w:sz w:val="28"/>
        </w:rPr>
        <w:t xml:space="preserve"> </w:t>
      </w:r>
      <w:r w:rsidRPr="00B067F0">
        <w:rPr>
          <w:sz w:val="28"/>
        </w:rPr>
        <w:t>данными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предприятиями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приняты</w:t>
      </w:r>
      <w:r w:rsidR="00C575BC">
        <w:rPr>
          <w:sz w:val="28"/>
        </w:rPr>
        <w:t xml:space="preserve"> </w:t>
      </w:r>
      <w:r w:rsidRPr="00B067F0">
        <w:rPr>
          <w:sz w:val="28"/>
        </w:rPr>
        <w:t>к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вычету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суммы</w:t>
      </w:r>
      <w:r w:rsidR="00C575BC">
        <w:rPr>
          <w:sz w:val="28"/>
        </w:rPr>
        <w:t xml:space="preserve"> </w:t>
      </w:r>
      <w:r w:rsidRPr="00B067F0">
        <w:rPr>
          <w:sz w:val="28"/>
        </w:rPr>
        <w:t>НДС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счетам-фактурам,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выставленным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поставщиками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нарушением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порядка,</w:t>
      </w:r>
      <w:r w:rsidR="00C575BC">
        <w:rPr>
          <w:sz w:val="28"/>
        </w:rPr>
        <w:t xml:space="preserve"> </w:t>
      </w:r>
      <w:r w:rsidRPr="00B067F0">
        <w:rPr>
          <w:sz w:val="28"/>
        </w:rPr>
        <w:t>установленного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п.5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6</w:t>
      </w:r>
      <w:r w:rsidR="00C575BC">
        <w:rPr>
          <w:sz w:val="28"/>
        </w:rPr>
        <w:t xml:space="preserve"> </w:t>
      </w:r>
      <w:r w:rsidRPr="00B067F0">
        <w:rPr>
          <w:sz w:val="28"/>
        </w:rPr>
        <w:t>ст.169</w:t>
      </w:r>
      <w:r w:rsidR="00C575BC">
        <w:rPr>
          <w:sz w:val="28"/>
        </w:rPr>
        <w:t xml:space="preserve"> </w:t>
      </w:r>
      <w:r w:rsidRPr="00B067F0">
        <w:rPr>
          <w:sz w:val="28"/>
        </w:rPr>
        <w:t>НК</w:t>
      </w:r>
      <w:r w:rsidR="00C575BC">
        <w:rPr>
          <w:sz w:val="28"/>
        </w:rPr>
        <w:t xml:space="preserve"> </w:t>
      </w:r>
      <w:r w:rsidRPr="00B067F0">
        <w:rPr>
          <w:sz w:val="28"/>
        </w:rPr>
        <w:t>РФ;</w:t>
      </w:r>
      <w:r w:rsidR="00C575BC">
        <w:rPr>
          <w:sz w:val="28"/>
        </w:rPr>
        <w:t xml:space="preserve"> </w:t>
      </w:r>
    </w:p>
    <w:p w:rsidR="00215AC6" w:rsidRPr="00B067F0" w:rsidRDefault="00C575BC" w:rsidP="00B067F0">
      <w:pPr>
        <w:pStyle w:val="BlockQuotation1"/>
        <w:keepNext/>
        <w:tabs>
          <w:tab w:val="num" w:pos="0"/>
          <w:tab w:val="left" w:pos="993"/>
        </w:tabs>
        <w:suppressAutoHyphens/>
        <w:spacing w:line="360" w:lineRule="auto"/>
        <w:ind w:left="0" w:right="0" w:firstLine="720"/>
        <w:rPr>
          <w:sz w:val="28"/>
        </w:rPr>
      </w:pPr>
      <w:r>
        <w:rPr>
          <w:sz w:val="28"/>
        </w:rPr>
        <w:t xml:space="preserve"> </w:t>
      </w:r>
      <w:r w:rsidR="00215AC6" w:rsidRPr="00B067F0">
        <w:rPr>
          <w:sz w:val="28"/>
        </w:rPr>
        <w:t>-</w:t>
      </w:r>
      <w:r>
        <w:rPr>
          <w:sz w:val="28"/>
        </w:rPr>
        <w:t xml:space="preserve"> </w:t>
      </w:r>
      <w:r w:rsidR="00215AC6" w:rsidRPr="00B067F0">
        <w:rPr>
          <w:sz w:val="28"/>
        </w:rPr>
        <w:t>излишне</w:t>
      </w:r>
      <w:r>
        <w:rPr>
          <w:sz w:val="28"/>
        </w:rPr>
        <w:t xml:space="preserve"> </w:t>
      </w:r>
      <w:r w:rsidR="00215AC6" w:rsidRPr="00B067F0">
        <w:rPr>
          <w:sz w:val="28"/>
        </w:rPr>
        <w:t>заявлен</w:t>
      </w:r>
      <w:r>
        <w:rPr>
          <w:sz w:val="28"/>
        </w:rPr>
        <w:t xml:space="preserve"> </w:t>
      </w:r>
      <w:r w:rsidR="00215AC6" w:rsidRPr="00B067F0">
        <w:rPr>
          <w:sz w:val="28"/>
        </w:rPr>
        <w:t>налог</w:t>
      </w:r>
      <w:r>
        <w:rPr>
          <w:sz w:val="28"/>
        </w:rPr>
        <w:t xml:space="preserve"> </w:t>
      </w:r>
      <w:r w:rsidR="00215AC6" w:rsidRPr="00B067F0">
        <w:rPr>
          <w:sz w:val="28"/>
        </w:rPr>
        <w:t>к</w:t>
      </w:r>
      <w:r>
        <w:rPr>
          <w:sz w:val="28"/>
        </w:rPr>
        <w:t xml:space="preserve"> </w:t>
      </w:r>
      <w:r w:rsidR="00215AC6" w:rsidRPr="00B067F0">
        <w:rPr>
          <w:sz w:val="28"/>
        </w:rPr>
        <w:t>вычету</w:t>
      </w:r>
      <w:r>
        <w:rPr>
          <w:sz w:val="28"/>
        </w:rPr>
        <w:t xml:space="preserve"> </w:t>
      </w:r>
      <w:r w:rsidR="00215AC6" w:rsidRPr="00B067F0">
        <w:rPr>
          <w:sz w:val="28"/>
        </w:rPr>
        <w:t>без</w:t>
      </w:r>
      <w:r>
        <w:rPr>
          <w:sz w:val="28"/>
        </w:rPr>
        <w:t xml:space="preserve"> </w:t>
      </w:r>
      <w:r w:rsidR="00215AC6" w:rsidRPr="00B067F0">
        <w:rPr>
          <w:sz w:val="28"/>
        </w:rPr>
        <w:t>подтверждающих</w:t>
      </w:r>
      <w:r>
        <w:rPr>
          <w:sz w:val="28"/>
        </w:rPr>
        <w:t xml:space="preserve"> </w:t>
      </w:r>
      <w:r w:rsidR="00215AC6" w:rsidRPr="00B067F0">
        <w:rPr>
          <w:sz w:val="28"/>
        </w:rPr>
        <w:t>первичных</w:t>
      </w:r>
      <w:r>
        <w:rPr>
          <w:sz w:val="28"/>
        </w:rPr>
        <w:t xml:space="preserve"> </w:t>
      </w:r>
      <w:r w:rsidR="00215AC6" w:rsidRPr="00B067F0">
        <w:rPr>
          <w:sz w:val="28"/>
        </w:rPr>
        <w:t>документов,</w:t>
      </w:r>
      <w:r>
        <w:rPr>
          <w:sz w:val="28"/>
        </w:rPr>
        <w:t xml:space="preserve"> </w:t>
      </w:r>
      <w:r w:rsidR="00215AC6" w:rsidRPr="00B067F0">
        <w:rPr>
          <w:sz w:val="28"/>
        </w:rPr>
        <w:t>и</w:t>
      </w:r>
      <w:r>
        <w:rPr>
          <w:sz w:val="28"/>
        </w:rPr>
        <w:t xml:space="preserve"> </w:t>
      </w:r>
      <w:r w:rsidR="00215AC6" w:rsidRPr="00B067F0">
        <w:rPr>
          <w:sz w:val="28"/>
        </w:rPr>
        <w:t>по</w:t>
      </w:r>
      <w:r>
        <w:rPr>
          <w:sz w:val="28"/>
        </w:rPr>
        <w:t xml:space="preserve"> </w:t>
      </w:r>
      <w:r w:rsidR="00215AC6" w:rsidRPr="00B067F0">
        <w:rPr>
          <w:sz w:val="28"/>
        </w:rPr>
        <w:t>авансовым</w:t>
      </w:r>
      <w:r>
        <w:rPr>
          <w:sz w:val="28"/>
        </w:rPr>
        <w:t xml:space="preserve"> </w:t>
      </w:r>
      <w:r w:rsidR="00215AC6" w:rsidRPr="00B067F0">
        <w:rPr>
          <w:sz w:val="28"/>
        </w:rPr>
        <w:t>отчетам</w:t>
      </w:r>
      <w:r>
        <w:rPr>
          <w:sz w:val="28"/>
        </w:rPr>
        <w:t xml:space="preserve"> </w:t>
      </w:r>
      <w:r w:rsidR="00215AC6" w:rsidRPr="00B067F0">
        <w:rPr>
          <w:sz w:val="28"/>
        </w:rPr>
        <w:t>без</w:t>
      </w:r>
      <w:r>
        <w:rPr>
          <w:sz w:val="28"/>
        </w:rPr>
        <w:t xml:space="preserve"> </w:t>
      </w:r>
      <w:r w:rsidR="00215AC6" w:rsidRPr="00B067F0">
        <w:rPr>
          <w:sz w:val="28"/>
        </w:rPr>
        <w:t>выделения</w:t>
      </w:r>
      <w:r>
        <w:rPr>
          <w:sz w:val="28"/>
        </w:rPr>
        <w:t xml:space="preserve"> </w:t>
      </w:r>
      <w:r w:rsidR="00215AC6" w:rsidRPr="00B067F0">
        <w:rPr>
          <w:sz w:val="28"/>
        </w:rPr>
        <w:t>данных</w:t>
      </w:r>
      <w:r>
        <w:rPr>
          <w:sz w:val="28"/>
        </w:rPr>
        <w:t xml:space="preserve"> </w:t>
      </w:r>
      <w:r w:rsidR="00215AC6" w:rsidRPr="00B067F0">
        <w:rPr>
          <w:sz w:val="28"/>
        </w:rPr>
        <w:t>сумм</w:t>
      </w:r>
      <w:r>
        <w:rPr>
          <w:sz w:val="28"/>
        </w:rPr>
        <w:t xml:space="preserve"> </w:t>
      </w:r>
      <w:r w:rsidR="00215AC6" w:rsidRPr="00B067F0">
        <w:rPr>
          <w:sz w:val="28"/>
        </w:rPr>
        <w:t>в</w:t>
      </w:r>
      <w:r>
        <w:rPr>
          <w:sz w:val="28"/>
        </w:rPr>
        <w:t xml:space="preserve"> </w:t>
      </w:r>
      <w:r w:rsidR="00215AC6" w:rsidRPr="00B067F0">
        <w:rPr>
          <w:sz w:val="28"/>
        </w:rPr>
        <w:t>первичных</w:t>
      </w:r>
      <w:r>
        <w:rPr>
          <w:sz w:val="28"/>
        </w:rPr>
        <w:t xml:space="preserve"> </w:t>
      </w:r>
      <w:r w:rsidR="00215AC6" w:rsidRPr="00B067F0">
        <w:rPr>
          <w:sz w:val="28"/>
        </w:rPr>
        <w:t>документах;</w:t>
      </w:r>
    </w:p>
    <w:p w:rsidR="00215AC6" w:rsidRPr="00B067F0" w:rsidRDefault="00215AC6" w:rsidP="00B067F0">
      <w:pPr>
        <w:pStyle w:val="BlockQuotation1"/>
        <w:keepNext/>
        <w:numPr>
          <w:ilvl w:val="0"/>
          <w:numId w:val="9"/>
        </w:numPr>
        <w:tabs>
          <w:tab w:val="clear" w:pos="1710"/>
          <w:tab w:val="num" w:pos="0"/>
          <w:tab w:val="left" w:pos="993"/>
        </w:tabs>
        <w:suppressAutoHyphens/>
        <w:spacing w:line="360" w:lineRule="auto"/>
        <w:ind w:left="0" w:right="0" w:firstLine="720"/>
        <w:rPr>
          <w:sz w:val="28"/>
          <w:szCs w:val="28"/>
        </w:rPr>
      </w:pPr>
      <w:r w:rsidRPr="00B067F0">
        <w:rPr>
          <w:sz w:val="28"/>
        </w:rPr>
        <w:t>пре</w:t>
      </w:r>
      <w:r w:rsidR="00475DB5" w:rsidRPr="00B067F0">
        <w:rPr>
          <w:sz w:val="28"/>
        </w:rPr>
        <w:t>д</w:t>
      </w:r>
      <w:r w:rsidRPr="00B067F0">
        <w:rPr>
          <w:sz w:val="28"/>
        </w:rPr>
        <w:t>приятия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поставили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к</w:t>
      </w:r>
      <w:r w:rsidR="00C575BC">
        <w:rPr>
          <w:sz w:val="28"/>
        </w:rPr>
        <w:t xml:space="preserve"> </w:t>
      </w:r>
      <w:r w:rsidRPr="00B067F0">
        <w:rPr>
          <w:sz w:val="28"/>
        </w:rPr>
        <w:t>возмещению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НДС,</w:t>
      </w:r>
      <w:r w:rsidR="00C575BC">
        <w:rPr>
          <w:sz w:val="28"/>
        </w:rPr>
        <w:t xml:space="preserve"> </w:t>
      </w:r>
      <w:r w:rsidRPr="00B067F0">
        <w:rPr>
          <w:sz w:val="28"/>
        </w:rPr>
        <w:t>оплата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которого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произведена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подотчетным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лицом,</w:t>
      </w:r>
      <w:r w:rsidR="00C575BC">
        <w:rPr>
          <w:sz w:val="28"/>
        </w:rPr>
        <w:t xml:space="preserve"> </w:t>
      </w:r>
      <w:r w:rsidRPr="00B067F0">
        <w:rPr>
          <w:sz w:val="28"/>
        </w:rPr>
        <w:t>Однако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погасило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</w:t>
      </w:r>
      <w:r w:rsidRPr="00B067F0">
        <w:rPr>
          <w:sz w:val="28"/>
          <w:szCs w:val="28"/>
        </w:rPr>
        <w:t>енность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подотчетным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лицом;</w:t>
      </w:r>
      <w:r w:rsidR="00C575BC">
        <w:rPr>
          <w:sz w:val="28"/>
          <w:szCs w:val="28"/>
        </w:rPr>
        <w:t xml:space="preserve"> </w:t>
      </w:r>
    </w:p>
    <w:p w:rsidR="00215AC6" w:rsidRPr="00B067F0" w:rsidRDefault="00215AC6" w:rsidP="00B067F0">
      <w:pPr>
        <w:pStyle w:val="BlockQuotation1"/>
        <w:keepNext/>
        <w:numPr>
          <w:ilvl w:val="0"/>
          <w:numId w:val="9"/>
        </w:numPr>
        <w:tabs>
          <w:tab w:val="clear" w:pos="1710"/>
          <w:tab w:val="num" w:pos="0"/>
          <w:tab w:val="left" w:pos="993"/>
        </w:tabs>
        <w:suppressAutoHyphens/>
        <w:spacing w:line="360" w:lineRule="auto"/>
        <w:ind w:left="0" w:right="0" w:firstLine="720"/>
        <w:rPr>
          <w:sz w:val="28"/>
          <w:szCs w:val="28"/>
        </w:rPr>
      </w:pPr>
      <w:r w:rsidRPr="00B067F0">
        <w:rPr>
          <w:sz w:val="28"/>
          <w:szCs w:val="28"/>
        </w:rPr>
        <w:t>наблюдаются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факты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несоответствия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декларации,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данным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бухгалтерского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первичным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документам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(журналам-ордерам,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книг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покупок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продаж);</w:t>
      </w:r>
    </w:p>
    <w:p w:rsidR="00215AC6" w:rsidRPr="00B067F0" w:rsidRDefault="00215AC6" w:rsidP="00B067F0">
      <w:pPr>
        <w:pStyle w:val="BlockQuotation1"/>
        <w:keepNext/>
        <w:numPr>
          <w:ilvl w:val="0"/>
          <w:numId w:val="9"/>
        </w:numPr>
        <w:tabs>
          <w:tab w:val="clear" w:pos="1710"/>
          <w:tab w:val="num" w:pos="0"/>
          <w:tab w:val="left" w:pos="993"/>
        </w:tabs>
        <w:suppressAutoHyphens/>
        <w:spacing w:line="360" w:lineRule="auto"/>
        <w:ind w:left="0" w:right="0" w:firstLine="720"/>
        <w:rPr>
          <w:sz w:val="28"/>
          <w:szCs w:val="28"/>
        </w:rPr>
      </w:pPr>
      <w:r w:rsidRPr="00B067F0">
        <w:rPr>
          <w:sz w:val="28"/>
          <w:szCs w:val="28"/>
        </w:rPr>
        <w:t>нарушения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установлены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части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включения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МП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«Русь»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НДС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авансов,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полученных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предприятий.</w:t>
      </w:r>
    </w:p>
    <w:p w:rsidR="00475DB5" w:rsidRPr="00B067F0" w:rsidRDefault="00475DB5" w:rsidP="00B067F0">
      <w:pPr>
        <w:pStyle w:val="BlockQuotation1"/>
        <w:keepNext/>
        <w:suppressAutoHyphens/>
        <w:spacing w:line="360" w:lineRule="auto"/>
        <w:ind w:left="0" w:right="0" w:firstLine="720"/>
        <w:rPr>
          <w:sz w:val="28"/>
          <w:szCs w:val="28"/>
        </w:rPr>
      </w:pPr>
      <w:r w:rsidRPr="00B067F0">
        <w:rPr>
          <w:sz w:val="28"/>
          <w:szCs w:val="28"/>
        </w:rPr>
        <w:t>Анализ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доначисленных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показывает,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проведении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комплексных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выездных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наибольшие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доначисления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произошли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результатам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правильности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исчисления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удерживаемого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агентами,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16918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(16904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+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14),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т.ч.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исключением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удержанного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перечисленного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полностью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перечисленного)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-5535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доначисления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НДФЛ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исключением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указанных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лишь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2421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тыс.руб.</w:t>
      </w:r>
      <w:r w:rsidRPr="00B067F0">
        <w:rPr>
          <w:sz w:val="28"/>
          <w:szCs w:val="28"/>
        </w:rPr>
        <w:br w:type="textWrapping" w:clear="all"/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доначислений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итогам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12170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доначислено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ходе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ОАО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«Азановский».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нарушениями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проверках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агентов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являются: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невыполнение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агентами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удержанию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перечислению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несвоевременное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перечисление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непредставление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сведений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лиц.</w:t>
      </w:r>
    </w:p>
    <w:p w:rsidR="00215AC6" w:rsidRPr="00B067F0" w:rsidRDefault="00215AC6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Большое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внимание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уделяется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проводимой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участниками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внешнеэкономической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ФГУ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«Пригородный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лесхоз»,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«Краснооктябрьский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завод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металлоизделий»,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ООО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Кожевенный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завод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«Балкер»,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ООО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«Завод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Лесфорт»,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ООО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«Металлоторг»,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МП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</w:t>
      </w:r>
      <w:r w:rsidR="00475DB5" w:rsidRPr="00B067F0">
        <w:rPr>
          <w:sz w:val="28"/>
          <w:szCs w:val="28"/>
        </w:rPr>
        <w:t>Русь».</w:t>
      </w:r>
    </w:p>
    <w:p w:rsidR="00215AC6" w:rsidRPr="00B067F0" w:rsidRDefault="00C575BC" w:rsidP="00B067F0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b w:val="0"/>
          <w:bCs/>
          <w:szCs w:val="28"/>
        </w:rPr>
      </w:pPr>
      <w:r>
        <w:rPr>
          <w:rFonts w:ascii="Times New Roman" w:hAnsi="Times New Roman"/>
          <w:b w:val="0"/>
          <w:bCs/>
          <w:szCs w:val="28"/>
        </w:rPr>
        <w:t xml:space="preserve"> </w:t>
      </w:r>
      <w:bookmarkStart w:id="31" w:name="_Toc161729013"/>
      <w:bookmarkStart w:id="32" w:name="_Toc168826425"/>
      <w:r w:rsidR="00215AC6" w:rsidRPr="00B067F0">
        <w:rPr>
          <w:rFonts w:ascii="Times New Roman" w:hAnsi="Times New Roman"/>
          <w:b w:val="0"/>
          <w:bCs/>
          <w:szCs w:val="28"/>
        </w:rPr>
        <w:t>В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2004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году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проведено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310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камеральных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проверок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по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предприятиям,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осуществляющим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экспортные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операции.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По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результатам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проверок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нарушений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не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выявлено.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В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результате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проведенных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мероприятий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использована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информация,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представленная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таможенными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органами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по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41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запросу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о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факте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вывоза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товаров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за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пределы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границы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РФ,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при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проверке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ГТД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также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использовались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сведения,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поступившие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из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МНС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России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на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плановой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основе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в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81</w:t>
      </w:r>
      <w:r>
        <w:rPr>
          <w:rFonts w:ascii="Times New Roman" w:hAnsi="Times New Roman"/>
          <w:b w:val="0"/>
          <w:bCs/>
          <w:szCs w:val="28"/>
        </w:rPr>
        <w:t xml:space="preserve"> </w:t>
      </w:r>
      <w:r w:rsidR="00215AC6" w:rsidRPr="00B067F0">
        <w:rPr>
          <w:rFonts w:ascii="Times New Roman" w:hAnsi="Times New Roman"/>
          <w:b w:val="0"/>
          <w:bCs/>
          <w:szCs w:val="28"/>
        </w:rPr>
        <w:t>случае.</w:t>
      </w:r>
      <w:bookmarkEnd w:id="31"/>
      <w:bookmarkEnd w:id="32"/>
    </w:p>
    <w:p w:rsidR="00475DB5" w:rsidRPr="00B067F0" w:rsidRDefault="00215AC6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Сумма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заявленного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НДС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экспортной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продукции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–2616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,за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807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т.е.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увеличилась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1809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объясняется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увеличилось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число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экспортеров,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частности,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ОАО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«Металлоторг».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фактически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возмещенного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НДС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1092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Арбитражного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«КЗМИ»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руб.),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636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</w:p>
    <w:p w:rsidR="00475DB5" w:rsidRPr="00B067F0" w:rsidRDefault="00475DB5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проведено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135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камеральных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предприятиям,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осуществляющим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экспортные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операции.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результатам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выявлено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нарушение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тыс.руб.: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«КЗМИ»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завышены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вычеты,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соответственно,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завышена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НДС,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исчисленная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уменьшению,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размере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тыс.руб.;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«КЗМИ»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включило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внереализационные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затраты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прошлых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списание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дебиторской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задолженности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истекшим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сроком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исковой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давности,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результате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занижен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тыс.руб.</w:t>
      </w:r>
    </w:p>
    <w:p w:rsidR="00215AC6" w:rsidRPr="00B067F0" w:rsidRDefault="00215AC6" w:rsidP="00B067F0">
      <w:pPr>
        <w:keepNext/>
        <w:suppressAutoHyphens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году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результате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контрольной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работы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Инспекцией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бюджеты</w:t>
      </w:r>
      <w:r w:rsidR="00C575BC">
        <w:rPr>
          <w:sz w:val="28"/>
        </w:rPr>
        <w:t xml:space="preserve"> </w:t>
      </w:r>
      <w:r w:rsidRPr="00B067F0">
        <w:rPr>
          <w:sz w:val="28"/>
        </w:rPr>
        <w:t>всех</w:t>
      </w:r>
      <w:r w:rsidR="00C575BC">
        <w:rPr>
          <w:sz w:val="28"/>
        </w:rPr>
        <w:t xml:space="preserve"> </w:t>
      </w:r>
      <w:r w:rsidRPr="00B067F0">
        <w:rPr>
          <w:sz w:val="28"/>
        </w:rPr>
        <w:t>уровней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государственные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внебюджетные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фонды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дополнительно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начислено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предъявлено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санкций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51140</w:t>
      </w:r>
      <w:r w:rsidR="00C575BC">
        <w:rPr>
          <w:sz w:val="28"/>
        </w:rPr>
        <w:t xml:space="preserve"> </w:t>
      </w:r>
      <w:r w:rsidRPr="00B067F0">
        <w:rPr>
          <w:sz w:val="28"/>
        </w:rPr>
        <w:t>(47748+3392)тыс.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руб.,</w:t>
      </w:r>
      <w:r w:rsidR="00C575BC">
        <w:rPr>
          <w:sz w:val="28"/>
        </w:rPr>
        <w:t xml:space="preserve"> </w:t>
      </w:r>
      <w:r w:rsidRPr="00B067F0">
        <w:rPr>
          <w:sz w:val="28"/>
        </w:rPr>
        <w:t>что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составляет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12</w:t>
      </w:r>
      <w:r w:rsidR="00C575BC">
        <w:rPr>
          <w:sz w:val="28"/>
        </w:rPr>
        <w:t xml:space="preserve"> </w:t>
      </w:r>
      <w:r w:rsidRPr="00B067F0">
        <w:rPr>
          <w:sz w:val="28"/>
        </w:rPr>
        <w:t>%</w:t>
      </w:r>
      <w:r w:rsidR="00C575BC">
        <w:rPr>
          <w:sz w:val="28"/>
        </w:rPr>
        <w:t xml:space="preserve"> </w:t>
      </w:r>
      <w:r w:rsidRPr="00B067F0">
        <w:rPr>
          <w:sz w:val="28"/>
        </w:rPr>
        <w:t>к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поступлениям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2003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год.</w:t>
      </w:r>
    </w:p>
    <w:p w:rsidR="00215AC6" w:rsidRPr="00B067F0" w:rsidRDefault="00215AC6" w:rsidP="00B067F0">
      <w:pPr>
        <w:keepNext/>
        <w:suppressAutoHyphens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итогам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2003</w:t>
      </w:r>
      <w:r w:rsidR="00C575BC">
        <w:rPr>
          <w:sz w:val="28"/>
        </w:rPr>
        <w:t xml:space="preserve"> </w:t>
      </w:r>
      <w:r w:rsidRPr="00B067F0">
        <w:rPr>
          <w:sz w:val="28"/>
        </w:rPr>
        <w:t>г.</w:t>
      </w:r>
      <w:r w:rsidR="00C575BC">
        <w:rPr>
          <w:sz w:val="28"/>
        </w:rPr>
        <w:t xml:space="preserve"> </w:t>
      </w:r>
      <w:r w:rsidRPr="00B067F0">
        <w:rPr>
          <w:sz w:val="28"/>
        </w:rPr>
        <w:t>данный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показатель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</w:t>
      </w:r>
      <w:r w:rsidR="00C575BC">
        <w:rPr>
          <w:sz w:val="28"/>
        </w:rPr>
        <w:t xml:space="preserve"> </w:t>
      </w:r>
      <w:r w:rsidRPr="00B067F0">
        <w:rPr>
          <w:sz w:val="28"/>
        </w:rPr>
        <w:t>35264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7,1%</w:t>
      </w:r>
      <w:r w:rsidR="00C575BC">
        <w:rPr>
          <w:sz w:val="28"/>
        </w:rPr>
        <w:t xml:space="preserve"> </w:t>
      </w:r>
      <w:r w:rsidRPr="00B067F0">
        <w:rPr>
          <w:sz w:val="28"/>
        </w:rPr>
        <w:t>к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поступлениям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2003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года.</w:t>
      </w:r>
    </w:p>
    <w:p w:rsidR="00215AC6" w:rsidRPr="00B067F0" w:rsidRDefault="00215AC6" w:rsidP="00B067F0">
      <w:pPr>
        <w:keepNext/>
        <w:suppressAutoHyphens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Из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общей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суммы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доначисленных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сумма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доначислений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выездным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проверкам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составляет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11218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  <w:r w:rsidRPr="00B067F0">
        <w:rPr>
          <w:sz w:val="28"/>
        </w:rPr>
        <w:t>(8737+2481),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камеральным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проверкам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20132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</w:p>
    <w:p w:rsidR="00E27FBE" w:rsidRPr="00B067F0" w:rsidRDefault="00E27FBE" w:rsidP="00B067F0">
      <w:pPr>
        <w:keepNext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результате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внебюджетные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дополнительно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начислено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58723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числе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предъявлено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санкций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3693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тыс.руб.,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периода.</w:t>
      </w:r>
    </w:p>
    <w:p w:rsidR="00E27FBE" w:rsidRPr="00B067F0" w:rsidRDefault="00E27FBE" w:rsidP="00B067F0">
      <w:pPr>
        <w:keepNext/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итогам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показатель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51140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8,3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прошлого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года.</w:t>
      </w:r>
    </w:p>
    <w:p w:rsidR="00E27FBE" w:rsidRPr="00B067F0" w:rsidRDefault="00E27FBE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доначисленных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доначислений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выездным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проверкам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29099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(28103+996),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камеральным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проверкам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15516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камеральным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проверкам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доначислено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20132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тыс.руб.</w:t>
      </w:r>
    </w:p>
    <w:p w:rsidR="00E27FBE" w:rsidRPr="00B067F0" w:rsidRDefault="00E27FBE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месяцев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работниками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совместно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сотрудниками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Медведевского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Килемарского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РоВД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торговых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точек,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148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индивидуальных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предпринимателей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рознично-торговой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питания.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Нарушения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применении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ККТ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выявлены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ходе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проверок,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количества</w:t>
      </w:r>
    </w:p>
    <w:p w:rsidR="00E27FBE" w:rsidRPr="00B067F0" w:rsidRDefault="00E27FBE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аналогичный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период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торговых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точек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выявлено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нарушения,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20,5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количества.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Соответственно,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увеличением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количества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выявленных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нарушений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55,8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количественном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выражении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нарушения,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сравнению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результативность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выросла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35,3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%.</w:t>
      </w:r>
    </w:p>
    <w:p w:rsidR="00E27FBE" w:rsidRPr="00B067F0" w:rsidRDefault="00E27FBE" w:rsidP="00B067F0">
      <w:pPr>
        <w:keepNext/>
        <w:tabs>
          <w:tab w:val="left" w:pos="1276"/>
        </w:tabs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результатам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проверок,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выявивших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нарушения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действующего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применении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ККТ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протоколов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административным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правонарушениям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ст.14.5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КоАП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РФ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неприменение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контрольно-кассовой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техники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наличных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расчетов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15.1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нарушение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денежной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наличностью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предъявлено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взысканию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штрафных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санкций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расчете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проверку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0,317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руб.</w:t>
      </w:r>
    </w:p>
    <w:p w:rsidR="00215AC6" w:rsidRPr="00B067F0" w:rsidRDefault="00215AC6" w:rsidP="00B067F0">
      <w:pPr>
        <w:keepNext/>
        <w:tabs>
          <w:tab w:val="left" w:pos="1276"/>
        </w:tabs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период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1</w:t>
      </w:r>
      <w:r w:rsidR="00C575BC">
        <w:rPr>
          <w:sz w:val="28"/>
        </w:rPr>
        <w:t xml:space="preserve"> </w:t>
      </w:r>
      <w:r w:rsidRPr="00B067F0">
        <w:rPr>
          <w:sz w:val="28"/>
        </w:rPr>
        <w:t>января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31</w:t>
      </w:r>
      <w:r w:rsidR="00C575BC">
        <w:rPr>
          <w:sz w:val="28"/>
        </w:rPr>
        <w:t xml:space="preserve"> </w:t>
      </w:r>
      <w:r w:rsidRPr="00B067F0">
        <w:rPr>
          <w:sz w:val="28"/>
        </w:rPr>
        <w:t>декабря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Межрайонной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Инспекцией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МНС</w:t>
      </w:r>
      <w:r w:rsidR="00C575BC">
        <w:rPr>
          <w:sz w:val="28"/>
        </w:rPr>
        <w:t xml:space="preserve"> </w:t>
      </w:r>
      <w:r w:rsidRPr="00B067F0">
        <w:rPr>
          <w:sz w:val="28"/>
        </w:rPr>
        <w:t>РФ</w:t>
      </w:r>
      <w:r w:rsidR="00C575BC">
        <w:rPr>
          <w:sz w:val="28"/>
        </w:rPr>
        <w:t xml:space="preserve"> </w:t>
      </w:r>
      <w:r w:rsidRPr="00B067F0">
        <w:rPr>
          <w:sz w:val="28"/>
        </w:rPr>
        <w:t>№1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Республике</w:t>
      </w:r>
      <w:r w:rsidR="00C575BC">
        <w:rPr>
          <w:sz w:val="28"/>
        </w:rPr>
        <w:t xml:space="preserve"> </w:t>
      </w:r>
      <w:r w:rsidRPr="00B067F0">
        <w:rPr>
          <w:sz w:val="28"/>
        </w:rPr>
        <w:t>Марий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Эл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судебные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органы</w:t>
      </w:r>
      <w:r w:rsidR="00C575BC">
        <w:rPr>
          <w:sz w:val="28"/>
        </w:rPr>
        <w:t xml:space="preserve"> </w:t>
      </w:r>
      <w:r w:rsidRPr="00B067F0">
        <w:rPr>
          <w:sz w:val="28"/>
        </w:rPr>
        <w:t>было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подано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1466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заявлений,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том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числе:</w:t>
      </w:r>
    </w:p>
    <w:p w:rsidR="00215AC6" w:rsidRPr="00B067F0" w:rsidRDefault="00215AC6" w:rsidP="00B067F0">
      <w:pPr>
        <w:keepNext/>
        <w:tabs>
          <w:tab w:val="left" w:pos="1276"/>
        </w:tabs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К</w:t>
      </w:r>
      <w:r w:rsidR="00C575BC">
        <w:rPr>
          <w:sz w:val="28"/>
        </w:rPr>
        <w:t xml:space="preserve"> </w:t>
      </w:r>
      <w:r w:rsidRPr="00B067F0">
        <w:rPr>
          <w:sz w:val="28"/>
        </w:rPr>
        <w:t>юридическим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лицам,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взысканию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санкций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59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заявлений,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отношении:</w:t>
      </w:r>
      <w:r w:rsidR="00C575BC">
        <w:rPr>
          <w:sz w:val="28"/>
        </w:rPr>
        <w:t xml:space="preserve"> </w:t>
      </w:r>
      <w:r w:rsidRPr="00B067F0">
        <w:rPr>
          <w:sz w:val="28"/>
        </w:rPr>
        <w:t>ООО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«Кедр»,</w:t>
      </w:r>
      <w:r w:rsidR="00C575BC">
        <w:rPr>
          <w:sz w:val="28"/>
        </w:rPr>
        <w:t xml:space="preserve"> </w:t>
      </w:r>
      <w:r w:rsidRPr="00B067F0">
        <w:rPr>
          <w:sz w:val="28"/>
        </w:rPr>
        <w:t>ФГУ</w:t>
      </w:r>
      <w:r w:rsidR="00C575BC">
        <w:rPr>
          <w:sz w:val="28"/>
        </w:rPr>
        <w:t xml:space="preserve"> </w:t>
      </w:r>
      <w:r w:rsidRPr="00B067F0">
        <w:rPr>
          <w:sz w:val="28"/>
        </w:rPr>
        <w:t>«Пригородный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лесхоз»,</w:t>
      </w:r>
      <w:r w:rsidR="00C575BC">
        <w:rPr>
          <w:sz w:val="28"/>
        </w:rPr>
        <w:t xml:space="preserve"> </w:t>
      </w:r>
      <w:r w:rsidRPr="00B067F0">
        <w:rPr>
          <w:sz w:val="28"/>
        </w:rPr>
        <w:t>ОАО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«Йошкар-Олинский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механический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завод»,</w:t>
      </w:r>
      <w:r w:rsidR="00C575BC">
        <w:rPr>
          <w:sz w:val="28"/>
        </w:rPr>
        <w:t xml:space="preserve"> </w:t>
      </w:r>
      <w:r w:rsidRPr="00B067F0">
        <w:rPr>
          <w:sz w:val="28"/>
        </w:rPr>
        <w:t>СПК</w:t>
      </w:r>
      <w:r w:rsidR="00C575BC">
        <w:rPr>
          <w:sz w:val="28"/>
        </w:rPr>
        <w:t xml:space="preserve"> </w:t>
      </w:r>
      <w:r w:rsidRPr="00B067F0">
        <w:rPr>
          <w:sz w:val="28"/>
        </w:rPr>
        <w:t>СХА</w:t>
      </w:r>
      <w:r w:rsidR="00C575BC">
        <w:rPr>
          <w:sz w:val="28"/>
        </w:rPr>
        <w:t xml:space="preserve"> </w:t>
      </w:r>
      <w:r w:rsidRPr="00B067F0">
        <w:rPr>
          <w:sz w:val="28"/>
        </w:rPr>
        <w:t>«Птицефабрика</w:t>
      </w:r>
      <w:r w:rsidR="00C575BC">
        <w:rPr>
          <w:sz w:val="28"/>
        </w:rPr>
        <w:t xml:space="preserve"> </w:t>
      </w:r>
      <w:r w:rsidRPr="00B067F0">
        <w:rPr>
          <w:sz w:val="28"/>
        </w:rPr>
        <w:t>Йошкар</w:t>
      </w:r>
      <w:r w:rsidR="00C575BC">
        <w:rPr>
          <w:sz w:val="28"/>
        </w:rPr>
        <w:t xml:space="preserve"> </w:t>
      </w: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Pr="00B067F0">
        <w:rPr>
          <w:sz w:val="28"/>
        </w:rPr>
        <w:t>Олинская»,</w:t>
      </w:r>
      <w:r w:rsidR="00C575BC">
        <w:rPr>
          <w:sz w:val="28"/>
        </w:rPr>
        <w:t xml:space="preserve"> </w:t>
      </w:r>
      <w:r w:rsidRPr="00B067F0">
        <w:rPr>
          <w:sz w:val="28"/>
        </w:rPr>
        <w:t>ООО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«Аспект+»,</w:t>
      </w:r>
      <w:r w:rsidR="00C575BC">
        <w:rPr>
          <w:sz w:val="28"/>
        </w:rPr>
        <w:t xml:space="preserve"> </w:t>
      </w:r>
      <w:r w:rsidRPr="00B067F0">
        <w:rPr>
          <w:sz w:val="28"/>
        </w:rPr>
        <w:t>ГУ</w:t>
      </w:r>
      <w:r w:rsidR="00C575BC">
        <w:rPr>
          <w:sz w:val="28"/>
        </w:rPr>
        <w:t xml:space="preserve"> </w:t>
      </w:r>
      <w:r w:rsidRPr="00B067F0">
        <w:rPr>
          <w:sz w:val="28"/>
        </w:rPr>
        <w:t>«Пансионат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лечением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«Подснежник»»,</w:t>
      </w:r>
      <w:r w:rsidR="00C575BC">
        <w:rPr>
          <w:sz w:val="28"/>
        </w:rPr>
        <w:t xml:space="preserve"> </w:t>
      </w:r>
      <w:r w:rsidRPr="00B067F0">
        <w:rPr>
          <w:sz w:val="28"/>
        </w:rPr>
        <w:t>ОАО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Энергетики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электрификации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«Мариэнерго»,</w:t>
      </w:r>
      <w:r w:rsidR="00C575BC">
        <w:rPr>
          <w:sz w:val="28"/>
        </w:rPr>
        <w:t xml:space="preserve"> </w:t>
      </w:r>
      <w:r w:rsidRPr="00B067F0">
        <w:rPr>
          <w:sz w:val="28"/>
        </w:rPr>
        <w:t>ОАО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«Наше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пиво»,</w:t>
      </w:r>
      <w:r w:rsidR="00C575BC">
        <w:rPr>
          <w:sz w:val="28"/>
        </w:rPr>
        <w:t xml:space="preserve"> </w:t>
      </w:r>
      <w:r w:rsidRPr="00B067F0">
        <w:rPr>
          <w:sz w:val="28"/>
        </w:rPr>
        <w:t>Килемарский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районный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отдел</w:t>
      </w:r>
      <w:r w:rsidR="00C575BC">
        <w:rPr>
          <w:sz w:val="28"/>
        </w:rPr>
        <w:t xml:space="preserve"> </w:t>
      </w:r>
      <w:r w:rsidRPr="00B067F0">
        <w:rPr>
          <w:sz w:val="28"/>
        </w:rPr>
        <w:t>культуры,</w:t>
      </w:r>
      <w:r w:rsidR="00C575BC">
        <w:rPr>
          <w:sz w:val="28"/>
        </w:rPr>
        <w:t xml:space="preserve"> </w:t>
      </w:r>
      <w:r w:rsidRPr="00B067F0">
        <w:rPr>
          <w:sz w:val="28"/>
        </w:rPr>
        <w:t>ОАО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«Марийская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мясная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компания»,</w:t>
      </w:r>
      <w:r w:rsidR="00C575BC">
        <w:rPr>
          <w:sz w:val="28"/>
        </w:rPr>
        <w:t xml:space="preserve"> </w:t>
      </w:r>
      <w:r w:rsidRPr="00B067F0">
        <w:rPr>
          <w:sz w:val="28"/>
        </w:rPr>
        <w:t>ООО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«Алико»,</w:t>
      </w:r>
      <w:r w:rsidR="00C575BC">
        <w:rPr>
          <w:sz w:val="28"/>
        </w:rPr>
        <w:t xml:space="preserve"> </w:t>
      </w:r>
      <w:r w:rsidRPr="00B067F0">
        <w:rPr>
          <w:sz w:val="28"/>
        </w:rPr>
        <w:t>МУП</w:t>
      </w:r>
      <w:r w:rsidR="00C575BC">
        <w:rPr>
          <w:sz w:val="28"/>
        </w:rPr>
        <w:t xml:space="preserve"> </w:t>
      </w:r>
      <w:r w:rsidRPr="00B067F0">
        <w:rPr>
          <w:sz w:val="28"/>
        </w:rPr>
        <w:t>«Суртовское»,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Медведевское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РАЙПО,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«Акашевское»,</w:t>
      </w:r>
      <w:r w:rsidR="00C575BC">
        <w:rPr>
          <w:sz w:val="28"/>
        </w:rPr>
        <w:t xml:space="preserve"> </w:t>
      </w:r>
      <w:r w:rsidRPr="00B067F0">
        <w:rPr>
          <w:sz w:val="28"/>
        </w:rPr>
        <w:t>КХ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Пашкина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В.З.</w:t>
      </w:r>
      <w:r w:rsidR="00C575BC">
        <w:rPr>
          <w:sz w:val="28"/>
        </w:rPr>
        <w:t xml:space="preserve"> </w:t>
      </w:r>
      <w:r w:rsidRPr="00B067F0">
        <w:rPr>
          <w:sz w:val="28"/>
        </w:rPr>
        <w:t>«Эрвел»,</w:t>
      </w:r>
      <w:r w:rsidR="00C575BC">
        <w:rPr>
          <w:sz w:val="28"/>
        </w:rPr>
        <w:t xml:space="preserve"> </w:t>
      </w:r>
      <w:r w:rsidRPr="00B067F0">
        <w:rPr>
          <w:sz w:val="28"/>
        </w:rPr>
        <w:t>ОДО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«Пегас»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др.</w:t>
      </w:r>
    </w:p>
    <w:p w:rsidR="00215AC6" w:rsidRPr="00B067F0" w:rsidRDefault="00215AC6" w:rsidP="00B067F0">
      <w:pPr>
        <w:keepNext/>
        <w:tabs>
          <w:tab w:val="left" w:pos="1276"/>
        </w:tabs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Сумма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заявленных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требований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поданным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рассмотренным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заявлениям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2016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рублей.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Сумма</w:t>
      </w:r>
      <w:r w:rsidR="00C575BC">
        <w:rPr>
          <w:sz w:val="28"/>
        </w:rPr>
        <w:t xml:space="preserve"> </w:t>
      </w:r>
      <w:r w:rsidRPr="00B067F0">
        <w:rPr>
          <w:sz w:val="28"/>
        </w:rPr>
        <w:t>удовлетворенных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требований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487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тысяч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рублей.</w:t>
      </w:r>
    </w:p>
    <w:p w:rsidR="00215AC6" w:rsidRPr="00B067F0" w:rsidRDefault="00215AC6" w:rsidP="00B067F0">
      <w:pPr>
        <w:keepNext/>
        <w:tabs>
          <w:tab w:val="left" w:pos="1276"/>
        </w:tabs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Основными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причинами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снижения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санкций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стороны</w:t>
      </w:r>
      <w:r w:rsidR="00C575BC">
        <w:rPr>
          <w:sz w:val="28"/>
        </w:rPr>
        <w:t xml:space="preserve"> </w:t>
      </w:r>
      <w:r w:rsidRPr="00B067F0">
        <w:rPr>
          <w:sz w:val="28"/>
        </w:rPr>
        <w:t>Арбитражного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Республики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Марий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Эл</w:t>
      </w:r>
      <w:r w:rsidR="00C575BC">
        <w:rPr>
          <w:sz w:val="28"/>
        </w:rPr>
        <w:t xml:space="preserve"> </w:t>
      </w:r>
      <w:r w:rsidRPr="00B067F0">
        <w:rPr>
          <w:sz w:val="28"/>
        </w:rPr>
        <w:t>явились: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неумышленный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характер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совершения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правонарушения,</w:t>
      </w:r>
      <w:r w:rsidR="00C575BC">
        <w:rPr>
          <w:sz w:val="28"/>
        </w:rPr>
        <w:t xml:space="preserve"> </w:t>
      </w:r>
      <w:r w:rsidRPr="00B067F0">
        <w:rPr>
          <w:sz w:val="28"/>
        </w:rPr>
        <w:t>самостоятельное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выявление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исправление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налогоплательщиком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ошибок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декларациях,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представление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орган</w:t>
      </w:r>
      <w:r w:rsidR="00C575BC">
        <w:rPr>
          <w:sz w:val="28"/>
        </w:rPr>
        <w:t xml:space="preserve"> </w:t>
      </w:r>
      <w:r w:rsidRPr="00B067F0">
        <w:rPr>
          <w:sz w:val="28"/>
        </w:rPr>
        <w:t>уточненных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деклараций;</w:t>
      </w:r>
      <w:r w:rsidR="00C575BC">
        <w:rPr>
          <w:sz w:val="28"/>
        </w:rPr>
        <w:t xml:space="preserve"> </w:t>
      </w:r>
      <w:r w:rsidRPr="00B067F0">
        <w:rPr>
          <w:sz w:val="28"/>
        </w:rPr>
        <w:t>тяжелое</w:t>
      </w:r>
      <w:r w:rsidR="00C575BC">
        <w:rPr>
          <w:sz w:val="28"/>
        </w:rPr>
        <w:t xml:space="preserve"> </w:t>
      </w:r>
      <w:r w:rsidRPr="00B067F0">
        <w:rPr>
          <w:sz w:val="28"/>
        </w:rPr>
        <w:t>финансовое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положение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налогоплательщика.</w:t>
      </w:r>
    </w:p>
    <w:p w:rsidR="00215AC6" w:rsidRPr="00B067F0" w:rsidRDefault="00215AC6" w:rsidP="00B067F0">
      <w:pPr>
        <w:keepNext/>
        <w:tabs>
          <w:tab w:val="left" w:pos="1276"/>
        </w:tabs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отношении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семи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юридических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лиц:</w:t>
      </w:r>
      <w:r w:rsidR="00C575BC">
        <w:rPr>
          <w:sz w:val="28"/>
        </w:rPr>
        <w:t xml:space="preserve"> </w:t>
      </w:r>
      <w:r w:rsidRPr="00B067F0">
        <w:rPr>
          <w:sz w:val="28"/>
        </w:rPr>
        <w:t>ОАО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«Наше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пиво»,</w:t>
      </w:r>
      <w:r w:rsidR="00C575BC">
        <w:rPr>
          <w:sz w:val="28"/>
        </w:rPr>
        <w:t xml:space="preserve"> </w:t>
      </w:r>
      <w:r w:rsidRPr="00B067F0">
        <w:rPr>
          <w:sz w:val="28"/>
        </w:rPr>
        <w:t>ОАО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Энергетики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электрификации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«Мариэнерго»,</w:t>
      </w:r>
      <w:r w:rsidR="00C575BC">
        <w:rPr>
          <w:sz w:val="28"/>
        </w:rPr>
        <w:t xml:space="preserve"> </w:t>
      </w:r>
      <w:r w:rsidRPr="00B067F0">
        <w:rPr>
          <w:sz w:val="28"/>
        </w:rPr>
        <w:t>Килемарского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районного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отдела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культуры,</w:t>
      </w:r>
      <w:r w:rsidR="00C575BC">
        <w:rPr>
          <w:sz w:val="28"/>
        </w:rPr>
        <w:t xml:space="preserve"> </w:t>
      </w:r>
      <w:r w:rsidRPr="00B067F0">
        <w:rPr>
          <w:sz w:val="28"/>
        </w:rPr>
        <w:t>ООО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«Урал-Гранит»,</w:t>
      </w:r>
      <w:r w:rsidR="00C575BC">
        <w:rPr>
          <w:sz w:val="28"/>
        </w:rPr>
        <w:t xml:space="preserve"> </w:t>
      </w:r>
      <w:r w:rsidRPr="00B067F0">
        <w:rPr>
          <w:sz w:val="28"/>
        </w:rPr>
        <w:t>ОАО</w:t>
      </w:r>
      <w:r w:rsidR="00C575BC">
        <w:rPr>
          <w:sz w:val="28"/>
        </w:rPr>
        <w:t xml:space="preserve"> </w:t>
      </w:r>
      <w:r w:rsidRPr="00B067F0">
        <w:rPr>
          <w:sz w:val="28"/>
        </w:rPr>
        <w:t>«Лукойл-Волганефтепродукт»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имела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место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добровольная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уплата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санкций,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начала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судебного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разбирательства.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Сумма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добровольно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уплаченных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санкций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89073,45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рублей.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поданным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заявлениям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Арбитражным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судом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Республики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Марий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Эл</w:t>
      </w:r>
      <w:r w:rsidR="00C575BC">
        <w:rPr>
          <w:sz w:val="28"/>
        </w:rPr>
        <w:t xml:space="preserve"> </w:t>
      </w:r>
      <w:r w:rsidRPr="00B067F0">
        <w:rPr>
          <w:sz w:val="28"/>
        </w:rPr>
        <w:t>были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вынесены</w:t>
      </w:r>
      <w:r w:rsidR="00C575BC">
        <w:rPr>
          <w:sz w:val="28"/>
        </w:rPr>
        <w:t xml:space="preserve"> </w:t>
      </w:r>
      <w:r w:rsidRPr="00B067F0">
        <w:rPr>
          <w:sz w:val="28"/>
        </w:rPr>
        <w:t>Определения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принятии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заявлений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подготовке</w:t>
      </w:r>
      <w:r w:rsidR="00C575BC">
        <w:rPr>
          <w:sz w:val="28"/>
        </w:rPr>
        <w:t xml:space="preserve"> </w:t>
      </w:r>
      <w:r w:rsidRPr="00B067F0">
        <w:rPr>
          <w:sz w:val="28"/>
        </w:rPr>
        <w:t>дела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к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разбирательству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предварительном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судебном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заседании.</w:t>
      </w:r>
    </w:p>
    <w:p w:rsidR="00215AC6" w:rsidRPr="00B067F0" w:rsidRDefault="00215AC6" w:rsidP="00B067F0">
      <w:pPr>
        <w:keepNext/>
        <w:tabs>
          <w:tab w:val="left" w:pos="1276"/>
        </w:tabs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К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индивидуальным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предпринимателям,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взысканию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72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заявления.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Сумма</w:t>
      </w:r>
      <w:r w:rsidR="00C575BC">
        <w:rPr>
          <w:sz w:val="28"/>
        </w:rPr>
        <w:t xml:space="preserve"> </w:t>
      </w:r>
      <w:r w:rsidRPr="00B067F0">
        <w:rPr>
          <w:sz w:val="28"/>
        </w:rPr>
        <w:t>требований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поданным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заявлениям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315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тысяч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рублей.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отчетном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периоде</w:t>
      </w:r>
      <w:r w:rsidR="00C575BC">
        <w:rPr>
          <w:sz w:val="28"/>
        </w:rPr>
        <w:t xml:space="preserve"> </w:t>
      </w:r>
      <w:r w:rsidRPr="00B067F0">
        <w:rPr>
          <w:sz w:val="28"/>
        </w:rPr>
        <w:t>было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рассмотрено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39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заявлений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(Сумма</w:t>
      </w:r>
      <w:r w:rsidR="00C575BC">
        <w:rPr>
          <w:sz w:val="28"/>
        </w:rPr>
        <w:t xml:space="preserve"> </w:t>
      </w:r>
      <w:r w:rsidRPr="00B067F0">
        <w:rPr>
          <w:sz w:val="28"/>
        </w:rPr>
        <w:t>удовлетворенных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требований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рассмотренным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заявлениям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194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рублей).</w:t>
      </w:r>
      <w:r w:rsidR="00C575BC">
        <w:rPr>
          <w:sz w:val="28"/>
        </w:rPr>
        <w:t xml:space="preserve"> </w:t>
      </w:r>
    </w:p>
    <w:p w:rsidR="00215AC6" w:rsidRPr="00B067F0" w:rsidRDefault="00215AC6" w:rsidP="00B067F0">
      <w:pPr>
        <w:keepNext/>
        <w:tabs>
          <w:tab w:val="left" w:pos="1276"/>
        </w:tabs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отношении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29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индивидуальных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предпринимателей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(сумма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заявленных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требований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109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руб.),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имела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место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добровольная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уплата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задолженности.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поданным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заявлениям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Арбитражным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судом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Республики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Марий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Эл</w:t>
      </w:r>
      <w:r w:rsidR="00C575BC">
        <w:rPr>
          <w:sz w:val="28"/>
        </w:rPr>
        <w:t xml:space="preserve"> </w:t>
      </w:r>
      <w:r w:rsidRPr="00B067F0">
        <w:rPr>
          <w:sz w:val="28"/>
        </w:rPr>
        <w:t>были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вынесены</w:t>
      </w:r>
      <w:r w:rsidR="00C575BC">
        <w:rPr>
          <w:sz w:val="28"/>
        </w:rPr>
        <w:t xml:space="preserve"> </w:t>
      </w:r>
      <w:r w:rsidRPr="00B067F0">
        <w:rPr>
          <w:sz w:val="28"/>
        </w:rPr>
        <w:t>Определения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принятии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заявлений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подготовке</w:t>
      </w:r>
      <w:r w:rsidR="00C575BC">
        <w:rPr>
          <w:sz w:val="28"/>
        </w:rPr>
        <w:t xml:space="preserve"> </w:t>
      </w:r>
      <w:r w:rsidRPr="00B067F0">
        <w:rPr>
          <w:sz w:val="28"/>
        </w:rPr>
        <w:t>дела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к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разбирательству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предварительном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судебном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заседании.</w:t>
      </w:r>
      <w:r w:rsidR="00C575BC">
        <w:rPr>
          <w:sz w:val="28"/>
        </w:rPr>
        <w:t xml:space="preserve"> </w:t>
      </w:r>
    </w:p>
    <w:p w:rsidR="00215AC6" w:rsidRPr="00B067F0" w:rsidRDefault="00215AC6" w:rsidP="00B067F0">
      <w:pPr>
        <w:keepNext/>
        <w:tabs>
          <w:tab w:val="left" w:pos="1276"/>
        </w:tabs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конец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отчетного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периода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остались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рассмотренными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четыре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заявления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о</w:t>
      </w:r>
      <w:r w:rsidR="00C575BC">
        <w:rPr>
          <w:sz w:val="28"/>
        </w:rPr>
        <w:t xml:space="preserve"> </w:t>
      </w:r>
      <w:r w:rsidRPr="00B067F0">
        <w:rPr>
          <w:sz w:val="28"/>
        </w:rPr>
        <w:t>взыскании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индивидуальных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предпринимателей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задолженности.</w:t>
      </w:r>
    </w:p>
    <w:p w:rsidR="00215AC6" w:rsidRPr="00B067F0" w:rsidRDefault="00215AC6" w:rsidP="00B067F0">
      <w:pPr>
        <w:keepNext/>
        <w:tabs>
          <w:tab w:val="left" w:pos="1276"/>
        </w:tabs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Кроме</w:t>
      </w:r>
      <w:r w:rsidR="00C575BC">
        <w:rPr>
          <w:sz w:val="28"/>
        </w:rPr>
        <w:t xml:space="preserve"> </w:t>
      </w:r>
      <w:r w:rsidRPr="00B067F0">
        <w:rPr>
          <w:sz w:val="28"/>
        </w:rPr>
        <w:t>того,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2004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году</w:t>
      </w:r>
      <w:r w:rsidR="00C575BC">
        <w:rPr>
          <w:sz w:val="28"/>
        </w:rPr>
        <w:t xml:space="preserve"> </w:t>
      </w:r>
      <w:r w:rsidRPr="00B067F0">
        <w:rPr>
          <w:sz w:val="28"/>
        </w:rPr>
        <w:t>было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рассмотрено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10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заявлений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о</w:t>
      </w:r>
      <w:r w:rsidR="00C575BC">
        <w:rPr>
          <w:sz w:val="28"/>
        </w:rPr>
        <w:t xml:space="preserve"> </w:t>
      </w:r>
      <w:r w:rsidRPr="00B067F0">
        <w:rPr>
          <w:sz w:val="28"/>
        </w:rPr>
        <w:t>взыскании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индивидуальных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предпринимателей,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поданных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Инспекцией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декабре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месяце</w:t>
      </w:r>
      <w:r w:rsidR="00C575BC">
        <w:rPr>
          <w:sz w:val="28"/>
        </w:rPr>
        <w:t xml:space="preserve"> </w:t>
      </w:r>
      <w:r w:rsidRPr="00B067F0">
        <w:rPr>
          <w:sz w:val="28"/>
        </w:rPr>
        <w:t>2003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года,</w:t>
      </w:r>
      <w:r w:rsidR="00C575BC">
        <w:rPr>
          <w:sz w:val="28"/>
        </w:rPr>
        <w:t xml:space="preserve"> </w:t>
      </w:r>
      <w:r w:rsidRPr="00B067F0">
        <w:rPr>
          <w:sz w:val="28"/>
        </w:rPr>
        <w:t>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рассмотренных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конца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года.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Сумма</w:t>
      </w:r>
      <w:r w:rsidR="00C575BC">
        <w:rPr>
          <w:sz w:val="28"/>
        </w:rPr>
        <w:t xml:space="preserve"> </w:t>
      </w:r>
      <w:r w:rsidRPr="00B067F0">
        <w:rPr>
          <w:sz w:val="28"/>
        </w:rPr>
        <w:t>требований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данной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категории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заявлений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12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рублей.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отношении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7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индивидуальных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предпринимателей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(сумма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заявленных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требований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9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руб.),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имела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место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добровольная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уплата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задолженности.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поданным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заявлениям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Арбитражным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судом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Республики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Марий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Эл</w:t>
      </w:r>
      <w:r w:rsidR="00C575BC">
        <w:rPr>
          <w:sz w:val="28"/>
        </w:rPr>
        <w:t xml:space="preserve"> </w:t>
      </w:r>
      <w:r w:rsidRPr="00B067F0">
        <w:rPr>
          <w:sz w:val="28"/>
        </w:rPr>
        <w:t>были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вынесены</w:t>
      </w:r>
      <w:r w:rsidR="00C575BC">
        <w:rPr>
          <w:sz w:val="28"/>
        </w:rPr>
        <w:t xml:space="preserve"> </w:t>
      </w:r>
      <w:r w:rsidRPr="00B067F0">
        <w:rPr>
          <w:sz w:val="28"/>
        </w:rPr>
        <w:t>Определения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принятии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заявлений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подготовке</w:t>
      </w:r>
      <w:r w:rsidR="00C575BC">
        <w:rPr>
          <w:sz w:val="28"/>
        </w:rPr>
        <w:t xml:space="preserve"> </w:t>
      </w:r>
      <w:r w:rsidRPr="00B067F0">
        <w:rPr>
          <w:sz w:val="28"/>
        </w:rPr>
        <w:t>дела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к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разбирательству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предварительном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судебном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заседании.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Сумма</w:t>
      </w:r>
      <w:r w:rsidR="00C575BC">
        <w:rPr>
          <w:sz w:val="28"/>
        </w:rPr>
        <w:t xml:space="preserve"> </w:t>
      </w:r>
      <w:r w:rsidRPr="00B067F0">
        <w:rPr>
          <w:sz w:val="28"/>
        </w:rPr>
        <w:t>удовлетворенных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Арбитражным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судом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Республики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Марий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Эл</w:t>
      </w:r>
      <w:r w:rsidR="00C575BC">
        <w:rPr>
          <w:sz w:val="28"/>
        </w:rPr>
        <w:t xml:space="preserve"> </w:t>
      </w:r>
      <w:r w:rsidRPr="00B067F0">
        <w:rPr>
          <w:sz w:val="28"/>
        </w:rPr>
        <w:t>требований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3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заявлениям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2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рублей.</w:t>
      </w:r>
    </w:p>
    <w:p w:rsidR="00215AC6" w:rsidRPr="00B067F0" w:rsidRDefault="00215AC6" w:rsidP="00B067F0">
      <w:pPr>
        <w:keepNext/>
        <w:tabs>
          <w:tab w:val="left" w:pos="1276"/>
        </w:tabs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К</w:t>
      </w:r>
      <w:r w:rsidR="00C575BC">
        <w:rPr>
          <w:sz w:val="28"/>
        </w:rPr>
        <w:t xml:space="preserve"> </w:t>
      </w:r>
      <w:r w:rsidRPr="00B067F0">
        <w:rPr>
          <w:sz w:val="28"/>
        </w:rPr>
        <w:t>физическим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лицам,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взысканию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земельному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налогу,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налогу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имущество,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налогу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доходы</w:t>
      </w:r>
      <w:r w:rsidR="00C575BC">
        <w:rPr>
          <w:sz w:val="28"/>
        </w:rPr>
        <w:t xml:space="preserve"> </w:t>
      </w:r>
      <w:r w:rsidRPr="00B067F0">
        <w:rPr>
          <w:sz w:val="28"/>
        </w:rPr>
        <w:t>физических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лиц,</w:t>
      </w:r>
      <w:r w:rsidR="00C575BC">
        <w:rPr>
          <w:sz w:val="28"/>
        </w:rPr>
        <w:t xml:space="preserve"> </w:t>
      </w:r>
      <w:r w:rsidRPr="00B067F0">
        <w:rPr>
          <w:sz w:val="28"/>
        </w:rPr>
        <w:t>транспортному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налогу</w:t>
      </w:r>
      <w:r w:rsidR="00C575BC">
        <w:rPr>
          <w:sz w:val="28"/>
        </w:rPr>
        <w:t xml:space="preserve"> </w:t>
      </w: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Pr="00B067F0">
        <w:rPr>
          <w:sz w:val="28"/>
        </w:rPr>
        <w:t>1335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заявлений.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отчетный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период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было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рассмот</w:t>
      </w:r>
      <w:r w:rsidR="007B5132" w:rsidRPr="00B067F0">
        <w:rPr>
          <w:sz w:val="28"/>
        </w:rPr>
        <w:t>-</w:t>
      </w:r>
      <w:r w:rsidRPr="00B067F0">
        <w:rPr>
          <w:sz w:val="28"/>
        </w:rPr>
        <w:t>рено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1078</w:t>
      </w:r>
      <w:r w:rsidR="00C575BC">
        <w:rPr>
          <w:sz w:val="28"/>
        </w:rPr>
        <w:t xml:space="preserve"> </w:t>
      </w:r>
      <w:r w:rsidRPr="00B067F0">
        <w:rPr>
          <w:sz w:val="28"/>
        </w:rPr>
        <w:t>исковых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заявлений,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все</w:t>
      </w:r>
      <w:r w:rsidR="00C575BC">
        <w:rPr>
          <w:sz w:val="28"/>
        </w:rPr>
        <w:t xml:space="preserve"> </w:t>
      </w:r>
      <w:r w:rsidRPr="00B067F0">
        <w:rPr>
          <w:sz w:val="28"/>
        </w:rPr>
        <w:t>из</w:t>
      </w:r>
      <w:r w:rsidR="00C575BC">
        <w:rPr>
          <w:sz w:val="28"/>
        </w:rPr>
        <w:t xml:space="preserve"> </w:t>
      </w:r>
      <w:r w:rsidRPr="00B067F0">
        <w:rPr>
          <w:sz w:val="28"/>
        </w:rPr>
        <w:t>них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были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удовлетворены.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Сумма</w:t>
      </w:r>
      <w:r w:rsidR="00C575BC">
        <w:rPr>
          <w:sz w:val="28"/>
        </w:rPr>
        <w:t xml:space="preserve"> </w:t>
      </w:r>
      <w:r w:rsidRPr="00B067F0">
        <w:rPr>
          <w:sz w:val="28"/>
        </w:rPr>
        <w:t>исковых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требований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рассмотренным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заявлениям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составила</w:t>
      </w:r>
      <w:r w:rsidR="00C575BC">
        <w:rPr>
          <w:sz w:val="28"/>
        </w:rPr>
        <w:t xml:space="preserve"> </w:t>
      </w:r>
      <w:r w:rsidRPr="00B067F0">
        <w:rPr>
          <w:sz w:val="28"/>
        </w:rPr>
        <w:t>611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  <w:r w:rsidR="00C575BC">
        <w:rPr>
          <w:sz w:val="28"/>
        </w:rPr>
        <w:t xml:space="preserve"> </w:t>
      </w:r>
    </w:p>
    <w:p w:rsidR="00E27FBE" w:rsidRPr="00B067F0" w:rsidRDefault="00E27FBE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Межрайонной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РФ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проводилась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судебные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заявлений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взысканию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задолженности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юридических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подано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628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заявлений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них: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юридическим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лицам,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взысканию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санкций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заявления;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индивидуальным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предпринимателям,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взысканию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задолженности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заявления;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лицам,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взысканию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задолженности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транспортному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налогу,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земельному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налогу,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имущество,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534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заявления).</w:t>
      </w:r>
    </w:p>
    <w:p w:rsidR="00E27FBE" w:rsidRPr="00B067F0" w:rsidRDefault="00E27FBE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Основными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причинами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отказа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удовлетворения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требований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явились: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неясности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трактовке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(неоднозначная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трактовка)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положений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кодекса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отличная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различных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регионах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практика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рассмотрения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Арбитражными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судами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споров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аналогичным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основаниям;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привлечение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ответственности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процедуре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конкурсного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несогласованность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позиции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Управления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службы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складывающейся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большинстве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субъектов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арбитражной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практикой.</w:t>
      </w:r>
      <w:r w:rsidR="00C575BC">
        <w:rPr>
          <w:sz w:val="28"/>
          <w:szCs w:val="28"/>
        </w:rPr>
        <w:t xml:space="preserve"> </w:t>
      </w:r>
    </w:p>
    <w:p w:rsidR="00E27FBE" w:rsidRPr="00C575BC" w:rsidRDefault="00C575BC" w:rsidP="00C575BC">
      <w:pPr>
        <w:keepNext/>
        <w:spacing w:line="360" w:lineRule="auto"/>
        <w:ind w:firstLine="720"/>
        <w:jc w:val="center"/>
        <w:rPr>
          <w:rFonts w:cs="Courier New CYR"/>
          <w:b/>
          <w:caps/>
          <w:sz w:val="28"/>
          <w:szCs w:val="28"/>
        </w:rPr>
      </w:pPr>
      <w:r>
        <w:rPr>
          <w:sz w:val="28"/>
          <w:szCs w:val="28"/>
        </w:rPr>
        <w:br w:type="page"/>
      </w:r>
      <w:bookmarkStart w:id="33" w:name="_Toc155155411"/>
      <w:bookmarkStart w:id="34" w:name="_Toc161729014"/>
      <w:bookmarkStart w:id="35" w:name="_Toc168826426"/>
      <w:r w:rsidR="00E27FBE" w:rsidRPr="00C575BC">
        <w:rPr>
          <w:rFonts w:cs="Courier New CYR"/>
          <w:b/>
          <w:caps/>
          <w:sz w:val="28"/>
          <w:szCs w:val="28"/>
        </w:rPr>
        <w:t>3.</w:t>
      </w:r>
      <w:r>
        <w:rPr>
          <w:rFonts w:cs="Courier New CYR"/>
          <w:b/>
          <w:caps/>
          <w:sz w:val="28"/>
          <w:szCs w:val="28"/>
        </w:rPr>
        <w:t xml:space="preserve"> </w:t>
      </w:r>
      <w:r w:rsidR="00E27FBE" w:rsidRPr="00C575BC">
        <w:rPr>
          <w:rFonts w:cs="Courier New CYR"/>
          <w:b/>
          <w:caps/>
          <w:sz w:val="28"/>
          <w:szCs w:val="28"/>
        </w:rPr>
        <w:t>Основные</w:t>
      </w:r>
      <w:r>
        <w:rPr>
          <w:rFonts w:cs="Courier New CYR"/>
          <w:b/>
          <w:caps/>
          <w:sz w:val="28"/>
          <w:szCs w:val="28"/>
        </w:rPr>
        <w:t xml:space="preserve"> </w:t>
      </w:r>
      <w:r w:rsidR="00E27FBE" w:rsidRPr="00C575BC">
        <w:rPr>
          <w:rFonts w:cs="Courier New CYR"/>
          <w:b/>
          <w:caps/>
          <w:sz w:val="28"/>
          <w:szCs w:val="28"/>
        </w:rPr>
        <w:t>направления</w:t>
      </w:r>
      <w:r>
        <w:rPr>
          <w:rFonts w:cs="Courier New CYR"/>
          <w:b/>
          <w:caps/>
          <w:sz w:val="28"/>
          <w:szCs w:val="28"/>
        </w:rPr>
        <w:t xml:space="preserve"> </w:t>
      </w:r>
      <w:r w:rsidR="00E27FBE" w:rsidRPr="00C575BC">
        <w:rPr>
          <w:rFonts w:cs="Courier New CYR"/>
          <w:b/>
          <w:caps/>
          <w:sz w:val="28"/>
          <w:szCs w:val="28"/>
        </w:rPr>
        <w:t>совершенствования</w:t>
      </w:r>
      <w:r>
        <w:rPr>
          <w:rFonts w:cs="Courier New CYR"/>
          <w:b/>
          <w:caps/>
          <w:sz w:val="28"/>
          <w:szCs w:val="28"/>
        </w:rPr>
        <w:t xml:space="preserve"> </w:t>
      </w:r>
      <w:r w:rsidR="00E27FBE" w:rsidRPr="00C575BC">
        <w:rPr>
          <w:rFonts w:cs="Courier New CYR"/>
          <w:b/>
          <w:caps/>
          <w:sz w:val="28"/>
          <w:szCs w:val="28"/>
        </w:rPr>
        <w:t>механизма</w:t>
      </w:r>
      <w:r>
        <w:rPr>
          <w:rFonts w:cs="Courier New CYR"/>
          <w:b/>
          <w:caps/>
          <w:sz w:val="28"/>
          <w:szCs w:val="28"/>
        </w:rPr>
        <w:t xml:space="preserve"> </w:t>
      </w:r>
      <w:r w:rsidR="00E27FBE" w:rsidRPr="00C575BC">
        <w:rPr>
          <w:rFonts w:cs="Courier New CYR"/>
          <w:b/>
          <w:caps/>
          <w:sz w:val="28"/>
          <w:szCs w:val="28"/>
        </w:rPr>
        <w:t>государственного</w:t>
      </w:r>
      <w:r>
        <w:rPr>
          <w:rFonts w:cs="Courier New CYR"/>
          <w:b/>
          <w:caps/>
          <w:sz w:val="28"/>
          <w:szCs w:val="28"/>
        </w:rPr>
        <w:t xml:space="preserve"> </w:t>
      </w:r>
      <w:r w:rsidR="00E27FBE" w:rsidRPr="00C575BC">
        <w:rPr>
          <w:rFonts w:cs="Courier New CYR"/>
          <w:b/>
          <w:caps/>
          <w:sz w:val="28"/>
          <w:szCs w:val="28"/>
        </w:rPr>
        <w:t>регулирования</w:t>
      </w:r>
      <w:r>
        <w:rPr>
          <w:rFonts w:cs="Courier New CYR"/>
          <w:b/>
          <w:caps/>
          <w:sz w:val="28"/>
          <w:szCs w:val="28"/>
        </w:rPr>
        <w:t xml:space="preserve"> </w:t>
      </w:r>
      <w:r w:rsidR="00E27FBE" w:rsidRPr="00C575BC">
        <w:rPr>
          <w:rFonts w:cs="Courier New CYR"/>
          <w:b/>
          <w:caps/>
          <w:sz w:val="28"/>
          <w:szCs w:val="28"/>
        </w:rPr>
        <w:t>налоговой</w:t>
      </w:r>
      <w:r>
        <w:rPr>
          <w:rFonts w:cs="Courier New CYR"/>
          <w:b/>
          <w:caps/>
          <w:sz w:val="28"/>
          <w:szCs w:val="28"/>
        </w:rPr>
        <w:t xml:space="preserve"> </w:t>
      </w:r>
      <w:r w:rsidR="00E27FBE" w:rsidRPr="00C575BC">
        <w:rPr>
          <w:rFonts w:cs="Courier New CYR"/>
          <w:b/>
          <w:caps/>
          <w:sz w:val="28"/>
          <w:szCs w:val="28"/>
        </w:rPr>
        <w:t>политики</w:t>
      </w:r>
      <w:bookmarkEnd w:id="33"/>
      <w:bookmarkEnd w:id="34"/>
      <w:bookmarkEnd w:id="35"/>
    </w:p>
    <w:p w:rsidR="00E27FBE" w:rsidRPr="00C575BC" w:rsidRDefault="00E27FBE" w:rsidP="00C575BC">
      <w:pPr>
        <w:keepNext/>
        <w:spacing w:line="360" w:lineRule="auto"/>
        <w:ind w:firstLine="720"/>
        <w:jc w:val="center"/>
        <w:rPr>
          <w:b/>
          <w:sz w:val="28"/>
          <w:szCs w:val="28"/>
        </w:rPr>
      </w:pPr>
    </w:p>
    <w:p w:rsidR="00E27FBE" w:rsidRPr="00C575BC" w:rsidRDefault="00E27FBE" w:rsidP="00C575BC">
      <w:pPr>
        <w:pStyle w:val="1"/>
        <w:spacing w:before="0" w:after="0" w:line="360" w:lineRule="auto"/>
        <w:ind w:firstLine="720"/>
        <w:jc w:val="center"/>
        <w:rPr>
          <w:rFonts w:ascii="Times New Roman" w:hAnsi="Times New Roman"/>
          <w:bCs/>
          <w:szCs w:val="28"/>
        </w:rPr>
      </w:pPr>
      <w:bookmarkStart w:id="36" w:name="_Toc153933945"/>
      <w:bookmarkStart w:id="37" w:name="_Toc155155412"/>
      <w:bookmarkStart w:id="38" w:name="_Toc161729015"/>
      <w:bookmarkStart w:id="39" w:name="_Toc168826427"/>
      <w:r w:rsidRPr="00C575BC">
        <w:rPr>
          <w:rFonts w:ascii="Times New Roman" w:hAnsi="Times New Roman"/>
          <w:bCs/>
          <w:szCs w:val="28"/>
        </w:rPr>
        <w:t>3.1.</w:t>
      </w:r>
      <w:r w:rsidR="00C575BC">
        <w:rPr>
          <w:rFonts w:ascii="Times New Roman" w:hAnsi="Times New Roman"/>
          <w:bCs/>
          <w:szCs w:val="28"/>
        </w:rPr>
        <w:t xml:space="preserve"> </w:t>
      </w:r>
      <w:r w:rsidRPr="00C575BC">
        <w:rPr>
          <w:rFonts w:ascii="Times New Roman" w:hAnsi="Times New Roman"/>
          <w:bCs/>
          <w:szCs w:val="28"/>
        </w:rPr>
        <w:t>Рационализация</w:t>
      </w:r>
      <w:r w:rsidR="00C575BC">
        <w:rPr>
          <w:rFonts w:ascii="Times New Roman" w:hAnsi="Times New Roman"/>
          <w:bCs/>
          <w:szCs w:val="28"/>
        </w:rPr>
        <w:t xml:space="preserve"> </w:t>
      </w:r>
      <w:r w:rsidR="007B5132" w:rsidRPr="00C575BC">
        <w:rPr>
          <w:rFonts w:ascii="Times New Roman" w:hAnsi="Times New Roman"/>
          <w:bCs/>
          <w:szCs w:val="28"/>
        </w:rPr>
        <w:t>системы</w:t>
      </w:r>
      <w:r w:rsidR="00C575BC">
        <w:rPr>
          <w:rFonts w:ascii="Times New Roman" w:hAnsi="Times New Roman"/>
          <w:bCs/>
          <w:szCs w:val="28"/>
        </w:rPr>
        <w:t xml:space="preserve"> </w:t>
      </w:r>
      <w:r w:rsidRPr="00C575BC">
        <w:rPr>
          <w:rFonts w:ascii="Times New Roman" w:hAnsi="Times New Roman"/>
          <w:bCs/>
          <w:szCs w:val="28"/>
        </w:rPr>
        <w:t>налогообложения</w:t>
      </w:r>
      <w:bookmarkEnd w:id="36"/>
      <w:bookmarkEnd w:id="37"/>
      <w:bookmarkEnd w:id="38"/>
      <w:bookmarkEnd w:id="39"/>
    </w:p>
    <w:p w:rsidR="00C575BC" w:rsidRPr="00C575BC" w:rsidRDefault="00C575BC" w:rsidP="00C575BC">
      <w:pPr>
        <w:keepNext/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Методология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рационализации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исходить,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во-первых,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классических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теорий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концепций;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во-вторых,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учитывать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копировать)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прогрессивный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опыт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мировой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практики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в-третьих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главное),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базироваться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жизненных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реалиях,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задачах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переходной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адекватна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современному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состоянию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России.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Работу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модернизации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РФ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необходимо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существенно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ускорить.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этапе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реформы,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определенным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правительственным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проектом,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необходимо:</w:t>
      </w:r>
    </w:p>
    <w:p w:rsidR="00E27FBE" w:rsidRPr="00B067F0" w:rsidRDefault="00E27FBE" w:rsidP="00B067F0">
      <w:pPr>
        <w:keepNext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добиться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изъятий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обязательств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области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расходов;</w:t>
      </w:r>
    </w:p>
    <w:p w:rsidR="00E27FBE" w:rsidRPr="00B067F0" w:rsidRDefault="00E27FBE" w:rsidP="00B067F0">
      <w:pPr>
        <w:keepNext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сделать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справедливой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отношению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налогоплательщикам,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находящимся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различных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частности,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ликвидировать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ситуации,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несут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бремя,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уклоняются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нелегитимными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способами).</w:t>
      </w:r>
    </w:p>
    <w:p w:rsidR="00E27FBE" w:rsidRPr="00B067F0" w:rsidRDefault="00E27FBE" w:rsidP="00B067F0">
      <w:pPr>
        <w:keepNext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повысить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уровень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нейтральности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отношению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решениям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фирм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потребителей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вносить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минимум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искажений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отпускных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процессы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сбережений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т.д.);</w:t>
      </w:r>
    </w:p>
    <w:p w:rsidR="00E27FBE" w:rsidRPr="00B067F0" w:rsidRDefault="00E27FBE" w:rsidP="00B067F0">
      <w:pPr>
        <w:keepNext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путем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эффективного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администрирования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обеспечивать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издержек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исполнения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="00C575BC" w:rsidRPr="00B067F0">
        <w:rPr>
          <w:sz w:val="28"/>
          <w:szCs w:val="28"/>
        </w:rPr>
        <w:t>законодательства,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налогоплательщиков.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Достижение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задач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требует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ряда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взаимосвязанных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проблем:</w:t>
      </w:r>
    </w:p>
    <w:p w:rsidR="00E27FBE" w:rsidRPr="00B067F0" w:rsidRDefault="00E27FBE" w:rsidP="00B067F0">
      <w:pPr>
        <w:keepNext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отмены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неоправданных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неэффективных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льгот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(предполагается,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отмена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льгот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даст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около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ВВП);</w:t>
      </w:r>
    </w:p>
    <w:p w:rsidR="00E27FBE" w:rsidRPr="00B067F0" w:rsidRDefault="00E27FBE" w:rsidP="00B067F0">
      <w:pPr>
        <w:keepNext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снижения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задолженности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налогам;</w:t>
      </w:r>
    </w:p>
    <w:p w:rsidR="00E27FBE" w:rsidRPr="00B067F0" w:rsidRDefault="00E27FBE" w:rsidP="00B067F0">
      <w:pPr>
        <w:keepNext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ликвидации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«щелей»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позволяющих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«законным»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способом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избегать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налогов.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качестве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принципиальной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стратегии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реформы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выбран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вариант,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рационализация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преследовать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кардинально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действующую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систему.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реалистичным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признано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эволюционное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преобразование,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обеспечивающее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устранение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присущих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недостатков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перекосов,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направленное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создание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рациональной,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справедливой,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стабильной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предсказуемой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системы.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Предлагаемая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Правительством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РФ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рационализация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усиление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защищенности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способствовать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возврату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легальную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капиталов,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ушедших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безналоговый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оборот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вывезенных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последние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границу.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сегодняшний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день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существует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достаточно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альтернативных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проектов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рационализации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выдвигаемых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учеными,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структурами,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представителями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бизнеса.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Они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отличаются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степени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«разности»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рассматриваемых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аспектов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модернизации,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радикализма,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степени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проработанности.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Рассмотрим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проекта.</w:t>
      </w:r>
    </w:p>
    <w:p w:rsidR="00F64B3A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Проект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Радикальное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сокращение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числа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(до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6-8).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обосновании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выдвигается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несколько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аргументов.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Первый: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около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80%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консолидированного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РФ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четырех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НДС,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акцизы,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подоходный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остальные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оговоренные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структуре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давали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лишь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около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20%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Следовательно,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громоздка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неэффективна.</w:t>
      </w:r>
      <w:r w:rsidR="00C575BC">
        <w:rPr>
          <w:sz w:val="28"/>
          <w:szCs w:val="28"/>
        </w:rPr>
        <w:t xml:space="preserve"> 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Второй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аргумент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подобная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могла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сделать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экономным.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Однако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подобное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предложение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противоречит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теории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необходимости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множественности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Смита,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практике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стран.</w:t>
      </w:r>
      <w:r w:rsidR="00C575BC">
        <w:rPr>
          <w:sz w:val="28"/>
          <w:szCs w:val="28"/>
        </w:rPr>
        <w:t xml:space="preserve"> </w:t>
      </w:r>
    </w:p>
    <w:p w:rsidR="00F64B3A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Проект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Перенос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акцента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подход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отвечал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интересам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инвестиционной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концепцией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Риккардо)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соответствовал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практике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Однако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случай,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когда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копировать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чужой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опыт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недопустимо.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подход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отвечает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особенностям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социально-экономического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современной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</w:t>
      </w:r>
      <w:r w:rsidR="005E4D3D" w:rsidRPr="00B067F0">
        <w:rPr>
          <w:sz w:val="28"/>
          <w:szCs w:val="28"/>
        </w:rPr>
        <w:t>и</w:t>
      </w:r>
      <w:r w:rsidRPr="00B067F0">
        <w:rPr>
          <w:sz w:val="28"/>
          <w:szCs w:val="28"/>
        </w:rPr>
        <w:t>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уровень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средних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примерно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20-30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ниже,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странах,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ниже,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ряде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</w:t>
      </w:r>
      <w:r w:rsidR="00F64B3A" w:rsidRPr="00B067F0">
        <w:rPr>
          <w:sz w:val="28"/>
          <w:szCs w:val="28"/>
        </w:rPr>
        <w:t>т</w:t>
      </w:r>
      <w:r w:rsidRPr="00B067F0">
        <w:rPr>
          <w:sz w:val="28"/>
          <w:szCs w:val="28"/>
        </w:rPr>
        <w:t>с</w:t>
      </w:r>
      <w:r w:rsidR="00F64B3A" w:rsidRPr="00B067F0">
        <w:rPr>
          <w:sz w:val="28"/>
          <w:szCs w:val="28"/>
        </w:rPr>
        <w:t>о</w:t>
      </w:r>
      <w:r w:rsidRPr="00B067F0">
        <w:rPr>
          <w:sz w:val="28"/>
          <w:szCs w:val="28"/>
        </w:rPr>
        <w:t>циалистических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Центральной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Восточной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Европы.</w:t>
      </w:r>
      <w:r w:rsidR="00C575BC">
        <w:rPr>
          <w:sz w:val="28"/>
          <w:szCs w:val="28"/>
        </w:rPr>
        <w:t xml:space="preserve"> 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Крайне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неудачно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проведенная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</w:t>
      </w:r>
      <w:r w:rsidR="00627BAD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приватизация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привела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тому,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продолжает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оставаться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зарплата,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капитала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сконцентрированы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рамках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узкой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группы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олигархов.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Проект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Неоднократно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вносились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переносе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акцента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поимущественное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имущества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степени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беспокоит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силу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каких-либо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причин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имеют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вынуждены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накапливать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существенные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товарно-материальные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запасы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(сезонность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непропорциональный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издержек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какой-либо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сырьевой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позиции).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Обладающие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имуществом,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получающие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относительно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малую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попадут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«пресс».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самым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нарушится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нейтральность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системы.</w:t>
      </w:r>
    </w:p>
    <w:p w:rsidR="00F64B3A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Рассматриваемый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подход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неадекватен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условиям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еще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двум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обстоятельствам.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стороны,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техническая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большинства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морально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устарела,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требует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обновления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модернизации,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чтобы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выйти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конкурентные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позиции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зарубежными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фирмами.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Однако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поимущественное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будет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«антистимулировать»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фондовооруженности,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технический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пресс.</w:t>
      </w:r>
      <w:r w:rsidR="00C575BC">
        <w:rPr>
          <w:sz w:val="28"/>
          <w:szCs w:val="28"/>
        </w:rPr>
        <w:t xml:space="preserve"> 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стороны,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будет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стимулироваться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«переток»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капитала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посредническую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требующую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имущественного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обеспечения.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стратегическим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интересам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прогресса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экономики.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касается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имущества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здесь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имеются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повышения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(особенно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касается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супердорогой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недвижимости,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элитных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автомобилей,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яхт,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катеров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т.п.).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коснуться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всего,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выше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предельного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минимума,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т.е.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бизнес-элиты,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части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служащих,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вообще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именуют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«жирными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котами».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Проект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Адекватной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состоянию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модернизацией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усиление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природные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ресурсы.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Специфика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современной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</w:t>
      </w:r>
      <w:r w:rsidR="00627BAD" w:rsidRPr="00B067F0">
        <w:rPr>
          <w:sz w:val="28"/>
          <w:szCs w:val="28"/>
        </w:rPr>
        <w:t>и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наличие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огромных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природных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богатств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относительно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низкой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конкурентоспособности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продукции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обрабатывающей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промышленности.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связи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существенного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пользование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природными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ресурсами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становится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возможным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числа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уменьшение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ставок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следовательно,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предпосылок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устойчивого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мнению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ряда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экономистов,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часть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формироваться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преимущественно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почти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полностью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природные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ресурсы.</w:t>
      </w:r>
    </w:p>
    <w:p w:rsidR="00627BAD" w:rsidRPr="00B067F0" w:rsidRDefault="00627BAD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таблице</w:t>
      </w:r>
      <w:r w:rsidR="00C575BC">
        <w:rPr>
          <w:sz w:val="28"/>
          <w:szCs w:val="28"/>
        </w:rPr>
        <w:t xml:space="preserve"> </w:t>
      </w:r>
      <w:r w:rsidR="00F64B3A" w:rsidRPr="00B067F0">
        <w:rPr>
          <w:sz w:val="28"/>
          <w:szCs w:val="28"/>
        </w:rPr>
        <w:t>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проектирование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перераспределения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="00703981" w:rsidRPr="00B067F0">
        <w:rPr>
          <w:sz w:val="28"/>
          <w:szCs w:val="28"/>
        </w:rPr>
        <w:t>Межрайонной</w:t>
      </w:r>
      <w:r w:rsidR="00C575BC">
        <w:rPr>
          <w:sz w:val="28"/>
          <w:szCs w:val="28"/>
        </w:rPr>
        <w:t xml:space="preserve"> </w:t>
      </w:r>
      <w:r w:rsidR="00703981" w:rsidRPr="00B067F0">
        <w:rPr>
          <w:sz w:val="28"/>
          <w:szCs w:val="28"/>
        </w:rPr>
        <w:t>инспекции</w:t>
      </w:r>
      <w:r w:rsidR="00C575BC">
        <w:rPr>
          <w:sz w:val="28"/>
          <w:szCs w:val="28"/>
        </w:rPr>
        <w:t xml:space="preserve"> </w:t>
      </w:r>
      <w:r w:rsidR="00703981" w:rsidRPr="00B067F0">
        <w:rPr>
          <w:sz w:val="28"/>
          <w:szCs w:val="28"/>
        </w:rPr>
        <w:t>ФНС</w:t>
      </w:r>
      <w:r w:rsidR="00C575BC">
        <w:rPr>
          <w:sz w:val="28"/>
          <w:szCs w:val="28"/>
        </w:rPr>
        <w:t xml:space="preserve"> </w:t>
      </w:r>
      <w:r w:rsidR="00703981"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="00703981" w:rsidRPr="00B067F0">
        <w:rPr>
          <w:sz w:val="28"/>
          <w:szCs w:val="28"/>
        </w:rPr>
        <w:t>№1</w:t>
      </w:r>
      <w:r w:rsidR="00C575BC">
        <w:rPr>
          <w:sz w:val="28"/>
          <w:szCs w:val="28"/>
        </w:rPr>
        <w:t xml:space="preserve"> </w:t>
      </w:r>
      <w:r w:rsidR="00703981"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="00703981" w:rsidRPr="00B067F0">
        <w:rPr>
          <w:sz w:val="28"/>
          <w:szCs w:val="28"/>
        </w:rPr>
        <w:t>РМЭ</w:t>
      </w:r>
      <w:r w:rsidR="00C575BC">
        <w:rPr>
          <w:sz w:val="28"/>
          <w:szCs w:val="28"/>
        </w:rPr>
        <w:t xml:space="preserve"> </w:t>
      </w:r>
      <w:r w:rsidR="00703981"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="00703981" w:rsidRPr="00B067F0">
        <w:rPr>
          <w:sz w:val="28"/>
          <w:szCs w:val="28"/>
        </w:rPr>
        <w:t>2008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год.</w:t>
      </w:r>
    </w:p>
    <w:p w:rsidR="00F64B3A" w:rsidRPr="00B067F0" w:rsidRDefault="00F64B3A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627BAD" w:rsidRPr="00B067F0" w:rsidRDefault="00627BAD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Таблица</w:t>
      </w:r>
      <w:r w:rsidR="00C575BC">
        <w:rPr>
          <w:sz w:val="28"/>
        </w:rPr>
        <w:t xml:space="preserve"> </w:t>
      </w:r>
      <w:r w:rsidR="00F64B3A" w:rsidRPr="00B067F0">
        <w:rPr>
          <w:sz w:val="28"/>
        </w:rPr>
        <w:t>7</w:t>
      </w:r>
      <w:r w:rsidR="00C575BC">
        <w:rPr>
          <w:sz w:val="28"/>
        </w:rPr>
        <w:t xml:space="preserve"> </w:t>
      </w:r>
      <w:r w:rsidRPr="00B067F0">
        <w:rPr>
          <w:sz w:val="28"/>
        </w:rPr>
        <w:t>-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Проектирование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перераспределения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</w:t>
      </w:r>
      <w:r w:rsidR="005A3DB0" w:rsidRPr="00B067F0">
        <w:rPr>
          <w:sz w:val="28"/>
        </w:rPr>
        <w:t>8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</w:t>
      </w:r>
      <w:r w:rsidR="00C575BC">
        <w:rPr>
          <w:sz w:val="28"/>
        </w:rPr>
        <w:t xml:space="preserve"> </w:t>
      </w:r>
      <w:r w:rsidRPr="00B067F0">
        <w:rPr>
          <w:sz w:val="28"/>
        </w:rPr>
        <w:t>(в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процентах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общих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объемов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поступлений)</w:t>
      </w:r>
    </w:p>
    <w:tbl>
      <w:tblPr>
        <w:tblW w:w="898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268"/>
        <w:gridCol w:w="849"/>
        <w:gridCol w:w="967"/>
        <w:gridCol w:w="967"/>
        <w:gridCol w:w="967"/>
        <w:gridCol w:w="967"/>
      </w:tblGrid>
      <w:tr w:rsidR="00627BAD" w:rsidRPr="00B067F0" w:rsidTr="00C575BC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Наименование</w:t>
            </w:r>
            <w:r w:rsid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доходов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Факт</w:t>
            </w:r>
            <w:r w:rsidR="00C575BC">
              <w:t xml:space="preserve"> </w:t>
            </w:r>
            <w:r w:rsidRPr="00C575BC">
              <w:t>200</w:t>
            </w:r>
            <w:r w:rsidR="005A3DB0" w:rsidRPr="00C575BC">
              <w:t>6</w:t>
            </w:r>
            <w:r w:rsidR="00C575BC">
              <w:t xml:space="preserve"> </w:t>
            </w:r>
            <w:r w:rsidRPr="00C575BC">
              <w:t>год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проект</w:t>
            </w:r>
            <w:r w:rsidR="00C575BC">
              <w:t xml:space="preserve"> </w:t>
            </w:r>
            <w:r w:rsidRPr="00C575BC"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проект</w:t>
            </w:r>
            <w:r w:rsidR="00C575BC">
              <w:t xml:space="preserve"> </w:t>
            </w:r>
            <w:r w:rsidRPr="00C575BC">
              <w:t>2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проект</w:t>
            </w:r>
            <w:r w:rsidR="00C575BC">
              <w:t xml:space="preserve"> </w:t>
            </w:r>
            <w:r w:rsidRPr="00C575BC"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проект</w:t>
            </w:r>
            <w:r w:rsidR="00C575BC">
              <w:t xml:space="preserve"> </w:t>
            </w:r>
            <w:r w:rsidRPr="00C575BC">
              <w:t>4</w:t>
            </w:r>
          </w:p>
        </w:tc>
      </w:tr>
      <w:tr w:rsidR="00627BAD" w:rsidRPr="00B067F0" w:rsidTr="00C575BC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Налоги</w:t>
            </w:r>
            <w:r w:rsidR="00C575BC">
              <w:t xml:space="preserve"> </w:t>
            </w:r>
            <w:r w:rsidRPr="00C575BC">
              <w:t>на</w:t>
            </w:r>
            <w:r w:rsidR="00C575BC">
              <w:t xml:space="preserve"> </w:t>
            </w:r>
            <w:r w:rsidRPr="00C575BC">
              <w:t>прибыль,</w:t>
            </w:r>
            <w:r w:rsidR="00C575BC">
              <w:t xml:space="preserve"> </w:t>
            </w:r>
            <w:r w:rsidRPr="00C575BC">
              <w:t>прирост</w:t>
            </w:r>
            <w:r w:rsidR="00C575BC">
              <w:t xml:space="preserve"> </w:t>
            </w:r>
            <w:r w:rsidRPr="00C575BC">
              <w:t>капитала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4</w:t>
            </w:r>
            <w:r w:rsidR="00703981" w:rsidRPr="00C575BC">
              <w:rPr>
                <w:bCs/>
              </w:rPr>
              <w:t>9,8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43,0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51,0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36,0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46,0</w:t>
            </w:r>
          </w:p>
        </w:tc>
      </w:tr>
      <w:tr w:rsidR="00627BAD" w:rsidRPr="00B067F0" w:rsidTr="00C575BC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в</w:t>
            </w:r>
            <w:r w:rsidR="00C575BC">
              <w:t xml:space="preserve"> </w:t>
            </w:r>
            <w:r w:rsidRPr="00C575BC">
              <w:t>том</w:t>
            </w:r>
            <w:r w:rsidR="00C575BC">
              <w:t xml:space="preserve"> </w:t>
            </w:r>
            <w:r w:rsidRPr="00C575BC">
              <w:t>числе: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C575BC" w:rsidP="00C575BC">
            <w:pPr>
              <w:keepNext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C575BC" w:rsidP="00C575BC">
            <w:pPr>
              <w:keepNext/>
              <w:spacing w:line="360" w:lineRule="auto"/>
              <w:jc w:val="both"/>
            </w:pPr>
            <w:r>
              <w:t xml:space="preserve">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C575BC" w:rsidP="00C575BC">
            <w:pPr>
              <w:keepNext/>
              <w:spacing w:line="360" w:lineRule="auto"/>
              <w:jc w:val="both"/>
            </w:pPr>
            <w:r>
              <w:t xml:space="preserve">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7BAD" w:rsidRPr="00C575BC" w:rsidRDefault="00C575BC" w:rsidP="00C575BC">
            <w:pPr>
              <w:keepNext/>
              <w:spacing w:line="360" w:lineRule="auto"/>
              <w:jc w:val="both"/>
            </w:pPr>
            <w:r>
              <w:t xml:space="preserve"> </w:t>
            </w:r>
          </w:p>
        </w:tc>
      </w:tr>
      <w:tr w:rsidR="00627BAD" w:rsidRPr="00B067F0" w:rsidTr="00C575BC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Налог</w:t>
            </w:r>
            <w:r w:rsidR="00C575BC">
              <w:t xml:space="preserve"> </w:t>
            </w:r>
            <w:r w:rsidRPr="00C575BC">
              <w:t>на</w:t>
            </w:r>
            <w:r w:rsidR="00C575BC">
              <w:t xml:space="preserve"> </w:t>
            </w:r>
            <w:r w:rsidRPr="00C575BC">
              <w:t>прибыль</w:t>
            </w:r>
            <w:r w:rsidR="00C575BC">
              <w:t xml:space="preserve"> </w:t>
            </w:r>
            <w:r w:rsidRPr="00C575BC">
              <w:t>(доход)</w:t>
            </w:r>
            <w:r w:rsidR="00C575BC">
              <w:t xml:space="preserve"> </w:t>
            </w:r>
            <w:r w:rsidRPr="00C575BC">
              <w:t>организаций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7BAD" w:rsidRPr="00C575BC" w:rsidRDefault="00703981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7,4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13,0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11,0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8,0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16,0</w:t>
            </w:r>
          </w:p>
        </w:tc>
      </w:tr>
      <w:tr w:rsidR="00627BAD" w:rsidRPr="00B067F0" w:rsidTr="00C575BC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Налог</w:t>
            </w:r>
            <w:r w:rsidR="00C575BC">
              <w:t xml:space="preserve"> </w:t>
            </w:r>
            <w:r w:rsidRPr="00C575BC">
              <w:t>на</w:t>
            </w:r>
            <w:r w:rsidR="00C575BC">
              <w:t xml:space="preserve"> </w:t>
            </w:r>
            <w:r w:rsidRPr="00C575BC">
              <w:t>доходы</w:t>
            </w:r>
            <w:r w:rsidR="00C575BC">
              <w:t xml:space="preserve"> </w:t>
            </w:r>
            <w:r w:rsidRPr="00C575BC">
              <w:t>физических</w:t>
            </w:r>
            <w:r w:rsidR="00C575BC">
              <w:t xml:space="preserve"> </w:t>
            </w:r>
            <w:r w:rsidRPr="00C575BC">
              <w:t>лиц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7BAD" w:rsidRPr="00C575BC" w:rsidRDefault="00703981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42,4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30,0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40,0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28,0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30,0</w:t>
            </w:r>
          </w:p>
        </w:tc>
      </w:tr>
      <w:tr w:rsidR="00627BAD" w:rsidRPr="00B067F0" w:rsidTr="00C575BC">
        <w:trPr>
          <w:trHeight w:val="73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Налоги</w:t>
            </w:r>
            <w:r w:rsidR="00C575BC">
              <w:t xml:space="preserve"> </w:t>
            </w:r>
            <w:r w:rsidRPr="00C575BC">
              <w:t>на</w:t>
            </w:r>
            <w:r w:rsidR="00C575BC">
              <w:t xml:space="preserve"> </w:t>
            </w:r>
            <w:r w:rsidRPr="00C575BC">
              <w:t>товары</w:t>
            </w:r>
            <w:r w:rsidR="00C575BC">
              <w:t xml:space="preserve"> </w:t>
            </w:r>
            <w:r w:rsidRPr="00C575BC">
              <w:t>и</w:t>
            </w:r>
            <w:r w:rsidR="00C575BC">
              <w:t xml:space="preserve"> </w:t>
            </w:r>
            <w:r w:rsidRPr="00C575BC">
              <w:t>услуги,</w:t>
            </w:r>
            <w:r w:rsidR="00C575BC">
              <w:t xml:space="preserve"> </w:t>
            </w:r>
            <w:r w:rsidRPr="00C575BC">
              <w:t>лицензионные</w:t>
            </w:r>
            <w:r w:rsidR="00C575BC">
              <w:t xml:space="preserve"> </w:t>
            </w:r>
            <w:r w:rsidRPr="00C575BC">
              <w:t>и</w:t>
            </w:r>
            <w:r w:rsidR="00C575BC">
              <w:t xml:space="preserve"> </w:t>
            </w:r>
            <w:r w:rsidRPr="00C575BC">
              <w:t>регистрационные</w:t>
            </w:r>
            <w:r w:rsidR="00C575BC">
              <w:t xml:space="preserve"> </w:t>
            </w:r>
            <w:r w:rsidRPr="00C575BC">
              <w:t>сборы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3</w:t>
            </w:r>
            <w:r w:rsidR="00703981" w:rsidRPr="00C575BC">
              <w:rPr>
                <w:bCs/>
              </w:rPr>
              <w:t>0,4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34,0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28,0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36,0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32,0</w:t>
            </w:r>
          </w:p>
        </w:tc>
      </w:tr>
      <w:tr w:rsidR="00627BAD" w:rsidRPr="00B067F0" w:rsidTr="00C575BC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в</w:t>
            </w:r>
            <w:r w:rsidR="00C575BC">
              <w:t xml:space="preserve"> </w:t>
            </w:r>
            <w:r w:rsidRPr="00C575BC">
              <w:t>том</w:t>
            </w:r>
            <w:r w:rsidR="00C575BC">
              <w:t xml:space="preserve"> </w:t>
            </w:r>
            <w:r w:rsidRPr="00C575BC">
              <w:t>числе: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C575BC" w:rsidP="00C575BC">
            <w:pPr>
              <w:keepNext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C575BC" w:rsidP="00C575BC">
            <w:pPr>
              <w:keepNext/>
              <w:spacing w:line="360" w:lineRule="auto"/>
              <w:jc w:val="both"/>
            </w:pPr>
            <w:r>
              <w:t xml:space="preserve">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C575BC" w:rsidP="00C575BC">
            <w:pPr>
              <w:keepNext/>
              <w:spacing w:line="360" w:lineRule="auto"/>
              <w:jc w:val="both"/>
            </w:pPr>
            <w:r>
              <w:t xml:space="preserve">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7BAD" w:rsidRPr="00C575BC" w:rsidRDefault="00C575BC" w:rsidP="00C575BC">
            <w:pPr>
              <w:keepNext/>
              <w:spacing w:line="360" w:lineRule="auto"/>
              <w:jc w:val="both"/>
            </w:pPr>
            <w:r>
              <w:t xml:space="preserve"> </w:t>
            </w:r>
          </w:p>
        </w:tc>
      </w:tr>
      <w:tr w:rsidR="00627BAD" w:rsidRPr="00B067F0" w:rsidTr="00C575BC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НДС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7BAD" w:rsidRPr="00C575BC" w:rsidRDefault="00703981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16,8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27,0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20,0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29,0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26,0</w:t>
            </w:r>
          </w:p>
        </w:tc>
      </w:tr>
      <w:tr w:rsidR="00627BAD" w:rsidRPr="00B067F0" w:rsidTr="00C575BC">
        <w:trPr>
          <w:trHeight w:val="98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Акцизы</w:t>
            </w:r>
            <w:r w:rsidR="00C575BC">
              <w:t xml:space="preserve"> </w:t>
            </w:r>
            <w:r w:rsidRPr="00C575BC">
              <w:t>по</w:t>
            </w:r>
            <w:r w:rsidR="00C575BC">
              <w:t xml:space="preserve"> </w:t>
            </w:r>
            <w:r w:rsidRPr="00C575BC">
              <w:t>подакцизным</w:t>
            </w:r>
            <w:r w:rsidR="00C575BC">
              <w:t xml:space="preserve"> </w:t>
            </w:r>
            <w:r w:rsidRPr="00C575BC">
              <w:t>товарам</w:t>
            </w:r>
            <w:r w:rsidR="00C575BC">
              <w:t xml:space="preserve"> </w:t>
            </w:r>
            <w:r w:rsidRPr="00C575BC">
              <w:t>и</w:t>
            </w:r>
            <w:r w:rsidR="00C575BC">
              <w:t xml:space="preserve"> </w:t>
            </w:r>
            <w:r w:rsidRPr="00C575BC">
              <w:t>отдельным</w:t>
            </w:r>
            <w:r w:rsidR="00C575BC">
              <w:t xml:space="preserve"> </w:t>
            </w:r>
            <w:r w:rsidRPr="00C575BC">
              <w:t>видам</w:t>
            </w:r>
            <w:r w:rsidR="00C575BC">
              <w:t xml:space="preserve"> </w:t>
            </w:r>
            <w:r w:rsidRPr="00C575BC">
              <w:t>минерального</w:t>
            </w:r>
            <w:r w:rsidR="00C575BC">
              <w:t xml:space="preserve"> </w:t>
            </w:r>
            <w:r w:rsidRPr="00C575BC">
              <w:t>сырья,</w:t>
            </w:r>
            <w:r w:rsidR="00C575BC">
              <w:t xml:space="preserve"> </w:t>
            </w:r>
            <w:r w:rsidRPr="00C575BC">
              <w:t>производимым</w:t>
            </w:r>
            <w:r w:rsidR="00C575BC">
              <w:t xml:space="preserve"> </w:t>
            </w:r>
            <w:r w:rsidRPr="00C575BC">
              <w:t>на</w:t>
            </w:r>
            <w:r w:rsidR="00C575BC">
              <w:t xml:space="preserve"> </w:t>
            </w:r>
            <w:r w:rsidRPr="00C575BC">
              <w:t>территории</w:t>
            </w:r>
            <w:r w:rsidR="00C575BC">
              <w:t xml:space="preserve"> </w:t>
            </w:r>
            <w:r w:rsidRPr="00C575BC">
              <w:t>РФ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</w:p>
          <w:p w:rsidR="00627BAD" w:rsidRPr="00C575BC" w:rsidRDefault="00703981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13,6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7,0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8,0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8,0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6,0</w:t>
            </w:r>
          </w:p>
        </w:tc>
      </w:tr>
      <w:tr w:rsidR="00627BAD" w:rsidRPr="00B067F0" w:rsidTr="00C575BC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Лицензионные</w:t>
            </w:r>
            <w:r w:rsidR="00C575BC">
              <w:t xml:space="preserve"> </w:t>
            </w:r>
            <w:r w:rsidRPr="00C575BC">
              <w:t>и</w:t>
            </w:r>
            <w:r w:rsidR="00C575BC">
              <w:t xml:space="preserve"> </w:t>
            </w:r>
            <w:r w:rsidRPr="00C575BC">
              <w:t>регистрационные</w:t>
            </w:r>
            <w:r w:rsidR="00C575BC">
              <w:t xml:space="preserve"> </w:t>
            </w:r>
            <w:r w:rsidRPr="00C575BC">
              <w:t>сборы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0,1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C575BC" w:rsidP="00C575BC">
            <w:pPr>
              <w:keepNext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0,1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C575BC" w:rsidP="00C575BC">
            <w:pPr>
              <w:keepNext/>
              <w:spacing w:line="360" w:lineRule="auto"/>
              <w:jc w:val="both"/>
            </w:pPr>
            <w:r>
              <w:t xml:space="preserve"> </w:t>
            </w:r>
            <w:r w:rsidR="00627BAD" w:rsidRPr="00C575BC">
              <w:t>0,1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0,1</w:t>
            </w:r>
            <w:r w:rsidR="00C575BC">
              <w:t xml:space="preserve"> </w:t>
            </w:r>
          </w:p>
        </w:tc>
      </w:tr>
      <w:tr w:rsidR="00627BAD" w:rsidRPr="00B067F0" w:rsidTr="00C575BC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Налог</w:t>
            </w:r>
            <w:r w:rsidR="00C575BC">
              <w:t xml:space="preserve"> </w:t>
            </w:r>
            <w:r w:rsidRPr="00C575BC">
              <w:t>с</w:t>
            </w:r>
            <w:r w:rsidR="00C575BC">
              <w:t xml:space="preserve"> </w:t>
            </w:r>
            <w:r w:rsidRPr="00C575BC">
              <w:t>продаж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0,4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1,0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0,3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0,3</w:t>
            </w:r>
          </w:p>
        </w:tc>
      </w:tr>
      <w:tr w:rsidR="00627BAD" w:rsidRPr="00B067F0" w:rsidTr="00C575BC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Налоги</w:t>
            </w:r>
            <w:r w:rsidR="00C575BC">
              <w:t xml:space="preserve"> </w:t>
            </w:r>
            <w:r w:rsidRPr="00C575BC">
              <w:t>на</w:t>
            </w:r>
            <w:r w:rsidR="00C575BC">
              <w:t xml:space="preserve"> </w:t>
            </w:r>
            <w:r w:rsidRPr="00C575BC">
              <w:t>имущество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7BAD" w:rsidRPr="00C575BC" w:rsidRDefault="00703981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7</w:t>
            </w:r>
            <w:r w:rsidR="00627BAD" w:rsidRPr="00C575BC">
              <w:rPr>
                <w:bCs/>
              </w:rPr>
              <w:t>,1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12,5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10,0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20,2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9,2</w:t>
            </w:r>
          </w:p>
        </w:tc>
      </w:tr>
      <w:tr w:rsidR="00627BAD" w:rsidRPr="00B067F0" w:rsidTr="00C575BC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Платежи</w:t>
            </w:r>
            <w:r w:rsidR="00C575BC">
              <w:t xml:space="preserve"> </w:t>
            </w:r>
            <w:r w:rsidRPr="00C575BC">
              <w:t>за</w:t>
            </w:r>
            <w:r w:rsidR="00C575BC">
              <w:t xml:space="preserve"> </w:t>
            </w:r>
            <w:r w:rsidRPr="00C575BC">
              <w:t>пользование</w:t>
            </w:r>
            <w:r w:rsidR="00C575BC">
              <w:t xml:space="preserve"> </w:t>
            </w:r>
            <w:r w:rsidRPr="00C575BC">
              <w:t>природ.</w:t>
            </w:r>
            <w:r w:rsidR="00C575BC">
              <w:t xml:space="preserve"> </w:t>
            </w:r>
            <w:r w:rsidRPr="00C575BC">
              <w:t>ресурсами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</w:p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1,7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C575BC" w:rsidP="00C575BC">
            <w:pPr>
              <w:keepNext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2,0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1,5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9,5</w:t>
            </w:r>
          </w:p>
        </w:tc>
      </w:tr>
      <w:tr w:rsidR="00627BAD" w:rsidRPr="00B067F0" w:rsidTr="00C575BC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Прочие</w:t>
            </w:r>
            <w:r w:rsidR="00C575BC">
              <w:t xml:space="preserve"> </w:t>
            </w:r>
            <w:r w:rsidRPr="00C575BC">
              <w:t>налоги,</w:t>
            </w:r>
            <w:r w:rsidR="00C575BC">
              <w:t xml:space="preserve"> </w:t>
            </w:r>
            <w:r w:rsidRPr="00C575BC">
              <w:t>пошлины</w:t>
            </w:r>
            <w:r w:rsidR="00C575BC">
              <w:t xml:space="preserve"> </w:t>
            </w:r>
            <w:r w:rsidRPr="00C575BC">
              <w:t>и</w:t>
            </w:r>
            <w:r w:rsidR="00C575BC">
              <w:t xml:space="preserve"> </w:t>
            </w:r>
            <w:r w:rsidRPr="00C575BC">
              <w:t>сборы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7BAD" w:rsidRPr="00C575BC" w:rsidRDefault="00703981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6,0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C575BC" w:rsidP="00C575BC">
            <w:pPr>
              <w:keepNext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0,5</w:t>
            </w:r>
          </w:p>
        </w:tc>
      </w:tr>
      <w:tr w:rsidR="00627BAD" w:rsidRPr="00B067F0" w:rsidTr="00C575BC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Государственная</w:t>
            </w:r>
            <w:r w:rsidR="00C575BC">
              <w:t xml:space="preserve"> </w:t>
            </w:r>
            <w:r w:rsidRPr="00C575BC">
              <w:t>пошлина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0,4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C575BC" w:rsidP="00C575BC">
            <w:pPr>
              <w:keepNext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0,5</w:t>
            </w:r>
          </w:p>
        </w:tc>
      </w:tr>
      <w:tr w:rsidR="00627BAD" w:rsidRPr="00B067F0" w:rsidTr="00C575BC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Неналоговые</w:t>
            </w:r>
            <w:r w:rsid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доходы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27BAD" w:rsidRPr="00C575BC" w:rsidRDefault="00703981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4</w:t>
            </w:r>
            <w:r w:rsidR="00627BAD" w:rsidRPr="00C575BC">
              <w:rPr>
                <w:bCs/>
              </w:rPr>
              <w:t>,1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10,0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7,0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5,0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</w:pPr>
            <w:r w:rsidRPr="00C575BC">
              <w:t>2,0</w:t>
            </w:r>
          </w:p>
        </w:tc>
      </w:tr>
      <w:tr w:rsidR="00627BAD" w:rsidRPr="00B067F0" w:rsidTr="00C575BC">
        <w:trPr>
          <w:trHeight w:val="2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Итого</w:t>
            </w:r>
            <w:r w:rsid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налоговые</w:t>
            </w:r>
            <w:r w:rsid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и</w:t>
            </w:r>
            <w:r w:rsid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неналоговые</w:t>
            </w:r>
            <w:r w:rsid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доходы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100,0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100,0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100,0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100,0</w:t>
            </w:r>
          </w:p>
        </w:tc>
        <w:tc>
          <w:tcPr>
            <w:tcW w:w="9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27BAD" w:rsidRPr="00C575BC" w:rsidRDefault="00627BAD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100,0</w:t>
            </w:r>
          </w:p>
        </w:tc>
      </w:tr>
    </w:tbl>
    <w:p w:rsidR="00627BAD" w:rsidRPr="00B067F0" w:rsidRDefault="00627BAD" w:rsidP="00B067F0">
      <w:pPr>
        <w:pStyle w:val="ConsTitle"/>
        <w:keepNext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</w:rPr>
      </w:pPr>
    </w:p>
    <w:p w:rsidR="00627BAD" w:rsidRPr="00B067F0" w:rsidRDefault="00627BAD" w:rsidP="00B067F0">
      <w:pPr>
        <w:pStyle w:val="ConsTitle"/>
        <w:keepNext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067F0">
        <w:rPr>
          <w:rFonts w:ascii="Times New Roman" w:hAnsi="Times New Roman" w:cs="Times New Roman"/>
          <w:b w:val="0"/>
          <w:sz w:val="28"/>
          <w:szCs w:val="28"/>
        </w:rPr>
        <w:t>Считаем,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что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целесообразно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при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реализации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местной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налоговой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политики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придерживаться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модели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первого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проекта.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В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обосновании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можно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выдвинуть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несколько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аргументов.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Первый: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03981" w:rsidRPr="00B067F0">
        <w:rPr>
          <w:rFonts w:ascii="Times New Roman" w:hAnsi="Times New Roman" w:cs="Times New Roman"/>
          <w:b w:val="0"/>
          <w:sz w:val="28"/>
          <w:szCs w:val="28"/>
        </w:rPr>
        <w:t>80,2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%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консолидированного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бюджета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РФ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за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200</w:t>
      </w:r>
      <w:r w:rsidR="00703981" w:rsidRPr="00B067F0">
        <w:rPr>
          <w:rFonts w:ascii="Times New Roman" w:hAnsi="Times New Roman" w:cs="Times New Roman"/>
          <w:b w:val="0"/>
          <w:sz w:val="28"/>
          <w:szCs w:val="28"/>
        </w:rPr>
        <w:t>6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г.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составляли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поступления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от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четырех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налогов: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НДС,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акцизы,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налог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на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прибыль,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подоходный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налог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с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физических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лиц.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Все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остальные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оговоренные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в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структуре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налоговой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системы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налоги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давали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лишь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около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2</w:t>
      </w:r>
      <w:r w:rsidR="00703981" w:rsidRPr="00B067F0">
        <w:rPr>
          <w:rFonts w:ascii="Times New Roman" w:hAnsi="Times New Roman" w:cs="Times New Roman"/>
          <w:b w:val="0"/>
          <w:sz w:val="28"/>
          <w:szCs w:val="28"/>
        </w:rPr>
        <w:t>0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%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налоговых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поступлений.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Следовательно,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налоговая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система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громоздка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и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неэффективна.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Второй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аргумент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–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подобная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мера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могла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бы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сделать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налогообложение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более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экономным.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Однако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подобное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предложение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противоречит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как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теории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необходимости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множественности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налогов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Смита,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так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и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практике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всех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развитых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стран.</w:t>
      </w:r>
    </w:p>
    <w:p w:rsidR="00D3072A" w:rsidRPr="00B067F0" w:rsidRDefault="00D3072A" w:rsidP="00B067F0">
      <w:pPr>
        <w:pStyle w:val="ConsTitle"/>
        <w:keepNext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067F0">
        <w:rPr>
          <w:rFonts w:ascii="Times New Roman" w:hAnsi="Times New Roman" w:cs="Times New Roman"/>
          <w:b w:val="0"/>
          <w:sz w:val="28"/>
          <w:szCs w:val="28"/>
        </w:rPr>
        <w:t>Расчет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сумм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налоговых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поступлений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в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соответствии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с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выбранной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моделью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представлено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в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табл.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8.</w:t>
      </w:r>
    </w:p>
    <w:p w:rsidR="00D3072A" w:rsidRPr="00B067F0" w:rsidRDefault="00D3072A" w:rsidP="00B067F0">
      <w:pPr>
        <w:pStyle w:val="ConsTitle"/>
        <w:keepNext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3072A" w:rsidRPr="00B067F0" w:rsidRDefault="00D3072A" w:rsidP="00B067F0">
      <w:pPr>
        <w:pStyle w:val="ConsTitle"/>
        <w:keepNext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067F0">
        <w:rPr>
          <w:rFonts w:ascii="Times New Roman" w:hAnsi="Times New Roman" w:cs="Times New Roman"/>
          <w:b w:val="0"/>
          <w:bCs w:val="0"/>
          <w:sz w:val="28"/>
          <w:szCs w:val="28"/>
        </w:rPr>
        <w:t>Таблица</w:t>
      </w:r>
      <w:r w:rsidR="00C575B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="00C575B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C575B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Расчет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сумм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налоговых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поступлений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в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соответствии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с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выбранной</w:t>
      </w:r>
      <w:r w:rsidR="00C575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sz w:val="28"/>
          <w:szCs w:val="28"/>
        </w:rPr>
        <w:t>моделью</w:t>
      </w:r>
    </w:p>
    <w:tbl>
      <w:tblPr>
        <w:tblW w:w="923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1"/>
        <w:gridCol w:w="1064"/>
        <w:gridCol w:w="1065"/>
        <w:gridCol w:w="1064"/>
        <w:gridCol w:w="1066"/>
      </w:tblGrid>
      <w:tr w:rsidR="00D3072A" w:rsidRPr="00B067F0">
        <w:trPr>
          <w:trHeight w:val="306"/>
        </w:trPr>
        <w:tc>
          <w:tcPr>
            <w:tcW w:w="4971" w:type="dxa"/>
            <w:vMerge w:val="restart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Наименование</w:t>
            </w:r>
            <w:r w:rsid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доходов</w:t>
            </w:r>
          </w:p>
        </w:tc>
        <w:tc>
          <w:tcPr>
            <w:tcW w:w="2129" w:type="dxa"/>
            <w:gridSpan w:val="2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2006</w:t>
            </w:r>
            <w:r w:rsidR="00C575BC">
              <w:t xml:space="preserve"> </w:t>
            </w:r>
            <w:r w:rsidRPr="00C575BC">
              <w:t>год</w:t>
            </w:r>
          </w:p>
        </w:tc>
        <w:tc>
          <w:tcPr>
            <w:tcW w:w="2130" w:type="dxa"/>
            <w:gridSpan w:val="2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Проект</w:t>
            </w:r>
          </w:p>
        </w:tc>
      </w:tr>
      <w:tr w:rsidR="00D3072A" w:rsidRPr="00B067F0">
        <w:trPr>
          <w:trHeight w:val="637"/>
        </w:trPr>
        <w:tc>
          <w:tcPr>
            <w:tcW w:w="4971" w:type="dxa"/>
            <w:vMerge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</w:p>
        </w:tc>
        <w:tc>
          <w:tcPr>
            <w:tcW w:w="1064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Тыс..</w:t>
            </w:r>
            <w:r w:rsidR="00C575BC">
              <w:t xml:space="preserve"> </w:t>
            </w:r>
            <w:r w:rsidRPr="00C575BC">
              <w:t>руб.</w:t>
            </w:r>
          </w:p>
        </w:tc>
        <w:tc>
          <w:tcPr>
            <w:tcW w:w="1065" w:type="dxa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Уд.</w:t>
            </w:r>
            <w:r w:rsidR="00C575BC">
              <w:t xml:space="preserve"> </w:t>
            </w:r>
          </w:p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вес,</w:t>
            </w:r>
            <w:r w:rsidR="00C575BC">
              <w:t xml:space="preserve"> </w:t>
            </w:r>
            <w:r w:rsidRPr="00C575BC">
              <w:t>%</w:t>
            </w:r>
          </w:p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</w:p>
        </w:tc>
        <w:tc>
          <w:tcPr>
            <w:tcW w:w="1064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Тыс.</w:t>
            </w:r>
            <w:r w:rsidR="00C575BC">
              <w:t xml:space="preserve"> </w:t>
            </w:r>
          </w:p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руб.</w:t>
            </w:r>
          </w:p>
        </w:tc>
        <w:tc>
          <w:tcPr>
            <w:tcW w:w="1066" w:type="dxa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Уд.</w:t>
            </w:r>
            <w:r w:rsidR="00C575BC">
              <w:t xml:space="preserve"> </w:t>
            </w:r>
          </w:p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вес,</w:t>
            </w:r>
            <w:r w:rsidR="00C575BC">
              <w:t xml:space="preserve"> </w:t>
            </w:r>
            <w:r w:rsidRPr="00C575BC">
              <w:t>%</w:t>
            </w:r>
          </w:p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</w:p>
        </w:tc>
      </w:tr>
      <w:tr w:rsidR="00D3072A" w:rsidRPr="00B067F0">
        <w:trPr>
          <w:trHeight w:val="295"/>
        </w:trPr>
        <w:tc>
          <w:tcPr>
            <w:tcW w:w="4971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Налоги</w:t>
            </w:r>
            <w:r w:rsidR="00C575BC">
              <w:t xml:space="preserve"> </w:t>
            </w:r>
            <w:r w:rsidRPr="00C575BC">
              <w:t>на</w:t>
            </w:r>
            <w:r w:rsidR="00C575BC">
              <w:t xml:space="preserve"> </w:t>
            </w:r>
            <w:r w:rsidRPr="00C575BC">
              <w:t>прибыль,</w:t>
            </w:r>
            <w:r w:rsidR="00C575BC">
              <w:t xml:space="preserve"> </w:t>
            </w:r>
            <w:r w:rsidRPr="00C575BC">
              <w:t>прирост</w:t>
            </w:r>
            <w:r w:rsidR="00C575BC">
              <w:t xml:space="preserve"> </w:t>
            </w:r>
            <w:r w:rsidRPr="00C575BC">
              <w:t>капитала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209531</w:t>
            </w:r>
          </w:p>
        </w:tc>
        <w:tc>
          <w:tcPr>
            <w:tcW w:w="1065" w:type="dxa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49,8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F11A9B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231578</w:t>
            </w:r>
          </w:p>
        </w:tc>
        <w:tc>
          <w:tcPr>
            <w:tcW w:w="1066" w:type="dxa"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43,0</w:t>
            </w:r>
          </w:p>
        </w:tc>
      </w:tr>
      <w:tr w:rsidR="00D3072A" w:rsidRPr="00B067F0">
        <w:trPr>
          <w:trHeight w:val="295"/>
        </w:trPr>
        <w:tc>
          <w:tcPr>
            <w:tcW w:w="4971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в</w:t>
            </w:r>
            <w:r w:rsidR="00C575BC">
              <w:t xml:space="preserve"> </w:t>
            </w:r>
            <w:r w:rsidRPr="00C575BC">
              <w:t>том</w:t>
            </w:r>
            <w:r w:rsidR="00C575BC">
              <w:t xml:space="preserve"> </w:t>
            </w:r>
            <w:r w:rsidRPr="00C575BC">
              <w:t>числе: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</w:p>
        </w:tc>
        <w:tc>
          <w:tcPr>
            <w:tcW w:w="1065" w:type="dxa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</w:p>
        </w:tc>
        <w:tc>
          <w:tcPr>
            <w:tcW w:w="1064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</w:p>
        </w:tc>
        <w:tc>
          <w:tcPr>
            <w:tcW w:w="1066" w:type="dxa"/>
            <w:vAlign w:val="center"/>
          </w:tcPr>
          <w:p w:rsidR="00D3072A" w:rsidRPr="00C575BC" w:rsidRDefault="00C575BC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</w:tr>
      <w:tr w:rsidR="00D3072A" w:rsidRPr="00B067F0">
        <w:trPr>
          <w:trHeight w:val="295"/>
        </w:trPr>
        <w:tc>
          <w:tcPr>
            <w:tcW w:w="4971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Налог</w:t>
            </w:r>
            <w:r w:rsidR="00C575BC">
              <w:t xml:space="preserve"> </w:t>
            </w:r>
            <w:r w:rsidRPr="00C575BC">
              <w:t>на</w:t>
            </w:r>
            <w:r w:rsidR="00C575BC">
              <w:t xml:space="preserve"> </w:t>
            </w:r>
            <w:r w:rsidRPr="00C575BC">
              <w:t>прибыль</w:t>
            </w:r>
            <w:r w:rsidR="00C575BC">
              <w:t xml:space="preserve"> </w:t>
            </w:r>
            <w:r w:rsidRPr="00C575BC">
              <w:t>(доход)</w:t>
            </w:r>
            <w:r w:rsidR="00C575BC">
              <w:t xml:space="preserve"> </w:t>
            </w:r>
            <w:r w:rsidRPr="00C575BC">
              <w:t>организаций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31135</w:t>
            </w:r>
          </w:p>
        </w:tc>
        <w:tc>
          <w:tcPr>
            <w:tcW w:w="1065" w:type="dxa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7,4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F11A9B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70012</w:t>
            </w:r>
          </w:p>
        </w:tc>
        <w:tc>
          <w:tcPr>
            <w:tcW w:w="1066" w:type="dxa"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13,0</w:t>
            </w:r>
          </w:p>
        </w:tc>
      </w:tr>
      <w:tr w:rsidR="00D3072A" w:rsidRPr="00B067F0">
        <w:trPr>
          <w:trHeight w:val="295"/>
        </w:trPr>
        <w:tc>
          <w:tcPr>
            <w:tcW w:w="4971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Налог</w:t>
            </w:r>
            <w:r w:rsidR="00C575BC">
              <w:t xml:space="preserve"> </w:t>
            </w:r>
            <w:r w:rsidRPr="00C575BC">
              <w:t>на</w:t>
            </w:r>
            <w:r w:rsidR="00C575BC">
              <w:t xml:space="preserve"> </w:t>
            </w:r>
            <w:r w:rsidRPr="00C575BC">
              <w:t>доходы</w:t>
            </w:r>
            <w:r w:rsidR="00C575BC">
              <w:t xml:space="preserve"> </w:t>
            </w:r>
            <w:r w:rsidRPr="00C575BC">
              <w:t>физических</w:t>
            </w:r>
            <w:r w:rsidR="00C575BC">
              <w:t xml:space="preserve"> </w:t>
            </w:r>
            <w:r w:rsidRPr="00C575BC">
              <w:t>лиц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178396</w:t>
            </w:r>
          </w:p>
        </w:tc>
        <w:tc>
          <w:tcPr>
            <w:tcW w:w="1065" w:type="dxa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42,4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F11A9B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161566</w:t>
            </w:r>
          </w:p>
        </w:tc>
        <w:tc>
          <w:tcPr>
            <w:tcW w:w="1066" w:type="dxa"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30,0</w:t>
            </w:r>
          </w:p>
        </w:tc>
      </w:tr>
      <w:tr w:rsidR="00D3072A" w:rsidRPr="00B067F0">
        <w:trPr>
          <w:trHeight w:val="780"/>
        </w:trPr>
        <w:tc>
          <w:tcPr>
            <w:tcW w:w="4971" w:type="dxa"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Налоги</w:t>
            </w:r>
            <w:r w:rsidR="00C575BC">
              <w:t xml:space="preserve"> </w:t>
            </w:r>
            <w:r w:rsidRPr="00C575BC">
              <w:t>на</w:t>
            </w:r>
            <w:r w:rsidR="00C575BC">
              <w:t xml:space="preserve"> </w:t>
            </w:r>
            <w:r w:rsidRPr="00C575BC">
              <w:t>товары</w:t>
            </w:r>
            <w:r w:rsidR="00C575BC">
              <w:t xml:space="preserve"> </w:t>
            </w:r>
            <w:r w:rsidRPr="00C575BC">
              <w:t>и</w:t>
            </w:r>
            <w:r w:rsidR="00C575BC">
              <w:t xml:space="preserve"> </w:t>
            </w:r>
            <w:r w:rsidRPr="00C575BC">
              <w:t>услуги,</w:t>
            </w:r>
            <w:r w:rsidR="00C575BC">
              <w:t xml:space="preserve"> </w:t>
            </w:r>
            <w:r w:rsidRPr="00C575BC">
              <w:t>лицензионные</w:t>
            </w:r>
            <w:r w:rsidR="00C575BC">
              <w:t xml:space="preserve"> </w:t>
            </w:r>
            <w:r w:rsidRPr="00C575BC">
              <w:t>и</w:t>
            </w:r>
            <w:r w:rsidR="00C575BC">
              <w:t xml:space="preserve"> </w:t>
            </w:r>
            <w:r w:rsidRPr="00C575BC">
              <w:t>регистрационные</w:t>
            </w:r>
            <w:r w:rsidR="00C575BC">
              <w:t xml:space="preserve"> </w:t>
            </w:r>
            <w:r w:rsidRPr="00C575BC">
              <w:t>сборы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127906</w:t>
            </w:r>
          </w:p>
        </w:tc>
        <w:tc>
          <w:tcPr>
            <w:tcW w:w="1065" w:type="dxa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30,4</w:t>
            </w:r>
          </w:p>
        </w:tc>
        <w:tc>
          <w:tcPr>
            <w:tcW w:w="1064" w:type="dxa"/>
            <w:vAlign w:val="center"/>
          </w:tcPr>
          <w:p w:rsidR="00D3072A" w:rsidRPr="00C575BC" w:rsidRDefault="00F11A9B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183109</w:t>
            </w:r>
          </w:p>
        </w:tc>
        <w:tc>
          <w:tcPr>
            <w:tcW w:w="1066" w:type="dxa"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34,0</w:t>
            </w:r>
          </w:p>
        </w:tc>
      </w:tr>
      <w:tr w:rsidR="00D3072A" w:rsidRPr="00B067F0">
        <w:trPr>
          <w:trHeight w:val="295"/>
        </w:trPr>
        <w:tc>
          <w:tcPr>
            <w:tcW w:w="4971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в</w:t>
            </w:r>
            <w:r w:rsidR="00C575BC">
              <w:t xml:space="preserve"> </w:t>
            </w:r>
            <w:r w:rsidRPr="00C575BC">
              <w:t>том</w:t>
            </w:r>
            <w:r w:rsidR="00C575BC">
              <w:t xml:space="preserve"> </w:t>
            </w:r>
            <w:r w:rsidRPr="00C575BC">
              <w:t>числе: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</w:p>
        </w:tc>
        <w:tc>
          <w:tcPr>
            <w:tcW w:w="1065" w:type="dxa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</w:p>
        </w:tc>
        <w:tc>
          <w:tcPr>
            <w:tcW w:w="1064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</w:p>
        </w:tc>
        <w:tc>
          <w:tcPr>
            <w:tcW w:w="1066" w:type="dxa"/>
            <w:vAlign w:val="center"/>
          </w:tcPr>
          <w:p w:rsidR="00D3072A" w:rsidRPr="00C575BC" w:rsidRDefault="00C575BC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</w:tr>
      <w:tr w:rsidR="00D3072A" w:rsidRPr="00B067F0">
        <w:trPr>
          <w:trHeight w:val="295"/>
        </w:trPr>
        <w:tc>
          <w:tcPr>
            <w:tcW w:w="4971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НДС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7F7216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70685</w:t>
            </w:r>
          </w:p>
        </w:tc>
        <w:tc>
          <w:tcPr>
            <w:tcW w:w="1065" w:type="dxa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16,8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F11A9B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145410</w:t>
            </w:r>
          </w:p>
        </w:tc>
        <w:tc>
          <w:tcPr>
            <w:tcW w:w="1066" w:type="dxa"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27,0</w:t>
            </w:r>
          </w:p>
        </w:tc>
      </w:tr>
      <w:tr w:rsidR="00D3072A" w:rsidRPr="00B067F0" w:rsidTr="00C575BC">
        <w:trPr>
          <w:trHeight w:val="591"/>
        </w:trPr>
        <w:tc>
          <w:tcPr>
            <w:tcW w:w="4971" w:type="dxa"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Акцизы</w:t>
            </w:r>
            <w:r w:rsidR="00C575BC">
              <w:t xml:space="preserve"> </w:t>
            </w:r>
            <w:r w:rsidRPr="00C575BC">
              <w:t>по</w:t>
            </w:r>
            <w:r w:rsidR="00C575BC">
              <w:t xml:space="preserve"> </w:t>
            </w:r>
            <w:r w:rsidRPr="00C575BC">
              <w:t>подакцизным</w:t>
            </w:r>
            <w:r w:rsidR="00C575BC">
              <w:t xml:space="preserve"> </w:t>
            </w:r>
            <w:r w:rsidRPr="00C575BC">
              <w:t>товарам</w:t>
            </w:r>
            <w:r w:rsidR="00C575BC">
              <w:t xml:space="preserve"> </w:t>
            </w:r>
            <w:r w:rsidRPr="00C575BC">
              <w:t>и</w:t>
            </w:r>
            <w:r w:rsidR="00C575BC">
              <w:t xml:space="preserve"> </w:t>
            </w:r>
            <w:r w:rsidRPr="00C575BC">
              <w:t>отдельным</w:t>
            </w:r>
            <w:r w:rsidR="00C575BC">
              <w:t xml:space="preserve"> </w:t>
            </w:r>
            <w:r w:rsidRPr="00C575BC">
              <w:t>видам</w:t>
            </w:r>
            <w:r w:rsidR="00C575BC">
              <w:t xml:space="preserve"> </w:t>
            </w:r>
            <w:r w:rsidRPr="00C575BC">
              <w:t>минерального</w:t>
            </w:r>
            <w:r w:rsidR="00C575BC">
              <w:t xml:space="preserve"> </w:t>
            </w:r>
            <w:r w:rsidRPr="00C575BC">
              <w:t>сырья,</w:t>
            </w:r>
            <w:r w:rsidR="00C575BC">
              <w:t xml:space="preserve"> </w:t>
            </w:r>
            <w:r w:rsidRPr="00C575BC">
              <w:t>производимым</w:t>
            </w:r>
            <w:r w:rsidR="00C575BC">
              <w:t xml:space="preserve"> </w:t>
            </w:r>
            <w:r w:rsidRPr="00C575BC">
              <w:t>на</w:t>
            </w:r>
            <w:r w:rsidR="00C575BC">
              <w:t xml:space="preserve"> </w:t>
            </w:r>
            <w:r w:rsidRPr="00C575BC">
              <w:t>территории</w:t>
            </w:r>
            <w:r w:rsidR="00C575BC">
              <w:t xml:space="preserve"> </w:t>
            </w:r>
            <w:r w:rsidRPr="00C575BC">
              <w:t>РФ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7F7216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57221</w:t>
            </w:r>
          </w:p>
        </w:tc>
        <w:tc>
          <w:tcPr>
            <w:tcW w:w="1065" w:type="dxa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13,6</w:t>
            </w:r>
          </w:p>
        </w:tc>
        <w:tc>
          <w:tcPr>
            <w:tcW w:w="1064" w:type="dxa"/>
            <w:vAlign w:val="center"/>
          </w:tcPr>
          <w:p w:rsidR="00D3072A" w:rsidRPr="00C575BC" w:rsidRDefault="00F11A9B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37699</w:t>
            </w:r>
          </w:p>
        </w:tc>
        <w:tc>
          <w:tcPr>
            <w:tcW w:w="1066" w:type="dxa"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7,0</w:t>
            </w:r>
          </w:p>
        </w:tc>
      </w:tr>
      <w:tr w:rsidR="00D3072A" w:rsidRPr="00B067F0">
        <w:trPr>
          <w:trHeight w:val="295"/>
        </w:trPr>
        <w:tc>
          <w:tcPr>
            <w:tcW w:w="4971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Лицензионные</w:t>
            </w:r>
            <w:r w:rsidR="00C575BC">
              <w:t xml:space="preserve"> </w:t>
            </w:r>
            <w:r w:rsidRPr="00C575BC">
              <w:t>и</w:t>
            </w:r>
            <w:r w:rsidR="00C575BC">
              <w:t xml:space="preserve"> </w:t>
            </w:r>
            <w:r w:rsidRPr="00C575BC">
              <w:t>регистрационные</w:t>
            </w:r>
            <w:r w:rsidR="00C575BC">
              <w:t xml:space="preserve"> </w:t>
            </w:r>
            <w:r w:rsidRPr="00C575BC">
              <w:t>сборы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7F7216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421</w:t>
            </w:r>
          </w:p>
        </w:tc>
        <w:tc>
          <w:tcPr>
            <w:tcW w:w="1065" w:type="dxa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0,1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F11A9B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-</w:t>
            </w:r>
          </w:p>
        </w:tc>
        <w:tc>
          <w:tcPr>
            <w:tcW w:w="1066" w:type="dxa"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-</w:t>
            </w:r>
            <w:r w:rsidR="00C575BC">
              <w:rPr>
                <w:bCs/>
              </w:rPr>
              <w:t xml:space="preserve"> </w:t>
            </w:r>
          </w:p>
        </w:tc>
      </w:tr>
      <w:tr w:rsidR="00D3072A" w:rsidRPr="00B067F0">
        <w:trPr>
          <w:trHeight w:val="295"/>
        </w:trPr>
        <w:tc>
          <w:tcPr>
            <w:tcW w:w="4971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Налог</w:t>
            </w:r>
            <w:r w:rsidR="00C575BC">
              <w:t xml:space="preserve"> </w:t>
            </w:r>
            <w:r w:rsidRPr="00C575BC">
              <w:t>с</w:t>
            </w:r>
            <w:r w:rsidR="00C575BC">
              <w:t xml:space="preserve"> </w:t>
            </w:r>
            <w:r w:rsidRPr="00C575BC">
              <w:t>продаж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7F7216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1683</w:t>
            </w:r>
          </w:p>
        </w:tc>
        <w:tc>
          <w:tcPr>
            <w:tcW w:w="1065" w:type="dxa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0,4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F11A9B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2759</w:t>
            </w:r>
          </w:p>
        </w:tc>
        <w:tc>
          <w:tcPr>
            <w:tcW w:w="1066" w:type="dxa"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0,5</w:t>
            </w:r>
          </w:p>
        </w:tc>
      </w:tr>
      <w:tr w:rsidR="00D3072A" w:rsidRPr="00B067F0">
        <w:trPr>
          <w:trHeight w:val="295"/>
        </w:trPr>
        <w:tc>
          <w:tcPr>
            <w:tcW w:w="4971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Налоги</w:t>
            </w:r>
            <w:r w:rsidR="00C575BC">
              <w:t xml:space="preserve"> </w:t>
            </w:r>
            <w:r w:rsidRPr="00C575BC">
              <w:t>на</w:t>
            </w:r>
            <w:r w:rsidR="00C575BC">
              <w:t xml:space="preserve"> </w:t>
            </w:r>
            <w:r w:rsidRPr="00C575BC">
              <w:t>имущество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7F7216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29873</w:t>
            </w:r>
          </w:p>
        </w:tc>
        <w:tc>
          <w:tcPr>
            <w:tcW w:w="1065" w:type="dxa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7,1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F11A9B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67319</w:t>
            </w:r>
          </w:p>
        </w:tc>
        <w:tc>
          <w:tcPr>
            <w:tcW w:w="1066" w:type="dxa"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12,5</w:t>
            </w:r>
          </w:p>
        </w:tc>
      </w:tr>
      <w:tr w:rsidR="00D3072A" w:rsidRPr="00B067F0">
        <w:trPr>
          <w:trHeight w:val="376"/>
        </w:trPr>
        <w:tc>
          <w:tcPr>
            <w:tcW w:w="4971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Платежи</w:t>
            </w:r>
            <w:r w:rsidR="00C575BC">
              <w:t xml:space="preserve"> </w:t>
            </w:r>
            <w:r w:rsidRPr="00C575BC">
              <w:t>за</w:t>
            </w:r>
            <w:r w:rsidR="00C575BC">
              <w:t xml:space="preserve"> </w:t>
            </w:r>
            <w:r w:rsidRPr="00C575BC">
              <w:t>пользование</w:t>
            </w:r>
            <w:r w:rsidR="00C575BC">
              <w:t xml:space="preserve"> </w:t>
            </w:r>
            <w:r w:rsidRPr="00C575BC">
              <w:t>природ.</w:t>
            </w:r>
            <w:r w:rsidR="00C575BC">
              <w:t xml:space="preserve"> </w:t>
            </w:r>
            <w:r w:rsidRPr="00C575BC">
              <w:t>ресурсами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7F7216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7153</w:t>
            </w:r>
          </w:p>
        </w:tc>
        <w:tc>
          <w:tcPr>
            <w:tcW w:w="1065" w:type="dxa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1,7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F11A9B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-</w:t>
            </w:r>
          </w:p>
        </w:tc>
        <w:tc>
          <w:tcPr>
            <w:tcW w:w="1066" w:type="dxa"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-</w:t>
            </w:r>
            <w:r w:rsidR="00C575BC">
              <w:rPr>
                <w:bCs/>
              </w:rPr>
              <w:t xml:space="preserve"> </w:t>
            </w:r>
          </w:p>
        </w:tc>
      </w:tr>
      <w:tr w:rsidR="00D3072A" w:rsidRPr="00B067F0">
        <w:trPr>
          <w:trHeight w:val="295"/>
        </w:trPr>
        <w:tc>
          <w:tcPr>
            <w:tcW w:w="4971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Прочие</w:t>
            </w:r>
            <w:r w:rsidR="00C575BC">
              <w:t xml:space="preserve"> </w:t>
            </w:r>
            <w:r w:rsidRPr="00C575BC">
              <w:t>налоги,</w:t>
            </w:r>
            <w:r w:rsidR="00C575BC">
              <w:t xml:space="preserve"> </w:t>
            </w:r>
            <w:r w:rsidRPr="00C575BC">
              <w:t>пошлины</w:t>
            </w:r>
            <w:r w:rsidR="00C575BC">
              <w:t xml:space="preserve"> </w:t>
            </w:r>
            <w:r w:rsidRPr="00C575BC">
              <w:t>и</w:t>
            </w:r>
            <w:r w:rsidR="00C575BC">
              <w:t xml:space="preserve"> </w:t>
            </w:r>
            <w:r w:rsidRPr="00C575BC">
              <w:t>сборы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F11A9B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25245</w:t>
            </w:r>
          </w:p>
        </w:tc>
        <w:tc>
          <w:tcPr>
            <w:tcW w:w="1065" w:type="dxa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6,0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F11A9B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-</w:t>
            </w:r>
          </w:p>
        </w:tc>
        <w:tc>
          <w:tcPr>
            <w:tcW w:w="1066" w:type="dxa"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-</w:t>
            </w:r>
            <w:r w:rsidR="00C575BC">
              <w:rPr>
                <w:bCs/>
              </w:rPr>
              <w:t xml:space="preserve"> </w:t>
            </w:r>
          </w:p>
        </w:tc>
      </w:tr>
      <w:tr w:rsidR="00D3072A" w:rsidRPr="00B067F0">
        <w:trPr>
          <w:trHeight w:val="295"/>
        </w:trPr>
        <w:tc>
          <w:tcPr>
            <w:tcW w:w="4971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Государственная</w:t>
            </w:r>
            <w:r w:rsidR="00C575BC">
              <w:t xml:space="preserve"> </w:t>
            </w:r>
            <w:r w:rsidRPr="00C575BC">
              <w:t>пошлина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F11A9B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1702</w:t>
            </w:r>
          </w:p>
        </w:tc>
        <w:tc>
          <w:tcPr>
            <w:tcW w:w="1065" w:type="dxa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0,4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F11A9B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-</w:t>
            </w:r>
          </w:p>
        </w:tc>
        <w:tc>
          <w:tcPr>
            <w:tcW w:w="1066" w:type="dxa"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-</w:t>
            </w:r>
            <w:r w:rsidR="00C575BC">
              <w:rPr>
                <w:bCs/>
              </w:rPr>
              <w:t xml:space="preserve"> </w:t>
            </w:r>
          </w:p>
        </w:tc>
      </w:tr>
      <w:tr w:rsidR="00D3072A" w:rsidRPr="00B067F0">
        <w:trPr>
          <w:trHeight w:val="101"/>
        </w:trPr>
        <w:tc>
          <w:tcPr>
            <w:tcW w:w="4971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Неналоговые</w:t>
            </w:r>
            <w:r w:rsid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доходы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F11A9B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17231</w:t>
            </w:r>
          </w:p>
        </w:tc>
        <w:tc>
          <w:tcPr>
            <w:tcW w:w="1065" w:type="dxa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4,1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F11A9B" w:rsidP="00C575BC">
            <w:pPr>
              <w:keepNext/>
              <w:spacing w:line="360" w:lineRule="auto"/>
              <w:ind w:firstLine="49"/>
              <w:jc w:val="both"/>
            </w:pPr>
            <w:r w:rsidRPr="00C575BC">
              <w:t>53921</w:t>
            </w:r>
          </w:p>
        </w:tc>
        <w:tc>
          <w:tcPr>
            <w:tcW w:w="1066" w:type="dxa"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10,0</w:t>
            </w:r>
          </w:p>
        </w:tc>
      </w:tr>
      <w:tr w:rsidR="00D3072A" w:rsidRPr="00B067F0">
        <w:trPr>
          <w:trHeight w:val="312"/>
        </w:trPr>
        <w:tc>
          <w:tcPr>
            <w:tcW w:w="4971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Итого</w:t>
            </w:r>
            <w:r w:rsid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налоговые</w:t>
            </w:r>
            <w:r w:rsid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и</w:t>
            </w:r>
            <w:r w:rsid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неналоговые</w:t>
            </w:r>
            <w:r w:rsid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доходы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420745</w:t>
            </w:r>
          </w:p>
        </w:tc>
        <w:tc>
          <w:tcPr>
            <w:tcW w:w="1065" w:type="dxa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100,0</w:t>
            </w:r>
          </w:p>
        </w:tc>
        <w:tc>
          <w:tcPr>
            <w:tcW w:w="1064" w:type="dxa"/>
            <w:noWrap/>
            <w:vAlign w:val="center"/>
          </w:tcPr>
          <w:p w:rsidR="00D3072A" w:rsidRPr="00C575BC" w:rsidRDefault="00F11A9B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538554</w:t>
            </w:r>
          </w:p>
        </w:tc>
        <w:tc>
          <w:tcPr>
            <w:tcW w:w="1066" w:type="dxa"/>
            <w:vAlign w:val="center"/>
          </w:tcPr>
          <w:p w:rsidR="00D3072A" w:rsidRPr="00C575BC" w:rsidRDefault="00D3072A" w:rsidP="00C575BC">
            <w:pPr>
              <w:keepNext/>
              <w:spacing w:line="360" w:lineRule="auto"/>
              <w:ind w:firstLine="49"/>
              <w:jc w:val="both"/>
              <w:rPr>
                <w:bCs/>
              </w:rPr>
            </w:pPr>
            <w:r w:rsidRPr="00C575BC">
              <w:rPr>
                <w:bCs/>
              </w:rPr>
              <w:t>100,0</w:t>
            </w:r>
          </w:p>
        </w:tc>
      </w:tr>
    </w:tbl>
    <w:p w:rsidR="00D3072A" w:rsidRPr="00B067F0" w:rsidRDefault="00D3072A" w:rsidP="00B067F0">
      <w:pPr>
        <w:pStyle w:val="ConsTitle"/>
        <w:keepNext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3072A" w:rsidRPr="00B067F0" w:rsidRDefault="00D3072A" w:rsidP="00B067F0">
      <w:pPr>
        <w:pStyle w:val="ConsTitle"/>
        <w:keepNext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</w:rPr>
      </w:pPr>
      <w:r w:rsidRPr="00B067F0">
        <w:rPr>
          <w:rFonts w:ascii="Times New Roman" w:hAnsi="Times New Roman" w:cs="Times New Roman"/>
          <w:b w:val="0"/>
          <w:bCs w:val="0"/>
          <w:sz w:val="28"/>
          <w:szCs w:val="28"/>
        </w:rPr>
        <w:t>Предлагаемые</w:t>
      </w:r>
      <w:r w:rsidR="00C575B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  <w:szCs w:val="28"/>
        </w:rPr>
        <w:t>изменения</w:t>
      </w:r>
      <w:r w:rsidR="00C575B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C575B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  <w:szCs w:val="28"/>
        </w:rPr>
        <w:t>дополнения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в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бюджетную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и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налоговую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политику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Российской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Федерации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направлены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на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продолжение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налоговой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реформы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в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части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построения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на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территории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Российской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Федерации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стабильной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и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эффективной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налоговой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системы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путем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снижения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налоговой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нагрузки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на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налогоплательщиков,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сокращения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количества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налогов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и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унификации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режимов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их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исчисления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и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уплаты,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улучшения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налогового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администрирования,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повышения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уровня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собираемости</w:t>
      </w:r>
      <w:r w:rsidR="00C575BC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Pr="00B067F0">
        <w:rPr>
          <w:rFonts w:ascii="Times New Roman" w:hAnsi="Times New Roman" w:cs="Times New Roman"/>
          <w:b w:val="0"/>
          <w:bCs w:val="0"/>
          <w:sz w:val="28"/>
        </w:rPr>
        <w:t>налогов.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E27FBE" w:rsidRPr="00C575BC" w:rsidRDefault="00E27FBE" w:rsidP="00C575BC">
      <w:pPr>
        <w:pStyle w:val="1"/>
        <w:spacing w:before="0" w:after="0" w:line="360" w:lineRule="auto"/>
        <w:ind w:firstLine="720"/>
        <w:jc w:val="center"/>
        <w:rPr>
          <w:rFonts w:ascii="Times New Roman" w:hAnsi="Times New Roman"/>
          <w:bCs/>
          <w:szCs w:val="28"/>
        </w:rPr>
      </w:pPr>
      <w:bookmarkStart w:id="40" w:name="_Toc153933946"/>
      <w:bookmarkStart w:id="41" w:name="_Toc155155413"/>
      <w:bookmarkStart w:id="42" w:name="_Toc161729016"/>
      <w:bookmarkStart w:id="43" w:name="_Toc168826428"/>
      <w:r w:rsidRPr="00C575BC">
        <w:rPr>
          <w:rFonts w:ascii="Times New Roman" w:hAnsi="Times New Roman"/>
          <w:bCs/>
          <w:szCs w:val="28"/>
        </w:rPr>
        <w:t>3.2.</w:t>
      </w:r>
      <w:r w:rsidR="00C575BC">
        <w:rPr>
          <w:rFonts w:ascii="Times New Roman" w:hAnsi="Times New Roman"/>
          <w:bCs/>
          <w:szCs w:val="28"/>
        </w:rPr>
        <w:t xml:space="preserve"> </w:t>
      </w:r>
      <w:r w:rsidRPr="00C575BC">
        <w:rPr>
          <w:rFonts w:ascii="Times New Roman" w:hAnsi="Times New Roman"/>
          <w:bCs/>
          <w:szCs w:val="28"/>
        </w:rPr>
        <w:t>Разработка</w:t>
      </w:r>
      <w:r w:rsidR="00C575BC">
        <w:rPr>
          <w:rFonts w:ascii="Times New Roman" w:hAnsi="Times New Roman"/>
          <w:bCs/>
          <w:szCs w:val="28"/>
        </w:rPr>
        <w:t xml:space="preserve"> </w:t>
      </w:r>
      <w:r w:rsidRPr="00C575BC">
        <w:rPr>
          <w:rFonts w:ascii="Times New Roman" w:hAnsi="Times New Roman"/>
          <w:bCs/>
          <w:szCs w:val="28"/>
        </w:rPr>
        <w:t>рекомендаций</w:t>
      </w:r>
      <w:r w:rsidR="00C575BC">
        <w:rPr>
          <w:rFonts w:ascii="Times New Roman" w:hAnsi="Times New Roman"/>
          <w:bCs/>
          <w:szCs w:val="28"/>
        </w:rPr>
        <w:t xml:space="preserve"> </w:t>
      </w:r>
      <w:r w:rsidRPr="00C575BC">
        <w:rPr>
          <w:rFonts w:ascii="Times New Roman" w:hAnsi="Times New Roman"/>
          <w:bCs/>
          <w:szCs w:val="28"/>
        </w:rPr>
        <w:t>по</w:t>
      </w:r>
      <w:r w:rsidR="00C575BC">
        <w:rPr>
          <w:rFonts w:ascii="Times New Roman" w:hAnsi="Times New Roman"/>
          <w:bCs/>
          <w:szCs w:val="28"/>
        </w:rPr>
        <w:t xml:space="preserve"> </w:t>
      </w:r>
      <w:r w:rsidRPr="00C575BC">
        <w:rPr>
          <w:rFonts w:ascii="Times New Roman" w:hAnsi="Times New Roman"/>
          <w:bCs/>
          <w:szCs w:val="28"/>
        </w:rPr>
        <w:t>улучшению</w:t>
      </w:r>
      <w:r w:rsidR="00C575BC">
        <w:rPr>
          <w:rFonts w:ascii="Times New Roman" w:hAnsi="Times New Roman"/>
          <w:bCs/>
          <w:szCs w:val="28"/>
        </w:rPr>
        <w:t xml:space="preserve"> </w:t>
      </w:r>
      <w:r w:rsidRPr="00C575BC">
        <w:rPr>
          <w:rFonts w:ascii="Times New Roman" w:hAnsi="Times New Roman"/>
          <w:bCs/>
          <w:szCs w:val="28"/>
        </w:rPr>
        <w:t>собираемости</w:t>
      </w:r>
      <w:r w:rsidR="00C575BC">
        <w:rPr>
          <w:rFonts w:ascii="Times New Roman" w:hAnsi="Times New Roman"/>
          <w:bCs/>
          <w:szCs w:val="28"/>
        </w:rPr>
        <w:t xml:space="preserve"> </w:t>
      </w:r>
      <w:r w:rsidRPr="00C575BC">
        <w:rPr>
          <w:rFonts w:ascii="Times New Roman" w:hAnsi="Times New Roman"/>
          <w:bCs/>
          <w:szCs w:val="28"/>
        </w:rPr>
        <w:t>налогов</w:t>
      </w:r>
      <w:bookmarkEnd w:id="40"/>
      <w:bookmarkEnd w:id="41"/>
      <w:bookmarkEnd w:id="42"/>
      <w:bookmarkEnd w:id="43"/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16"/>
        </w:rPr>
      </w:pP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серьезной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проблемой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уклонение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распространение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различных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схем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обхода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законов.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резко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вырастает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важность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значение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по</w:t>
      </w:r>
      <w:r w:rsidRPr="00B067F0">
        <w:rPr>
          <w:sz w:val="28"/>
          <w:szCs w:val="28"/>
        </w:rPr>
        <w:t>тому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предъявляться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особые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требования.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Здесь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главное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—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сформировать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понимание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неотвратимости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выявления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нарушения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взыскания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причитающихся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уплате</w:t>
      </w:r>
      <w:r w:rsidR="00C575BC">
        <w:rPr>
          <w:sz w:val="28"/>
          <w:szCs w:val="28"/>
        </w:rPr>
        <w:t xml:space="preserve"> налогов. Поэтому основной зада</w:t>
      </w:r>
      <w:r w:rsidRPr="00B067F0">
        <w:rPr>
          <w:sz w:val="28"/>
          <w:szCs w:val="28"/>
        </w:rPr>
        <w:t>чей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остается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эффективный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выбор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объектов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аудита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повышение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качества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проводимых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</w:t>
      </w:r>
      <w:r w:rsidRPr="00B067F0">
        <w:rPr>
          <w:sz w:val="28"/>
          <w:szCs w:val="28"/>
        </w:rPr>
        <w:softHyphen/>
        <w:t>кументальных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проверок,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просветительская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повышению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дисциплины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ответственности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налогоплательщиков.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сожалению,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многие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злоупотреблении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могут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устранены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только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методами.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Поэтому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стоит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задача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просто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выявлять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факты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сокрытия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ухода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пытаться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идти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шаг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вперед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посредством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совершенствования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нормативно-правовой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оперативного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перекрытия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возможных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каналов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возникновения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нарушений.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предусмотреть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жесткого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повседневного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соблюдением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</w:t>
      </w:r>
      <w:r w:rsidR="00C575BC">
        <w:rPr>
          <w:sz w:val="28"/>
          <w:szCs w:val="28"/>
        </w:rPr>
        <w:t>гово</w:t>
      </w:r>
      <w:r w:rsidRPr="00B067F0">
        <w:rPr>
          <w:sz w:val="28"/>
          <w:szCs w:val="28"/>
        </w:rPr>
        <w:t>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заблаговременное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пресечение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«теневых»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операций,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повышение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ответственности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граждан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уклонение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налогов.</w:t>
      </w:r>
      <w:r w:rsidR="00C575BC">
        <w:rPr>
          <w:sz w:val="28"/>
          <w:szCs w:val="28"/>
        </w:rPr>
        <w:t xml:space="preserve"> 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Повышению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собираемости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способствовать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внесение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дополнений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действующее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сборах,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улучшение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администрирования.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Практика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посл</w:t>
      </w:r>
      <w:r w:rsidR="00C575BC">
        <w:rPr>
          <w:sz w:val="28"/>
          <w:szCs w:val="28"/>
        </w:rPr>
        <w:t>едних лет показывает бесперспек</w:t>
      </w:r>
      <w:r w:rsidRPr="00B067F0">
        <w:rPr>
          <w:sz w:val="28"/>
          <w:szCs w:val="28"/>
        </w:rPr>
        <w:t>тивность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попыток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устранения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недостатков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действующей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путем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внесения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хотя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правильных,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лишь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отдельных,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«точечных»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законодательство.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реформа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предусматривать,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стороны,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нагрузки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наиболее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важных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бизнеса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вопросов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(ликвидация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барьеров,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препятствующих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инвестиций),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стороны,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—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большую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«прозрачность»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улучшение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администрирования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возможностей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уклонения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налогообложения.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Следует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добиваться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перехода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общегосударственного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Реестра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учитываться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</w:t>
      </w:r>
      <w:r w:rsidR="00C575BC">
        <w:rPr>
          <w:sz w:val="28"/>
          <w:szCs w:val="28"/>
        </w:rPr>
        <w:t xml:space="preserve"> </w:t>
      </w:r>
      <w:r w:rsidR="00C575BC" w:rsidRPr="00B067F0">
        <w:rPr>
          <w:sz w:val="28"/>
          <w:szCs w:val="28"/>
        </w:rPr>
        <w:t>граж</w:t>
      </w:r>
      <w:r w:rsidR="00C575BC">
        <w:rPr>
          <w:sz w:val="28"/>
          <w:szCs w:val="28"/>
        </w:rPr>
        <w:t>дане, начи</w:t>
      </w:r>
      <w:r w:rsidRPr="00B067F0">
        <w:rPr>
          <w:sz w:val="28"/>
          <w:szCs w:val="28"/>
        </w:rPr>
        <w:t>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рождения.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каждому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гражданину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должен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присваиваться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постоянный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идентификационный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номер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(ПИН-код).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Необходимо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поставить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вопрос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переводе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кадастра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недвижимости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(Земельного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кадастра)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возможно,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депозитария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бумаг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«первой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линии»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(прошедших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листинг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биржи).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Клиентов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двух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реестров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интересует,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прежде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всего,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надежность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ведения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будет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строгим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—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органов.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Одновременно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будут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решены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вопросы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уклонения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сфере.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Следующей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важной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мерой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закрепление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ведомством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сборщика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настоящее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время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действуют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многие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ведомства: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кроме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Минфин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казначейство,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полиция,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Банк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т.д.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ситуации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выигрывает,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тратятся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огромные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ведение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параллельных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эффективность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падает,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осложняется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ведение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статистики.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опыта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зарубежных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передать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обязательных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органов.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Обоснование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правомерности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меры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состоит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следующем.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Во-первых,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общегосударственное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ведомство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собирает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звень</w:t>
      </w:r>
      <w:r w:rsidRPr="00B067F0">
        <w:rPr>
          <w:sz w:val="28"/>
          <w:szCs w:val="28"/>
        </w:rPr>
        <w:softHyphen/>
        <w:t>ев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включая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</w:t>
      </w:r>
      <w:r w:rsidRPr="00B067F0">
        <w:rPr>
          <w:sz w:val="28"/>
          <w:szCs w:val="28"/>
        </w:rPr>
        <w:softHyphen/>
        <w:t>циальные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казначейство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ведает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только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вопросами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бюджета.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Во-вторых,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соединение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казначействе)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расходных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прямо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противоречит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принципу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</w:t>
      </w:r>
      <w:r w:rsidRPr="00B067F0">
        <w:rPr>
          <w:sz w:val="28"/>
          <w:szCs w:val="28"/>
        </w:rPr>
        <w:softHyphen/>
        <w:t>сового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запрещается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объединять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руках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реализацию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расходования.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Нарушение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принципа,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хорошо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практи</w:t>
      </w:r>
      <w:r w:rsidRPr="00B067F0">
        <w:rPr>
          <w:sz w:val="28"/>
          <w:szCs w:val="28"/>
        </w:rPr>
        <w:softHyphen/>
        <w:t>ке,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создает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возможности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применения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различного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полулегальных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зачетных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схем,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неоправданного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предоставления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льгот,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ущемления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распределении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собранных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средств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интере</w:t>
      </w:r>
      <w:r w:rsidRPr="00B067F0">
        <w:rPr>
          <w:sz w:val="28"/>
          <w:szCs w:val="28"/>
        </w:rPr>
        <w:softHyphen/>
        <w:t>сов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отдельных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звеньев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т.д.</w:t>
      </w:r>
    </w:p>
    <w:p w:rsidR="00E27FBE" w:rsidRPr="00B067F0" w:rsidRDefault="00E27FBE" w:rsidP="00B067F0">
      <w:pPr>
        <w:keepNext/>
        <w:framePr w:w="267" w:h="1821" w:hRule="exact" w:hSpace="36" w:vSpace="58" w:wrap="notBeside" w:vAnchor="text" w:hAnchor="page" w:x="986" w:y="2562"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В-третьих,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современной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собираемые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сразу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превращаются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—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необходимо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произвести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еще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возврат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излишне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уплаченных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денежных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средств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получение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льгот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т.д.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Кроме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того,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некоторым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возврат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ранее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уплаченных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закрепленной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(Налоговым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кодексом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обязательной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(например,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возврат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НДС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экспортерам,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ев</w:t>
      </w:r>
      <w:r w:rsidRPr="00B067F0">
        <w:rPr>
          <w:sz w:val="28"/>
          <w:szCs w:val="28"/>
        </w:rPr>
        <w:softHyphen/>
        <w:t>ропейских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возвращают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НДС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туристам).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Кроме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того,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показывает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опыт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некоторым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Pr="00B067F0">
        <w:rPr>
          <w:sz w:val="28"/>
          <w:szCs w:val="28"/>
        </w:rPr>
        <w:softHyphen/>
        <w:t>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целесообразно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применять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временное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депонирование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денежных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будущих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обязательств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иногда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организациям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оказывается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удобным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уплатить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заранее,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срока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т.д.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Все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вопросы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могли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эффективно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решены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через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объединение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контролера,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сборщика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будущем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реализация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меры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могла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привести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созданию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универсального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механизма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любых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обязательных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дальнейшем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выполнять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</w:t>
      </w:r>
      <w:r w:rsidRPr="00B067F0">
        <w:rPr>
          <w:sz w:val="28"/>
          <w:szCs w:val="28"/>
        </w:rPr>
        <w:softHyphen/>
        <w:t>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расчетного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центра.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предложением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служба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будет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выступать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специализированного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банка,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каждому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будет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открыт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личный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расчетный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дебету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будут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отражаться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обязательства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кредиту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—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переплаты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возвраты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платежам.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отпадет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надобность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применении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любых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особых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возврата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настоящее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время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—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спр</w:t>
      </w:r>
      <w:r w:rsidR="00C575BC">
        <w:rPr>
          <w:sz w:val="28"/>
          <w:szCs w:val="28"/>
        </w:rPr>
        <w:t>авке налоговой инспекции, обяза</w:t>
      </w:r>
      <w:r w:rsidRPr="00B067F0">
        <w:rPr>
          <w:sz w:val="28"/>
          <w:szCs w:val="28"/>
        </w:rPr>
        <w:t>тельно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личный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банковский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соблюдением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установленных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сроков),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получат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либо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снимать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возвращаемые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службе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сроков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следующих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настоящее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время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зачеты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ограничены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требованием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зачисления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переплат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только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звена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возникли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переплаты),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либо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заблаговременно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вносить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денежные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авансы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начислением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среднего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процента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остаток)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поручением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списывать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обязательные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наступления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отношении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сроков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уплаты.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Все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задачи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сформулированы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рамках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доктрины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методы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—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концепции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</w:t>
      </w:r>
      <w:r w:rsidR="00C575BC">
        <w:rPr>
          <w:sz w:val="28"/>
          <w:szCs w:val="28"/>
        </w:rPr>
        <w:t>овой политики и основных направ</w:t>
      </w:r>
      <w:r w:rsidRPr="00B067F0">
        <w:rPr>
          <w:sz w:val="28"/>
          <w:szCs w:val="28"/>
        </w:rPr>
        <w:t>лениях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документах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можно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будет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только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обозначить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закрепить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службы,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затрагивающие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процесс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модернизации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совершенствования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структуры,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сформировать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обеспечивающие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наиболее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эффективное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возложенных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действую</w:t>
      </w:r>
      <w:r w:rsidRPr="00B067F0">
        <w:rPr>
          <w:sz w:val="28"/>
          <w:szCs w:val="28"/>
        </w:rPr>
        <w:softHyphen/>
        <w:t>щим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задач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тенденций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налогово-бюджетной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национальной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целом.</w:t>
      </w:r>
    </w:p>
    <w:p w:rsidR="00A20EF6" w:rsidRPr="00B067F0" w:rsidRDefault="00A20EF6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Межрайонной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ИФНС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вестись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определенная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привлечению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сдаче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электронном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виде.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магнитных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носителях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телекоммуникационным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каналам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связи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представило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472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632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состоящих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представляющих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74,7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%.</w:t>
      </w:r>
      <w:r w:rsidR="00C575BC">
        <w:rPr>
          <w:sz w:val="28"/>
          <w:szCs w:val="28"/>
        </w:rPr>
        <w:t xml:space="preserve"> </w:t>
      </w:r>
    </w:p>
    <w:p w:rsidR="00A20EF6" w:rsidRPr="00B067F0" w:rsidRDefault="00A20EF6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570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индивидуальных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предпринимателя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электронном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914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предпринимателей,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состоящих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представляющих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62,4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%.</w:t>
      </w:r>
    </w:p>
    <w:p w:rsidR="00A20EF6" w:rsidRPr="00B067F0" w:rsidRDefault="00C575BC" w:rsidP="00C575BC">
      <w:pPr>
        <w:pStyle w:val="aa"/>
        <w:keepNext/>
        <w:spacing w:line="360" w:lineRule="auto"/>
        <w:ind w:firstLine="0"/>
        <w:rPr>
          <w:sz w:val="28"/>
          <w:szCs w:val="28"/>
        </w:rPr>
      </w:pPr>
      <w:r w:rsidRPr="00B067F0">
        <w:rPr>
          <w:sz w:val="28"/>
          <w:szCs w:val="28"/>
        </w:rPr>
        <w:object w:dxaOrig="9360" w:dyaOrig="5715">
          <v:shape id="_x0000_i1030" type="#_x0000_t75" style="width:468pt;height:285.75pt" o:ole="">
            <v:imagedata r:id="rId9" o:title=""/>
          </v:shape>
          <o:OLEObject Type="Embed" ProgID="Excel.Sheet.8" ShapeID="_x0000_i1030" DrawAspect="Content" ObjectID="_1466506802" r:id="rId10">
            <o:FieldCodes>\s</o:FieldCodes>
          </o:OLEObject>
        </w:object>
      </w:r>
      <w:r w:rsidR="00A20EF6" w:rsidRPr="00B067F0">
        <w:rPr>
          <w:sz w:val="28"/>
          <w:szCs w:val="28"/>
        </w:rPr>
        <w:t>Рисунок</w:t>
      </w:r>
      <w:r>
        <w:rPr>
          <w:sz w:val="28"/>
          <w:szCs w:val="28"/>
        </w:rPr>
        <w:t xml:space="preserve"> </w:t>
      </w:r>
      <w:r w:rsidR="00A20EF6" w:rsidRPr="00B067F0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="00A20EF6" w:rsidRPr="00B067F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20EF6" w:rsidRPr="00B067F0">
        <w:rPr>
          <w:sz w:val="28"/>
          <w:szCs w:val="28"/>
        </w:rPr>
        <w:t>План</w:t>
      </w:r>
      <w:r>
        <w:rPr>
          <w:sz w:val="28"/>
          <w:szCs w:val="28"/>
        </w:rPr>
        <w:t xml:space="preserve"> </w:t>
      </w:r>
      <w:r w:rsidR="00A20EF6" w:rsidRPr="00B067F0">
        <w:rPr>
          <w:sz w:val="28"/>
          <w:szCs w:val="28"/>
        </w:rPr>
        <w:t>привлечения</w:t>
      </w:r>
      <w:r>
        <w:rPr>
          <w:sz w:val="28"/>
          <w:szCs w:val="28"/>
        </w:rPr>
        <w:t xml:space="preserve"> </w:t>
      </w:r>
      <w:r w:rsidR="00A20EF6" w:rsidRPr="00B067F0">
        <w:rPr>
          <w:sz w:val="28"/>
          <w:szCs w:val="28"/>
        </w:rPr>
        <w:t>налогоплательщиков</w:t>
      </w:r>
      <w:r>
        <w:rPr>
          <w:sz w:val="28"/>
          <w:szCs w:val="28"/>
        </w:rPr>
        <w:t xml:space="preserve"> </w:t>
      </w:r>
      <w:r w:rsidR="00A20EF6" w:rsidRPr="00B067F0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A20EF6" w:rsidRPr="00B067F0">
        <w:rPr>
          <w:sz w:val="28"/>
          <w:szCs w:val="28"/>
        </w:rPr>
        <w:t>сдаче</w:t>
      </w:r>
      <w:r>
        <w:rPr>
          <w:sz w:val="28"/>
          <w:szCs w:val="28"/>
        </w:rPr>
        <w:t xml:space="preserve"> </w:t>
      </w:r>
      <w:r w:rsidR="00A20EF6" w:rsidRPr="00B067F0">
        <w:rPr>
          <w:sz w:val="28"/>
          <w:szCs w:val="28"/>
        </w:rPr>
        <w:t>отчетности</w:t>
      </w:r>
      <w:r>
        <w:rPr>
          <w:sz w:val="28"/>
          <w:szCs w:val="28"/>
        </w:rPr>
        <w:t xml:space="preserve"> </w:t>
      </w:r>
      <w:r w:rsidR="00A20EF6" w:rsidRPr="00B067F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A20EF6" w:rsidRPr="00B067F0">
        <w:rPr>
          <w:sz w:val="28"/>
          <w:szCs w:val="28"/>
        </w:rPr>
        <w:t>электронном</w:t>
      </w:r>
      <w:r>
        <w:rPr>
          <w:sz w:val="28"/>
          <w:szCs w:val="28"/>
        </w:rPr>
        <w:t xml:space="preserve"> </w:t>
      </w:r>
      <w:r w:rsidR="00A20EF6" w:rsidRPr="00B067F0">
        <w:rPr>
          <w:sz w:val="28"/>
          <w:szCs w:val="28"/>
        </w:rPr>
        <w:t>виде</w:t>
      </w:r>
    </w:p>
    <w:p w:rsidR="00F64B3A" w:rsidRPr="00B067F0" w:rsidRDefault="00F64B3A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</w:p>
    <w:p w:rsidR="00A20EF6" w:rsidRPr="00B067F0" w:rsidRDefault="00A20EF6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телекоммуникационным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каналам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связи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представляют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индивидуальный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предприниматель,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дополнительно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заключили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договора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Учебно-научным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центром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информационной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безопасности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Приволжского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округа,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скоро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будут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представлять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телекоммуникационным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каналам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связи.</w:t>
      </w:r>
    </w:p>
    <w:p w:rsidR="00A20EF6" w:rsidRPr="00B067F0" w:rsidRDefault="00A20EF6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планируется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довести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удельный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привлеченных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сдаче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электронном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82,5%,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индивидуальных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предпринимателей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72%.</w:t>
      </w:r>
    </w:p>
    <w:p w:rsidR="00A20EF6" w:rsidRPr="00B067F0" w:rsidRDefault="00A20EF6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Необходимо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постоянную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информированию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через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массовой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информации,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информационные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стенды,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бесплатные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семинары.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</w:t>
      </w:r>
      <w:r w:rsidR="009B6865" w:rsidRPr="00B067F0">
        <w:rPr>
          <w:sz w:val="28"/>
          <w:szCs w:val="28"/>
        </w:rPr>
        <w:t>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средствах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информации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размещен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материал: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печати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материалов;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радио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материалов.</w:t>
      </w:r>
      <w:r w:rsidR="00C575BC">
        <w:rPr>
          <w:sz w:val="28"/>
          <w:szCs w:val="28"/>
        </w:rPr>
        <w:t xml:space="preserve"> </w:t>
      </w:r>
    </w:p>
    <w:p w:rsidR="00A20EF6" w:rsidRPr="00B067F0" w:rsidRDefault="00A20EF6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</w:t>
      </w:r>
      <w:r w:rsidR="009B6865" w:rsidRPr="00B067F0">
        <w:rPr>
          <w:sz w:val="28"/>
          <w:szCs w:val="28"/>
        </w:rPr>
        <w:t>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поступило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письменных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запросов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различную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тематику,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письменные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ответы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срок.</w:t>
      </w:r>
      <w:r w:rsidR="00C575BC">
        <w:rPr>
          <w:sz w:val="28"/>
          <w:szCs w:val="28"/>
        </w:rPr>
        <w:t xml:space="preserve"> </w:t>
      </w:r>
      <w:r w:rsidR="009B6865"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</w:t>
      </w:r>
      <w:r w:rsidR="009B6865" w:rsidRPr="00B067F0">
        <w:rPr>
          <w:sz w:val="28"/>
          <w:szCs w:val="28"/>
        </w:rPr>
        <w:t>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приказом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УФНС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РМЭ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проведении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Всероссийских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семинаров»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января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</w:t>
      </w:r>
      <w:r w:rsidR="009B6865" w:rsidRPr="00B067F0">
        <w:rPr>
          <w:sz w:val="28"/>
          <w:szCs w:val="28"/>
        </w:rPr>
        <w:t>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27</w:t>
      </w:r>
      <w:r w:rsidR="00C575BC">
        <w:rPr>
          <w:sz w:val="28"/>
          <w:szCs w:val="28"/>
        </w:rPr>
        <w:t xml:space="preserve"> </w:t>
      </w:r>
      <w:r w:rsidR="009B6865" w:rsidRPr="00B067F0">
        <w:rPr>
          <w:sz w:val="28"/>
          <w:szCs w:val="28"/>
        </w:rPr>
        <w:t>планируется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</w:t>
      </w:r>
      <w:r w:rsidR="009B6865" w:rsidRPr="00B067F0">
        <w:rPr>
          <w:sz w:val="28"/>
          <w:szCs w:val="28"/>
        </w:rPr>
        <w:t>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13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семинаров,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которых</w:t>
      </w:r>
      <w:r w:rsidR="00C575BC">
        <w:rPr>
          <w:sz w:val="28"/>
          <w:szCs w:val="28"/>
        </w:rPr>
        <w:t xml:space="preserve"> </w:t>
      </w:r>
      <w:r w:rsidR="009B6865" w:rsidRPr="00B067F0">
        <w:rPr>
          <w:sz w:val="28"/>
          <w:szCs w:val="28"/>
        </w:rPr>
        <w:t>должно</w:t>
      </w:r>
      <w:r w:rsidR="00C575BC">
        <w:rPr>
          <w:sz w:val="28"/>
          <w:szCs w:val="28"/>
        </w:rPr>
        <w:t xml:space="preserve"> </w:t>
      </w:r>
      <w:r w:rsidR="009B6865" w:rsidRPr="00B067F0">
        <w:rPr>
          <w:sz w:val="28"/>
          <w:szCs w:val="28"/>
        </w:rPr>
        <w:t>принять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участие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529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человек.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семинарах</w:t>
      </w:r>
      <w:r w:rsidR="00C575BC">
        <w:rPr>
          <w:sz w:val="28"/>
          <w:szCs w:val="28"/>
        </w:rPr>
        <w:t xml:space="preserve"> </w:t>
      </w:r>
      <w:r w:rsidR="009B6865" w:rsidRPr="00B067F0">
        <w:rPr>
          <w:sz w:val="28"/>
          <w:szCs w:val="28"/>
        </w:rPr>
        <w:t>будут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рассматрива</w:t>
      </w:r>
      <w:r w:rsidR="009B6865" w:rsidRPr="00B067F0">
        <w:rPr>
          <w:sz w:val="28"/>
          <w:szCs w:val="28"/>
        </w:rPr>
        <w:t>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только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вопросы,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предусматрива</w:t>
      </w:r>
      <w:r w:rsidR="009B6865" w:rsidRPr="00B067F0">
        <w:rPr>
          <w:sz w:val="28"/>
          <w:szCs w:val="28"/>
        </w:rPr>
        <w:t>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графиком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проведения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всероссийских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семинаров,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другие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различные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вопросы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кодах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классификации,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телекоммуникационных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каналах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связи,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ошибках,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встречающихся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проведении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камеральных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выездных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проверок,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декларационной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кампании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</w:t>
      </w:r>
      <w:r w:rsidR="009B6865" w:rsidRPr="00B067F0">
        <w:rPr>
          <w:sz w:val="28"/>
          <w:szCs w:val="28"/>
        </w:rPr>
        <w:t>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года).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Кроме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того,</w:t>
      </w:r>
      <w:r w:rsidR="00C575BC">
        <w:rPr>
          <w:sz w:val="28"/>
          <w:szCs w:val="28"/>
        </w:rPr>
        <w:t xml:space="preserve"> </w:t>
      </w:r>
      <w:r w:rsidR="009B6865" w:rsidRPr="00B067F0">
        <w:rPr>
          <w:sz w:val="28"/>
          <w:szCs w:val="28"/>
        </w:rPr>
        <w:t>планируется</w:t>
      </w:r>
      <w:r w:rsidR="00C575BC">
        <w:rPr>
          <w:sz w:val="28"/>
          <w:szCs w:val="28"/>
        </w:rPr>
        <w:t xml:space="preserve"> </w:t>
      </w:r>
      <w:r w:rsidR="009B6865" w:rsidRPr="00B067F0">
        <w:rPr>
          <w:sz w:val="28"/>
          <w:szCs w:val="28"/>
        </w:rPr>
        <w:t>провести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семинаров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бухгалтерами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индивидуальными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предпринимателями,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приняло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участие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более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1000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человек.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семинарах</w:t>
      </w:r>
      <w:r w:rsidR="00C575BC">
        <w:rPr>
          <w:sz w:val="28"/>
          <w:szCs w:val="28"/>
        </w:rPr>
        <w:t xml:space="preserve"> </w:t>
      </w:r>
      <w:r w:rsidR="009B6865" w:rsidRPr="00B067F0">
        <w:rPr>
          <w:sz w:val="28"/>
          <w:szCs w:val="28"/>
        </w:rPr>
        <w:t>должны</w:t>
      </w:r>
      <w:r w:rsidR="00C575BC">
        <w:rPr>
          <w:sz w:val="28"/>
          <w:szCs w:val="28"/>
        </w:rPr>
        <w:t xml:space="preserve"> </w:t>
      </w:r>
      <w:r w:rsidR="009B6865" w:rsidRPr="00B067F0">
        <w:rPr>
          <w:sz w:val="28"/>
          <w:szCs w:val="28"/>
        </w:rPr>
        <w:t>затраниваться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различные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(представление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электронном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заполнения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платежного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поручения,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порядок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заполнения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деклараций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упрощенной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вмененный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отдельных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т.п.).</w:t>
      </w:r>
    </w:p>
    <w:p w:rsidR="00A20EF6" w:rsidRPr="00B067F0" w:rsidRDefault="00A20EF6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Графики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проведения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семинаров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регулярно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вывешиваются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стенды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этаже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публикуются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газете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«Вести»,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посещаемость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проводимых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семинаров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бухгалтерами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очень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низкая,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т.к.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сказывается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близость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города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многие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бухгалтера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посещают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семинары,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проводимые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Йошкар-Ола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Центром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перереподготовки.</w:t>
      </w:r>
    </w:p>
    <w:p w:rsidR="00A20EF6" w:rsidRPr="00B067F0" w:rsidRDefault="00A20EF6" w:rsidP="00B067F0">
      <w:pPr>
        <w:pStyle w:val="aa"/>
        <w:keepNext/>
        <w:widowControl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Управлением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РМЭ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было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доведено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плановое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подписке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газету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«Совершенно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несекретно»</w:t>
      </w:r>
      <w:r w:rsidR="00C575BC">
        <w:rPr>
          <w:sz w:val="28"/>
          <w:szCs w:val="28"/>
        </w:rPr>
        <w:t xml:space="preserve"> </w:t>
      </w:r>
      <w:r w:rsidR="009B6865"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="009B6865" w:rsidRPr="00B067F0">
        <w:rPr>
          <w:sz w:val="28"/>
          <w:szCs w:val="28"/>
        </w:rPr>
        <w:t>2007</w:t>
      </w:r>
      <w:r w:rsidR="00C575BC">
        <w:rPr>
          <w:sz w:val="28"/>
          <w:szCs w:val="28"/>
        </w:rPr>
        <w:t xml:space="preserve"> </w:t>
      </w:r>
      <w:r w:rsidR="009B6865"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штук,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выписано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211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штук.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пропаганды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газеты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инспекцией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использованы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имеющие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средства.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Рекомендуя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подписаться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газету,</w:t>
      </w:r>
      <w:r w:rsidR="00C575BC">
        <w:rPr>
          <w:sz w:val="28"/>
          <w:szCs w:val="28"/>
        </w:rPr>
        <w:t xml:space="preserve"> </w:t>
      </w:r>
      <w:r w:rsidR="009B6865" w:rsidRPr="00B067F0">
        <w:rPr>
          <w:sz w:val="28"/>
          <w:szCs w:val="28"/>
        </w:rPr>
        <w:t>необходимо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проводи</w:t>
      </w:r>
      <w:r w:rsidR="009B6865" w:rsidRPr="00B067F0">
        <w:rPr>
          <w:sz w:val="28"/>
          <w:szCs w:val="28"/>
        </w:rPr>
        <w:t>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разъяснительн</w:t>
      </w:r>
      <w:r w:rsidR="009B6865" w:rsidRPr="00B067F0">
        <w:rPr>
          <w:sz w:val="28"/>
          <w:szCs w:val="28"/>
        </w:rPr>
        <w:t>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</w:t>
      </w:r>
      <w:r w:rsidR="009B6865" w:rsidRPr="00B067F0">
        <w:rPr>
          <w:sz w:val="28"/>
          <w:szCs w:val="28"/>
        </w:rPr>
        <w:t>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что:</w:t>
      </w:r>
    </w:p>
    <w:p w:rsidR="00A20EF6" w:rsidRPr="00B067F0" w:rsidRDefault="00A20EF6" w:rsidP="00B067F0">
      <w:pPr>
        <w:pStyle w:val="aa"/>
        <w:keepNext/>
        <w:widowControl/>
        <w:numPr>
          <w:ilvl w:val="0"/>
          <w:numId w:val="14"/>
        </w:numPr>
        <w:tabs>
          <w:tab w:val="clear" w:pos="930"/>
          <w:tab w:val="num" w:pos="0"/>
          <w:tab w:val="left" w:pos="851"/>
          <w:tab w:val="left" w:pos="1134"/>
        </w:tabs>
        <w:spacing w:line="360" w:lineRule="auto"/>
        <w:ind w:left="0" w:firstLine="720"/>
        <w:rPr>
          <w:sz w:val="28"/>
          <w:szCs w:val="28"/>
        </w:rPr>
      </w:pPr>
      <w:r w:rsidRPr="00B067F0">
        <w:rPr>
          <w:sz w:val="28"/>
          <w:szCs w:val="28"/>
        </w:rPr>
        <w:t>Основной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целью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выпуска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содействие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взаимопониманию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между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налогоплательщиками,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оказание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помощи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налогоплательщикам;</w:t>
      </w:r>
    </w:p>
    <w:p w:rsidR="00A20EF6" w:rsidRPr="00B067F0" w:rsidRDefault="00A20EF6" w:rsidP="00B067F0">
      <w:pPr>
        <w:pStyle w:val="aa"/>
        <w:keepNext/>
        <w:widowControl/>
        <w:numPr>
          <w:ilvl w:val="0"/>
          <w:numId w:val="14"/>
        </w:numPr>
        <w:tabs>
          <w:tab w:val="clear" w:pos="930"/>
          <w:tab w:val="num" w:pos="0"/>
          <w:tab w:val="left" w:pos="851"/>
          <w:tab w:val="left" w:pos="1134"/>
        </w:tabs>
        <w:spacing w:line="360" w:lineRule="auto"/>
        <w:ind w:left="0" w:firstLine="720"/>
        <w:rPr>
          <w:sz w:val="28"/>
          <w:szCs w:val="28"/>
        </w:rPr>
      </w:pPr>
      <w:r w:rsidRPr="00B067F0">
        <w:rPr>
          <w:sz w:val="28"/>
          <w:szCs w:val="28"/>
        </w:rPr>
        <w:t>Единственная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РМЭ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газета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тематику;</w:t>
      </w:r>
    </w:p>
    <w:p w:rsidR="00A20EF6" w:rsidRPr="00B067F0" w:rsidRDefault="00A20EF6" w:rsidP="00B067F0">
      <w:pPr>
        <w:pStyle w:val="aa"/>
        <w:keepNext/>
        <w:widowControl/>
        <w:numPr>
          <w:ilvl w:val="0"/>
          <w:numId w:val="14"/>
        </w:numPr>
        <w:tabs>
          <w:tab w:val="clear" w:pos="930"/>
          <w:tab w:val="num" w:pos="0"/>
          <w:tab w:val="left" w:pos="851"/>
          <w:tab w:val="left" w:pos="1134"/>
        </w:tabs>
        <w:spacing w:line="360" w:lineRule="auto"/>
        <w:ind w:left="0" w:firstLine="720"/>
        <w:rPr>
          <w:sz w:val="28"/>
          <w:szCs w:val="28"/>
        </w:rPr>
      </w:pPr>
      <w:r w:rsidRPr="00B067F0">
        <w:rPr>
          <w:sz w:val="28"/>
          <w:szCs w:val="28"/>
        </w:rPr>
        <w:t>Подписная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самых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низких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республиканских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изданий.</w:t>
      </w:r>
    </w:p>
    <w:p w:rsidR="00A20EF6" w:rsidRPr="00B067F0" w:rsidRDefault="00A20EF6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</w:t>
      </w:r>
      <w:r w:rsidR="009B6865" w:rsidRPr="00B067F0">
        <w:rPr>
          <w:sz w:val="28"/>
          <w:szCs w:val="28"/>
        </w:rPr>
        <w:t>7-2008</w:t>
      </w:r>
      <w:r w:rsidR="00C575BC">
        <w:rPr>
          <w:sz w:val="28"/>
          <w:szCs w:val="28"/>
        </w:rPr>
        <w:t xml:space="preserve"> </w:t>
      </w:r>
      <w:r w:rsidR="009B6865" w:rsidRPr="00B067F0">
        <w:rPr>
          <w:sz w:val="28"/>
          <w:szCs w:val="28"/>
        </w:rPr>
        <w:t>должна</w:t>
      </w:r>
      <w:r w:rsidR="00C575BC">
        <w:rPr>
          <w:sz w:val="28"/>
          <w:szCs w:val="28"/>
        </w:rPr>
        <w:t xml:space="preserve"> </w:t>
      </w:r>
      <w:r w:rsidR="009B6865" w:rsidRPr="00B067F0">
        <w:rPr>
          <w:sz w:val="28"/>
          <w:szCs w:val="28"/>
        </w:rPr>
        <w:t>быть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продолжена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распространению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разъяснительного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материала:</w:t>
      </w:r>
    </w:p>
    <w:p w:rsidR="00A20EF6" w:rsidRPr="00B067F0" w:rsidRDefault="00A20EF6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1)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кодах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классификации;</w:t>
      </w:r>
    </w:p>
    <w:p w:rsidR="00A20EF6" w:rsidRPr="00B067F0" w:rsidRDefault="00A20EF6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2)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телекоммуникационных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каналах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связи;</w:t>
      </w:r>
    </w:p>
    <w:p w:rsidR="00A20EF6" w:rsidRPr="00B067F0" w:rsidRDefault="00A20EF6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3)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доходы;</w:t>
      </w:r>
    </w:p>
    <w:p w:rsidR="00A20EF6" w:rsidRPr="00B067F0" w:rsidRDefault="00A20EF6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4)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имущество;</w:t>
      </w:r>
    </w:p>
    <w:p w:rsidR="00A20EF6" w:rsidRPr="00B067F0" w:rsidRDefault="00A20EF6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5)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землю;</w:t>
      </w:r>
    </w:p>
    <w:p w:rsidR="00A20EF6" w:rsidRPr="00B067F0" w:rsidRDefault="00A20EF6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6)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сроках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бухгалтерской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отчетности;</w:t>
      </w:r>
    </w:p>
    <w:p w:rsidR="00A20EF6" w:rsidRPr="00B067F0" w:rsidRDefault="00A20EF6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7)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Графики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проведения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семинаров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налогоплательщиками,</w:t>
      </w:r>
    </w:p>
    <w:p w:rsidR="00A20EF6" w:rsidRPr="00B067F0" w:rsidRDefault="00A20EF6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8)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Декларационная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кампания;</w:t>
      </w:r>
    </w:p>
    <w:p w:rsidR="00A20EF6" w:rsidRPr="00B067F0" w:rsidRDefault="00A20EF6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9)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Перечисление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госпошлины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утерю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свидетельства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ИНН;</w:t>
      </w:r>
    </w:p>
    <w:p w:rsidR="00A20EF6" w:rsidRPr="00B067F0" w:rsidRDefault="00A20EF6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10)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Перечисление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госпошлины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регистрацию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индивидуальных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предпринимателей;</w:t>
      </w:r>
    </w:p>
    <w:p w:rsidR="00A20EF6" w:rsidRPr="00B067F0" w:rsidRDefault="00A20EF6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11)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Перечисление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госпошлины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регистрацию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внесение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учредительные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документы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т.п.;</w:t>
      </w:r>
    </w:p>
    <w:p w:rsidR="00A20EF6" w:rsidRPr="00B067F0" w:rsidRDefault="00A20EF6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12)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Единый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налог;</w:t>
      </w:r>
    </w:p>
    <w:p w:rsidR="00A20EF6" w:rsidRPr="00B067F0" w:rsidRDefault="009B6865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13)</w:t>
      </w:r>
      <w:r w:rsidR="00C575BC">
        <w:rPr>
          <w:sz w:val="28"/>
          <w:szCs w:val="28"/>
        </w:rPr>
        <w:t xml:space="preserve"> </w:t>
      </w:r>
      <w:r w:rsidR="00A20EF6" w:rsidRPr="00B067F0">
        <w:rPr>
          <w:sz w:val="28"/>
          <w:szCs w:val="28"/>
        </w:rPr>
        <w:t>Новые</w:t>
      </w:r>
      <w:r w:rsidR="00C575BC">
        <w:rPr>
          <w:sz w:val="28"/>
          <w:szCs w:val="28"/>
        </w:rPr>
        <w:t xml:space="preserve"> </w:t>
      </w:r>
      <w:r w:rsidR="00A20EF6" w:rsidRPr="00B067F0">
        <w:rPr>
          <w:sz w:val="28"/>
          <w:szCs w:val="28"/>
        </w:rPr>
        <w:t>коды</w:t>
      </w:r>
      <w:r w:rsidR="00C575BC">
        <w:rPr>
          <w:sz w:val="28"/>
          <w:szCs w:val="28"/>
        </w:rPr>
        <w:t xml:space="preserve"> </w:t>
      </w:r>
      <w:r w:rsidR="00A20EF6" w:rsidRPr="00B067F0">
        <w:rPr>
          <w:sz w:val="28"/>
          <w:szCs w:val="28"/>
        </w:rPr>
        <w:t>ОКАТО</w:t>
      </w:r>
      <w:r w:rsidR="00C575BC">
        <w:rPr>
          <w:sz w:val="28"/>
          <w:szCs w:val="28"/>
        </w:rPr>
        <w:t xml:space="preserve"> </w:t>
      </w:r>
      <w:r w:rsidR="00A20EF6" w:rsidRPr="00B067F0">
        <w:rPr>
          <w:sz w:val="28"/>
          <w:szCs w:val="28"/>
        </w:rPr>
        <w:t>муниципальных</w:t>
      </w:r>
      <w:r w:rsidR="00C575BC">
        <w:rPr>
          <w:sz w:val="28"/>
          <w:szCs w:val="28"/>
        </w:rPr>
        <w:t xml:space="preserve"> </w:t>
      </w:r>
      <w:r w:rsidR="00A20EF6" w:rsidRPr="00B067F0">
        <w:rPr>
          <w:sz w:val="28"/>
          <w:szCs w:val="28"/>
        </w:rPr>
        <w:t>образований,</w:t>
      </w:r>
      <w:r w:rsidR="00C575BC">
        <w:rPr>
          <w:sz w:val="28"/>
          <w:szCs w:val="28"/>
        </w:rPr>
        <w:t xml:space="preserve"> </w:t>
      </w:r>
      <w:r w:rsidR="00A20EF6"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="00A20EF6" w:rsidRPr="00B067F0">
        <w:rPr>
          <w:sz w:val="28"/>
          <w:szCs w:val="28"/>
        </w:rPr>
        <w:t>образцом</w:t>
      </w:r>
      <w:r w:rsidR="00C575BC">
        <w:rPr>
          <w:sz w:val="28"/>
          <w:szCs w:val="28"/>
        </w:rPr>
        <w:t xml:space="preserve"> </w:t>
      </w:r>
      <w:r w:rsidR="00A20EF6" w:rsidRPr="00B067F0">
        <w:rPr>
          <w:sz w:val="28"/>
          <w:szCs w:val="28"/>
        </w:rPr>
        <w:t>заполнения</w:t>
      </w:r>
      <w:r w:rsidR="00C575BC">
        <w:rPr>
          <w:sz w:val="28"/>
          <w:szCs w:val="28"/>
        </w:rPr>
        <w:t xml:space="preserve"> </w:t>
      </w:r>
      <w:r w:rsidR="00A20EF6" w:rsidRPr="00B067F0">
        <w:rPr>
          <w:sz w:val="28"/>
          <w:szCs w:val="28"/>
        </w:rPr>
        <w:t>платежного</w:t>
      </w:r>
      <w:r w:rsidR="00C575BC">
        <w:rPr>
          <w:sz w:val="28"/>
          <w:szCs w:val="28"/>
        </w:rPr>
        <w:t xml:space="preserve"> </w:t>
      </w:r>
      <w:r w:rsidR="00A20EF6" w:rsidRPr="00B067F0">
        <w:rPr>
          <w:sz w:val="28"/>
          <w:szCs w:val="28"/>
        </w:rPr>
        <w:t>документа.</w:t>
      </w:r>
    </w:p>
    <w:p w:rsidR="00A20EF6" w:rsidRPr="00B067F0" w:rsidRDefault="00A20EF6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Данный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информационный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материал</w:t>
      </w:r>
      <w:r w:rsidR="00C575BC">
        <w:rPr>
          <w:sz w:val="28"/>
          <w:szCs w:val="28"/>
        </w:rPr>
        <w:t xml:space="preserve"> </w:t>
      </w:r>
      <w:r w:rsidR="009B6865" w:rsidRPr="00B067F0">
        <w:rPr>
          <w:sz w:val="28"/>
          <w:szCs w:val="28"/>
        </w:rPr>
        <w:t>планируется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раздава</w:t>
      </w:r>
      <w:r w:rsidR="009B6865" w:rsidRPr="00B067F0">
        <w:rPr>
          <w:sz w:val="28"/>
          <w:szCs w:val="28"/>
        </w:rPr>
        <w:t>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повышения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грамотности.</w:t>
      </w:r>
    </w:p>
    <w:p w:rsidR="00E27FBE" w:rsidRPr="00B067F0" w:rsidRDefault="00E27FBE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  <w:szCs w:val="28"/>
        </w:rPr>
        <w:t>Можно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выделить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следующие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</w:t>
      </w:r>
      <w:r w:rsidRPr="00B067F0">
        <w:rPr>
          <w:sz w:val="28"/>
        </w:rPr>
        <w:t>редложения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увеличению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собираемости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  <w:szCs w:val="28"/>
        </w:rPr>
        <w:t>Межрайонной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ИМНС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№1</w:t>
      </w:r>
      <w:r w:rsidRPr="00B067F0">
        <w:rPr>
          <w:sz w:val="28"/>
        </w:rPr>
        <w:t>.</w:t>
      </w:r>
    </w:p>
    <w:p w:rsidR="00E27FBE" w:rsidRPr="00B067F0" w:rsidRDefault="00E27FBE" w:rsidP="00B067F0">
      <w:pPr>
        <w:keepNext/>
        <w:suppressAutoHyphens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Несмотря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рост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поступления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платежей,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задолженность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остается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значительно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высокой.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Комплекс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мероприятий,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направленный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повышение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собираемости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налогов,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предусмотренных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законодательством,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</w:t>
      </w:r>
      <w:r w:rsidR="00C575BC">
        <w:rPr>
          <w:sz w:val="28"/>
        </w:rPr>
        <w:t xml:space="preserve"> </w:t>
      </w:r>
      <w:r w:rsidRPr="00B067F0">
        <w:rPr>
          <w:sz w:val="28"/>
        </w:rPr>
        <w:t>дает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достаточного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положительного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результата.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Комплекс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мер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принудительного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взыскания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к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сожалению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всегда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достаточно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эффективен.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Инкассовые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поручения,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выставленные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расчетный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счет,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зачастую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имеют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должного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воздействия,</w:t>
      </w:r>
      <w:r w:rsidR="00C575BC">
        <w:rPr>
          <w:sz w:val="28"/>
        </w:rPr>
        <w:t xml:space="preserve"> </w:t>
      </w:r>
      <w:r w:rsidRPr="00B067F0">
        <w:rPr>
          <w:sz w:val="28"/>
        </w:rPr>
        <w:t>так</w:t>
      </w:r>
      <w:r w:rsidR="00C575BC">
        <w:rPr>
          <w:sz w:val="28"/>
        </w:rPr>
        <w:t xml:space="preserve"> </w:t>
      </w:r>
      <w:r w:rsidRPr="00B067F0">
        <w:rPr>
          <w:sz w:val="28"/>
        </w:rPr>
        <w:t>как</w:t>
      </w:r>
      <w:r w:rsidR="00C575BC">
        <w:rPr>
          <w:sz w:val="28"/>
        </w:rPr>
        <w:t xml:space="preserve"> </w:t>
      </w:r>
      <w:r w:rsidRPr="00B067F0">
        <w:rPr>
          <w:sz w:val="28"/>
        </w:rPr>
        <w:t>уже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имеется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картотека.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Недостаточно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отработана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система</w:t>
      </w:r>
      <w:r w:rsidR="00C575BC">
        <w:rPr>
          <w:sz w:val="28"/>
        </w:rPr>
        <w:t xml:space="preserve"> </w:t>
      </w:r>
      <w:r w:rsidRPr="00B067F0">
        <w:rPr>
          <w:sz w:val="28"/>
        </w:rPr>
        <w:t>взаимоотношений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МНС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службой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судебных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приставов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поводу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производства</w:t>
      </w:r>
      <w:r w:rsidR="00C575BC">
        <w:rPr>
          <w:sz w:val="28"/>
        </w:rPr>
        <w:t xml:space="preserve"> </w:t>
      </w:r>
      <w:r w:rsidRPr="00B067F0">
        <w:rPr>
          <w:sz w:val="28"/>
        </w:rPr>
        <w:t>арестов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имущества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должников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согласно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ст.47</w:t>
      </w:r>
      <w:r w:rsidR="00C575BC">
        <w:rPr>
          <w:sz w:val="28"/>
        </w:rPr>
        <w:t xml:space="preserve"> </w:t>
      </w:r>
      <w:r w:rsidRPr="00B067F0">
        <w:rPr>
          <w:sz w:val="28"/>
        </w:rPr>
        <w:t>НК</w:t>
      </w:r>
      <w:r w:rsidR="00C575BC">
        <w:rPr>
          <w:sz w:val="28"/>
        </w:rPr>
        <w:t xml:space="preserve"> </w:t>
      </w:r>
      <w:r w:rsidRPr="00B067F0">
        <w:rPr>
          <w:sz w:val="28"/>
        </w:rPr>
        <w:t>РФ,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частности,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нередки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случаи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затягивания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службой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судебных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приставов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возбуждения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исполнительных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производств,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наложения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ареста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имущество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должников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передачи</w:t>
      </w:r>
      <w:r w:rsidR="00C575BC">
        <w:rPr>
          <w:sz w:val="28"/>
        </w:rPr>
        <w:t xml:space="preserve"> </w:t>
      </w:r>
      <w:r w:rsidRPr="00B067F0">
        <w:rPr>
          <w:sz w:val="28"/>
        </w:rPr>
        <w:t>его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реализацию.</w:t>
      </w:r>
      <w:r w:rsidR="00C575BC">
        <w:rPr>
          <w:sz w:val="28"/>
        </w:rPr>
        <w:t xml:space="preserve"> </w:t>
      </w:r>
    </w:p>
    <w:p w:rsidR="00E27FBE" w:rsidRPr="00B067F0" w:rsidRDefault="00E27FBE" w:rsidP="00B067F0">
      <w:pPr>
        <w:keepNext/>
        <w:suppressAutoHyphens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ряду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налогоплательщиков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взыскать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недоимку</w:t>
      </w:r>
      <w:r w:rsidR="00C575BC">
        <w:rPr>
          <w:sz w:val="28"/>
        </w:rPr>
        <w:t xml:space="preserve"> </w:t>
      </w:r>
      <w:r w:rsidRPr="00B067F0">
        <w:rPr>
          <w:sz w:val="28"/>
        </w:rPr>
        <w:t>становится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настоящее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время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проблематично.</w:t>
      </w:r>
      <w:r w:rsidR="00C575BC">
        <w:rPr>
          <w:sz w:val="28"/>
        </w:rPr>
        <w:t xml:space="preserve"> </w:t>
      </w:r>
      <w:r w:rsidRPr="00B067F0">
        <w:rPr>
          <w:sz w:val="28"/>
        </w:rPr>
        <w:t>Арест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имущества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согласно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ст.47</w:t>
      </w:r>
      <w:r w:rsidR="00C575BC">
        <w:rPr>
          <w:sz w:val="28"/>
        </w:rPr>
        <w:t xml:space="preserve"> </w:t>
      </w:r>
      <w:r w:rsidRPr="00B067F0">
        <w:rPr>
          <w:sz w:val="28"/>
        </w:rPr>
        <w:t>НК</w:t>
      </w:r>
      <w:r w:rsidR="00C575BC">
        <w:rPr>
          <w:sz w:val="28"/>
        </w:rPr>
        <w:t xml:space="preserve"> </w:t>
      </w:r>
      <w:r w:rsidRPr="00B067F0">
        <w:rPr>
          <w:sz w:val="28"/>
        </w:rPr>
        <w:t>РФ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невозможен</w:t>
      </w:r>
      <w:r w:rsidR="00C575BC">
        <w:rPr>
          <w:sz w:val="28"/>
        </w:rPr>
        <w:t xml:space="preserve"> </w:t>
      </w:r>
      <w:r w:rsidRPr="00B067F0">
        <w:rPr>
          <w:sz w:val="28"/>
        </w:rPr>
        <w:t>или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малоэффективен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связи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отсутствием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ликвидного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имущества.</w:t>
      </w:r>
      <w:r w:rsidR="00C575BC">
        <w:rPr>
          <w:sz w:val="28"/>
        </w:rPr>
        <w:t xml:space="preserve"> </w:t>
      </w:r>
      <w:r w:rsidRPr="00B067F0">
        <w:rPr>
          <w:sz w:val="28"/>
        </w:rPr>
        <w:t>Также</w:t>
      </w:r>
      <w:r w:rsidR="00C575BC">
        <w:rPr>
          <w:sz w:val="28"/>
        </w:rPr>
        <w:t xml:space="preserve"> </w:t>
      </w:r>
      <w:r w:rsidRPr="00B067F0">
        <w:rPr>
          <w:sz w:val="28"/>
        </w:rPr>
        <w:t>большое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внимание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нужно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уделять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проверкам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кассовой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дисциплины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порядку</w:t>
      </w:r>
      <w:r w:rsidR="00C575BC">
        <w:rPr>
          <w:sz w:val="28"/>
        </w:rPr>
        <w:t xml:space="preserve"> </w:t>
      </w:r>
      <w:r w:rsidRPr="00B067F0">
        <w:rPr>
          <w:sz w:val="28"/>
        </w:rPr>
        <w:t>ведения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кассовых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операций.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Выдавая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предписание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обязательное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зачисление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поступающей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выручки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расчетный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счет,</w:t>
      </w:r>
      <w:r w:rsidR="00C575BC">
        <w:rPr>
          <w:sz w:val="28"/>
        </w:rPr>
        <w:t xml:space="preserve"> </w:t>
      </w:r>
      <w:r w:rsidRPr="00B067F0">
        <w:rPr>
          <w:sz w:val="28"/>
        </w:rPr>
        <w:t>а</w:t>
      </w:r>
      <w:r w:rsidR="00C575BC">
        <w:rPr>
          <w:sz w:val="28"/>
        </w:rPr>
        <w:t xml:space="preserve"> </w:t>
      </w:r>
      <w:r w:rsidRPr="00B067F0">
        <w:rPr>
          <w:sz w:val="28"/>
        </w:rPr>
        <w:t>также</w:t>
      </w:r>
      <w:r w:rsidR="00C575BC">
        <w:rPr>
          <w:sz w:val="28"/>
        </w:rPr>
        <w:t xml:space="preserve"> </w:t>
      </w:r>
      <w:r w:rsidRPr="00B067F0">
        <w:rPr>
          <w:sz w:val="28"/>
        </w:rPr>
        <w:t>к</w:t>
      </w:r>
      <w:r w:rsidR="00C575BC">
        <w:rPr>
          <w:sz w:val="28"/>
        </w:rPr>
        <w:t xml:space="preserve"> </w:t>
      </w:r>
      <w:r w:rsidRPr="00B067F0">
        <w:rPr>
          <w:sz w:val="28"/>
        </w:rPr>
        <w:t>банку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установлением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лимита</w:t>
      </w:r>
      <w:r w:rsidR="00C575BC">
        <w:rPr>
          <w:sz w:val="28"/>
        </w:rPr>
        <w:t xml:space="preserve"> </w:t>
      </w:r>
      <w:r w:rsidRPr="00B067F0">
        <w:rPr>
          <w:sz w:val="28"/>
        </w:rPr>
        <w:t>кассы,</w:t>
      </w:r>
      <w:r w:rsidR="00C575BC">
        <w:rPr>
          <w:sz w:val="28"/>
        </w:rPr>
        <w:t xml:space="preserve"> </w:t>
      </w:r>
      <w:r w:rsidRPr="00B067F0">
        <w:rPr>
          <w:sz w:val="28"/>
        </w:rPr>
        <w:t>можно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значительной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мере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погасить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недоимку</w:t>
      </w:r>
      <w:r w:rsidR="00C575BC">
        <w:rPr>
          <w:sz w:val="28"/>
        </w:rPr>
        <w:t xml:space="preserve"> </w:t>
      </w:r>
      <w:r w:rsidRPr="00B067F0">
        <w:rPr>
          <w:sz w:val="28"/>
        </w:rPr>
        <w:t>у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предприятий,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которые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работают</w:t>
      </w:r>
      <w:r w:rsidR="00C575BC">
        <w:rPr>
          <w:sz w:val="28"/>
        </w:rPr>
        <w:t xml:space="preserve"> </w:t>
      </w:r>
      <w:r w:rsidRPr="00B067F0">
        <w:rPr>
          <w:sz w:val="28"/>
        </w:rPr>
        <w:t>только</w:t>
      </w:r>
      <w:r w:rsidR="00C575BC">
        <w:rPr>
          <w:sz w:val="28"/>
        </w:rPr>
        <w:t xml:space="preserve"> </w:t>
      </w:r>
      <w:r w:rsidRPr="00B067F0">
        <w:rPr>
          <w:sz w:val="28"/>
        </w:rPr>
        <w:t>через</w:t>
      </w:r>
      <w:r w:rsidR="00C575BC">
        <w:rPr>
          <w:sz w:val="28"/>
        </w:rPr>
        <w:t xml:space="preserve"> </w:t>
      </w:r>
      <w:r w:rsidRPr="00B067F0">
        <w:rPr>
          <w:sz w:val="28"/>
        </w:rPr>
        <w:t>кассу,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налично-денежный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расчет.</w:t>
      </w:r>
    </w:p>
    <w:p w:rsidR="00E27FBE" w:rsidRPr="00B067F0" w:rsidRDefault="00E27FBE" w:rsidP="00B067F0">
      <w:pPr>
        <w:keepNext/>
        <w:suppressAutoHyphens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постоянной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основе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нужно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проводить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индивидуальную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работу</w:t>
      </w:r>
      <w:r w:rsidR="00C575BC">
        <w:rPr>
          <w:sz w:val="28"/>
        </w:rPr>
        <w:t xml:space="preserve"> </w:t>
      </w: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налогоплательщиками:</w:t>
      </w:r>
    </w:p>
    <w:p w:rsidR="00E27FBE" w:rsidRPr="00B067F0" w:rsidRDefault="00E27FBE" w:rsidP="00B067F0">
      <w:pPr>
        <w:keepNext/>
        <w:numPr>
          <w:ilvl w:val="0"/>
          <w:numId w:val="6"/>
        </w:numPr>
        <w:tabs>
          <w:tab w:val="clear" w:pos="1800"/>
          <w:tab w:val="num" w:pos="0"/>
        </w:tabs>
        <w:suppressAutoHyphens/>
        <w:spacing w:line="360" w:lineRule="auto"/>
        <w:ind w:left="0" w:firstLine="720"/>
        <w:jc w:val="both"/>
        <w:rPr>
          <w:sz w:val="28"/>
        </w:rPr>
      </w:pPr>
      <w:r w:rsidRPr="00B067F0">
        <w:rPr>
          <w:sz w:val="28"/>
        </w:rPr>
        <w:t>с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проведением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заслушивания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руководителей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органах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районной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комиссии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определению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возможности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погашения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недоимки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составления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ими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согласованных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графиков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регулярной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своевременной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уплаты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налогов.</w:t>
      </w:r>
    </w:p>
    <w:p w:rsidR="00E27FBE" w:rsidRPr="00B067F0" w:rsidRDefault="00E27FBE" w:rsidP="00B067F0">
      <w:pPr>
        <w:keepNext/>
        <w:numPr>
          <w:ilvl w:val="0"/>
          <w:numId w:val="6"/>
        </w:numPr>
        <w:tabs>
          <w:tab w:val="clear" w:pos="1800"/>
          <w:tab w:val="num" w:pos="0"/>
        </w:tabs>
        <w:suppressAutoHyphens/>
        <w:spacing w:line="360" w:lineRule="auto"/>
        <w:ind w:left="0" w:firstLine="720"/>
        <w:jc w:val="both"/>
        <w:rPr>
          <w:sz w:val="28"/>
        </w:rPr>
      </w:pPr>
      <w:r w:rsidRPr="00B067F0">
        <w:rPr>
          <w:sz w:val="28"/>
        </w:rPr>
        <w:t>предоставить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налоговым</w:t>
      </w:r>
      <w:r w:rsidR="00C575BC">
        <w:rPr>
          <w:sz w:val="28"/>
        </w:rPr>
        <w:t xml:space="preserve"> </w:t>
      </w:r>
      <w:r w:rsidRPr="00B067F0">
        <w:rPr>
          <w:sz w:val="28"/>
        </w:rPr>
        <w:t>органам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право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производить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арест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наличных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денежных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средств,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находящихся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кассе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налогоплательщика.</w:t>
      </w:r>
      <w:r w:rsidR="00C575BC">
        <w:rPr>
          <w:sz w:val="28"/>
        </w:rPr>
        <w:t xml:space="preserve"> </w:t>
      </w:r>
    </w:p>
    <w:p w:rsidR="00E27FBE" w:rsidRPr="00B067F0" w:rsidRDefault="00E27FBE" w:rsidP="00B067F0">
      <w:pPr>
        <w:keepNext/>
        <w:suppressAutoHyphens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Вышеуказанные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меры,</w:t>
      </w:r>
      <w:r w:rsidR="00C575BC">
        <w:rPr>
          <w:sz w:val="28"/>
        </w:rPr>
        <w:t xml:space="preserve"> </w:t>
      </w:r>
      <w:r w:rsidRPr="00B067F0">
        <w:rPr>
          <w:sz w:val="28"/>
        </w:rPr>
        <w:t>если</w:t>
      </w:r>
      <w:r w:rsidR="00C575BC">
        <w:rPr>
          <w:sz w:val="28"/>
        </w:rPr>
        <w:t xml:space="preserve"> </w:t>
      </w:r>
      <w:r w:rsidRPr="00B067F0">
        <w:rPr>
          <w:sz w:val="28"/>
        </w:rPr>
        <w:t>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принять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законодательном</w:t>
      </w:r>
      <w:r w:rsidR="00C575BC">
        <w:rPr>
          <w:sz w:val="28"/>
        </w:rPr>
        <w:t xml:space="preserve"> </w:t>
      </w:r>
      <w:r w:rsidRPr="00B067F0">
        <w:rPr>
          <w:sz w:val="28"/>
        </w:rPr>
        <w:t>уровне,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нашему</w:t>
      </w:r>
      <w:r w:rsidR="00C575BC">
        <w:rPr>
          <w:sz w:val="28"/>
        </w:rPr>
        <w:t xml:space="preserve"> </w:t>
      </w:r>
      <w:r w:rsidRPr="00B067F0">
        <w:rPr>
          <w:sz w:val="28"/>
        </w:rPr>
        <w:t>мнению,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значительной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мере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позволят</w:t>
      </w:r>
      <w:r w:rsidR="00C575BC">
        <w:rPr>
          <w:sz w:val="28"/>
        </w:rPr>
        <w:t xml:space="preserve"> </w:t>
      </w:r>
      <w:r w:rsidRPr="00B067F0">
        <w:rPr>
          <w:sz w:val="28"/>
        </w:rPr>
        <w:t>увеличить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собираемость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выполнить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бюджеты</w:t>
      </w:r>
      <w:r w:rsidR="00C575BC">
        <w:rPr>
          <w:sz w:val="28"/>
        </w:rPr>
        <w:t xml:space="preserve"> </w:t>
      </w:r>
      <w:r w:rsidRPr="00B067F0">
        <w:rPr>
          <w:sz w:val="28"/>
        </w:rPr>
        <w:t>всех</w:t>
      </w:r>
      <w:r w:rsidR="00C575BC">
        <w:rPr>
          <w:sz w:val="28"/>
        </w:rPr>
        <w:t xml:space="preserve"> </w:t>
      </w:r>
      <w:r w:rsidRPr="00B067F0">
        <w:rPr>
          <w:sz w:val="28"/>
        </w:rPr>
        <w:t>уровней.</w:t>
      </w:r>
    </w:p>
    <w:p w:rsidR="00EE3286" w:rsidRPr="00B067F0" w:rsidRDefault="00EE3286" w:rsidP="00B067F0">
      <w:pPr>
        <w:keepNext/>
        <w:suppressAutoHyphens/>
        <w:spacing w:line="360" w:lineRule="auto"/>
        <w:ind w:firstLine="720"/>
        <w:jc w:val="both"/>
        <w:rPr>
          <w:sz w:val="28"/>
        </w:rPr>
      </w:pPr>
    </w:p>
    <w:p w:rsidR="009B6865" w:rsidRPr="00C575BC" w:rsidRDefault="009B6865" w:rsidP="00C575BC">
      <w:pPr>
        <w:pStyle w:val="1"/>
        <w:spacing w:before="0" w:after="0" w:line="360" w:lineRule="auto"/>
        <w:ind w:firstLine="720"/>
        <w:jc w:val="center"/>
        <w:rPr>
          <w:rStyle w:val="titl3"/>
          <w:rFonts w:ascii="Times New Roman" w:hAnsi="Times New Roman"/>
          <w:b/>
          <w:sz w:val="28"/>
          <w:szCs w:val="28"/>
        </w:rPr>
      </w:pPr>
      <w:bookmarkStart w:id="44" w:name="_Toc156269221"/>
      <w:bookmarkStart w:id="45" w:name="_Toc168826429"/>
      <w:r w:rsidRPr="00C575BC">
        <w:rPr>
          <w:rStyle w:val="titl3"/>
          <w:rFonts w:ascii="Times New Roman" w:hAnsi="Times New Roman"/>
          <w:b/>
          <w:sz w:val="28"/>
          <w:szCs w:val="28"/>
        </w:rPr>
        <w:t>3.3.</w:t>
      </w:r>
      <w:r w:rsidR="00C575BC">
        <w:rPr>
          <w:rStyle w:val="titl3"/>
          <w:rFonts w:ascii="Times New Roman" w:hAnsi="Times New Roman"/>
          <w:b/>
          <w:sz w:val="28"/>
          <w:szCs w:val="28"/>
        </w:rPr>
        <w:t xml:space="preserve"> </w:t>
      </w:r>
      <w:r w:rsidRPr="00C575BC">
        <w:rPr>
          <w:rStyle w:val="titl3"/>
          <w:rFonts w:ascii="Times New Roman" w:hAnsi="Times New Roman"/>
          <w:b/>
          <w:sz w:val="28"/>
          <w:szCs w:val="28"/>
        </w:rPr>
        <w:t>Прогноз</w:t>
      </w:r>
      <w:r w:rsidR="00C575BC">
        <w:rPr>
          <w:rStyle w:val="titl3"/>
          <w:rFonts w:ascii="Times New Roman" w:hAnsi="Times New Roman"/>
          <w:b/>
          <w:sz w:val="28"/>
          <w:szCs w:val="28"/>
        </w:rPr>
        <w:t xml:space="preserve"> </w:t>
      </w:r>
      <w:r w:rsidRPr="00C575BC">
        <w:rPr>
          <w:rStyle w:val="titl3"/>
          <w:rFonts w:ascii="Times New Roman" w:hAnsi="Times New Roman"/>
          <w:b/>
          <w:sz w:val="28"/>
          <w:szCs w:val="28"/>
        </w:rPr>
        <w:t>налоговых</w:t>
      </w:r>
      <w:r w:rsidR="00C575BC">
        <w:rPr>
          <w:rStyle w:val="titl3"/>
          <w:rFonts w:ascii="Times New Roman" w:hAnsi="Times New Roman"/>
          <w:b/>
          <w:sz w:val="28"/>
          <w:szCs w:val="28"/>
        </w:rPr>
        <w:t xml:space="preserve"> </w:t>
      </w:r>
      <w:r w:rsidRPr="00C575BC">
        <w:rPr>
          <w:rStyle w:val="titl3"/>
          <w:rFonts w:ascii="Times New Roman" w:hAnsi="Times New Roman"/>
          <w:b/>
          <w:sz w:val="28"/>
          <w:szCs w:val="28"/>
        </w:rPr>
        <w:t>поступлений</w:t>
      </w:r>
      <w:r w:rsidR="00C575BC">
        <w:rPr>
          <w:rStyle w:val="titl3"/>
          <w:rFonts w:ascii="Times New Roman" w:hAnsi="Times New Roman"/>
          <w:b/>
          <w:sz w:val="28"/>
          <w:szCs w:val="28"/>
        </w:rPr>
        <w:t xml:space="preserve"> </w:t>
      </w:r>
      <w:r w:rsidRPr="00C575BC">
        <w:rPr>
          <w:rStyle w:val="titl3"/>
          <w:rFonts w:ascii="Times New Roman" w:hAnsi="Times New Roman"/>
          <w:b/>
          <w:sz w:val="28"/>
          <w:szCs w:val="28"/>
        </w:rPr>
        <w:t>на</w:t>
      </w:r>
      <w:r w:rsidR="00C575BC">
        <w:rPr>
          <w:rStyle w:val="titl3"/>
          <w:rFonts w:ascii="Times New Roman" w:hAnsi="Times New Roman"/>
          <w:b/>
          <w:sz w:val="28"/>
          <w:szCs w:val="28"/>
        </w:rPr>
        <w:t xml:space="preserve"> </w:t>
      </w:r>
      <w:r w:rsidRPr="00C575BC">
        <w:rPr>
          <w:rStyle w:val="titl3"/>
          <w:rFonts w:ascii="Times New Roman" w:hAnsi="Times New Roman"/>
          <w:b/>
          <w:sz w:val="28"/>
          <w:szCs w:val="28"/>
        </w:rPr>
        <w:t>200</w:t>
      </w:r>
      <w:r w:rsidR="005C6BE3" w:rsidRPr="00C575BC">
        <w:rPr>
          <w:rStyle w:val="titl3"/>
          <w:rFonts w:ascii="Times New Roman" w:hAnsi="Times New Roman"/>
          <w:b/>
          <w:sz w:val="28"/>
          <w:szCs w:val="28"/>
        </w:rPr>
        <w:t>8</w:t>
      </w:r>
      <w:r w:rsidR="00C575BC">
        <w:rPr>
          <w:rStyle w:val="titl3"/>
          <w:rFonts w:ascii="Times New Roman" w:hAnsi="Times New Roman"/>
          <w:b/>
          <w:sz w:val="28"/>
          <w:szCs w:val="28"/>
        </w:rPr>
        <w:t xml:space="preserve"> </w:t>
      </w:r>
      <w:r w:rsidRPr="00C575BC">
        <w:rPr>
          <w:rStyle w:val="titl3"/>
          <w:rFonts w:ascii="Times New Roman" w:hAnsi="Times New Roman"/>
          <w:b/>
          <w:sz w:val="28"/>
          <w:szCs w:val="28"/>
        </w:rPr>
        <w:t>г</w:t>
      </w:r>
      <w:bookmarkEnd w:id="44"/>
      <w:r w:rsidRPr="00C575BC">
        <w:rPr>
          <w:rStyle w:val="titl3"/>
          <w:rFonts w:ascii="Times New Roman" w:hAnsi="Times New Roman"/>
          <w:b/>
          <w:sz w:val="28"/>
          <w:szCs w:val="28"/>
        </w:rPr>
        <w:t>од</w:t>
      </w:r>
      <w:bookmarkEnd w:id="45"/>
    </w:p>
    <w:p w:rsidR="00A311F4" w:rsidRPr="00B067F0" w:rsidRDefault="00A311F4" w:rsidP="00B067F0">
      <w:pPr>
        <w:keepNext/>
        <w:spacing w:line="360" w:lineRule="auto"/>
        <w:ind w:firstLine="720"/>
        <w:jc w:val="both"/>
        <w:rPr>
          <w:rStyle w:val="titl3"/>
          <w:b w:val="0"/>
          <w:sz w:val="28"/>
          <w:szCs w:val="16"/>
        </w:rPr>
      </w:pPr>
    </w:p>
    <w:p w:rsidR="009B6865" w:rsidRPr="00B067F0" w:rsidRDefault="009B6865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Обсуждению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проекта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должен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предшествовать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прогноз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социально-экономического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="005C6BE3" w:rsidRPr="00B067F0">
        <w:rPr>
          <w:sz w:val="28"/>
          <w:szCs w:val="28"/>
        </w:rPr>
        <w:t>Медведевского</w:t>
      </w:r>
      <w:r w:rsidR="00C575BC">
        <w:rPr>
          <w:sz w:val="28"/>
          <w:szCs w:val="28"/>
        </w:rPr>
        <w:t xml:space="preserve"> </w:t>
      </w:r>
      <w:r w:rsidR="005C6BE3" w:rsidRPr="00B067F0">
        <w:rPr>
          <w:sz w:val="28"/>
          <w:szCs w:val="28"/>
        </w:rPr>
        <w:t>района</w:t>
      </w:r>
      <w:r w:rsidR="00C575BC">
        <w:rPr>
          <w:sz w:val="28"/>
          <w:szCs w:val="28"/>
        </w:rPr>
        <w:t xml:space="preserve"> </w:t>
      </w:r>
      <w:r w:rsidR="005C6BE3" w:rsidRPr="00B067F0">
        <w:rPr>
          <w:sz w:val="28"/>
          <w:szCs w:val="28"/>
        </w:rPr>
        <w:t>Республики</w:t>
      </w:r>
      <w:r w:rsidR="00C575BC">
        <w:rPr>
          <w:sz w:val="28"/>
          <w:szCs w:val="28"/>
        </w:rPr>
        <w:t xml:space="preserve"> </w:t>
      </w:r>
      <w:r w:rsidR="005C6BE3"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="005C6BE3"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</w:t>
      </w:r>
      <w:r w:rsidR="005C6BE3" w:rsidRPr="00B067F0">
        <w:rPr>
          <w:sz w:val="28"/>
          <w:szCs w:val="28"/>
        </w:rPr>
        <w:t>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социально-экономическим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прогнозом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рассмотрение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проекта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республиканском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</w:t>
      </w:r>
      <w:r w:rsidR="005C6BE3" w:rsidRPr="00B067F0">
        <w:rPr>
          <w:sz w:val="28"/>
          <w:szCs w:val="28"/>
        </w:rPr>
        <w:t>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образования</w:t>
      </w:r>
      <w:r w:rsidR="00C575BC">
        <w:rPr>
          <w:sz w:val="28"/>
          <w:szCs w:val="28"/>
        </w:rPr>
        <w:t xml:space="preserve"> </w:t>
      </w:r>
      <w:r w:rsidR="005C6BE3" w:rsidRPr="00B067F0">
        <w:rPr>
          <w:sz w:val="28"/>
          <w:szCs w:val="28"/>
        </w:rPr>
        <w:t>Медведевский</w:t>
      </w:r>
      <w:r w:rsidR="00C575BC">
        <w:rPr>
          <w:sz w:val="28"/>
          <w:szCs w:val="28"/>
        </w:rPr>
        <w:t xml:space="preserve"> </w:t>
      </w:r>
      <w:r w:rsidR="005C6BE3" w:rsidRPr="00B067F0">
        <w:rPr>
          <w:sz w:val="28"/>
          <w:szCs w:val="28"/>
        </w:rPr>
        <w:t>район</w:t>
      </w:r>
      <w:r w:rsidRPr="00B067F0">
        <w:rPr>
          <w:sz w:val="28"/>
          <w:szCs w:val="28"/>
        </w:rPr>
        <w:t>».</w:t>
      </w:r>
    </w:p>
    <w:p w:rsidR="009B6865" w:rsidRPr="00B067F0" w:rsidRDefault="009B6865" w:rsidP="00B067F0">
      <w:pPr>
        <w:pStyle w:val="af5"/>
        <w:keepNext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Прогноз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социально-экономического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утвержден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заседании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правительства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РМЭ.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Социально-экономическая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</w:t>
      </w:r>
      <w:r w:rsidR="005C6BE3" w:rsidRPr="00B067F0">
        <w:rPr>
          <w:sz w:val="28"/>
          <w:szCs w:val="28"/>
        </w:rPr>
        <w:t>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среднесрочную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перспективу,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направлена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повышение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материального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благосостояния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населения,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повышения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жизни,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высоких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темпов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роста.</w:t>
      </w:r>
    </w:p>
    <w:p w:rsidR="009B6865" w:rsidRPr="00B067F0" w:rsidRDefault="009B6865" w:rsidP="00B067F0">
      <w:pPr>
        <w:pStyle w:val="af5"/>
        <w:keepNext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разработке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прогноза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социально-экономического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="005C6BE3" w:rsidRPr="00B067F0">
        <w:rPr>
          <w:sz w:val="28"/>
          <w:szCs w:val="28"/>
        </w:rPr>
        <w:t>Медведевского</w:t>
      </w:r>
      <w:r w:rsidR="00C575BC">
        <w:rPr>
          <w:sz w:val="28"/>
          <w:szCs w:val="28"/>
        </w:rPr>
        <w:t xml:space="preserve"> </w:t>
      </w:r>
      <w:r w:rsidR="005C6BE3" w:rsidRPr="00B067F0">
        <w:rPr>
          <w:sz w:val="28"/>
          <w:szCs w:val="28"/>
        </w:rPr>
        <w:t>раойна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период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учитывались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приоритетные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итоги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социально-экономического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период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прогнозы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социально-экономического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образований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республики.</w:t>
      </w:r>
    </w:p>
    <w:p w:rsidR="005C6BE3" w:rsidRPr="00B067F0" w:rsidRDefault="005C6BE3" w:rsidP="00B067F0">
      <w:pPr>
        <w:pStyle w:val="12"/>
        <w:spacing w:line="360" w:lineRule="auto"/>
        <w:ind w:firstLine="720"/>
        <w:jc w:val="both"/>
        <w:outlineLvl w:val="9"/>
        <w:rPr>
          <w:b w:val="0"/>
          <w:szCs w:val="28"/>
        </w:rPr>
      </w:pPr>
      <w:bookmarkStart w:id="46" w:name="_Toc154379998"/>
      <w:bookmarkStart w:id="47" w:name="_Toc168826430"/>
      <w:r w:rsidRPr="00B067F0">
        <w:rPr>
          <w:b w:val="0"/>
          <w:szCs w:val="28"/>
        </w:rPr>
        <w:t>Главными</w:t>
      </w:r>
      <w:r w:rsidR="00C575BC">
        <w:rPr>
          <w:b w:val="0"/>
          <w:szCs w:val="28"/>
        </w:rPr>
        <w:t xml:space="preserve"> </w:t>
      </w:r>
      <w:r w:rsidRPr="00B067F0">
        <w:rPr>
          <w:b w:val="0"/>
          <w:szCs w:val="28"/>
        </w:rPr>
        <w:t>целями</w:t>
      </w:r>
      <w:r w:rsidR="00C575BC">
        <w:rPr>
          <w:b w:val="0"/>
          <w:szCs w:val="28"/>
        </w:rPr>
        <w:t xml:space="preserve"> </w:t>
      </w:r>
      <w:r w:rsidRPr="00B067F0">
        <w:rPr>
          <w:b w:val="0"/>
          <w:szCs w:val="28"/>
        </w:rPr>
        <w:t>социально-экономического</w:t>
      </w:r>
      <w:r w:rsidR="00C575BC">
        <w:rPr>
          <w:b w:val="0"/>
          <w:szCs w:val="28"/>
        </w:rPr>
        <w:t xml:space="preserve"> </w:t>
      </w:r>
      <w:r w:rsidRPr="00B067F0">
        <w:rPr>
          <w:b w:val="0"/>
          <w:szCs w:val="28"/>
        </w:rPr>
        <w:t>развития</w:t>
      </w:r>
      <w:r w:rsidR="00C575BC">
        <w:rPr>
          <w:b w:val="0"/>
        </w:rPr>
        <w:t xml:space="preserve"> </w:t>
      </w:r>
      <w:r w:rsidRPr="00B067F0">
        <w:rPr>
          <w:b w:val="0"/>
        </w:rPr>
        <w:t>муниципального</w:t>
      </w:r>
      <w:r w:rsidR="00C575BC">
        <w:rPr>
          <w:b w:val="0"/>
        </w:rPr>
        <w:t xml:space="preserve"> </w:t>
      </w:r>
      <w:r w:rsidRPr="00B067F0">
        <w:rPr>
          <w:b w:val="0"/>
        </w:rPr>
        <w:t>образования</w:t>
      </w:r>
      <w:r w:rsidR="00C575BC">
        <w:rPr>
          <w:b w:val="0"/>
        </w:rPr>
        <w:t xml:space="preserve"> </w:t>
      </w:r>
      <w:r w:rsidRPr="00B067F0">
        <w:rPr>
          <w:b w:val="0"/>
        </w:rPr>
        <w:t>«Медведевский</w:t>
      </w:r>
      <w:r w:rsidR="00C575BC">
        <w:rPr>
          <w:b w:val="0"/>
        </w:rPr>
        <w:t xml:space="preserve"> </w:t>
      </w:r>
      <w:r w:rsidRPr="00B067F0">
        <w:rPr>
          <w:b w:val="0"/>
        </w:rPr>
        <w:t>муниципальный</w:t>
      </w:r>
      <w:r w:rsidR="00C575BC">
        <w:rPr>
          <w:b w:val="0"/>
        </w:rPr>
        <w:t xml:space="preserve"> </w:t>
      </w:r>
      <w:r w:rsidRPr="00B067F0">
        <w:rPr>
          <w:b w:val="0"/>
        </w:rPr>
        <w:t>район»</w:t>
      </w:r>
      <w:r w:rsidR="00C575BC">
        <w:rPr>
          <w:b w:val="0"/>
        </w:rPr>
        <w:t xml:space="preserve"> </w:t>
      </w:r>
      <w:r w:rsidRPr="00B067F0">
        <w:rPr>
          <w:b w:val="0"/>
        </w:rPr>
        <w:t>являются</w:t>
      </w:r>
      <w:r w:rsidR="00C575BC">
        <w:rPr>
          <w:b w:val="0"/>
          <w:szCs w:val="28"/>
        </w:rPr>
        <w:t xml:space="preserve"> </w:t>
      </w:r>
      <w:r w:rsidRPr="00B067F0">
        <w:rPr>
          <w:b w:val="0"/>
          <w:szCs w:val="28"/>
        </w:rPr>
        <w:t>повышение</w:t>
      </w:r>
      <w:r w:rsidR="00C575BC">
        <w:rPr>
          <w:b w:val="0"/>
          <w:szCs w:val="28"/>
        </w:rPr>
        <w:t xml:space="preserve"> </w:t>
      </w:r>
      <w:r w:rsidRPr="00B067F0">
        <w:rPr>
          <w:b w:val="0"/>
          <w:szCs w:val="28"/>
        </w:rPr>
        <w:t>благосостояния</w:t>
      </w:r>
      <w:r w:rsidR="00C575BC">
        <w:rPr>
          <w:b w:val="0"/>
          <w:szCs w:val="28"/>
        </w:rPr>
        <w:t xml:space="preserve"> </w:t>
      </w:r>
      <w:r w:rsidRPr="00B067F0">
        <w:rPr>
          <w:b w:val="0"/>
          <w:szCs w:val="28"/>
        </w:rPr>
        <w:t>жителей</w:t>
      </w:r>
      <w:r w:rsidR="00C575BC">
        <w:rPr>
          <w:b w:val="0"/>
          <w:szCs w:val="28"/>
        </w:rPr>
        <w:t xml:space="preserve"> </w:t>
      </w:r>
      <w:r w:rsidRPr="00B067F0">
        <w:rPr>
          <w:b w:val="0"/>
          <w:szCs w:val="28"/>
        </w:rPr>
        <w:t>республики,</w:t>
      </w:r>
      <w:r w:rsidR="00C575BC">
        <w:rPr>
          <w:b w:val="0"/>
          <w:szCs w:val="28"/>
        </w:rPr>
        <w:t xml:space="preserve"> </w:t>
      </w:r>
      <w:r w:rsidRPr="00B067F0">
        <w:rPr>
          <w:b w:val="0"/>
          <w:szCs w:val="28"/>
        </w:rPr>
        <w:t>защита</w:t>
      </w:r>
      <w:r w:rsidR="00C575BC">
        <w:rPr>
          <w:b w:val="0"/>
          <w:szCs w:val="28"/>
        </w:rPr>
        <w:t xml:space="preserve"> </w:t>
      </w:r>
      <w:r w:rsidRPr="00B067F0">
        <w:rPr>
          <w:b w:val="0"/>
          <w:szCs w:val="28"/>
        </w:rPr>
        <w:t>их</w:t>
      </w:r>
      <w:r w:rsidR="00C575BC">
        <w:rPr>
          <w:b w:val="0"/>
          <w:szCs w:val="28"/>
        </w:rPr>
        <w:t xml:space="preserve"> </w:t>
      </w:r>
      <w:r w:rsidRPr="00B067F0">
        <w:rPr>
          <w:b w:val="0"/>
          <w:szCs w:val="28"/>
        </w:rPr>
        <w:t>интересов</w:t>
      </w:r>
      <w:r w:rsidR="00C575BC">
        <w:rPr>
          <w:b w:val="0"/>
          <w:szCs w:val="28"/>
        </w:rPr>
        <w:t xml:space="preserve"> </w:t>
      </w:r>
      <w:r w:rsidRPr="00B067F0">
        <w:rPr>
          <w:b w:val="0"/>
          <w:szCs w:val="28"/>
        </w:rPr>
        <w:t>и</w:t>
      </w:r>
      <w:r w:rsidR="00C575BC">
        <w:rPr>
          <w:b w:val="0"/>
          <w:szCs w:val="28"/>
        </w:rPr>
        <w:t xml:space="preserve"> </w:t>
      </w:r>
      <w:r w:rsidRPr="00B067F0">
        <w:rPr>
          <w:b w:val="0"/>
          <w:szCs w:val="28"/>
        </w:rPr>
        <w:t>обеспечение</w:t>
      </w:r>
      <w:r w:rsidR="00C575BC">
        <w:rPr>
          <w:b w:val="0"/>
          <w:szCs w:val="28"/>
        </w:rPr>
        <w:t xml:space="preserve"> </w:t>
      </w:r>
      <w:r w:rsidRPr="00B067F0">
        <w:rPr>
          <w:b w:val="0"/>
          <w:szCs w:val="28"/>
        </w:rPr>
        <w:t>безопасности</w:t>
      </w:r>
      <w:r w:rsidR="00C575BC">
        <w:rPr>
          <w:b w:val="0"/>
          <w:szCs w:val="28"/>
        </w:rPr>
        <w:t xml:space="preserve"> </w:t>
      </w:r>
      <w:r w:rsidRPr="00B067F0">
        <w:rPr>
          <w:b w:val="0"/>
          <w:szCs w:val="28"/>
        </w:rPr>
        <w:t>во</w:t>
      </w:r>
      <w:r w:rsidR="00C575BC">
        <w:rPr>
          <w:b w:val="0"/>
          <w:szCs w:val="28"/>
        </w:rPr>
        <w:t xml:space="preserve"> </w:t>
      </w:r>
      <w:r w:rsidRPr="00B067F0">
        <w:rPr>
          <w:b w:val="0"/>
          <w:szCs w:val="28"/>
        </w:rPr>
        <w:t>всех</w:t>
      </w:r>
      <w:r w:rsidR="00C575BC">
        <w:rPr>
          <w:b w:val="0"/>
          <w:szCs w:val="28"/>
        </w:rPr>
        <w:t xml:space="preserve"> </w:t>
      </w:r>
      <w:r w:rsidRPr="00B067F0">
        <w:rPr>
          <w:b w:val="0"/>
          <w:szCs w:val="28"/>
        </w:rPr>
        <w:t>сферах</w:t>
      </w:r>
      <w:r w:rsidR="00C575BC">
        <w:rPr>
          <w:b w:val="0"/>
          <w:szCs w:val="28"/>
        </w:rPr>
        <w:t xml:space="preserve"> </w:t>
      </w:r>
      <w:r w:rsidRPr="00B067F0">
        <w:rPr>
          <w:b w:val="0"/>
          <w:szCs w:val="28"/>
        </w:rPr>
        <w:t>деятельности.</w:t>
      </w:r>
      <w:bookmarkEnd w:id="46"/>
      <w:bookmarkEnd w:id="47"/>
    </w:p>
    <w:p w:rsidR="005C6BE3" w:rsidRPr="00B067F0" w:rsidRDefault="005C6BE3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bCs/>
          <w:sz w:val="28"/>
          <w:szCs w:val="28"/>
        </w:rPr>
        <w:t>Основные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направления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социально-экономического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развития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МО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sz w:val="28"/>
          <w:szCs w:val="28"/>
        </w:rPr>
        <w:t>«Медведевский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район»</w:t>
      </w:r>
      <w:r w:rsidR="00C575BC">
        <w:rPr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на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2007-2008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гг.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sz w:val="28"/>
          <w:szCs w:val="28"/>
        </w:rPr>
        <w:t>корреспондируются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принятой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Программой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2004-2008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реализуемыми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республиканскими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целевыми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отраслевыми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программами.</w:t>
      </w:r>
    </w:p>
    <w:p w:rsidR="005C6BE3" w:rsidRPr="00B067F0" w:rsidRDefault="005C6BE3" w:rsidP="00B067F0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b w:val="0"/>
        </w:rPr>
      </w:pPr>
      <w:bookmarkStart w:id="48" w:name="_Toc142883540"/>
      <w:bookmarkStart w:id="49" w:name="_Toc154379997"/>
      <w:bookmarkStart w:id="50" w:name="_Toc168826431"/>
      <w:r w:rsidRPr="00B067F0">
        <w:rPr>
          <w:rFonts w:ascii="Times New Roman" w:hAnsi="Times New Roman"/>
          <w:b w:val="0"/>
          <w:szCs w:val="28"/>
        </w:rPr>
        <w:t>Прогноз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социально-экономического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развития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</w:rPr>
        <w:t>муниципального</w:t>
      </w:r>
      <w:r w:rsidR="00C575BC">
        <w:rPr>
          <w:rFonts w:ascii="Times New Roman" w:hAnsi="Times New Roman"/>
          <w:b w:val="0"/>
        </w:rPr>
        <w:t xml:space="preserve"> </w:t>
      </w:r>
      <w:r w:rsidRPr="00B067F0">
        <w:rPr>
          <w:rFonts w:ascii="Times New Roman" w:hAnsi="Times New Roman"/>
          <w:b w:val="0"/>
        </w:rPr>
        <w:t>образования</w:t>
      </w:r>
      <w:r w:rsidR="00C575BC">
        <w:rPr>
          <w:rFonts w:ascii="Times New Roman" w:hAnsi="Times New Roman"/>
          <w:b w:val="0"/>
        </w:rPr>
        <w:t xml:space="preserve"> </w:t>
      </w:r>
      <w:r w:rsidRPr="00B067F0">
        <w:rPr>
          <w:rFonts w:ascii="Times New Roman" w:hAnsi="Times New Roman"/>
          <w:b w:val="0"/>
        </w:rPr>
        <w:t>«Медведевский</w:t>
      </w:r>
      <w:r w:rsidR="00C575BC">
        <w:rPr>
          <w:rFonts w:ascii="Times New Roman" w:hAnsi="Times New Roman"/>
          <w:b w:val="0"/>
        </w:rPr>
        <w:t xml:space="preserve"> </w:t>
      </w:r>
      <w:r w:rsidRPr="00B067F0">
        <w:rPr>
          <w:rFonts w:ascii="Times New Roman" w:hAnsi="Times New Roman"/>
          <w:b w:val="0"/>
        </w:rPr>
        <w:t>район»</w:t>
      </w:r>
      <w:r w:rsidR="00C575BC">
        <w:rPr>
          <w:rFonts w:ascii="Times New Roman" w:hAnsi="Times New Roman"/>
          <w:b w:val="0"/>
        </w:rPr>
        <w:t xml:space="preserve"> </w:t>
      </w:r>
      <w:r w:rsidRPr="00B067F0">
        <w:rPr>
          <w:rFonts w:ascii="Times New Roman" w:hAnsi="Times New Roman"/>
          <w:b w:val="0"/>
        </w:rPr>
        <w:t>представлен</w:t>
      </w:r>
      <w:r w:rsidR="00C575BC">
        <w:rPr>
          <w:rFonts w:ascii="Times New Roman" w:hAnsi="Times New Roman"/>
          <w:b w:val="0"/>
        </w:rPr>
        <w:t xml:space="preserve"> </w:t>
      </w:r>
      <w:r w:rsidRPr="00B067F0">
        <w:rPr>
          <w:rFonts w:ascii="Times New Roman" w:hAnsi="Times New Roman"/>
          <w:b w:val="0"/>
        </w:rPr>
        <w:t>в</w:t>
      </w:r>
      <w:r w:rsidR="00C575BC">
        <w:rPr>
          <w:rFonts w:ascii="Times New Roman" w:hAnsi="Times New Roman"/>
          <w:b w:val="0"/>
        </w:rPr>
        <w:t xml:space="preserve"> </w:t>
      </w:r>
      <w:r w:rsidRPr="00B067F0">
        <w:rPr>
          <w:rFonts w:ascii="Times New Roman" w:hAnsi="Times New Roman"/>
          <w:b w:val="0"/>
        </w:rPr>
        <w:t>приложении</w:t>
      </w:r>
      <w:r w:rsidR="00C575BC">
        <w:rPr>
          <w:rFonts w:ascii="Times New Roman" w:hAnsi="Times New Roman"/>
          <w:b w:val="0"/>
        </w:rPr>
        <w:t xml:space="preserve"> </w:t>
      </w:r>
      <w:r w:rsidR="00F64B3A" w:rsidRPr="00B067F0">
        <w:rPr>
          <w:rFonts w:ascii="Times New Roman" w:hAnsi="Times New Roman"/>
          <w:b w:val="0"/>
        </w:rPr>
        <w:t>4</w:t>
      </w:r>
      <w:r w:rsidRPr="00B067F0">
        <w:rPr>
          <w:rFonts w:ascii="Times New Roman" w:hAnsi="Times New Roman"/>
          <w:b w:val="0"/>
        </w:rPr>
        <w:t>.</w:t>
      </w:r>
      <w:bookmarkEnd w:id="48"/>
      <w:bookmarkEnd w:id="49"/>
      <w:bookmarkEnd w:id="50"/>
    </w:p>
    <w:p w:rsidR="005C6BE3" w:rsidRPr="00B067F0" w:rsidRDefault="005C6BE3" w:rsidP="00B067F0">
      <w:pPr>
        <w:pStyle w:val="12"/>
        <w:spacing w:line="360" w:lineRule="auto"/>
        <w:ind w:firstLine="720"/>
        <w:jc w:val="both"/>
        <w:outlineLvl w:val="9"/>
        <w:rPr>
          <w:b w:val="0"/>
        </w:rPr>
      </w:pPr>
      <w:bookmarkStart w:id="51" w:name="_Toc168826432"/>
      <w:r w:rsidRPr="00B067F0">
        <w:rPr>
          <w:b w:val="0"/>
          <w:bCs/>
          <w:szCs w:val="28"/>
        </w:rPr>
        <w:t>Выделим</w:t>
      </w:r>
      <w:r w:rsidR="00C575BC">
        <w:rPr>
          <w:b w:val="0"/>
          <w:bCs/>
          <w:szCs w:val="28"/>
        </w:rPr>
        <w:t xml:space="preserve"> </w:t>
      </w:r>
      <w:r w:rsidRPr="00B067F0">
        <w:rPr>
          <w:b w:val="0"/>
          <w:bCs/>
          <w:szCs w:val="28"/>
        </w:rPr>
        <w:t>направления</w:t>
      </w:r>
      <w:r w:rsidR="00C575BC">
        <w:rPr>
          <w:b w:val="0"/>
          <w:bCs/>
          <w:szCs w:val="28"/>
        </w:rPr>
        <w:t xml:space="preserve"> </w:t>
      </w:r>
      <w:r w:rsidRPr="00B067F0">
        <w:rPr>
          <w:b w:val="0"/>
          <w:bCs/>
          <w:szCs w:val="28"/>
        </w:rPr>
        <w:t>ф</w:t>
      </w:r>
      <w:r w:rsidRPr="00B067F0">
        <w:rPr>
          <w:b w:val="0"/>
        </w:rPr>
        <w:t>ормирования</w:t>
      </w:r>
      <w:r w:rsidR="00C575BC">
        <w:rPr>
          <w:b w:val="0"/>
        </w:rPr>
        <w:t xml:space="preserve"> </w:t>
      </w:r>
      <w:r w:rsidRPr="00B067F0">
        <w:rPr>
          <w:b w:val="0"/>
        </w:rPr>
        <w:t>и</w:t>
      </w:r>
      <w:r w:rsidR="00C575BC">
        <w:rPr>
          <w:b w:val="0"/>
        </w:rPr>
        <w:t xml:space="preserve"> </w:t>
      </w:r>
      <w:r w:rsidRPr="00B067F0">
        <w:rPr>
          <w:b w:val="0"/>
        </w:rPr>
        <w:t>содержание</w:t>
      </w:r>
      <w:r w:rsidR="00C575BC">
        <w:rPr>
          <w:b w:val="0"/>
        </w:rPr>
        <w:t xml:space="preserve"> </w:t>
      </w:r>
      <w:r w:rsidRPr="00B067F0">
        <w:rPr>
          <w:b w:val="0"/>
        </w:rPr>
        <w:t>социально-экономической</w:t>
      </w:r>
      <w:r w:rsidR="00C575BC">
        <w:rPr>
          <w:b w:val="0"/>
        </w:rPr>
        <w:t xml:space="preserve"> </w:t>
      </w:r>
      <w:r w:rsidRPr="00B067F0">
        <w:rPr>
          <w:b w:val="0"/>
        </w:rPr>
        <w:t>политики</w:t>
      </w:r>
      <w:r w:rsidR="00C575BC">
        <w:rPr>
          <w:b w:val="0"/>
        </w:rPr>
        <w:t xml:space="preserve"> </w:t>
      </w:r>
      <w:r w:rsidRPr="00B067F0">
        <w:rPr>
          <w:b w:val="0"/>
        </w:rPr>
        <w:t>муниципального</w:t>
      </w:r>
      <w:r w:rsidR="00C575BC">
        <w:rPr>
          <w:b w:val="0"/>
        </w:rPr>
        <w:t xml:space="preserve"> </w:t>
      </w:r>
      <w:r w:rsidRPr="00B067F0">
        <w:rPr>
          <w:b w:val="0"/>
        </w:rPr>
        <w:t>образования</w:t>
      </w:r>
      <w:r w:rsidR="00C575BC">
        <w:rPr>
          <w:b w:val="0"/>
        </w:rPr>
        <w:t xml:space="preserve"> </w:t>
      </w:r>
      <w:r w:rsidRPr="00B067F0">
        <w:rPr>
          <w:b w:val="0"/>
          <w:szCs w:val="28"/>
        </w:rPr>
        <w:t>«Медведевский</w:t>
      </w:r>
      <w:r w:rsidR="00C575BC">
        <w:rPr>
          <w:b w:val="0"/>
          <w:szCs w:val="28"/>
        </w:rPr>
        <w:t xml:space="preserve"> </w:t>
      </w:r>
      <w:r w:rsidRPr="00B067F0">
        <w:rPr>
          <w:b w:val="0"/>
          <w:szCs w:val="28"/>
        </w:rPr>
        <w:t>муниципальный</w:t>
      </w:r>
      <w:r w:rsidR="00C575BC">
        <w:rPr>
          <w:b w:val="0"/>
          <w:szCs w:val="28"/>
        </w:rPr>
        <w:t xml:space="preserve"> </w:t>
      </w:r>
      <w:r w:rsidRPr="00B067F0">
        <w:rPr>
          <w:b w:val="0"/>
          <w:szCs w:val="28"/>
        </w:rPr>
        <w:t>район»</w:t>
      </w:r>
      <w:r w:rsidR="00C575BC">
        <w:rPr>
          <w:b w:val="0"/>
          <w:szCs w:val="28"/>
        </w:rPr>
        <w:t xml:space="preserve"> </w:t>
      </w:r>
      <w:r w:rsidRPr="00B067F0">
        <w:rPr>
          <w:b w:val="0"/>
          <w:szCs w:val="28"/>
        </w:rPr>
        <w:t>на</w:t>
      </w:r>
      <w:r w:rsidR="00C575BC">
        <w:rPr>
          <w:b w:val="0"/>
          <w:szCs w:val="28"/>
        </w:rPr>
        <w:t xml:space="preserve"> </w:t>
      </w:r>
      <w:r w:rsidRPr="00B067F0">
        <w:rPr>
          <w:b w:val="0"/>
          <w:szCs w:val="28"/>
        </w:rPr>
        <w:t>перспективу.</w:t>
      </w:r>
      <w:bookmarkEnd w:id="51"/>
    </w:p>
    <w:p w:rsidR="005C6BE3" w:rsidRPr="00B067F0" w:rsidRDefault="005C6BE3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Промышленная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</w:rPr>
        <w:t>«Медведевский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район»</w:t>
      </w:r>
      <w:r w:rsidR="00C575BC">
        <w:rPr>
          <w:sz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дальнейшем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будет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нацелена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активного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промышленного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современных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эффективных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конкурентоспособных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результате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будет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формироваться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отраслевая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структура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спроса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внешнем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внутренних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рынках,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отвечающая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реальным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потребностям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общества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условиям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конкурентоспособности.</w:t>
      </w:r>
      <w:r w:rsidR="00C575BC">
        <w:rPr>
          <w:sz w:val="28"/>
          <w:szCs w:val="28"/>
        </w:rPr>
        <w:t xml:space="preserve"> </w:t>
      </w:r>
    </w:p>
    <w:p w:rsidR="005C6BE3" w:rsidRPr="00B067F0" w:rsidRDefault="005C6BE3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Создание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благоприятного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инвестиционного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климата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позволит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предприятиям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активнее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вкладывать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ресурсы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капитал,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обеспечивая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амортизацию,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реконструкцию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расширение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технической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основе.</w:t>
      </w:r>
      <w:r w:rsidR="00C575BC">
        <w:rPr>
          <w:sz w:val="28"/>
          <w:szCs w:val="28"/>
        </w:rPr>
        <w:t xml:space="preserve"> </w:t>
      </w:r>
    </w:p>
    <w:p w:rsidR="005C6BE3" w:rsidRPr="00B067F0" w:rsidRDefault="005C6BE3" w:rsidP="00B067F0">
      <w:pPr>
        <w:keepNext/>
        <w:shd w:val="clear" w:color="auto" w:fill="FFFFFF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B067F0">
        <w:rPr>
          <w:snapToGrid w:val="0"/>
          <w:sz w:val="28"/>
          <w:szCs w:val="28"/>
        </w:rPr>
        <w:t>Администрация</w:t>
      </w:r>
      <w:r w:rsidR="00C575BC">
        <w:rPr>
          <w:snapToGrid w:val="0"/>
          <w:sz w:val="28"/>
          <w:szCs w:val="28"/>
        </w:rPr>
        <w:t xml:space="preserve"> </w:t>
      </w:r>
      <w:r w:rsidR="00A311F4" w:rsidRPr="00B067F0">
        <w:rPr>
          <w:snapToGrid w:val="0"/>
          <w:sz w:val="28"/>
          <w:szCs w:val="28"/>
        </w:rPr>
        <w:t>Медведевского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района,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на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основе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анализа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тенденций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изменения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социаль</w:t>
      </w:r>
      <w:r w:rsidRPr="00B067F0">
        <w:rPr>
          <w:snapToGrid w:val="0"/>
          <w:sz w:val="28"/>
          <w:szCs w:val="28"/>
        </w:rPr>
        <w:softHyphen/>
        <w:t>но-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экономической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ситуации,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планируемых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перспектив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развития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муниципального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образования,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с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целью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эффективного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использования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промышленного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потенциала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района,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проводит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в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текущем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году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постоянную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целенаправленную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работу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по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осу</w:t>
      </w:r>
      <w:r w:rsidRPr="00B067F0">
        <w:rPr>
          <w:snapToGrid w:val="0"/>
          <w:sz w:val="28"/>
          <w:szCs w:val="28"/>
        </w:rPr>
        <w:softHyphen/>
        <w:t>ществлению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мероприятий,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направленных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на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поддержку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промышленности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пред</w:t>
      </w:r>
      <w:r w:rsidRPr="00B067F0">
        <w:rPr>
          <w:snapToGrid w:val="0"/>
          <w:sz w:val="28"/>
          <w:szCs w:val="28"/>
        </w:rPr>
        <w:softHyphen/>
        <w:t>принимательства.</w:t>
      </w:r>
      <w:r w:rsidR="00C575BC">
        <w:rPr>
          <w:snapToGrid w:val="0"/>
          <w:sz w:val="28"/>
          <w:szCs w:val="28"/>
        </w:rPr>
        <w:t xml:space="preserve"> </w:t>
      </w:r>
    </w:p>
    <w:p w:rsidR="005C6BE3" w:rsidRPr="00B067F0" w:rsidRDefault="005C6BE3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промышленного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будут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сосредоточены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достижении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стабильной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переводе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выпуск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конкурентоспособной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продукции.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Решающую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успешного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промышленного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</w:t>
      </w:r>
      <w:r w:rsidR="00C575BC">
        <w:rPr>
          <w:sz w:val="28"/>
          <w:szCs w:val="28"/>
        </w:rPr>
        <w:t xml:space="preserve"> </w:t>
      </w:r>
      <w:r w:rsidR="00A311F4" w:rsidRPr="00B067F0">
        <w:rPr>
          <w:sz w:val="28"/>
          <w:szCs w:val="28"/>
        </w:rPr>
        <w:t>Медведевского</w:t>
      </w:r>
      <w:r w:rsidR="00C575BC">
        <w:rPr>
          <w:sz w:val="28"/>
          <w:szCs w:val="28"/>
        </w:rPr>
        <w:t xml:space="preserve"> </w:t>
      </w:r>
      <w:r w:rsidR="00A311F4" w:rsidRPr="00B067F0">
        <w:rPr>
          <w:sz w:val="28"/>
          <w:szCs w:val="28"/>
        </w:rPr>
        <w:t>района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будет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играть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структур,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различных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собственности.</w:t>
      </w:r>
      <w:r w:rsidR="00C575BC">
        <w:rPr>
          <w:sz w:val="28"/>
          <w:szCs w:val="28"/>
        </w:rPr>
        <w:t xml:space="preserve"> </w:t>
      </w:r>
      <w:r w:rsidR="00A311F4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A311F4" w:rsidRPr="00B067F0">
        <w:rPr>
          <w:sz w:val="28"/>
          <w:szCs w:val="28"/>
        </w:rPr>
        <w:t>2008</w:t>
      </w:r>
      <w:r w:rsidR="00C575BC">
        <w:rPr>
          <w:sz w:val="28"/>
          <w:szCs w:val="28"/>
        </w:rPr>
        <w:t xml:space="preserve"> </w:t>
      </w:r>
      <w:r w:rsidR="00A311F4"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="00A311F4" w:rsidRPr="00B067F0">
        <w:rPr>
          <w:sz w:val="28"/>
          <w:szCs w:val="28"/>
        </w:rPr>
        <w:t>с</w:t>
      </w:r>
      <w:r w:rsidRPr="00B067F0">
        <w:rPr>
          <w:sz w:val="28"/>
          <w:szCs w:val="28"/>
        </w:rPr>
        <w:t>охранится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тенденция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числа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малых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структуры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негосударственного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сектора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сторону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увеличения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сферы.</w:t>
      </w:r>
      <w:r w:rsidR="00C575BC">
        <w:rPr>
          <w:sz w:val="28"/>
          <w:szCs w:val="28"/>
        </w:rPr>
        <w:t xml:space="preserve"> </w:t>
      </w:r>
    </w:p>
    <w:p w:rsidR="009B6865" w:rsidRPr="00B067F0" w:rsidRDefault="009B6865" w:rsidP="00B067F0">
      <w:pPr>
        <w:keepNext/>
        <w:spacing w:line="360" w:lineRule="auto"/>
        <w:ind w:firstLine="720"/>
        <w:jc w:val="both"/>
        <w:rPr>
          <w:rStyle w:val="txt1"/>
          <w:rFonts w:ascii="Times New Roman" w:hAnsi="Times New Roman"/>
          <w:bCs/>
          <w:color w:val="auto"/>
          <w:sz w:val="28"/>
          <w:szCs w:val="28"/>
        </w:rPr>
      </w:pP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Анализ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социально-экономического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развития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="00A311F4" w:rsidRPr="00B067F0">
        <w:rPr>
          <w:rStyle w:val="txt1"/>
          <w:rFonts w:ascii="Times New Roman" w:hAnsi="Times New Roman"/>
          <w:color w:val="auto"/>
          <w:sz w:val="28"/>
          <w:szCs w:val="28"/>
        </w:rPr>
        <w:t>муниципального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="00A311F4" w:rsidRPr="00B067F0">
        <w:rPr>
          <w:rStyle w:val="txt1"/>
          <w:rFonts w:ascii="Times New Roman" w:hAnsi="Times New Roman"/>
          <w:color w:val="auto"/>
          <w:sz w:val="28"/>
          <w:szCs w:val="28"/>
        </w:rPr>
        <w:t>образования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="00A311F4" w:rsidRPr="00B067F0">
        <w:rPr>
          <w:rStyle w:val="txt1"/>
          <w:rFonts w:ascii="Times New Roman" w:hAnsi="Times New Roman"/>
          <w:color w:val="auto"/>
          <w:sz w:val="28"/>
          <w:szCs w:val="28"/>
        </w:rPr>
        <w:t>«Медведевский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="00A311F4" w:rsidRPr="00B067F0">
        <w:rPr>
          <w:rStyle w:val="txt1"/>
          <w:rFonts w:ascii="Times New Roman" w:hAnsi="Times New Roman"/>
          <w:color w:val="auto"/>
          <w:sz w:val="28"/>
          <w:szCs w:val="28"/>
        </w:rPr>
        <w:t>район»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в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2006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году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свидетельствует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о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позитивных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изменениях,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происходивших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в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основных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сферах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городской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экономики,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сохранении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положительных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тенденций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экономического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роста.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В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течение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2006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года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большинство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предприятий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продолжали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наращивать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свой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производственный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потенциал.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Об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этом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говорит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положительная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динамика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социально-экономических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показателей,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сложившаяся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в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целом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по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="00A311F4" w:rsidRPr="00B067F0">
        <w:rPr>
          <w:rStyle w:val="txt1"/>
          <w:rFonts w:ascii="Times New Roman" w:hAnsi="Times New Roman"/>
          <w:color w:val="auto"/>
          <w:sz w:val="28"/>
          <w:szCs w:val="28"/>
        </w:rPr>
        <w:t>муниципальному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="00A311F4" w:rsidRPr="00B067F0">
        <w:rPr>
          <w:rStyle w:val="txt1"/>
          <w:rFonts w:ascii="Times New Roman" w:hAnsi="Times New Roman"/>
          <w:color w:val="auto"/>
          <w:sz w:val="28"/>
          <w:szCs w:val="28"/>
        </w:rPr>
        <w:t>образованию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="00A311F4" w:rsidRPr="00B067F0">
        <w:rPr>
          <w:rStyle w:val="txt1"/>
          <w:rFonts w:ascii="Times New Roman" w:hAnsi="Times New Roman"/>
          <w:color w:val="auto"/>
          <w:sz w:val="28"/>
          <w:szCs w:val="28"/>
        </w:rPr>
        <w:t>(приложение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="00476DAB" w:rsidRPr="00B067F0">
        <w:rPr>
          <w:rStyle w:val="txt1"/>
          <w:rFonts w:ascii="Times New Roman" w:hAnsi="Times New Roman"/>
          <w:color w:val="auto"/>
          <w:sz w:val="28"/>
          <w:szCs w:val="28"/>
        </w:rPr>
        <w:t>5</w:t>
      </w:r>
      <w:r w:rsidR="00A311F4" w:rsidRPr="00B067F0">
        <w:rPr>
          <w:rStyle w:val="txt1"/>
          <w:rFonts w:ascii="Times New Roman" w:hAnsi="Times New Roman"/>
          <w:color w:val="auto"/>
          <w:sz w:val="28"/>
          <w:szCs w:val="28"/>
        </w:rPr>
        <w:t>).</w:t>
      </w:r>
    </w:p>
    <w:p w:rsidR="00A311F4" w:rsidRPr="00B067F0" w:rsidRDefault="00A311F4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Таким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ориентированная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администрации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Медведевского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района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значительной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будет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способствовать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неотложных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задач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выбора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приоритетных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реализация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позволит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поднять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уровень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самообеспечения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продуктами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питания,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товарами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народного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потребления,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энергоресурсами,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очередь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значительно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снизить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дотационную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зависимость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региона.</w:t>
      </w:r>
      <w:r w:rsidR="00C575BC">
        <w:rPr>
          <w:sz w:val="28"/>
          <w:szCs w:val="28"/>
        </w:rPr>
        <w:t xml:space="preserve"> </w:t>
      </w:r>
    </w:p>
    <w:p w:rsidR="009B6865" w:rsidRPr="00B067F0" w:rsidRDefault="009B6865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Согласно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Решению</w:t>
      </w:r>
      <w:r w:rsidR="00C575BC">
        <w:rPr>
          <w:sz w:val="28"/>
          <w:szCs w:val="28"/>
        </w:rPr>
        <w:t xml:space="preserve"> </w:t>
      </w:r>
      <w:r w:rsidR="00A311F4" w:rsidRPr="00B067F0">
        <w:rPr>
          <w:sz w:val="28"/>
          <w:szCs w:val="28"/>
        </w:rPr>
        <w:t>местного</w:t>
      </w:r>
      <w:r w:rsidR="00C575BC">
        <w:rPr>
          <w:sz w:val="28"/>
          <w:szCs w:val="28"/>
        </w:rPr>
        <w:t xml:space="preserve"> </w:t>
      </w:r>
      <w:r w:rsidR="00A311F4" w:rsidRPr="00B067F0">
        <w:rPr>
          <w:sz w:val="28"/>
          <w:szCs w:val="28"/>
        </w:rPr>
        <w:t>собрания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образования</w:t>
      </w:r>
      <w:r w:rsidR="00C575BC">
        <w:rPr>
          <w:sz w:val="28"/>
          <w:szCs w:val="28"/>
        </w:rPr>
        <w:t xml:space="preserve"> </w:t>
      </w:r>
      <w:r w:rsidR="00A311F4" w:rsidRPr="00B067F0">
        <w:rPr>
          <w:sz w:val="28"/>
        </w:rPr>
        <w:t>«Медведевский</w:t>
      </w:r>
      <w:r w:rsidR="00C575BC">
        <w:rPr>
          <w:sz w:val="28"/>
        </w:rPr>
        <w:t xml:space="preserve"> </w:t>
      </w:r>
      <w:r w:rsidR="00A311F4" w:rsidRPr="00B067F0">
        <w:rPr>
          <w:sz w:val="28"/>
        </w:rPr>
        <w:t>муниципальный</w:t>
      </w:r>
      <w:r w:rsidR="00C575BC">
        <w:rPr>
          <w:sz w:val="28"/>
        </w:rPr>
        <w:t xml:space="preserve"> </w:t>
      </w:r>
      <w:r w:rsidR="00A311F4" w:rsidRPr="00B067F0">
        <w:rPr>
          <w:sz w:val="28"/>
        </w:rPr>
        <w:t>район»</w:t>
      </w:r>
      <w:r w:rsidRPr="00B067F0">
        <w:rPr>
          <w:sz w:val="28"/>
          <w:szCs w:val="28"/>
        </w:rPr>
        <w:t>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23.</w:t>
      </w:r>
      <w:r w:rsidR="00A311F4" w:rsidRPr="00B067F0">
        <w:rPr>
          <w:sz w:val="28"/>
          <w:szCs w:val="28"/>
        </w:rPr>
        <w:t>0</w:t>
      </w:r>
      <w:r w:rsidRPr="00B067F0">
        <w:rPr>
          <w:sz w:val="28"/>
          <w:szCs w:val="28"/>
        </w:rPr>
        <w:t>2.2006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утвержден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</w:t>
      </w:r>
      <w:r w:rsidR="00A311F4" w:rsidRPr="00B067F0">
        <w:rPr>
          <w:sz w:val="28"/>
        </w:rPr>
        <w:t>Медведевский</w:t>
      </w:r>
      <w:r w:rsidR="00C575BC">
        <w:rPr>
          <w:sz w:val="28"/>
        </w:rPr>
        <w:t xml:space="preserve"> </w:t>
      </w:r>
      <w:r w:rsidR="00A311F4" w:rsidRPr="00B067F0">
        <w:rPr>
          <w:sz w:val="28"/>
        </w:rPr>
        <w:t>муниципальный</w:t>
      </w:r>
      <w:r w:rsidR="00C575BC">
        <w:rPr>
          <w:sz w:val="28"/>
        </w:rPr>
        <w:t xml:space="preserve"> </w:t>
      </w:r>
      <w:r w:rsidR="00A311F4" w:rsidRPr="00B067F0">
        <w:rPr>
          <w:sz w:val="28"/>
        </w:rPr>
        <w:t>район»</w:t>
      </w:r>
      <w:r w:rsidRPr="00B067F0">
        <w:rPr>
          <w:sz w:val="28"/>
          <w:szCs w:val="28"/>
        </w:rPr>
        <w:t>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мнению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специалистов,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проект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составлен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качественно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профессионально.</w:t>
      </w:r>
    </w:p>
    <w:p w:rsidR="009B6865" w:rsidRPr="00B067F0" w:rsidRDefault="009B6865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таблице</w:t>
      </w:r>
      <w:r w:rsidR="00C575BC">
        <w:rPr>
          <w:sz w:val="28"/>
          <w:szCs w:val="28"/>
        </w:rPr>
        <w:t xml:space="preserve"> </w:t>
      </w:r>
      <w:r w:rsidR="00476DAB" w:rsidRPr="00B067F0">
        <w:rPr>
          <w:sz w:val="28"/>
          <w:szCs w:val="28"/>
        </w:rPr>
        <w:t>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представлен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</w:t>
      </w:r>
      <w:r w:rsidR="00A311F4" w:rsidRPr="00B067F0">
        <w:rPr>
          <w:sz w:val="28"/>
          <w:szCs w:val="28"/>
        </w:rPr>
        <w:t>р</w:t>
      </w:r>
      <w:r w:rsidRPr="00B067F0">
        <w:rPr>
          <w:sz w:val="28"/>
          <w:szCs w:val="28"/>
        </w:rPr>
        <w:t>огноз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формирующих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</w:t>
      </w:r>
      <w:r w:rsidR="00A311F4" w:rsidRPr="00B067F0">
        <w:rPr>
          <w:sz w:val="28"/>
        </w:rPr>
        <w:t>Медведевский</w:t>
      </w:r>
      <w:r w:rsidR="00C575BC">
        <w:rPr>
          <w:sz w:val="28"/>
        </w:rPr>
        <w:t xml:space="preserve"> </w:t>
      </w:r>
      <w:r w:rsidR="00A311F4" w:rsidRPr="00B067F0">
        <w:rPr>
          <w:sz w:val="28"/>
        </w:rPr>
        <w:t>муниципальный</w:t>
      </w:r>
      <w:r w:rsidR="00C575BC">
        <w:rPr>
          <w:sz w:val="28"/>
        </w:rPr>
        <w:t xml:space="preserve"> </w:t>
      </w:r>
      <w:r w:rsidR="00A311F4" w:rsidRPr="00B067F0">
        <w:rPr>
          <w:sz w:val="28"/>
        </w:rPr>
        <w:t>район»</w:t>
      </w:r>
      <w:r w:rsidRPr="00B067F0">
        <w:rPr>
          <w:sz w:val="28"/>
          <w:szCs w:val="28"/>
        </w:rPr>
        <w:t>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год.</w:t>
      </w:r>
    </w:p>
    <w:p w:rsidR="009B6865" w:rsidRPr="00B067F0" w:rsidRDefault="009B6865" w:rsidP="00B067F0">
      <w:pPr>
        <w:keepNext/>
        <w:spacing w:line="360" w:lineRule="auto"/>
        <w:ind w:firstLine="720"/>
        <w:jc w:val="both"/>
        <w:rPr>
          <w:sz w:val="28"/>
        </w:rPr>
      </w:pPr>
    </w:p>
    <w:p w:rsidR="00A311F4" w:rsidRPr="00B067F0" w:rsidRDefault="00A311F4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Таблица</w:t>
      </w:r>
      <w:r w:rsidR="00C575BC">
        <w:rPr>
          <w:sz w:val="28"/>
        </w:rPr>
        <w:t xml:space="preserve"> </w:t>
      </w:r>
      <w:r w:rsidR="00476DAB" w:rsidRPr="00B067F0">
        <w:rPr>
          <w:sz w:val="28"/>
        </w:rPr>
        <w:t>8</w:t>
      </w:r>
      <w:r w:rsidR="00C575BC">
        <w:rPr>
          <w:sz w:val="28"/>
        </w:rPr>
        <w:t xml:space="preserve"> </w:t>
      </w:r>
      <w:r w:rsidRPr="00B067F0">
        <w:rPr>
          <w:sz w:val="28"/>
        </w:rPr>
        <w:t>–</w:t>
      </w:r>
      <w:r w:rsidR="00C575BC">
        <w:rPr>
          <w:sz w:val="28"/>
        </w:rPr>
        <w:t xml:space="preserve"> </w:t>
      </w:r>
      <w:r w:rsidRPr="00B067F0">
        <w:rPr>
          <w:sz w:val="28"/>
        </w:rPr>
        <w:t>План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поступления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налоговых</w:t>
      </w:r>
      <w:r w:rsidR="00C575BC">
        <w:rPr>
          <w:sz w:val="28"/>
        </w:rPr>
        <w:t xml:space="preserve"> </w:t>
      </w:r>
      <w:r w:rsidRPr="00B067F0">
        <w:rPr>
          <w:sz w:val="28"/>
        </w:rPr>
        <w:t>доходов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бюджет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муниципального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образования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«Медведевский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муниципальный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район»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2007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год,</w:t>
      </w:r>
      <w:r w:rsidR="00C575BC">
        <w:rPr>
          <w:sz w:val="28"/>
        </w:rPr>
        <w:t xml:space="preserve"> </w:t>
      </w:r>
      <w:r w:rsidRPr="00B067F0">
        <w:rPr>
          <w:sz w:val="28"/>
        </w:rPr>
        <w:t>тыс.</w:t>
      </w:r>
      <w:r w:rsidR="00C575BC">
        <w:rPr>
          <w:sz w:val="28"/>
        </w:rPr>
        <w:t xml:space="preserve"> </w:t>
      </w:r>
      <w:r w:rsidRPr="00B067F0">
        <w:rPr>
          <w:sz w:val="28"/>
        </w:rPr>
        <w:t>руб.</w:t>
      </w:r>
    </w:p>
    <w:tbl>
      <w:tblPr>
        <w:tblW w:w="879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544"/>
        <w:gridCol w:w="1712"/>
        <w:gridCol w:w="14"/>
        <w:gridCol w:w="1498"/>
        <w:gridCol w:w="28"/>
      </w:tblGrid>
      <w:tr w:rsidR="00A311F4" w:rsidRPr="00B067F0" w:rsidTr="00C575BC">
        <w:trPr>
          <w:trHeight w:val="30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Наименование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доходов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Консолидиро-ванный</w:t>
            </w:r>
            <w:r w:rsidR="00C575BC" w:rsidRPr="00C575BC">
              <w:t xml:space="preserve"> </w:t>
            </w:r>
            <w:r w:rsidRPr="00C575BC">
              <w:t>бюджет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Районный</w:t>
            </w:r>
            <w:r w:rsidR="00C575BC" w:rsidRPr="00C575BC">
              <w:t xml:space="preserve"> </w:t>
            </w:r>
            <w:r w:rsidRPr="00C575BC">
              <w:t>бюджет</w:t>
            </w:r>
            <w:r w:rsidR="00C575BC" w:rsidRPr="00C575BC">
              <w:t xml:space="preserve"> </w:t>
            </w:r>
          </w:p>
        </w:tc>
      </w:tr>
      <w:tr w:rsidR="00A311F4" w:rsidRPr="00B067F0" w:rsidTr="00C575BC">
        <w:trPr>
          <w:trHeight w:val="30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Налоговые</w:t>
            </w:r>
            <w:r w:rsidR="00C575BC" w:rsidRPr="00C575BC">
              <w:t xml:space="preserve"> </w:t>
            </w:r>
            <w:r w:rsidRPr="00C575BC">
              <w:t>доходы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rPr>
                <w:bCs/>
              </w:rPr>
              <w:t>100231,0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77376,0</w:t>
            </w:r>
          </w:p>
        </w:tc>
      </w:tr>
      <w:tr w:rsidR="00A311F4" w:rsidRPr="00B067F0" w:rsidTr="00C575BC">
        <w:trPr>
          <w:trHeight w:val="30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Налог</w:t>
            </w:r>
            <w:r w:rsidR="00C575BC" w:rsidRPr="00C575BC">
              <w:t xml:space="preserve"> </w:t>
            </w:r>
            <w:r w:rsidRPr="00C575BC">
              <w:t>на</w:t>
            </w:r>
            <w:r w:rsidR="00C575BC" w:rsidRPr="00C575BC">
              <w:t xml:space="preserve"> </w:t>
            </w:r>
            <w:r w:rsidRPr="00C575BC">
              <w:t>доходы</w:t>
            </w:r>
            <w:r w:rsidR="00C575BC" w:rsidRPr="00C575BC">
              <w:t xml:space="preserve"> </w:t>
            </w:r>
            <w:r w:rsidRPr="00C575BC">
              <w:t>физических</w:t>
            </w:r>
            <w:r w:rsidR="00C575BC" w:rsidRPr="00C575BC">
              <w:t xml:space="preserve"> </w:t>
            </w:r>
            <w:r w:rsidRPr="00C575BC">
              <w:t>лиц</w:t>
            </w:r>
          </w:p>
        </w:tc>
        <w:tc>
          <w:tcPr>
            <w:tcW w:w="1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83747,0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63578,0</w:t>
            </w:r>
          </w:p>
        </w:tc>
      </w:tr>
      <w:tr w:rsidR="00A311F4" w:rsidRPr="00B067F0" w:rsidTr="00C575BC">
        <w:trPr>
          <w:trHeight w:val="81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Единый</w:t>
            </w:r>
            <w:r w:rsidR="00C575BC" w:rsidRPr="00C575BC">
              <w:t xml:space="preserve"> </w:t>
            </w:r>
            <w:r w:rsidRPr="00C575BC">
              <w:t>налог</w:t>
            </w:r>
            <w:r w:rsidR="00C575BC" w:rsidRPr="00C575BC">
              <w:t xml:space="preserve"> </w:t>
            </w:r>
            <w:r w:rsidRPr="00C575BC">
              <w:t>на</w:t>
            </w:r>
            <w:r w:rsidR="00C575BC" w:rsidRPr="00C575BC">
              <w:t xml:space="preserve"> </w:t>
            </w:r>
            <w:r w:rsidRPr="00C575BC">
              <w:t>вмененный</w:t>
            </w:r>
            <w:r w:rsidR="00C575BC" w:rsidRPr="00C575BC">
              <w:t xml:space="preserve"> </w:t>
            </w:r>
            <w:r w:rsidRPr="00C575BC">
              <w:t>доход</w:t>
            </w:r>
            <w:r w:rsidR="00C575BC" w:rsidRPr="00C575BC">
              <w:t xml:space="preserve"> </w:t>
            </w:r>
            <w:r w:rsidRPr="00C575BC">
              <w:t>для</w:t>
            </w:r>
            <w:r w:rsidR="00C575BC" w:rsidRPr="00C575BC">
              <w:t xml:space="preserve"> </w:t>
            </w:r>
            <w:r w:rsidRPr="00C575BC">
              <w:t>отдельных</w:t>
            </w:r>
            <w:r w:rsidR="00C575BC" w:rsidRPr="00C575BC">
              <w:t xml:space="preserve"> </w:t>
            </w:r>
            <w:r w:rsidRPr="00C575BC">
              <w:t>видов</w:t>
            </w:r>
            <w:r w:rsidR="00C575BC" w:rsidRPr="00C575BC">
              <w:t xml:space="preserve"> </w:t>
            </w:r>
            <w:r w:rsidRPr="00C575BC">
              <w:t>деятельности</w:t>
            </w:r>
          </w:p>
        </w:tc>
        <w:tc>
          <w:tcPr>
            <w:tcW w:w="1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6803,0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6803,0</w:t>
            </w:r>
          </w:p>
        </w:tc>
      </w:tr>
      <w:tr w:rsidR="00A311F4" w:rsidRPr="00B067F0" w:rsidTr="00C575BC">
        <w:trPr>
          <w:trHeight w:val="30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Единый</w:t>
            </w:r>
            <w:r w:rsidR="00C575BC" w:rsidRPr="00C575BC">
              <w:t xml:space="preserve"> </w:t>
            </w:r>
            <w:r w:rsidRPr="00C575BC">
              <w:t>сельскохозяйственный</w:t>
            </w:r>
            <w:r w:rsidR="00C575BC" w:rsidRPr="00C575BC">
              <w:t xml:space="preserve"> </w:t>
            </w:r>
            <w:r w:rsidRPr="00C575BC">
              <w:t>налог</w:t>
            </w:r>
          </w:p>
        </w:tc>
        <w:tc>
          <w:tcPr>
            <w:tcW w:w="1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74,0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37,0</w:t>
            </w:r>
          </w:p>
        </w:tc>
      </w:tr>
      <w:tr w:rsidR="00A311F4" w:rsidRPr="00B067F0" w:rsidTr="00C575BC">
        <w:trPr>
          <w:trHeight w:val="30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Налог</w:t>
            </w:r>
            <w:r w:rsidR="00C575BC" w:rsidRPr="00C575BC">
              <w:t xml:space="preserve"> </w:t>
            </w:r>
            <w:r w:rsidRPr="00C575BC">
              <w:t>на</w:t>
            </w:r>
            <w:r w:rsidR="00C575BC" w:rsidRPr="00C575BC">
              <w:t xml:space="preserve"> </w:t>
            </w:r>
            <w:r w:rsidRPr="00C575BC">
              <w:t>имущество</w:t>
            </w:r>
            <w:r w:rsidR="00C575BC" w:rsidRPr="00C575BC">
              <w:t xml:space="preserve"> </w:t>
            </w:r>
            <w:r w:rsidRPr="00C575BC">
              <w:t>физических</w:t>
            </w:r>
            <w:r w:rsidR="00C575BC" w:rsidRPr="00C575BC">
              <w:t xml:space="preserve"> </w:t>
            </w:r>
            <w:r w:rsidRPr="00C575BC">
              <w:t>лиц</w:t>
            </w:r>
          </w:p>
        </w:tc>
        <w:tc>
          <w:tcPr>
            <w:tcW w:w="1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1498,0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-</w:t>
            </w:r>
          </w:p>
        </w:tc>
      </w:tr>
      <w:tr w:rsidR="00A311F4" w:rsidRPr="00B067F0" w:rsidTr="00C575BC">
        <w:trPr>
          <w:trHeight w:val="9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Земельный</w:t>
            </w:r>
            <w:r w:rsidR="00C575BC" w:rsidRPr="00C575BC">
              <w:t xml:space="preserve"> </w:t>
            </w:r>
            <w:r w:rsidRPr="00C575BC">
              <w:t>налог</w:t>
            </w:r>
          </w:p>
        </w:tc>
        <w:tc>
          <w:tcPr>
            <w:tcW w:w="1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7043,0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-</w:t>
            </w:r>
          </w:p>
        </w:tc>
      </w:tr>
      <w:tr w:rsidR="00A311F4" w:rsidRPr="00B067F0" w:rsidTr="00C575BC">
        <w:trPr>
          <w:trHeight w:val="30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Государственная</w:t>
            </w:r>
            <w:r w:rsidR="00C575BC" w:rsidRPr="00C575BC">
              <w:t xml:space="preserve"> </w:t>
            </w:r>
            <w:r w:rsidRPr="00C575BC">
              <w:t>пошлина</w:t>
            </w:r>
          </w:p>
        </w:tc>
        <w:tc>
          <w:tcPr>
            <w:tcW w:w="1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1066,0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1066,0</w:t>
            </w:r>
          </w:p>
        </w:tc>
      </w:tr>
      <w:tr w:rsidR="00A311F4" w:rsidRPr="00B067F0" w:rsidTr="00C575BC">
        <w:trPr>
          <w:trHeight w:val="30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Налог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с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продаж</w:t>
            </w:r>
          </w:p>
        </w:tc>
        <w:tc>
          <w:tcPr>
            <w:tcW w:w="1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-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20,0</w:t>
            </w:r>
          </w:p>
        </w:tc>
      </w:tr>
      <w:tr w:rsidR="00A311F4" w:rsidRPr="00B067F0" w:rsidTr="00C575BC">
        <w:trPr>
          <w:trHeight w:val="30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Прочие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местные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налоги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и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сборы,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мобилизуемые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на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территориях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муниципальных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районов</w:t>
            </w:r>
          </w:p>
        </w:tc>
        <w:tc>
          <w:tcPr>
            <w:tcW w:w="1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-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130,0</w:t>
            </w:r>
          </w:p>
        </w:tc>
      </w:tr>
      <w:tr w:rsidR="00A311F4" w:rsidRPr="00B067F0" w:rsidTr="00C575BC">
        <w:trPr>
          <w:trHeight w:val="30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Платежи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при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пользовании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природными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ресурсами</w:t>
            </w:r>
          </w:p>
        </w:tc>
        <w:tc>
          <w:tcPr>
            <w:tcW w:w="172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752,0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752,0</w:t>
            </w:r>
          </w:p>
        </w:tc>
      </w:tr>
      <w:tr w:rsidR="00A311F4" w:rsidRPr="00B067F0" w:rsidTr="00C575BC">
        <w:trPr>
          <w:gridAfter w:val="1"/>
          <w:wAfter w:w="28" w:type="dxa"/>
          <w:trHeight w:val="30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Денежные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взыскания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(штрафы)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за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нарушение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законодательства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о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налогах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и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сборах</w:t>
            </w: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88,0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88,0</w:t>
            </w:r>
          </w:p>
        </w:tc>
      </w:tr>
      <w:tr w:rsidR="00A311F4" w:rsidRPr="00B067F0" w:rsidTr="00C575BC">
        <w:trPr>
          <w:gridAfter w:val="1"/>
          <w:wAfter w:w="28" w:type="dxa"/>
          <w:trHeight w:val="32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  <w:rPr>
                <w:bCs/>
              </w:rPr>
            </w:pPr>
            <w:r w:rsidRPr="00C575BC">
              <w:rPr>
                <w:bCs/>
              </w:rPr>
              <w:t>Неналоговые</w:t>
            </w:r>
            <w:r w:rsidR="00C575BC" w:rsidRPr="00C575BC">
              <w:rPr>
                <w:bCs/>
              </w:rPr>
              <w:t xml:space="preserve"> </w:t>
            </w:r>
            <w:r w:rsidRPr="00C575BC">
              <w:rPr>
                <w:bCs/>
              </w:rPr>
              <w:t>доходы</w:t>
            </w:r>
          </w:p>
        </w:tc>
        <w:tc>
          <w:tcPr>
            <w:tcW w:w="17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7498,0</w:t>
            </w:r>
          </w:p>
        </w:tc>
        <w:tc>
          <w:tcPr>
            <w:tcW w:w="15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311F4" w:rsidRPr="00C575BC" w:rsidRDefault="00A311F4" w:rsidP="00C575BC">
            <w:pPr>
              <w:keepNext/>
              <w:spacing w:line="360" w:lineRule="auto"/>
              <w:jc w:val="both"/>
            </w:pPr>
            <w:r w:rsidRPr="00C575BC">
              <w:t>5881,0</w:t>
            </w:r>
          </w:p>
        </w:tc>
      </w:tr>
    </w:tbl>
    <w:p w:rsidR="00A311F4" w:rsidRPr="00B067F0" w:rsidRDefault="00A311F4" w:rsidP="00B067F0">
      <w:pPr>
        <w:pStyle w:val="ConsTitle"/>
        <w:keepNext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</w:rPr>
      </w:pPr>
    </w:p>
    <w:p w:rsidR="0059038D" w:rsidRPr="00B067F0" w:rsidRDefault="00476DAB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приложении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</w:t>
      </w:r>
      <w:r w:rsidR="00C575BC"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представлен</w:t>
      </w:r>
      <w:r w:rsidR="00C575BC"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прогноз</w:t>
      </w:r>
      <w:r w:rsidR="00C575BC"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бюджеты</w:t>
      </w:r>
      <w:r w:rsidR="00C575BC"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поселений</w:t>
      </w:r>
      <w:r w:rsidR="00C575BC"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Медведевского</w:t>
      </w:r>
      <w:r w:rsidR="00C575BC"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района</w:t>
      </w:r>
      <w:r w:rsidR="00C575BC"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2008</w:t>
      </w:r>
      <w:r w:rsidR="00C575BC"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год</w:t>
      </w:r>
    </w:p>
    <w:p w:rsidR="009B6865" w:rsidRPr="00B067F0" w:rsidRDefault="009B6865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консолидированного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возрастут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против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ожидаемого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исполнения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текущем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1,28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раза.</w:t>
      </w:r>
      <w:r w:rsidR="00C575BC">
        <w:rPr>
          <w:sz w:val="28"/>
          <w:szCs w:val="28"/>
        </w:rPr>
        <w:t xml:space="preserve"> </w:t>
      </w:r>
    </w:p>
    <w:p w:rsidR="0059038D" w:rsidRPr="00B067F0" w:rsidRDefault="009B6865" w:rsidP="00B067F0">
      <w:pPr>
        <w:keepNext/>
        <w:spacing w:line="360" w:lineRule="auto"/>
        <w:ind w:firstLine="720"/>
        <w:jc w:val="both"/>
        <w:rPr>
          <w:rStyle w:val="txt1"/>
          <w:rFonts w:ascii="Times New Roman" w:hAnsi="Times New Roman"/>
          <w:color w:val="auto"/>
          <w:sz w:val="28"/>
          <w:szCs w:val="28"/>
        </w:rPr>
      </w:pP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Налоговые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доходы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бюджета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="0059038D" w:rsidRPr="00B067F0">
        <w:rPr>
          <w:rStyle w:val="txt1"/>
          <w:rFonts w:ascii="Times New Roman" w:hAnsi="Times New Roman"/>
          <w:color w:val="auto"/>
          <w:sz w:val="28"/>
          <w:szCs w:val="28"/>
        </w:rPr>
        <w:t>Медведевского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="0059038D" w:rsidRPr="00B067F0">
        <w:rPr>
          <w:rStyle w:val="txt1"/>
          <w:rFonts w:ascii="Times New Roman" w:hAnsi="Times New Roman"/>
          <w:color w:val="auto"/>
          <w:sz w:val="28"/>
          <w:szCs w:val="28"/>
        </w:rPr>
        <w:t>раойна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за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2007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год,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по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прогнозным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данным,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составят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="0059038D" w:rsidRPr="00B067F0">
        <w:rPr>
          <w:rStyle w:val="txt1"/>
          <w:rFonts w:ascii="Times New Roman" w:hAnsi="Times New Roman"/>
          <w:color w:val="auto"/>
          <w:sz w:val="28"/>
          <w:szCs w:val="28"/>
        </w:rPr>
        <w:t>77376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="0059038D" w:rsidRPr="00B067F0">
        <w:rPr>
          <w:rStyle w:val="txt1"/>
          <w:rFonts w:ascii="Times New Roman" w:hAnsi="Times New Roman"/>
          <w:color w:val="auto"/>
          <w:sz w:val="28"/>
          <w:szCs w:val="28"/>
        </w:rPr>
        <w:t>тыс.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рублей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или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105,6%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от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плановых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назначений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и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увеличились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по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сравнению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с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соответствующим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периодом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прошлого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года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на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="0059038D" w:rsidRPr="00B067F0">
        <w:rPr>
          <w:rStyle w:val="txt1"/>
          <w:rFonts w:ascii="Times New Roman" w:hAnsi="Times New Roman"/>
          <w:color w:val="auto"/>
          <w:sz w:val="28"/>
          <w:szCs w:val="28"/>
        </w:rPr>
        <w:t>1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5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  <w:r w:rsidRPr="00B067F0">
        <w:rPr>
          <w:rStyle w:val="txt1"/>
          <w:rFonts w:ascii="Times New Roman" w:hAnsi="Times New Roman"/>
          <w:color w:val="auto"/>
          <w:sz w:val="28"/>
          <w:szCs w:val="28"/>
        </w:rPr>
        <w:t>%.</w:t>
      </w:r>
      <w:r w:rsidR="00C575BC">
        <w:rPr>
          <w:rStyle w:val="txt1"/>
          <w:rFonts w:ascii="Times New Roman" w:hAnsi="Times New Roman"/>
          <w:color w:val="auto"/>
          <w:sz w:val="28"/>
          <w:szCs w:val="28"/>
        </w:rPr>
        <w:t xml:space="preserve"> </w:t>
      </w:r>
    </w:p>
    <w:p w:rsidR="009B6865" w:rsidRPr="00B067F0" w:rsidRDefault="0059038D" w:rsidP="00B067F0">
      <w:pPr>
        <w:pStyle w:val="text"/>
        <w:keepNext/>
        <w:spacing w:before="0" w:after="0" w:afterAutospacing="0" w:line="360" w:lineRule="auto"/>
        <w:ind w:firstLine="720"/>
        <w:rPr>
          <w:rFonts w:ascii="Times New Roman" w:hAnsi="Times New Roman"/>
          <w:sz w:val="28"/>
          <w:szCs w:val="28"/>
        </w:rPr>
      </w:pPr>
      <w:r w:rsidRPr="00B067F0">
        <w:rPr>
          <w:rFonts w:ascii="Times New Roman" w:hAnsi="Times New Roman"/>
          <w:sz w:val="28"/>
          <w:szCs w:val="28"/>
        </w:rPr>
        <w:t>Районный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бюджет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на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2007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год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сформирован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с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учетом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прогноза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социально-экономического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развития,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роста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налоговых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неналоговых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поступлений,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финансовой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помощи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из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федерального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бюджета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и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сбалансирован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по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основным</w:t>
      </w:r>
      <w:r w:rsidR="00C575BC">
        <w:rPr>
          <w:rFonts w:ascii="Times New Roman" w:hAnsi="Times New Roman"/>
          <w:sz w:val="28"/>
          <w:szCs w:val="28"/>
        </w:rPr>
        <w:t xml:space="preserve"> </w:t>
      </w:r>
      <w:r w:rsidR="009B6865" w:rsidRPr="00B067F0">
        <w:rPr>
          <w:rFonts w:ascii="Times New Roman" w:hAnsi="Times New Roman"/>
          <w:sz w:val="28"/>
          <w:szCs w:val="28"/>
        </w:rPr>
        <w:t>параметрам.</w:t>
      </w:r>
      <w:r w:rsidR="00C575BC">
        <w:rPr>
          <w:rFonts w:ascii="Times New Roman" w:hAnsi="Times New Roman"/>
          <w:sz w:val="28"/>
          <w:szCs w:val="28"/>
        </w:rPr>
        <w:t xml:space="preserve"> </w:t>
      </w:r>
    </w:p>
    <w:p w:rsidR="0059038D" w:rsidRPr="00B067F0" w:rsidRDefault="0059038D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Основным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«Медвелевский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район»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сохранение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курса,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проводимого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дальнейшему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бремени,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прежде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услуг,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перерабатывающей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обрабатывающей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отраслях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промышленности.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придаст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новый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стимул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инвестиционной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активности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малого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среднего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бизнеса,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усилит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мотивацию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расширения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прибыли.</w:t>
      </w:r>
      <w:r w:rsidR="00C575BC">
        <w:rPr>
          <w:sz w:val="28"/>
          <w:szCs w:val="28"/>
        </w:rPr>
        <w:t xml:space="preserve"> </w:t>
      </w:r>
    </w:p>
    <w:p w:rsidR="0059038D" w:rsidRPr="00B067F0" w:rsidRDefault="0059038D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Основными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задачами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выполнения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муниципалитетом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достижение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стабильности.</w:t>
      </w:r>
      <w:r w:rsidR="00C575BC">
        <w:rPr>
          <w:sz w:val="28"/>
          <w:szCs w:val="28"/>
        </w:rPr>
        <w:t xml:space="preserve"> </w:t>
      </w:r>
    </w:p>
    <w:p w:rsidR="0059038D" w:rsidRPr="00B067F0" w:rsidRDefault="0059038D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самоуправления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намерены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меры,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направленные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достижение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сбалансированности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повышение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эффективности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функционирования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Первоочередными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задачами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муниципалитета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являются: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законам,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составляющим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части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кодекса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РФ;</w:t>
      </w:r>
      <w:r w:rsidR="00C575BC">
        <w:rPr>
          <w:sz w:val="28"/>
          <w:szCs w:val="28"/>
        </w:rPr>
        <w:t xml:space="preserve"> </w:t>
      </w:r>
    </w:p>
    <w:p w:rsidR="0059038D" w:rsidRPr="00B067F0" w:rsidRDefault="0059038D" w:rsidP="00B067F0">
      <w:pPr>
        <w:keepNext/>
        <w:widowControl/>
        <w:numPr>
          <w:ilvl w:val="0"/>
          <w:numId w:val="21"/>
        </w:numPr>
        <w:tabs>
          <w:tab w:val="left" w:pos="93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инвентаризация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оценка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эффективности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обязательств,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включая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региональные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целевые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программы;</w:t>
      </w:r>
      <w:r w:rsidR="00C575BC">
        <w:rPr>
          <w:sz w:val="28"/>
          <w:szCs w:val="28"/>
        </w:rPr>
        <w:t xml:space="preserve"> </w:t>
      </w:r>
    </w:p>
    <w:p w:rsidR="0059038D" w:rsidRPr="00B067F0" w:rsidRDefault="0059038D" w:rsidP="00B067F0">
      <w:pPr>
        <w:keepNext/>
        <w:widowControl/>
        <w:numPr>
          <w:ilvl w:val="0"/>
          <w:numId w:val="21"/>
        </w:numPr>
        <w:tabs>
          <w:tab w:val="left" w:pos="93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концентрация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ресурсов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ключевых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задач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одновременном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сокращении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заведомо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неэффективных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расходов.</w:t>
      </w:r>
      <w:r w:rsidR="00C575BC">
        <w:rPr>
          <w:sz w:val="28"/>
          <w:szCs w:val="28"/>
        </w:rPr>
        <w:t xml:space="preserve"> </w:t>
      </w:r>
    </w:p>
    <w:p w:rsidR="0059038D" w:rsidRPr="00B067F0" w:rsidRDefault="0059038D" w:rsidP="00B067F0">
      <w:pPr>
        <w:keepNext/>
        <w:widowControl/>
        <w:numPr>
          <w:ilvl w:val="0"/>
          <w:numId w:val="21"/>
        </w:numPr>
        <w:tabs>
          <w:tab w:val="left" w:pos="93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урегулирование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кредиторской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задолженности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бюджета;</w:t>
      </w:r>
      <w:r w:rsidR="00C575BC">
        <w:rPr>
          <w:sz w:val="28"/>
          <w:szCs w:val="28"/>
        </w:rPr>
        <w:t xml:space="preserve"> </w:t>
      </w:r>
    </w:p>
    <w:p w:rsidR="0059038D" w:rsidRPr="00B067F0" w:rsidRDefault="0059038D" w:rsidP="00B067F0">
      <w:pPr>
        <w:keepNext/>
        <w:widowControl/>
        <w:numPr>
          <w:ilvl w:val="0"/>
          <w:numId w:val="21"/>
        </w:numPr>
        <w:tabs>
          <w:tab w:val="left" w:pos="93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обеспечение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прозрачности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процедур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закупок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товаров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услуг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нужд;</w:t>
      </w:r>
      <w:r w:rsidR="00C575BC">
        <w:rPr>
          <w:sz w:val="28"/>
          <w:szCs w:val="28"/>
        </w:rPr>
        <w:t xml:space="preserve"> </w:t>
      </w:r>
    </w:p>
    <w:p w:rsidR="0059038D" w:rsidRPr="00B067F0" w:rsidRDefault="0059038D" w:rsidP="00B067F0">
      <w:pPr>
        <w:keepNext/>
        <w:widowControl/>
        <w:numPr>
          <w:ilvl w:val="0"/>
          <w:numId w:val="21"/>
        </w:numPr>
        <w:tabs>
          <w:tab w:val="left" w:pos="93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установление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обязательствами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учреждений,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финансируемых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смете,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муниципалитет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собственник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несет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субсидиарную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ответственность;</w:t>
      </w:r>
      <w:r w:rsidR="00C575BC">
        <w:rPr>
          <w:sz w:val="28"/>
          <w:szCs w:val="28"/>
        </w:rPr>
        <w:t xml:space="preserve"> </w:t>
      </w:r>
    </w:p>
    <w:p w:rsidR="0059038D" w:rsidRPr="00B067F0" w:rsidRDefault="0059038D" w:rsidP="00B067F0">
      <w:pPr>
        <w:keepNext/>
        <w:widowControl/>
        <w:numPr>
          <w:ilvl w:val="0"/>
          <w:numId w:val="21"/>
        </w:numPr>
        <w:tabs>
          <w:tab w:val="left" w:pos="93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создание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необходимых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прозрачности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соответствующих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отраслей;</w:t>
      </w:r>
      <w:r w:rsidR="00C575BC">
        <w:rPr>
          <w:sz w:val="28"/>
          <w:szCs w:val="28"/>
        </w:rPr>
        <w:t xml:space="preserve"> </w:t>
      </w:r>
    </w:p>
    <w:p w:rsidR="0059038D" w:rsidRPr="00B067F0" w:rsidRDefault="0059038D" w:rsidP="00B067F0">
      <w:pPr>
        <w:keepNext/>
        <w:widowControl/>
        <w:numPr>
          <w:ilvl w:val="0"/>
          <w:numId w:val="21"/>
        </w:numPr>
        <w:tabs>
          <w:tab w:val="left" w:pos="93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обеспечение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обоснованных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тарифов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жилищно-коммунального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хозяйства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постепенным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доведением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тарифов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предусматривающего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самофинансирование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отраслей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рамках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проведения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реформы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жилищно-коммунального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хозяйства;</w:t>
      </w:r>
      <w:r w:rsidR="00C575BC">
        <w:rPr>
          <w:sz w:val="28"/>
          <w:szCs w:val="28"/>
        </w:rPr>
        <w:t xml:space="preserve"> </w:t>
      </w:r>
    </w:p>
    <w:p w:rsidR="0059038D" w:rsidRPr="00B067F0" w:rsidRDefault="0059038D" w:rsidP="00B067F0">
      <w:pPr>
        <w:keepNext/>
        <w:widowControl/>
        <w:numPr>
          <w:ilvl w:val="0"/>
          <w:numId w:val="21"/>
        </w:numPr>
        <w:tabs>
          <w:tab w:val="left" w:pos="93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принятие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проблемы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неплатежей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населения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оказанные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жилищно-коммунальные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услуги;</w:t>
      </w:r>
      <w:r w:rsidR="00C575BC">
        <w:rPr>
          <w:sz w:val="28"/>
          <w:szCs w:val="28"/>
        </w:rPr>
        <w:t xml:space="preserve"> </w:t>
      </w:r>
    </w:p>
    <w:p w:rsidR="0059038D" w:rsidRPr="00B067F0" w:rsidRDefault="0059038D" w:rsidP="00B067F0">
      <w:pPr>
        <w:keepNext/>
        <w:widowControl/>
        <w:numPr>
          <w:ilvl w:val="0"/>
          <w:numId w:val="21"/>
        </w:numPr>
        <w:tabs>
          <w:tab w:val="left" w:pos="936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проведение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активной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первую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очередь,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через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стимулирование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инвестиционных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процессов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активной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поддержке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частных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инвестиций,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поддержка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товаропроизводителей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повышения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эффективности,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конкурентоспособности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продукции.</w:t>
      </w:r>
      <w:r w:rsidR="00C575BC">
        <w:rPr>
          <w:sz w:val="28"/>
          <w:szCs w:val="28"/>
        </w:rPr>
        <w:t xml:space="preserve"> </w:t>
      </w:r>
    </w:p>
    <w:p w:rsidR="0059038D" w:rsidRPr="00B067F0" w:rsidRDefault="0059038D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Бюджетная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ключевым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звеном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муниципалитета.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качества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заложенных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параметров,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зависят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уровень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защиты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граждан,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инвестиционные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возможности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муниципалитета.</w:t>
      </w:r>
      <w:r w:rsidR="00C575BC">
        <w:rPr>
          <w:sz w:val="28"/>
          <w:szCs w:val="28"/>
        </w:rPr>
        <w:t xml:space="preserve"> </w:t>
      </w:r>
    </w:p>
    <w:p w:rsidR="0059038D" w:rsidRPr="00B067F0" w:rsidRDefault="0059038D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Бюджетная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области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будет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определяться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исходя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сформировавшихся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</w:rPr>
        <w:t>«Медведевский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район»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параметров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социально-экономического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показателей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очередной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оценки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последствий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продолжающегося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процесса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реформы.</w:t>
      </w:r>
      <w:r w:rsidR="00C575BC">
        <w:rPr>
          <w:sz w:val="28"/>
          <w:szCs w:val="28"/>
        </w:rPr>
        <w:t xml:space="preserve"> </w:t>
      </w:r>
    </w:p>
    <w:p w:rsidR="0059038D" w:rsidRPr="00B067F0" w:rsidRDefault="0059038D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сложившейся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ситуации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увеличения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потенциала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является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создание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стимулирующих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инвестиционную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активность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юридических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индивидуальных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предпринимателей,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увеличение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темпов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стабильная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зарегистрированных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</w:rPr>
        <w:t>«Медведевский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район»</w:t>
      </w:r>
      <w:r w:rsidRPr="00B067F0">
        <w:rPr>
          <w:sz w:val="28"/>
          <w:szCs w:val="28"/>
        </w:rPr>
        <w:t>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изыскание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дополнительных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резервов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привлечению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повышение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собираемости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налогов.</w:t>
      </w:r>
      <w:r w:rsidR="00C575BC">
        <w:rPr>
          <w:sz w:val="28"/>
          <w:szCs w:val="28"/>
        </w:rPr>
        <w:t xml:space="preserve"> </w:t>
      </w:r>
    </w:p>
    <w:p w:rsidR="0059038D" w:rsidRPr="00B067F0" w:rsidRDefault="0059038D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Значительные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резервы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заключены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работе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усилению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малого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бизнеса,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индивидуальных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предпринимателей,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имущественных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частности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имущество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физических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лиц,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имеющих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собственности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недвижимость,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жилом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дачном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индивидуальном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строительстве,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привлечение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территориально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обособленных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подразделений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расположенных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территории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образования.</w:t>
      </w:r>
      <w:r w:rsidR="00C575BC">
        <w:rPr>
          <w:sz w:val="28"/>
          <w:szCs w:val="28"/>
        </w:rPr>
        <w:t xml:space="preserve"> </w:t>
      </w:r>
    </w:p>
    <w:p w:rsidR="0059038D" w:rsidRPr="00B067F0" w:rsidRDefault="0059038D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рамках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увеличения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потенциала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</w:rPr>
        <w:t>«Медведевский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район»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необходимо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будет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направить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усилия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улучшение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управления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собственностью,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усиление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своевременным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использование.</w:t>
      </w:r>
      <w:r w:rsidR="00C575BC">
        <w:rPr>
          <w:sz w:val="28"/>
          <w:szCs w:val="28"/>
        </w:rPr>
        <w:t xml:space="preserve"> </w:t>
      </w:r>
    </w:p>
    <w:p w:rsidR="0059038D" w:rsidRPr="00B067F0" w:rsidRDefault="0059038D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Формирование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</w:rPr>
        <w:t>«Медведевский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район»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предусматривает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дальнейшее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укрепление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социально-экономического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развития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</w:rPr>
        <w:t>«Медведевский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район»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республики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целом.</w:t>
      </w:r>
      <w:r w:rsidR="00C575BC">
        <w:rPr>
          <w:sz w:val="28"/>
          <w:szCs w:val="28"/>
        </w:rPr>
        <w:t xml:space="preserve"> </w:t>
      </w:r>
    </w:p>
    <w:p w:rsidR="00AA7BA3" w:rsidRPr="00B067F0" w:rsidRDefault="00AA7BA3" w:rsidP="00B067F0">
      <w:pPr>
        <w:pStyle w:val="aa"/>
        <w:keepNext/>
        <w:spacing w:line="360" w:lineRule="auto"/>
        <w:ind w:firstLine="720"/>
        <w:rPr>
          <w:sz w:val="28"/>
          <w:szCs w:val="28"/>
        </w:rPr>
      </w:pPr>
      <w:r w:rsidRPr="00B067F0">
        <w:rPr>
          <w:sz w:val="28"/>
          <w:szCs w:val="28"/>
        </w:rPr>
        <w:t>Среди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факторов,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будущих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оказывать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влияние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наполняемость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поступлениями,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отметить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расширение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перечня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облагаемых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специальными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режимами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связанных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оказания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услуг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потребителям,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увеличение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числа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плательщиков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эффективность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имущества.</w:t>
      </w:r>
    </w:p>
    <w:p w:rsidR="00E27FBE" w:rsidRPr="00C575BC" w:rsidRDefault="00C575BC" w:rsidP="00C575BC">
      <w:pPr>
        <w:pStyle w:val="1"/>
        <w:spacing w:before="0" w:after="0" w:line="360" w:lineRule="auto"/>
        <w:ind w:firstLine="720"/>
        <w:jc w:val="center"/>
        <w:rPr>
          <w:rFonts w:ascii="Times New Roman" w:hAnsi="Times New Roman"/>
          <w:caps/>
          <w:szCs w:val="28"/>
        </w:rPr>
      </w:pPr>
      <w:bookmarkStart w:id="52" w:name="_Toc155155415"/>
      <w:bookmarkStart w:id="53" w:name="_Toc161729017"/>
      <w:bookmarkStart w:id="54" w:name="_Toc168826433"/>
      <w:r>
        <w:rPr>
          <w:rFonts w:ascii="Times New Roman" w:hAnsi="Times New Roman"/>
          <w:b w:val="0"/>
          <w:caps/>
          <w:szCs w:val="28"/>
        </w:rPr>
        <w:br w:type="page"/>
      </w:r>
      <w:r w:rsidR="00E27FBE" w:rsidRPr="00C575BC">
        <w:rPr>
          <w:rFonts w:ascii="Times New Roman" w:hAnsi="Times New Roman"/>
          <w:caps/>
          <w:szCs w:val="28"/>
        </w:rPr>
        <w:t>Заключение</w:t>
      </w:r>
      <w:bookmarkEnd w:id="52"/>
      <w:bookmarkEnd w:id="53"/>
      <w:bookmarkEnd w:id="54"/>
    </w:p>
    <w:p w:rsidR="00EE3286" w:rsidRPr="00B067F0" w:rsidRDefault="00EE3286" w:rsidP="00B067F0">
      <w:pPr>
        <w:keepNext/>
        <w:spacing w:line="360" w:lineRule="auto"/>
        <w:ind w:firstLine="720"/>
        <w:jc w:val="both"/>
        <w:rPr>
          <w:sz w:val="28"/>
        </w:rPr>
      </w:pP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Совершенствование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способно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оказать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значительное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положительное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воздействие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функционирование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всей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рыночной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совершенствование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следует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осуществлять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отношению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внутренним,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межбюджетным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отношениям,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отношению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количественным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качественным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показателям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самого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способствуя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сбалансированности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осуществляя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достаточный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контроль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долга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возможного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дефицита.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Ведь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только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совокупности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способны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превратить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мощный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стимул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роста.</w:t>
      </w:r>
    </w:p>
    <w:p w:rsidR="00E27FBE" w:rsidRPr="00B067F0" w:rsidRDefault="00E27FBE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Очевидно,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успех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реформирования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целом,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E3286" w:rsidRPr="00B067F0">
        <w:rPr>
          <w:sz w:val="28"/>
          <w:szCs w:val="28"/>
        </w:rPr>
        <w:t>Республике</w:t>
      </w:r>
      <w:r w:rsidR="00C575BC">
        <w:rPr>
          <w:sz w:val="28"/>
          <w:szCs w:val="28"/>
        </w:rPr>
        <w:t xml:space="preserve"> </w:t>
      </w:r>
      <w:r w:rsidR="00EE3286" w:rsidRPr="00B067F0">
        <w:rPr>
          <w:sz w:val="28"/>
          <w:szCs w:val="28"/>
        </w:rPr>
        <w:t>Марий</w:t>
      </w:r>
      <w:r w:rsidR="00C575BC">
        <w:rPr>
          <w:sz w:val="28"/>
          <w:szCs w:val="28"/>
        </w:rPr>
        <w:t xml:space="preserve"> </w:t>
      </w:r>
      <w:r w:rsidR="00EE3286" w:rsidRPr="00B067F0">
        <w:rPr>
          <w:sz w:val="28"/>
          <w:szCs w:val="28"/>
        </w:rPr>
        <w:t>Эл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частности,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зависит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того,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насколько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будет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отвечать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требованиям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времени.</w:t>
      </w:r>
    </w:p>
    <w:p w:rsidR="00EE3286" w:rsidRPr="00B067F0" w:rsidRDefault="00EE3286" w:rsidP="00B067F0">
      <w:pPr>
        <w:keepNext/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Переориентация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фискальной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стимулирующую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позволит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без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ущерба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использовать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рычаги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регулирования,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создавая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предпосылки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притока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инвестиций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производственную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сферу,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очередь,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позволит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создать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надежный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фундамент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стабильных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казну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государства.</w:t>
      </w:r>
    </w:p>
    <w:p w:rsidR="00E27FBE" w:rsidRPr="00B067F0" w:rsidRDefault="00E27FBE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bCs/>
          <w:sz w:val="28"/>
          <w:szCs w:val="28"/>
        </w:rPr>
        <w:t>Правительство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Российской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Федерации,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ф</w:t>
      </w:r>
      <w:r w:rsidRPr="00B067F0">
        <w:rPr>
          <w:sz w:val="28"/>
          <w:szCs w:val="28"/>
        </w:rPr>
        <w:t>едеральные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исполнительной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власти,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уполномоченные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осуществлять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выработке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нормативно-правовому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регулированию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сфере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таможенного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дела,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исполнительной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власти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субъектов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исполнительные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самоуправления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предусмотренных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случаях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пределах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компетенции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издают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нормативные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вопросам,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связанным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сборами.</w:t>
      </w:r>
    </w:p>
    <w:p w:rsidR="0059038D" w:rsidRPr="00B067F0" w:rsidRDefault="0059038D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современном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этапе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реформирования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отношений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особую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актуальность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получают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вопросы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совершенствования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Доходы</w:t>
      </w:r>
      <w:r w:rsidR="00C575BC">
        <w:rPr>
          <w:sz w:val="28"/>
          <w:szCs w:val="28"/>
        </w:rPr>
        <w:t xml:space="preserve"> </w:t>
      </w:r>
      <w:r w:rsidR="00DC35FF" w:rsidRPr="00B067F0">
        <w:rPr>
          <w:sz w:val="28"/>
          <w:szCs w:val="28"/>
        </w:rPr>
        <w:t>бюджетов,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регионального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так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определяются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проводимой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политикой,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уровнем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совершенства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Федерации.</w:t>
      </w:r>
      <w:r w:rsidR="00C575BC">
        <w:rPr>
          <w:sz w:val="28"/>
          <w:szCs w:val="28"/>
        </w:rPr>
        <w:t xml:space="preserve"> </w:t>
      </w:r>
    </w:p>
    <w:p w:rsidR="0059038D" w:rsidRPr="00B067F0" w:rsidRDefault="00AA7BA3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результате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исследования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выявлено,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что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ц</w:t>
      </w:r>
      <w:r w:rsidR="0059038D" w:rsidRPr="00B067F0">
        <w:rPr>
          <w:sz w:val="28"/>
          <w:szCs w:val="28"/>
        </w:rPr>
        <w:t>ель</w:t>
      </w:r>
      <w:r w:rsidR="00C575BC"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реформирования</w:t>
      </w:r>
      <w:r w:rsidR="00C575BC"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законодательства</w:t>
      </w:r>
      <w:r w:rsidR="00C575BC"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заключается</w:t>
      </w:r>
      <w:r w:rsidR="00C575BC"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в:</w:t>
      </w:r>
    </w:p>
    <w:p w:rsidR="0059038D" w:rsidRPr="00B067F0" w:rsidRDefault="0059038D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увеличении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поступлений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бюджетную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систему;</w:t>
      </w:r>
      <w:r w:rsidR="00C575BC">
        <w:rPr>
          <w:sz w:val="28"/>
          <w:szCs w:val="28"/>
        </w:rPr>
        <w:t xml:space="preserve"> </w:t>
      </w:r>
    </w:p>
    <w:p w:rsidR="0059038D" w:rsidRPr="00B067F0" w:rsidRDefault="0059038D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повышении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её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нейтральности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отношению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налогоплательщикам;</w:t>
      </w:r>
      <w:r w:rsidR="00C575BC">
        <w:rPr>
          <w:sz w:val="28"/>
          <w:szCs w:val="28"/>
        </w:rPr>
        <w:t xml:space="preserve"> </w:t>
      </w:r>
    </w:p>
    <w:p w:rsidR="0059038D" w:rsidRPr="00B067F0" w:rsidRDefault="0059038D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снижении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административных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издержек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исполнения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налогоплательщиков;</w:t>
      </w:r>
    </w:p>
    <w:p w:rsidR="0059038D" w:rsidRPr="00B067F0" w:rsidRDefault="0059038D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обеспечении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приоритетности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субъектов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муниципальных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образований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собственных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источников;</w:t>
      </w:r>
    </w:p>
    <w:p w:rsidR="0059038D" w:rsidRPr="00B067F0" w:rsidRDefault="0059038D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расширении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полномочий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субфедеральных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власти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представительных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самоуправления;</w:t>
      </w:r>
    </w:p>
    <w:p w:rsidR="0059038D" w:rsidRPr="00B067F0" w:rsidRDefault="0059038D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закреплении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уплаты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поступающих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региональные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фактической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организаций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индивидуальных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предпринимателей;</w:t>
      </w:r>
    </w:p>
    <w:p w:rsidR="0059038D" w:rsidRPr="00B067F0" w:rsidRDefault="0059038D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уточнении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видов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специальных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режимов,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формирующих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Федерации;</w:t>
      </w:r>
    </w:p>
    <w:p w:rsidR="0059038D" w:rsidRPr="00B067F0" w:rsidRDefault="0059038D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удовлетворении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потребностей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законодательства.</w:t>
      </w:r>
    </w:p>
    <w:p w:rsidR="0059038D" w:rsidRPr="00B067F0" w:rsidRDefault="0059038D" w:rsidP="00B067F0">
      <w:pPr>
        <w:keepNext/>
        <w:tabs>
          <w:tab w:val="left" w:pos="5360"/>
        </w:tabs>
        <w:spacing w:line="360" w:lineRule="auto"/>
        <w:ind w:firstLine="720"/>
        <w:jc w:val="both"/>
        <w:rPr>
          <w:sz w:val="28"/>
          <w:szCs w:val="28"/>
        </w:rPr>
      </w:pPr>
      <w:bookmarkStart w:id="55" w:name="_Toc153933948"/>
      <w:bookmarkStart w:id="56" w:name="_Toc156096474"/>
      <w:r w:rsidRPr="00B067F0">
        <w:rPr>
          <w:sz w:val="28"/>
          <w:szCs w:val="28"/>
        </w:rPr>
        <w:t>Реальная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реформа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должна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удовлетворять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следующим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требованиям:</w:t>
      </w:r>
      <w:bookmarkEnd w:id="55"/>
      <w:bookmarkEnd w:id="56"/>
      <w:r w:rsidR="00C575BC">
        <w:rPr>
          <w:sz w:val="28"/>
          <w:szCs w:val="28"/>
        </w:rPr>
        <w:t xml:space="preserve"> </w:t>
      </w:r>
      <w:bookmarkStart w:id="57" w:name="_Toc153933949"/>
      <w:bookmarkStart w:id="58" w:name="_Toc156096475"/>
    </w:p>
    <w:p w:rsidR="0059038D" w:rsidRPr="00B067F0" w:rsidRDefault="0059038D" w:rsidP="00B067F0">
      <w:pPr>
        <w:keepNext/>
        <w:tabs>
          <w:tab w:val="left" w:pos="5360"/>
        </w:tabs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1)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предельное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упрощение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максимальное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использование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экономически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нейтральных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возлагают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дополнительное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бремя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прирост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прибыли;</w:t>
      </w:r>
      <w:bookmarkStart w:id="59" w:name="_Toc153933950"/>
      <w:bookmarkStart w:id="60" w:name="_Toc156096476"/>
      <w:bookmarkEnd w:id="57"/>
      <w:bookmarkEnd w:id="58"/>
    </w:p>
    <w:p w:rsidR="0059038D" w:rsidRPr="00B067F0" w:rsidRDefault="0059038D" w:rsidP="00B067F0">
      <w:pPr>
        <w:keepNext/>
        <w:tabs>
          <w:tab w:val="left" w:pos="5360"/>
        </w:tabs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2)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существенное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увеличение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счет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расширения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налогооблагаемой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сторону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теневой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экономики;</w:t>
      </w:r>
      <w:bookmarkStart w:id="61" w:name="_Toc153933951"/>
      <w:bookmarkStart w:id="62" w:name="_Toc156096477"/>
      <w:bookmarkEnd w:id="59"/>
      <w:bookmarkEnd w:id="60"/>
    </w:p>
    <w:p w:rsidR="0059038D" w:rsidRPr="00B067F0" w:rsidRDefault="0059038D" w:rsidP="00B067F0">
      <w:pPr>
        <w:keepNext/>
        <w:tabs>
          <w:tab w:val="left" w:pos="5360"/>
        </w:tabs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3)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выведение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вопросов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социальной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пределы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решение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возлагается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регулирования,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которых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создается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надежная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база;</w:t>
      </w:r>
      <w:bookmarkStart w:id="63" w:name="_Toc153933952"/>
      <w:bookmarkStart w:id="64" w:name="_Toc156096478"/>
      <w:bookmarkEnd w:id="61"/>
      <w:bookmarkEnd w:id="62"/>
    </w:p>
    <w:p w:rsidR="0059038D" w:rsidRPr="00B067F0" w:rsidRDefault="0059038D" w:rsidP="00B067F0">
      <w:pPr>
        <w:keepNext/>
        <w:tabs>
          <w:tab w:val="left" w:pos="5360"/>
        </w:tabs>
        <w:spacing w:line="360" w:lineRule="auto"/>
        <w:ind w:firstLine="72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4)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предоставление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субъектам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самостоятельных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источников,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соответствующих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объему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конституционных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функций;</w:t>
      </w:r>
      <w:bookmarkEnd w:id="63"/>
      <w:bookmarkEnd w:id="64"/>
    </w:p>
    <w:p w:rsidR="0059038D" w:rsidRPr="00B067F0" w:rsidRDefault="0059038D" w:rsidP="00B067F0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b w:val="0"/>
          <w:szCs w:val="28"/>
        </w:rPr>
      </w:pPr>
      <w:bookmarkStart w:id="65" w:name="_Toc153933953"/>
      <w:bookmarkStart w:id="66" w:name="_Toc156096479"/>
      <w:bookmarkStart w:id="67" w:name="_Toc168826434"/>
      <w:r w:rsidRPr="00B067F0">
        <w:rPr>
          <w:rFonts w:ascii="Times New Roman" w:hAnsi="Times New Roman"/>
          <w:b w:val="0"/>
          <w:szCs w:val="28"/>
        </w:rPr>
        <w:t>5)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сведение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к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минимуму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необходимости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в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текущем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налоговом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контроле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за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деятельностью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предприятий,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чтобы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сосредоточить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ресурсы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контролирующих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органов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на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ключевых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сферах.</w:t>
      </w:r>
      <w:bookmarkEnd w:id="65"/>
      <w:bookmarkEnd w:id="66"/>
      <w:bookmarkEnd w:id="67"/>
      <w:r w:rsidR="00C575BC">
        <w:rPr>
          <w:rFonts w:ascii="Times New Roman" w:hAnsi="Times New Roman"/>
          <w:b w:val="0"/>
          <w:szCs w:val="28"/>
        </w:rPr>
        <w:t xml:space="preserve"> </w:t>
      </w:r>
    </w:p>
    <w:p w:rsidR="0059038D" w:rsidRPr="00B067F0" w:rsidRDefault="0059038D" w:rsidP="00B067F0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b w:val="0"/>
          <w:szCs w:val="28"/>
        </w:rPr>
      </w:pPr>
      <w:bookmarkStart w:id="68" w:name="_Toc153933954"/>
      <w:bookmarkStart w:id="69" w:name="_Toc156096480"/>
      <w:bookmarkStart w:id="70" w:name="_Toc168826435"/>
      <w:r w:rsidRPr="00B067F0">
        <w:rPr>
          <w:rFonts w:ascii="Times New Roman" w:hAnsi="Times New Roman"/>
          <w:b w:val="0"/>
          <w:szCs w:val="28"/>
        </w:rPr>
        <w:t>Весь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смысл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налоговой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реформы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сводится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к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следующим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позициям.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Это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снижение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налоговой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нагрузки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на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товаропроизводителей,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сокращение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числа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налогов,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уменьшение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количества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и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упорядочение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налоговых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льгот.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Реформа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подразумевает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изменение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принципов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построения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налоговой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системы: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оптимизация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соотношения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между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прямыми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и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косвенными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налогами,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а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также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гармонизацию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федеральных,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региональных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и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местных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налогов,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призванную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обеспечить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баланс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интересов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РФ,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ее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субъектов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и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муниципальных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образований,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пока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отсутствующий.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Налоговая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реформа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должна,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далее,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нацеливаться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если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не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на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ликвидацию,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то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хотя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бы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на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сокращение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теневого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оборота,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по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некоторым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оценкам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составляющего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в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экономике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России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40%.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К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сожалению,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соответствующие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реформационные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цели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пока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не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формулируются.</w:t>
      </w:r>
      <w:bookmarkEnd w:id="68"/>
      <w:bookmarkEnd w:id="69"/>
      <w:bookmarkEnd w:id="70"/>
      <w:r w:rsidR="00C575BC">
        <w:rPr>
          <w:rFonts w:ascii="Times New Roman" w:hAnsi="Times New Roman"/>
          <w:b w:val="0"/>
          <w:szCs w:val="28"/>
        </w:rPr>
        <w:t xml:space="preserve"> </w:t>
      </w:r>
    </w:p>
    <w:p w:rsidR="0059038D" w:rsidRPr="00B067F0" w:rsidRDefault="0059038D" w:rsidP="00B067F0">
      <w:pPr>
        <w:keepNext/>
        <w:spacing w:line="360" w:lineRule="auto"/>
        <w:ind w:firstLine="720"/>
        <w:jc w:val="both"/>
        <w:rPr>
          <w:sz w:val="28"/>
          <w:szCs w:val="28"/>
        </w:rPr>
      </w:pPr>
      <w:bookmarkStart w:id="71" w:name="_Toc153933956"/>
      <w:bookmarkStart w:id="72" w:name="_Toc156096482"/>
      <w:r w:rsidRPr="00B067F0">
        <w:rPr>
          <w:sz w:val="28"/>
          <w:szCs w:val="28"/>
        </w:rPr>
        <w:t>Налоговые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Медведевского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района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осуществляют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свои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функции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взаимодействуют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исполнительной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власти,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исполнительной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власти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субъекта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органами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самоуправления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государственными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внебюджетными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фондами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посредством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реализации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полномочий,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предусмотренных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Кодексом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нормативными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правовыми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актами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Федерации.</w:t>
      </w:r>
      <w:r w:rsidR="00C575BC">
        <w:rPr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Подводя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итоги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в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части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исполнения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консолидированного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бюджета</w:t>
      </w:r>
      <w:r w:rsidR="00C575BC">
        <w:rPr>
          <w:iCs/>
          <w:sz w:val="28"/>
          <w:szCs w:val="28"/>
        </w:rPr>
        <w:t xml:space="preserve"> </w:t>
      </w:r>
      <w:r w:rsidR="00AA7BA3" w:rsidRPr="00B067F0">
        <w:rPr>
          <w:iCs/>
          <w:sz w:val="28"/>
          <w:szCs w:val="28"/>
        </w:rPr>
        <w:t>Медведевского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района</w:t>
      </w:r>
      <w:r w:rsidRPr="00B067F0">
        <w:rPr>
          <w:iCs/>
          <w:sz w:val="28"/>
          <w:szCs w:val="28"/>
        </w:rPr>
        <w:t>,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необходимо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отметить,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что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об</w:t>
      </w:r>
      <w:r w:rsidRPr="00B067F0">
        <w:rPr>
          <w:sz w:val="28"/>
          <w:szCs w:val="28"/>
        </w:rPr>
        <w:t>щая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сумма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поступивших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консолидированный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iCs/>
          <w:sz w:val="28"/>
          <w:szCs w:val="28"/>
        </w:rPr>
        <w:t xml:space="preserve"> </w:t>
      </w:r>
      <w:r w:rsidR="00AA7BA3" w:rsidRPr="00B067F0">
        <w:rPr>
          <w:iCs/>
          <w:sz w:val="28"/>
          <w:szCs w:val="28"/>
        </w:rPr>
        <w:t>республики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за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</w:t>
      </w:r>
      <w:r w:rsidR="00AA7BA3" w:rsidRPr="00B067F0">
        <w:rPr>
          <w:sz w:val="28"/>
          <w:szCs w:val="28"/>
        </w:rPr>
        <w:t>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составила</w:t>
      </w:r>
      <w:r w:rsidR="00C575BC">
        <w:rPr>
          <w:sz w:val="28"/>
          <w:szCs w:val="28"/>
        </w:rPr>
        <w:t xml:space="preserve"> </w:t>
      </w:r>
      <w:r w:rsidR="00AA7BA3" w:rsidRPr="00B067F0">
        <w:rPr>
          <w:sz w:val="28"/>
          <w:szCs w:val="28"/>
        </w:rPr>
        <w:t>292769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тыс.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рублей.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</w:t>
      </w:r>
      <w:r w:rsidR="00AA7BA3" w:rsidRPr="00B067F0">
        <w:rPr>
          <w:sz w:val="28"/>
          <w:szCs w:val="28"/>
        </w:rPr>
        <w:t>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году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поступило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консолидированный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="00AA7BA3" w:rsidRPr="00B067F0">
        <w:rPr>
          <w:sz w:val="28"/>
          <w:szCs w:val="28"/>
        </w:rPr>
        <w:t>6,6%</w:t>
      </w:r>
      <w:r w:rsidR="00C575BC">
        <w:rPr>
          <w:sz w:val="28"/>
          <w:szCs w:val="28"/>
        </w:rPr>
        <w:t xml:space="preserve"> </w:t>
      </w:r>
      <w:r w:rsidR="00AA7BA3" w:rsidRPr="00B067F0">
        <w:rPr>
          <w:sz w:val="28"/>
          <w:szCs w:val="28"/>
        </w:rPr>
        <w:t>больше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сравнению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соответствующим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периодом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прошлого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года.</w:t>
      </w:r>
      <w:r w:rsidR="00C575BC">
        <w:rPr>
          <w:sz w:val="28"/>
          <w:szCs w:val="28"/>
        </w:rPr>
        <w:t xml:space="preserve"> </w:t>
      </w:r>
    </w:p>
    <w:p w:rsidR="0059038D" w:rsidRPr="00B067F0" w:rsidRDefault="0059038D" w:rsidP="00B067F0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b w:val="0"/>
          <w:bCs/>
          <w:szCs w:val="28"/>
        </w:rPr>
      </w:pPr>
      <w:bookmarkStart w:id="73" w:name="_Toc168826436"/>
      <w:r w:rsidRPr="00B067F0">
        <w:rPr>
          <w:rFonts w:ascii="Times New Roman" w:hAnsi="Times New Roman"/>
          <w:b w:val="0"/>
          <w:szCs w:val="28"/>
        </w:rPr>
        <w:t>Подлинная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налоговая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реформа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немыслима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вне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проведения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эффективной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налоговой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политики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государства,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которая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должна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вырабатываться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совместными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усилиями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всех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ветвей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власти,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в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том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числе</w:t>
      </w:r>
      <w:r w:rsidR="00C575BC">
        <w:rPr>
          <w:rFonts w:ascii="Times New Roman" w:hAnsi="Times New Roman"/>
          <w:b w:val="0"/>
          <w:szCs w:val="28"/>
        </w:rPr>
        <w:t xml:space="preserve"> </w:t>
      </w:r>
      <w:r w:rsidRPr="00B067F0">
        <w:rPr>
          <w:rFonts w:ascii="Times New Roman" w:hAnsi="Times New Roman"/>
          <w:b w:val="0"/>
          <w:szCs w:val="28"/>
        </w:rPr>
        <w:t>законодательной.</w:t>
      </w:r>
      <w:bookmarkEnd w:id="71"/>
      <w:bookmarkEnd w:id="72"/>
      <w:bookmarkEnd w:id="73"/>
      <w:r w:rsidR="00C575BC">
        <w:rPr>
          <w:rFonts w:ascii="Times New Roman" w:hAnsi="Times New Roman"/>
          <w:b w:val="0"/>
          <w:szCs w:val="28"/>
        </w:rPr>
        <w:t xml:space="preserve"> </w:t>
      </w:r>
    </w:p>
    <w:p w:rsidR="0059038D" w:rsidRPr="00B067F0" w:rsidRDefault="0059038D" w:rsidP="00B067F0">
      <w:pPr>
        <w:keepNext/>
        <w:spacing w:line="360" w:lineRule="auto"/>
        <w:ind w:firstLine="720"/>
        <w:jc w:val="both"/>
        <w:rPr>
          <w:sz w:val="28"/>
        </w:rPr>
      </w:pPr>
      <w:r w:rsidRPr="00B067F0">
        <w:rPr>
          <w:sz w:val="28"/>
        </w:rPr>
        <w:t>Комплексные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преобразования,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направленные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</w:t>
      </w:r>
      <w:r w:rsidR="00C575BC">
        <w:rPr>
          <w:sz w:val="28"/>
        </w:rPr>
        <w:t xml:space="preserve"> </w:t>
      </w:r>
      <w:r w:rsidRPr="00B067F0">
        <w:rPr>
          <w:sz w:val="28"/>
        </w:rPr>
        <w:t>упорядочение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рационализацию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налоговой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системы,</w:t>
      </w:r>
      <w:r w:rsidR="00C575BC">
        <w:rPr>
          <w:sz w:val="28"/>
        </w:rPr>
        <w:t xml:space="preserve"> </w:t>
      </w:r>
      <w:r w:rsidRPr="00B067F0">
        <w:rPr>
          <w:sz w:val="28"/>
        </w:rPr>
        <w:t>являются</w:t>
      </w:r>
      <w:r w:rsidR="00C575BC">
        <w:rPr>
          <w:sz w:val="28"/>
        </w:rPr>
        <w:t xml:space="preserve"> </w:t>
      </w:r>
      <w:r w:rsidRPr="00B067F0">
        <w:rPr>
          <w:sz w:val="28"/>
        </w:rPr>
        <w:t>в</w:t>
      </w:r>
      <w:r w:rsidR="00C575BC">
        <w:rPr>
          <w:sz w:val="28"/>
        </w:rPr>
        <w:t xml:space="preserve"> </w:t>
      </w:r>
      <w:r w:rsidRPr="00B067F0">
        <w:rPr>
          <w:sz w:val="28"/>
        </w:rPr>
        <w:t>настоящее</w:t>
      </w:r>
      <w:r w:rsidR="00C575BC">
        <w:rPr>
          <w:sz w:val="28"/>
        </w:rPr>
        <w:t xml:space="preserve"> </w:t>
      </w:r>
      <w:r w:rsidRPr="00B067F0">
        <w:rPr>
          <w:sz w:val="28"/>
        </w:rPr>
        <w:t>время</w:t>
      </w:r>
      <w:r w:rsidR="00C575BC">
        <w:rPr>
          <w:sz w:val="28"/>
        </w:rPr>
        <w:t xml:space="preserve"> </w:t>
      </w:r>
      <w:r w:rsidRPr="00B067F0">
        <w:rPr>
          <w:sz w:val="28"/>
        </w:rPr>
        <w:t>общепризнанной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необходимостью.</w:t>
      </w:r>
      <w:r w:rsidR="00C575BC">
        <w:rPr>
          <w:sz w:val="28"/>
        </w:rPr>
        <w:t xml:space="preserve"> </w:t>
      </w:r>
      <w:r w:rsidRPr="00B067F0">
        <w:rPr>
          <w:sz w:val="28"/>
        </w:rPr>
        <w:t>Их</w:t>
      </w:r>
      <w:r w:rsidR="00C575BC">
        <w:rPr>
          <w:sz w:val="28"/>
        </w:rPr>
        <w:t xml:space="preserve"> </w:t>
      </w:r>
      <w:r w:rsidRPr="00B067F0">
        <w:rPr>
          <w:sz w:val="28"/>
        </w:rPr>
        <w:t>успешная</w:t>
      </w:r>
      <w:r w:rsidR="00C575BC">
        <w:rPr>
          <w:sz w:val="28"/>
        </w:rPr>
        <w:t xml:space="preserve"> </w:t>
      </w:r>
      <w:r w:rsidRPr="00B067F0">
        <w:rPr>
          <w:sz w:val="28"/>
        </w:rPr>
        <w:t>реализация</w:t>
      </w:r>
      <w:r w:rsidR="00C575BC">
        <w:rPr>
          <w:sz w:val="28"/>
        </w:rPr>
        <w:t xml:space="preserve"> </w:t>
      </w:r>
      <w:r w:rsidRPr="00B067F0">
        <w:rPr>
          <w:sz w:val="28"/>
        </w:rPr>
        <w:t>будет</w:t>
      </w:r>
      <w:r w:rsidR="00C575BC">
        <w:rPr>
          <w:sz w:val="28"/>
        </w:rPr>
        <w:t xml:space="preserve"> </w:t>
      </w:r>
      <w:r w:rsidRPr="00B067F0">
        <w:rPr>
          <w:sz w:val="28"/>
        </w:rPr>
        <w:t>содействовать</w:t>
      </w:r>
      <w:r w:rsidR="00C575BC">
        <w:rPr>
          <w:sz w:val="28"/>
        </w:rPr>
        <w:t xml:space="preserve"> </w:t>
      </w:r>
      <w:r w:rsidRPr="00B067F0">
        <w:rPr>
          <w:sz w:val="28"/>
        </w:rPr>
        <w:t>оздоровлению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финансовой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системы</w:t>
      </w:r>
      <w:r w:rsidR="00C575BC">
        <w:rPr>
          <w:sz w:val="28"/>
        </w:rPr>
        <w:t xml:space="preserve"> </w:t>
      </w:r>
      <w:r w:rsidRPr="00B067F0">
        <w:rPr>
          <w:sz w:val="28"/>
        </w:rPr>
        <w:t>и</w:t>
      </w:r>
      <w:r w:rsidR="00C575BC">
        <w:rPr>
          <w:sz w:val="28"/>
        </w:rPr>
        <w:t xml:space="preserve"> </w:t>
      </w:r>
      <w:r w:rsidRPr="00B067F0">
        <w:rPr>
          <w:sz w:val="28"/>
        </w:rPr>
        <w:t>проведению</w:t>
      </w:r>
      <w:r w:rsidR="00C575BC">
        <w:rPr>
          <w:sz w:val="28"/>
        </w:rPr>
        <w:t xml:space="preserve"> </w:t>
      </w:r>
      <w:r w:rsidRPr="00B067F0">
        <w:rPr>
          <w:sz w:val="28"/>
        </w:rPr>
        <w:t>эффективной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государственной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экономической</w:t>
      </w:r>
      <w:r w:rsidR="00C575BC">
        <w:rPr>
          <w:sz w:val="28"/>
        </w:rPr>
        <w:t xml:space="preserve"> </w:t>
      </w:r>
      <w:r w:rsidRPr="00B067F0">
        <w:rPr>
          <w:sz w:val="28"/>
        </w:rPr>
        <w:t>политики.</w:t>
      </w:r>
    </w:p>
    <w:p w:rsidR="0059038D" w:rsidRPr="00B067F0" w:rsidRDefault="0059038D" w:rsidP="00B067F0">
      <w:pPr>
        <w:pStyle w:val="af7"/>
        <w:keepNext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B067F0">
        <w:rPr>
          <w:rFonts w:ascii="Times New Roman" w:hAnsi="Times New Roman"/>
          <w:sz w:val="28"/>
        </w:rPr>
        <w:t>Совершенствование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налогообложения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неразрывно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связано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с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созданием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прочных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экономических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отношений.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От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того,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как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скоро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это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будет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создано,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зависит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формирование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устойчивых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предпосылок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для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постепенного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превращения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системы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налогообложения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в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фактор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экономического</w:t>
      </w:r>
      <w:r w:rsidR="00C575BC">
        <w:rPr>
          <w:rFonts w:ascii="Times New Roman" w:hAnsi="Times New Roman"/>
          <w:sz w:val="28"/>
        </w:rPr>
        <w:t xml:space="preserve"> </w:t>
      </w:r>
      <w:r w:rsidRPr="00B067F0">
        <w:rPr>
          <w:rFonts w:ascii="Times New Roman" w:hAnsi="Times New Roman"/>
          <w:sz w:val="28"/>
        </w:rPr>
        <w:t>роста.</w:t>
      </w:r>
      <w:r w:rsidR="00C575BC">
        <w:rPr>
          <w:rFonts w:ascii="Times New Roman" w:hAnsi="Times New Roman"/>
          <w:sz w:val="28"/>
        </w:rPr>
        <w:t xml:space="preserve"> </w:t>
      </w:r>
    </w:p>
    <w:p w:rsidR="0059038D" w:rsidRPr="00B067F0" w:rsidRDefault="00C575BC" w:rsidP="00B067F0">
      <w:pPr>
        <w:keepNext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Налоговые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органы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накопили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годы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реформ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большой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положительный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опыт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использования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институциональных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принципов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выстраивании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взаимоотношений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налогоплательщиками.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период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экономической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политической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стабилизации,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который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вступила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страна,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совершенствование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институциональной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составляющей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налоговой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создает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хорошие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предпосылки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повышения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эффективности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налоговой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59038D" w:rsidRPr="00B067F0">
        <w:rPr>
          <w:sz w:val="28"/>
          <w:szCs w:val="28"/>
        </w:rPr>
        <w:t>целом.</w:t>
      </w:r>
    </w:p>
    <w:p w:rsidR="00E27FBE" w:rsidRPr="00DC35FF" w:rsidRDefault="00DC35FF" w:rsidP="00DC35FF">
      <w:pPr>
        <w:keepNext/>
        <w:shd w:val="clear" w:color="auto" w:fill="FFFFFF"/>
        <w:spacing w:line="360" w:lineRule="auto"/>
        <w:ind w:firstLine="720"/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br w:type="page"/>
      </w:r>
      <w:bookmarkStart w:id="74" w:name="_Toc517356731"/>
      <w:bookmarkStart w:id="75" w:name="_Toc517609488"/>
      <w:bookmarkStart w:id="76" w:name="_Toc517609593"/>
      <w:bookmarkStart w:id="77" w:name="_Toc523123873"/>
      <w:bookmarkStart w:id="78" w:name="_Toc61320842"/>
      <w:bookmarkStart w:id="79" w:name="_Toc72608393"/>
      <w:bookmarkStart w:id="80" w:name="_Toc91556750"/>
      <w:bookmarkStart w:id="81" w:name="_Toc91557014"/>
      <w:bookmarkStart w:id="82" w:name="_Toc93760931"/>
      <w:bookmarkStart w:id="83" w:name="_Toc93901177"/>
      <w:bookmarkStart w:id="84" w:name="_Toc155155417"/>
      <w:bookmarkStart w:id="85" w:name="_Toc161729018"/>
      <w:bookmarkStart w:id="86" w:name="_Toc168826437"/>
      <w:bookmarkStart w:id="87" w:name="_Toc524604569"/>
      <w:bookmarkStart w:id="88" w:name="_Toc18903558"/>
      <w:bookmarkStart w:id="89" w:name="_Toc59252104"/>
      <w:bookmarkStart w:id="90" w:name="_Toc62269031"/>
      <w:bookmarkStart w:id="91" w:name="_Toc63658460"/>
      <w:r w:rsidR="00E27FBE" w:rsidRPr="00DC35FF">
        <w:rPr>
          <w:b/>
          <w:caps/>
          <w:sz w:val="28"/>
          <w:szCs w:val="28"/>
        </w:rPr>
        <w:t>Список</w:t>
      </w:r>
      <w:r w:rsidR="00C575BC" w:rsidRPr="00DC35FF">
        <w:rPr>
          <w:b/>
          <w:caps/>
          <w:sz w:val="28"/>
          <w:szCs w:val="28"/>
        </w:rPr>
        <w:t xml:space="preserve"> </w:t>
      </w:r>
      <w:r w:rsidR="00E27FBE" w:rsidRPr="00DC35FF">
        <w:rPr>
          <w:b/>
          <w:caps/>
          <w:sz w:val="28"/>
          <w:szCs w:val="28"/>
        </w:rPr>
        <w:t>используемых</w:t>
      </w:r>
      <w:r w:rsidR="00C575BC" w:rsidRPr="00DC35FF">
        <w:rPr>
          <w:b/>
          <w:caps/>
          <w:sz w:val="28"/>
          <w:szCs w:val="28"/>
        </w:rPr>
        <w:t xml:space="preserve"> </w:t>
      </w:r>
      <w:r w:rsidR="00E27FBE" w:rsidRPr="00DC35FF">
        <w:rPr>
          <w:b/>
          <w:caps/>
          <w:sz w:val="28"/>
          <w:szCs w:val="28"/>
        </w:rPr>
        <w:t>источников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bookmarkEnd w:id="87"/>
    <w:bookmarkEnd w:id="88"/>
    <w:bookmarkEnd w:id="89"/>
    <w:bookmarkEnd w:id="90"/>
    <w:bookmarkEnd w:id="91"/>
    <w:p w:rsidR="00E27FBE" w:rsidRPr="00B067F0" w:rsidRDefault="00E27FBE" w:rsidP="00B067F0">
      <w:pPr>
        <w:keepNext/>
        <w:tabs>
          <w:tab w:val="left" w:pos="284"/>
        </w:tabs>
        <w:suppressAutoHyphens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E27FBE" w:rsidRPr="00B067F0" w:rsidRDefault="00E27FBE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900"/>
        </w:tabs>
        <w:suppressAutoHyphens/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B067F0">
        <w:rPr>
          <w:snapToGrid w:val="0"/>
          <w:sz w:val="28"/>
          <w:szCs w:val="28"/>
        </w:rPr>
        <w:t>Конституция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РФ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(принята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12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декабря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1993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г.)</w:t>
      </w:r>
    </w:p>
    <w:p w:rsidR="00E27FBE" w:rsidRPr="00B067F0" w:rsidRDefault="00E27FBE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900"/>
        </w:tabs>
        <w:suppressAutoHyphens/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B067F0">
        <w:rPr>
          <w:sz w:val="28"/>
          <w:szCs w:val="28"/>
        </w:rPr>
        <w:t>Бюджетный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кодекс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Принят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РФ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17.07.98.с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изменениями,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внесенными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31.12.1999г.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5.08.2000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г.</w:t>
      </w:r>
    </w:p>
    <w:p w:rsidR="00E27FBE" w:rsidRPr="00B067F0" w:rsidRDefault="00E27FBE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900"/>
        </w:tabs>
        <w:suppressAutoHyphens/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B067F0">
        <w:rPr>
          <w:sz w:val="28"/>
          <w:szCs w:val="28"/>
        </w:rPr>
        <w:t>Часть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кодекса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//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Собрание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1998,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N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31,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3824;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1999,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N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28,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3487;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2000,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N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134;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N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32,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3341;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2001,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N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53,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5016,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5026;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2002,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N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2003,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N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22,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2066;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N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23,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2174;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N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27,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2700;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N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28,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2873;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N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52,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5037;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N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27,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2711;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N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31,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3231;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N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45,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4377;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N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45,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4585;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2006,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N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636</w:t>
      </w:r>
      <w:r w:rsidR="00C575BC">
        <w:rPr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(с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изменениями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дополнениями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от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27.07.2006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г.)</w:t>
      </w:r>
    </w:p>
    <w:p w:rsidR="00E27FBE" w:rsidRPr="00B067F0" w:rsidRDefault="00E27FBE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900"/>
        </w:tabs>
        <w:suppressAutoHyphens/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B067F0">
        <w:rPr>
          <w:sz w:val="28"/>
          <w:szCs w:val="28"/>
        </w:rPr>
        <w:t>Часть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вторая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кодекса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//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Собрание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законодательства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2000,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N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32,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3340;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N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45,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4377;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N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29,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30;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N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30,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3117;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газета,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декабря</w:t>
      </w:r>
      <w:r w:rsidR="00C575BC">
        <w:rPr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(с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изменениями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дополнениями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от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31.12.2005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г.)</w:t>
      </w:r>
    </w:p>
    <w:p w:rsidR="00E27FBE" w:rsidRPr="00B067F0" w:rsidRDefault="00E27FBE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900"/>
        </w:tabs>
        <w:suppressAutoHyphens/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B067F0">
        <w:rPr>
          <w:snapToGrid w:val="0"/>
          <w:sz w:val="28"/>
          <w:szCs w:val="28"/>
        </w:rPr>
        <w:t>Закон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РФ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от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27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декабря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1991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г.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N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2118-1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"Об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основах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налоговой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системы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в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Российской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Федерации"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(с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изменениями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дополнениями)</w:t>
      </w:r>
    </w:p>
    <w:p w:rsidR="00E27FBE" w:rsidRPr="00B067F0" w:rsidRDefault="00E27FBE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900"/>
        </w:tabs>
        <w:suppressAutoHyphens/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B067F0">
        <w:rPr>
          <w:snapToGrid w:val="0"/>
          <w:sz w:val="28"/>
          <w:szCs w:val="28"/>
        </w:rPr>
        <w:t>Закон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РСФСР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от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6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декабря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1991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г.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N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1992-I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"О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налоге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на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добавленную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стоимость"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(с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изменениями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дополнениями)</w:t>
      </w:r>
      <w:r w:rsidR="00C575BC">
        <w:rPr>
          <w:snapToGrid w:val="0"/>
          <w:sz w:val="28"/>
          <w:szCs w:val="28"/>
        </w:rPr>
        <w:t xml:space="preserve"> </w:t>
      </w:r>
    </w:p>
    <w:p w:rsidR="00E27FBE" w:rsidRPr="00B067F0" w:rsidRDefault="00E27FBE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900"/>
        </w:tabs>
        <w:suppressAutoHyphens/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B067F0">
        <w:rPr>
          <w:snapToGrid w:val="0"/>
          <w:sz w:val="28"/>
          <w:szCs w:val="28"/>
        </w:rPr>
        <w:t>Закон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РФ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от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27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декабря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1991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г.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N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2116-I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"О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налоге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на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прибыль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предприятий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организаций"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(с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изменениями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дополнениями)</w:t>
      </w:r>
    </w:p>
    <w:p w:rsidR="00E27FBE" w:rsidRPr="00B067F0" w:rsidRDefault="00E27FBE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900"/>
        </w:tabs>
        <w:suppressAutoHyphens/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B067F0">
        <w:rPr>
          <w:snapToGrid w:val="0"/>
          <w:sz w:val="28"/>
          <w:szCs w:val="28"/>
        </w:rPr>
        <w:t>Закон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РФ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от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13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декабря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1991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г.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N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2030-1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"О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налоге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на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имущество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предприятий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(с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изменениями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дополнениями)</w:t>
      </w:r>
    </w:p>
    <w:p w:rsidR="00E27FBE" w:rsidRPr="00B067F0" w:rsidRDefault="00E27FBE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900"/>
        </w:tabs>
        <w:suppressAutoHyphens/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1.12.2005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“О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Федеральном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законе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год”</w:t>
      </w:r>
    </w:p>
    <w:p w:rsidR="00E27FBE" w:rsidRPr="00B067F0" w:rsidRDefault="00FC02FD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90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hyperlink r:id="rId11" w:history="1">
        <w:r w:rsidR="00E27FBE" w:rsidRPr="00B067F0">
          <w:rPr>
            <w:sz w:val="28"/>
            <w:szCs w:val="28"/>
          </w:rPr>
          <w:t>Федеральный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закон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от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27.07.06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N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151-ФЗ</w:t>
        </w:r>
      </w:hyperlink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«О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внесении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изменений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главу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26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части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второй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кодекса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признании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утратившими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силу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отдельных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положений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законодательных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актов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Федерации»</w:t>
      </w:r>
    </w:p>
    <w:p w:rsidR="00E27FBE" w:rsidRPr="00B067F0" w:rsidRDefault="00FC02FD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90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hyperlink r:id="rId12" w:history="1">
        <w:r w:rsidR="00E27FBE" w:rsidRPr="00B067F0">
          <w:rPr>
            <w:sz w:val="28"/>
            <w:szCs w:val="28"/>
          </w:rPr>
          <w:t>Федеральный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закон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от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27.07.06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N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144-ФЗ</w:t>
        </w:r>
      </w:hyperlink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«О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внесении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изменений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часть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вторую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кодекса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части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создания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благоприятных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условий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налогообложения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налогоплательщиков,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осуществляющих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деятельность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области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информационных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технологий,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внесения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других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изменений,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направленных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повышение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эффективности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налоговой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системы»</w:t>
      </w:r>
    </w:p>
    <w:p w:rsidR="00E27FBE" w:rsidRPr="00B067F0" w:rsidRDefault="00FC02FD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90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hyperlink r:id="rId13" w:history="1">
        <w:r w:rsidR="00E27FBE" w:rsidRPr="00B067F0">
          <w:rPr>
            <w:sz w:val="28"/>
            <w:szCs w:val="28"/>
          </w:rPr>
          <w:t>Федеральный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закон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от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27.07.06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N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137-ФЗ</w:t>
        </w:r>
      </w:hyperlink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«О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внесении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изменений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часть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первую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часть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вторую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кодекса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отдельные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законодательные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акты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связи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осуществлением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мер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по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совершенствованию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администрирования»</w:t>
      </w:r>
    </w:p>
    <w:p w:rsidR="00E27FBE" w:rsidRPr="00B067F0" w:rsidRDefault="00FC02FD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90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hyperlink r:id="rId14" w:history="1">
        <w:r w:rsidR="00E27FBE" w:rsidRPr="00B067F0">
          <w:rPr>
            <w:sz w:val="28"/>
            <w:szCs w:val="28"/>
          </w:rPr>
          <w:t>Федеральный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закон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от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26.07.06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N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134-ФЗ</w:t>
        </w:r>
      </w:hyperlink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«О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внесении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изменений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главу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22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части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второй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кодекса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некоторые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другие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законодательные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акты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Федерации»</w:t>
      </w:r>
    </w:p>
    <w:p w:rsidR="00E27FBE" w:rsidRPr="00B067F0" w:rsidRDefault="00FC02FD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90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hyperlink r:id="rId15" w:history="1">
        <w:r w:rsidR="00E27FBE" w:rsidRPr="00B067F0">
          <w:rPr>
            <w:sz w:val="28"/>
            <w:szCs w:val="28"/>
          </w:rPr>
          <w:t>Федеральный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закон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от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18.07.06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N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119-ФЗ</w:t>
        </w:r>
      </w:hyperlink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«О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внесении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изменения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статью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218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части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второй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кодекса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Федерации»</w:t>
      </w:r>
    </w:p>
    <w:p w:rsidR="00E27FBE" w:rsidRPr="00B067F0" w:rsidRDefault="00FC02FD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90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hyperlink r:id="rId16" w:history="1">
        <w:r w:rsidR="00E27FBE" w:rsidRPr="00B067F0">
          <w:rPr>
            <w:sz w:val="28"/>
            <w:szCs w:val="28"/>
          </w:rPr>
          <w:t>Федеральный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закон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от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03.06.06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N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75-ФЗ</w:t>
        </w:r>
      </w:hyperlink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«О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внесении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изменений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часть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вторую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кодекса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статью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1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федерального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закона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«Об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иностранных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инвестициях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Федерации»</w:t>
      </w:r>
    </w:p>
    <w:p w:rsidR="00E27FBE" w:rsidRPr="00B067F0" w:rsidRDefault="00FC02FD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90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hyperlink r:id="rId17" w:history="1">
        <w:r w:rsidR="00E27FBE" w:rsidRPr="00B067F0">
          <w:rPr>
            <w:sz w:val="28"/>
            <w:szCs w:val="28"/>
          </w:rPr>
          <w:t>Федеральный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закон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от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03.06.06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N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73-ФЗ</w:t>
        </w:r>
      </w:hyperlink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«О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введении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действие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водного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кодекса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федерации»</w:t>
      </w:r>
    </w:p>
    <w:p w:rsidR="00E27FBE" w:rsidRPr="00B067F0" w:rsidRDefault="00FC02FD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90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hyperlink r:id="rId18" w:history="1">
        <w:r w:rsidR="00E27FBE" w:rsidRPr="00B067F0">
          <w:rPr>
            <w:sz w:val="28"/>
            <w:szCs w:val="28"/>
          </w:rPr>
          <w:t>Федеральный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закон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от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13.03.06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N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39-ФЗ</w:t>
        </w:r>
      </w:hyperlink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«О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внесении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изменений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главы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26.1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26.3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части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второй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кодекса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статью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2.1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Федерального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закона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«О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внесении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изменений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дополнений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часть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вторую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кодекса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некоторые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другие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акты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законодательства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налогах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сборах,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также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признании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утратившими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силу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отдельных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актов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(положений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актов)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законодательства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налогах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сборах»</w:t>
      </w:r>
    </w:p>
    <w:p w:rsidR="00E27FBE" w:rsidRPr="00B067F0" w:rsidRDefault="00FC02FD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90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hyperlink r:id="rId19" w:history="1">
        <w:r w:rsidR="00E27FBE" w:rsidRPr="00B067F0">
          <w:rPr>
            <w:sz w:val="28"/>
            <w:szCs w:val="28"/>
          </w:rPr>
          <w:t>Федеральный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закон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от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28.02.06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N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28-ФЗ</w:t>
        </w:r>
      </w:hyperlink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«О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внесении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изменений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главу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21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части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второй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кодекса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статью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3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Федерального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закона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"О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внесении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изменений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главу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21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части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второй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кодекса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признании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утратившими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силу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отдельных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положений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актов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законодательства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налогах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сборах»</w:t>
      </w:r>
    </w:p>
    <w:p w:rsidR="00E27FBE" w:rsidRPr="00B067F0" w:rsidRDefault="00FC02FD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90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hyperlink r:id="rId20" w:history="1">
        <w:r w:rsidR="00E27FBE" w:rsidRPr="00B067F0">
          <w:rPr>
            <w:sz w:val="28"/>
            <w:szCs w:val="28"/>
          </w:rPr>
          <w:t>Федеральный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закон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от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02.02.06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N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19-ФЗ</w:t>
        </w:r>
      </w:hyperlink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«О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внесении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изменений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некоторые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законодательные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акты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признании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утратившими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силу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отдельных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положений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законодательных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актов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связи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принятием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Федерального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закона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«О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размещении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заказов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поставки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товаров,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выполнение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работ,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оказание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услуг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для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государственных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муниципальных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нужд»</w:t>
      </w:r>
    </w:p>
    <w:p w:rsidR="00E27FBE" w:rsidRPr="00B067F0" w:rsidRDefault="00FC02FD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90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hyperlink r:id="rId21" w:history="1">
        <w:r w:rsidR="00E27FBE" w:rsidRPr="00B067F0">
          <w:rPr>
            <w:sz w:val="28"/>
            <w:szCs w:val="28"/>
          </w:rPr>
          <w:t>Федеральный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закон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от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31.12.05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N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205-ФЗ</w:t>
        </w:r>
      </w:hyperlink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«О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внесении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изменений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отдельные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законодательные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акты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налогах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сборах»</w:t>
      </w:r>
    </w:p>
    <w:p w:rsidR="00E27FBE" w:rsidRPr="00B067F0" w:rsidRDefault="00FC02FD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900"/>
        </w:tabs>
        <w:suppressAutoHyphens/>
        <w:spacing w:line="360" w:lineRule="auto"/>
        <w:ind w:left="0" w:firstLine="0"/>
        <w:jc w:val="both"/>
        <w:rPr>
          <w:sz w:val="28"/>
          <w:szCs w:val="28"/>
        </w:rPr>
      </w:pPr>
      <w:hyperlink r:id="rId22" w:history="1">
        <w:r w:rsidR="00E27FBE" w:rsidRPr="00B067F0">
          <w:rPr>
            <w:sz w:val="28"/>
            <w:szCs w:val="28"/>
          </w:rPr>
          <w:t>Федеральный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закон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от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31.12.05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N</w:t>
        </w:r>
        <w:r w:rsidR="00C575BC">
          <w:rPr>
            <w:sz w:val="28"/>
            <w:szCs w:val="28"/>
          </w:rPr>
          <w:t xml:space="preserve"> </w:t>
        </w:r>
        <w:r w:rsidR="00E27FBE" w:rsidRPr="00B067F0">
          <w:rPr>
            <w:sz w:val="28"/>
            <w:szCs w:val="28"/>
          </w:rPr>
          <w:t>201-ФЗ</w:t>
        </w:r>
      </w:hyperlink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«О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внесении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изменений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главу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25.3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части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второй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Налогового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кодекса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Федеральный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закон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«О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признании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утратившими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силу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некоторых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законодательных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актов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(положений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законодательных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актов)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внесении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изменений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некоторые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законодательные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акты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связи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отменой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налога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с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имущества,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переходящего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порядке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наследования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или</w:t>
      </w:r>
      <w:r w:rsidR="00C575BC">
        <w:rPr>
          <w:sz w:val="28"/>
          <w:szCs w:val="28"/>
        </w:rPr>
        <w:t xml:space="preserve"> </w:t>
      </w:r>
      <w:r w:rsidR="00E27FBE" w:rsidRPr="00B067F0">
        <w:rPr>
          <w:sz w:val="28"/>
          <w:szCs w:val="28"/>
        </w:rPr>
        <w:t>дарения»</w:t>
      </w:r>
    </w:p>
    <w:p w:rsidR="00E27FBE" w:rsidRPr="00B067F0" w:rsidRDefault="00E27FBE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900"/>
        </w:tabs>
        <w:suppressAutoHyphens/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B067F0">
        <w:rPr>
          <w:snapToGrid w:val="0"/>
          <w:sz w:val="28"/>
          <w:szCs w:val="28"/>
        </w:rPr>
        <w:t>Инструкция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от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11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октября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1995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г.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N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39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«О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порядке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исчисления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уплаты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налога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на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добавленную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стоимость»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(с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изменениями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дополнениями)</w:t>
      </w:r>
    </w:p>
    <w:p w:rsidR="00E27FBE" w:rsidRPr="00B067F0" w:rsidRDefault="00E27FBE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426"/>
          <w:tab w:val="left" w:pos="900"/>
        </w:tabs>
        <w:suppressAutoHyphens/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B067F0">
        <w:rPr>
          <w:snapToGrid w:val="0"/>
          <w:sz w:val="28"/>
          <w:szCs w:val="28"/>
        </w:rPr>
        <w:t>Инструкция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Госналогслужбы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РФ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от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8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июня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1995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г.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N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33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"О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порядке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исчисления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уплаты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в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бюджет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налога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на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имущество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предприятий"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(с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изменениями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дополнениями)</w:t>
      </w:r>
    </w:p>
    <w:p w:rsidR="00E27FBE" w:rsidRPr="00B067F0" w:rsidRDefault="00E27FBE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426"/>
          <w:tab w:val="left" w:pos="900"/>
        </w:tabs>
        <w:suppressAutoHyphens/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B067F0">
        <w:rPr>
          <w:sz w:val="28"/>
          <w:szCs w:val="28"/>
        </w:rPr>
        <w:t>Приказ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МФ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РФ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6.01.98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“О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классификации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Федерации”</w:t>
      </w:r>
    </w:p>
    <w:p w:rsidR="00E27FBE" w:rsidRPr="00B067F0" w:rsidRDefault="00E27FBE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426"/>
          <w:tab w:val="left" w:pos="900"/>
        </w:tabs>
        <w:suppressAutoHyphens/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B067F0">
        <w:rPr>
          <w:snapToGrid w:val="0"/>
          <w:sz w:val="28"/>
          <w:szCs w:val="28"/>
        </w:rPr>
        <w:t>Указ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Президента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«О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государственной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налоговой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службе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Российской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Федерации»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от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31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декабря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1991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г.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(в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редакции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от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16.12.1994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г.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№2180)</w:t>
      </w:r>
    </w:p>
    <w:p w:rsidR="00E27FBE" w:rsidRPr="00B067F0" w:rsidRDefault="00E27FBE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426"/>
          <w:tab w:val="left" w:pos="900"/>
        </w:tabs>
        <w:suppressAutoHyphens/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B067F0">
        <w:rPr>
          <w:sz w:val="28"/>
          <w:szCs w:val="28"/>
        </w:rPr>
        <w:t>Аврова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А.</w:t>
      </w:r>
      <w:r w:rsidR="00C575BC">
        <w:rPr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Комментарий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к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изменениям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Налогового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Кодекса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РФ,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вступившим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в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силу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с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1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января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2006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года.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–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М.: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АПРОИОР,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2006.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-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606</w:t>
      </w:r>
      <w:r w:rsidR="00C575BC">
        <w:rPr>
          <w:bCs/>
          <w:sz w:val="28"/>
          <w:szCs w:val="28"/>
        </w:rPr>
        <w:t xml:space="preserve"> </w:t>
      </w:r>
      <w:r w:rsidRPr="00B067F0">
        <w:rPr>
          <w:bCs/>
          <w:sz w:val="28"/>
          <w:szCs w:val="28"/>
        </w:rPr>
        <w:t>с.</w:t>
      </w:r>
      <w:r w:rsidR="00C575BC">
        <w:rPr>
          <w:bCs/>
          <w:sz w:val="28"/>
          <w:szCs w:val="28"/>
        </w:rPr>
        <w:t xml:space="preserve"> </w:t>
      </w:r>
    </w:p>
    <w:p w:rsidR="00E27FBE" w:rsidRPr="00B067F0" w:rsidRDefault="00E27FBE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284"/>
          <w:tab w:val="left" w:pos="426"/>
          <w:tab w:val="left" w:pos="900"/>
        </w:tabs>
        <w:suppressAutoHyphens/>
        <w:spacing w:line="360" w:lineRule="auto"/>
        <w:ind w:left="0" w:firstLine="0"/>
        <w:jc w:val="both"/>
        <w:rPr>
          <w:snapToGrid w:val="0"/>
          <w:sz w:val="28"/>
          <w:szCs w:val="28"/>
        </w:rPr>
      </w:pPr>
      <w:r w:rsidRPr="00B067F0">
        <w:rPr>
          <w:sz w:val="28"/>
          <w:szCs w:val="28"/>
        </w:rPr>
        <w:t>Аронов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А.В.,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Кашин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В.А.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налогообложение: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пособие.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М.: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Экономистъ,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560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</w:p>
    <w:p w:rsidR="00E27FBE" w:rsidRPr="00B067F0" w:rsidRDefault="00E27FBE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  <w:tab w:val="left" w:pos="439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Бердникова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Т.Б.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Анализ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диагностика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финансово-хозяйственной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дея-тельности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предприятия: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Учебное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пособие.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М.: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ИНФРА-М,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2001.–215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</w:p>
    <w:p w:rsidR="00E27FBE" w:rsidRPr="00B067F0" w:rsidRDefault="00E27FBE" w:rsidP="00DC35FF">
      <w:pPr>
        <w:pStyle w:val="aa"/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</w:tabs>
        <w:spacing w:line="360" w:lineRule="auto"/>
        <w:ind w:left="0" w:firstLine="0"/>
        <w:rPr>
          <w:sz w:val="28"/>
          <w:szCs w:val="28"/>
        </w:rPr>
      </w:pPr>
      <w:r w:rsidRPr="00B067F0">
        <w:rPr>
          <w:snapToGrid w:val="0"/>
          <w:sz w:val="28"/>
          <w:szCs w:val="28"/>
        </w:rPr>
        <w:t>Богатко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А.Н.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Основы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экономического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анализа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хозяйствующего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субъекта.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-М.: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Финансы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статистика,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2000.-208с.</w:t>
      </w:r>
    </w:p>
    <w:p w:rsidR="00E27FBE" w:rsidRPr="00B067F0" w:rsidRDefault="00E27FBE" w:rsidP="00DC35FF">
      <w:pPr>
        <w:pStyle w:val="aa"/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</w:tabs>
        <w:spacing w:line="360" w:lineRule="auto"/>
        <w:ind w:left="0" w:firstLine="0"/>
        <w:rPr>
          <w:sz w:val="28"/>
          <w:szCs w:val="28"/>
        </w:rPr>
      </w:pPr>
      <w:r w:rsidRPr="00B067F0">
        <w:rPr>
          <w:sz w:val="28"/>
          <w:szCs w:val="28"/>
        </w:rPr>
        <w:t>Богачева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модель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бюджетного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федерализма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свете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мирового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опыта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//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МЭиМО.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20-29.</w:t>
      </w:r>
    </w:p>
    <w:p w:rsidR="00E27FBE" w:rsidRPr="00B067F0" w:rsidRDefault="00E27FBE" w:rsidP="00DC35FF">
      <w:pPr>
        <w:pStyle w:val="aa"/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</w:tabs>
        <w:spacing w:line="360" w:lineRule="auto"/>
        <w:ind w:left="0" w:firstLine="0"/>
        <w:rPr>
          <w:sz w:val="28"/>
          <w:szCs w:val="28"/>
        </w:rPr>
      </w:pPr>
      <w:r w:rsidRPr="00B067F0">
        <w:rPr>
          <w:sz w:val="28"/>
          <w:szCs w:val="28"/>
        </w:rPr>
        <w:t>Глухов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В.,Дольде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И.В.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теория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практика.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СПб.,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2002.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335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  <w:r w:rsidR="00C575BC">
        <w:rPr>
          <w:sz w:val="28"/>
          <w:szCs w:val="28"/>
        </w:rPr>
        <w:t xml:space="preserve"> </w:t>
      </w:r>
    </w:p>
    <w:p w:rsidR="00E27FBE" w:rsidRPr="00B067F0" w:rsidRDefault="00E27FBE" w:rsidP="00DC35FF">
      <w:pPr>
        <w:pStyle w:val="aa"/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</w:tabs>
        <w:spacing w:line="360" w:lineRule="auto"/>
        <w:ind w:left="0" w:firstLine="0"/>
        <w:rPr>
          <w:sz w:val="28"/>
          <w:szCs w:val="28"/>
        </w:rPr>
      </w:pPr>
      <w:r w:rsidRPr="00B067F0">
        <w:rPr>
          <w:sz w:val="28"/>
          <w:szCs w:val="28"/>
        </w:rPr>
        <w:t>Государственное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регулирование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рыночной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экономики: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Учебник.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2-е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изд.,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доп.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/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ред.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Кушлина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В.И.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М.: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Изд-во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РАГС,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305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</w:p>
    <w:p w:rsidR="00E27FBE" w:rsidRPr="00B067F0" w:rsidRDefault="00E27FBE" w:rsidP="00DC35FF">
      <w:pPr>
        <w:pStyle w:val="aa"/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</w:tabs>
        <w:spacing w:line="360" w:lineRule="auto"/>
        <w:ind w:left="0" w:firstLine="0"/>
        <w:rPr>
          <w:sz w:val="28"/>
          <w:szCs w:val="28"/>
        </w:rPr>
      </w:pPr>
      <w:r w:rsidRPr="00B067F0">
        <w:rPr>
          <w:sz w:val="28"/>
          <w:szCs w:val="28"/>
        </w:rPr>
        <w:t>Журавлев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В.В.,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Савруков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Н.Т.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Анализ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хозяйственно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предприятия.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Конспект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лекций.-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СПб.: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Политехника,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2001.-127с.</w:t>
      </w:r>
    </w:p>
    <w:p w:rsidR="00E27FBE" w:rsidRPr="00B067F0" w:rsidRDefault="00E27FBE" w:rsidP="00DC35FF">
      <w:pPr>
        <w:pStyle w:val="aa"/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</w:tabs>
        <w:spacing w:line="360" w:lineRule="auto"/>
        <w:ind w:left="0" w:firstLine="0"/>
        <w:rPr>
          <w:sz w:val="28"/>
          <w:szCs w:val="28"/>
        </w:rPr>
      </w:pPr>
      <w:r w:rsidRPr="00B067F0">
        <w:rPr>
          <w:sz w:val="28"/>
          <w:szCs w:val="28"/>
        </w:rPr>
        <w:t>Кириллова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О.С.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Основы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формирования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доходов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местных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бюджетов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условиях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конституционной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реформы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Саратов: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Сарат.гос.экон.акад.,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1998.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219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</w:p>
    <w:p w:rsidR="00E27FBE" w:rsidRPr="00B067F0" w:rsidRDefault="00E27FBE" w:rsidP="00DC35FF">
      <w:pPr>
        <w:pStyle w:val="a3"/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  <w:tab w:val="left" w:pos="4395"/>
        </w:tabs>
        <w:spacing w:after="0" w:line="360" w:lineRule="auto"/>
        <w:ind w:left="0" w:firstLine="0"/>
        <w:jc w:val="both"/>
        <w:rPr>
          <w:sz w:val="28"/>
          <w:szCs w:val="28"/>
        </w:rPr>
      </w:pPr>
      <w:bookmarkStart w:id="92" w:name="_Toc62269032"/>
      <w:bookmarkStart w:id="93" w:name="_Toc63658461"/>
      <w:bookmarkStart w:id="94" w:name="_Toc91556751"/>
      <w:bookmarkStart w:id="95" w:name="_Toc91557015"/>
      <w:bookmarkStart w:id="96" w:name="_Toc93760932"/>
      <w:bookmarkStart w:id="97" w:name="_Toc93901178"/>
      <w:bookmarkStart w:id="98" w:name="_Toc148331045"/>
      <w:bookmarkStart w:id="99" w:name="_Toc155155418"/>
      <w:bookmarkStart w:id="100" w:name="_Toc161729019"/>
      <w:bookmarkStart w:id="101" w:name="_Toc168826438"/>
      <w:r w:rsidRPr="00B067F0">
        <w:rPr>
          <w:sz w:val="28"/>
          <w:szCs w:val="28"/>
        </w:rPr>
        <w:t>Ковалев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В.В.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Финансовый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анализ: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управление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капиталом,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выбор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ин-вестиций,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анализ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отчетности.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М.: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статистика,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2002.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467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E27FBE" w:rsidRPr="00B067F0" w:rsidRDefault="00E27FBE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067F0">
        <w:rPr>
          <w:snapToGrid w:val="0"/>
          <w:sz w:val="28"/>
          <w:szCs w:val="28"/>
        </w:rPr>
        <w:t>Кондраков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Н.П.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Бухгалтерский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учет: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Учебное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пособие.-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М.: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ИНФРА-М,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2003.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–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577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с.</w:t>
      </w:r>
    </w:p>
    <w:p w:rsidR="00E27FBE" w:rsidRPr="00B067F0" w:rsidRDefault="00E27FBE" w:rsidP="00DC35FF">
      <w:pPr>
        <w:pStyle w:val="aa"/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</w:tabs>
        <w:spacing w:line="360" w:lineRule="auto"/>
        <w:ind w:left="0" w:firstLine="0"/>
        <w:rPr>
          <w:sz w:val="28"/>
          <w:szCs w:val="28"/>
        </w:rPr>
      </w:pPr>
      <w:r w:rsidRPr="00B067F0">
        <w:rPr>
          <w:snapToGrid w:val="0"/>
          <w:sz w:val="28"/>
          <w:szCs w:val="28"/>
        </w:rPr>
        <w:t>Лазарев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А.Р.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НДС.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Комментарий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к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главе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21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Налогового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кодекса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//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Главбух.-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2006.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-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№18.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-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С.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20-22.</w:t>
      </w:r>
    </w:p>
    <w:p w:rsidR="00E27FBE" w:rsidRPr="00B067F0" w:rsidRDefault="00E27FBE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Налоги: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пособие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/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ред.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Д.Г.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Черника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статистика,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411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  <w:r w:rsidR="00C575BC">
        <w:rPr>
          <w:sz w:val="28"/>
          <w:szCs w:val="28"/>
        </w:rPr>
        <w:t xml:space="preserve"> </w:t>
      </w:r>
    </w:p>
    <w:p w:rsidR="00E27FBE" w:rsidRPr="00B067F0" w:rsidRDefault="00E27FBE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Налоговая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политика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индустриальных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странах: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Сборник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обзоров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\\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ред.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В.С.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Аваева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1999.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239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</w:p>
    <w:p w:rsidR="00E27FBE" w:rsidRPr="00B067F0" w:rsidRDefault="00E27FBE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Налоговые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системы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зарубежных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стран.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\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ред.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В.Г.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Князева,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Д.Г.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Черника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2000.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349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</w:p>
    <w:p w:rsidR="00E27FBE" w:rsidRPr="00B067F0" w:rsidRDefault="00E27FBE" w:rsidP="00DC35FF">
      <w:pPr>
        <w:pStyle w:val="aa"/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</w:tabs>
        <w:spacing w:line="360" w:lineRule="auto"/>
        <w:ind w:left="0" w:firstLine="0"/>
        <w:rPr>
          <w:sz w:val="28"/>
          <w:szCs w:val="28"/>
        </w:rPr>
      </w:pPr>
      <w:r w:rsidRPr="00B067F0">
        <w:rPr>
          <w:snapToGrid w:val="0"/>
          <w:sz w:val="28"/>
          <w:szCs w:val="28"/>
        </w:rPr>
        <w:t>Налоговый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Кодекс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России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в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схемах.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Часть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вторая.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–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М.: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КОНСЭКО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Пресс,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2001.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–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291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с.</w:t>
      </w:r>
    </w:p>
    <w:p w:rsidR="00E27FBE" w:rsidRPr="00B067F0" w:rsidRDefault="00E27FBE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067F0">
        <w:rPr>
          <w:snapToGrid w:val="0"/>
          <w:sz w:val="28"/>
          <w:szCs w:val="28"/>
        </w:rPr>
        <w:t>Наумова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Н.Н.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Реформа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налоговой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системы.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Налоговый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кодекс: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часть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вторая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//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Бухгалтерский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учет.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–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2006.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-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№18.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–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С.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55-60.</w:t>
      </w:r>
    </w:p>
    <w:p w:rsidR="00E27FBE" w:rsidRPr="00B067F0" w:rsidRDefault="00E27FBE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Перов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А.В.,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Толкушин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А.В.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налогообложение: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пособие.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6-е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изд.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доп.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М.: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Юрайт-Издат,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799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</w:p>
    <w:p w:rsidR="00E27FBE" w:rsidRPr="00B067F0" w:rsidRDefault="00E27FBE" w:rsidP="00DC35FF">
      <w:pPr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067F0">
        <w:rPr>
          <w:sz w:val="28"/>
          <w:szCs w:val="28"/>
        </w:rPr>
        <w:t>Петрова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Г.В.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Налоговое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право.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2001.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412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</w:p>
    <w:p w:rsidR="00E27FBE" w:rsidRPr="00B067F0" w:rsidRDefault="00E27FBE" w:rsidP="00DC35FF">
      <w:pPr>
        <w:pStyle w:val="aa"/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</w:tabs>
        <w:spacing w:line="360" w:lineRule="auto"/>
        <w:ind w:left="0" w:firstLine="0"/>
        <w:rPr>
          <w:sz w:val="28"/>
          <w:szCs w:val="28"/>
        </w:rPr>
      </w:pPr>
      <w:r w:rsidRPr="00B067F0">
        <w:rPr>
          <w:sz w:val="28"/>
          <w:szCs w:val="28"/>
        </w:rPr>
        <w:t>Пястолов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Анализ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финансово-хозяйственной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деятель-ности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предприятия: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Учебник.-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Мастерство,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2002.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336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</w:p>
    <w:p w:rsidR="00E27FBE" w:rsidRPr="00B067F0" w:rsidRDefault="00E27FBE" w:rsidP="00DC35FF">
      <w:pPr>
        <w:pStyle w:val="aa"/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</w:tabs>
        <w:spacing w:line="360" w:lineRule="auto"/>
        <w:ind w:left="0" w:firstLine="0"/>
        <w:rPr>
          <w:sz w:val="28"/>
          <w:szCs w:val="28"/>
        </w:rPr>
      </w:pPr>
      <w:r w:rsidRPr="00B067F0">
        <w:rPr>
          <w:sz w:val="28"/>
          <w:szCs w:val="28"/>
        </w:rPr>
        <w:t>Родионова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В.М.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Финансы: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Учеб.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пособие.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М.: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Финансы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статистика,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2002.-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320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</w:p>
    <w:p w:rsidR="00E27FBE" w:rsidRPr="00B067F0" w:rsidRDefault="00E27FBE" w:rsidP="00DC35FF">
      <w:pPr>
        <w:pStyle w:val="a3"/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  <w:tab w:val="left" w:pos="4395"/>
        </w:tabs>
        <w:spacing w:after="0" w:line="360" w:lineRule="auto"/>
        <w:ind w:left="0" w:firstLine="0"/>
        <w:jc w:val="both"/>
        <w:rPr>
          <w:sz w:val="28"/>
          <w:szCs w:val="28"/>
        </w:rPr>
      </w:pPr>
      <w:bookmarkStart w:id="102" w:name="_Toc62269033"/>
      <w:bookmarkStart w:id="103" w:name="_Toc63658462"/>
      <w:bookmarkStart w:id="104" w:name="_Toc91556752"/>
      <w:bookmarkStart w:id="105" w:name="_Toc91557016"/>
      <w:bookmarkStart w:id="106" w:name="_Toc93760933"/>
      <w:bookmarkStart w:id="107" w:name="_Toc93901179"/>
      <w:bookmarkStart w:id="108" w:name="_Toc148331046"/>
      <w:bookmarkStart w:id="109" w:name="_Toc155155419"/>
      <w:bookmarkStart w:id="110" w:name="_Toc161729020"/>
      <w:bookmarkStart w:id="111" w:name="_Toc168826439"/>
      <w:r w:rsidRPr="00B067F0">
        <w:rPr>
          <w:sz w:val="28"/>
          <w:szCs w:val="28"/>
        </w:rPr>
        <w:t>Савицкая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Г.В.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Анализ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хозяйственной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деятельности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предприятия: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4-е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изд.,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перераб.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доп.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Минск.: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ООО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«Новое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знание»,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2005.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688с.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:rsidR="00E27FBE" w:rsidRPr="00B067F0" w:rsidRDefault="00E27FBE" w:rsidP="00DC35FF">
      <w:pPr>
        <w:pStyle w:val="a3"/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  <w:tab w:val="left" w:pos="4395"/>
        </w:tabs>
        <w:spacing w:after="0" w:line="360" w:lineRule="auto"/>
        <w:ind w:left="0" w:firstLine="0"/>
        <w:jc w:val="both"/>
        <w:rPr>
          <w:sz w:val="28"/>
          <w:szCs w:val="28"/>
        </w:rPr>
      </w:pPr>
      <w:bookmarkStart w:id="112" w:name="_Toc148331047"/>
      <w:bookmarkStart w:id="113" w:name="_Toc155155420"/>
      <w:bookmarkStart w:id="114" w:name="_Toc161729021"/>
      <w:bookmarkStart w:id="115" w:name="_Toc168826440"/>
      <w:r w:rsidRPr="00B067F0">
        <w:rPr>
          <w:iCs/>
          <w:sz w:val="28"/>
          <w:szCs w:val="28"/>
        </w:rPr>
        <w:t>Смит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iCs/>
          <w:sz w:val="28"/>
          <w:szCs w:val="28"/>
        </w:rPr>
        <w:t>А.</w:t>
      </w:r>
      <w:r w:rsidR="00C575BC">
        <w:rPr>
          <w:iCs/>
          <w:sz w:val="28"/>
          <w:szCs w:val="28"/>
        </w:rPr>
        <w:t xml:space="preserve"> </w:t>
      </w:r>
      <w:r w:rsidRPr="00B067F0">
        <w:rPr>
          <w:sz w:val="28"/>
          <w:szCs w:val="28"/>
        </w:rPr>
        <w:t>Исследование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природе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причинах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богатства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народов.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М.: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Соцэкгиз,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1935.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390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  <w:bookmarkEnd w:id="112"/>
      <w:bookmarkEnd w:id="113"/>
      <w:bookmarkEnd w:id="114"/>
      <w:bookmarkEnd w:id="115"/>
    </w:p>
    <w:p w:rsidR="00E27FBE" w:rsidRPr="00B067F0" w:rsidRDefault="00E27FBE" w:rsidP="00DC35FF">
      <w:pPr>
        <w:pStyle w:val="a3"/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  <w:tab w:val="left" w:pos="4395"/>
        </w:tabs>
        <w:spacing w:after="0" w:line="360" w:lineRule="auto"/>
        <w:ind w:left="0" w:firstLine="0"/>
        <w:jc w:val="both"/>
        <w:rPr>
          <w:sz w:val="28"/>
          <w:szCs w:val="28"/>
        </w:rPr>
      </w:pPr>
      <w:bookmarkStart w:id="116" w:name="_Toc148331048"/>
      <w:bookmarkStart w:id="117" w:name="_Toc155155421"/>
      <w:bookmarkStart w:id="118" w:name="_Toc161729022"/>
      <w:bookmarkStart w:id="119" w:name="_Toc168826441"/>
      <w:r w:rsidRPr="00B067F0">
        <w:rPr>
          <w:sz w:val="28"/>
          <w:szCs w:val="28"/>
        </w:rPr>
        <w:t>Социально-экономические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проблемы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СПб.,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2002.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129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  <w:bookmarkEnd w:id="116"/>
      <w:bookmarkEnd w:id="117"/>
      <w:bookmarkEnd w:id="118"/>
      <w:bookmarkEnd w:id="119"/>
    </w:p>
    <w:p w:rsidR="00E27FBE" w:rsidRPr="00B067F0" w:rsidRDefault="00E27FBE" w:rsidP="00DC35FF">
      <w:pPr>
        <w:pStyle w:val="aa"/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</w:tabs>
        <w:spacing w:line="360" w:lineRule="auto"/>
        <w:ind w:left="0" w:firstLine="0"/>
        <w:rPr>
          <w:sz w:val="28"/>
          <w:szCs w:val="28"/>
        </w:rPr>
      </w:pPr>
      <w:r w:rsidRPr="00B067F0">
        <w:rPr>
          <w:snapToGrid w:val="0"/>
          <w:sz w:val="28"/>
          <w:szCs w:val="28"/>
        </w:rPr>
        <w:t>Тишков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И.Е.,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Прищепа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А.И.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Бухгалтерский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учет.-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Минск,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«Высшая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школа»,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2002.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–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390</w:t>
      </w:r>
      <w:r w:rsidR="00C575BC">
        <w:rPr>
          <w:snapToGrid w:val="0"/>
          <w:sz w:val="28"/>
          <w:szCs w:val="28"/>
        </w:rPr>
        <w:t xml:space="preserve"> </w:t>
      </w:r>
      <w:r w:rsidRPr="00B067F0">
        <w:rPr>
          <w:snapToGrid w:val="0"/>
          <w:sz w:val="28"/>
          <w:szCs w:val="28"/>
        </w:rPr>
        <w:t>с.</w:t>
      </w:r>
    </w:p>
    <w:p w:rsidR="00E27FBE" w:rsidRPr="00B067F0" w:rsidRDefault="00E27FBE" w:rsidP="00DC35FF">
      <w:pPr>
        <w:pStyle w:val="aa"/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</w:tabs>
        <w:spacing w:line="360" w:lineRule="auto"/>
        <w:ind w:left="0" w:firstLine="0"/>
        <w:rPr>
          <w:sz w:val="28"/>
          <w:szCs w:val="28"/>
        </w:rPr>
      </w:pPr>
      <w:r w:rsidRPr="00B067F0">
        <w:rPr>
          <w:sz w:val="28"/>
          <w:szCs w:val="28"/>
        </w:rPr>
        <w:t>Финансы.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редакцией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М.В.Романовского,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О.В.Врублевской,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Б.М.Сабанти.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М.: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Издательство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“Перспектива”,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2002.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345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</w:p>
    <w:p w:rsidR="00E27FBE" w:rsidRPr="00B067F0" w:rsidRDefault="00E27FBE" w:rsidP="00DC35FF">
      <w:pPr>
        <w:pStyle w:val="aa"/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</w:tabs>
        <w:spacing w:line="360" w:lineRule="auto"/>
        <w:ind w:left="0" w:firstLine="0"/>
        <w:rPr>
          <w:sz w:val="28"/>
          <w:szCs w:val="28"/>
        </w:rPr>
      </w:pPr>
      <w:r w:rsidRPr="00B067F0">
        <w:rPr>
          <w:sz w:val="28"/>
          <w:szCs w:val="28"/>
        </w:rPr>
        <w:t>Финансы.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Денежное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обращение.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Кредит.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Под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ред.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Л.А.Дробозиной.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: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ЮНИТИ,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2003.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424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</w:t>
      </w:r>
    </w:p>
    <w:p w:rsidR="00E27FBE" w:rsidRPr="00B067F0" w:rsidRDefault="00E27FBE" w:rsidP="00DC35FF">
      <w:pPr>
        <w:pStyle w:val="aa"/>
        <w:keepNext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</w:tabs>
        <w:spacing w:line="360" w:lineRule="auto"/>
        <w:ind w:left="0" w:firstLine="0"/>
        <w:rPr>
          <w:sz w:val="28"/>
          <w:szCs w:val="28"/>
        </w:rPr>
      </w:pPr>
      <w:r w:rsidRPr="00B067F0">
        <w:rPr>
          <w:sz w:val="28"/>
          <w:szCs w:val="28"/>
        </w:rPr>
        <w:t>Ходорович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М.И.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Проблемы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межбюджетных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отношений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в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Российской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Федерации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//Финансы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–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2004.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№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10.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-</w:t>
      </w:r>
      <w:r w:rsidR="00C575BC">
        <w:rPr>
          <w:sz w:val="28"/>
          <w:szCs w:val="28"/>
        </w:rPr>
        <w:t xml:space="preserve"> </w:t>
      </w:r>
      <w:r w:rsidRPr="00B067F0">
        <w:rPr>
          <w:sz w:val="28"/>
          <w:szCs w:val="28"/>
        </w:rPr>
        <w:t>С.15-21.</w:t>
      </w:r>
    </w:p>
    <w:p w:rsidR="00E27FBE" w:rsidRPr="00B067F0" w:rsidRDefault="00E27FBE" w:rsidP="00DC35FF">
      <w:pPr>
        <w:pStyle w:val="aa"/>
        <w:keepNext/>
        <w:widowControl/>
        <w:numPr>
          <w:ilvl w:val="0"/>
          <w:numId w:val="18"/>
        </w:numPr>
        <w:tabs>
          <w:tab w:val="clear" w:pos="928"/>
          <w:tab w:val="num" w:pos="0"/>
          <w:tab w:val="left" w:pos="142"/>
          <w:tab w:val="left" w:pos="284"/>
          <w:tab w:val="num" w:pos="426"/>
          <w:tab w:val="left" w:pos="900"/>
          <w:tab w:val="num" w:pos="1500"/>
        </w:tabs>
        <w:spacing w:line="360" w:lineRule="auto"/>
        <w:ind w:left="0" w:firstLine="0"/>
        <w:rPr>
          <w:sz w:val="28"/>
          <w:szCs w:val="28"/>
        </w:rPr>
      </w:pPr>
      <w:r w:rsidRPr="00DC35FF">
        <w:rPr>
          <w:sz w:val="28"/>
          <w:szCs w:val="28"/>
        </w:rPr>
        <w:t>Школяр</w:t>
      </w:r>
      <w:r w:rsidR="00C575BC" w:rsidRPr="00DC35FF">
        <w:rPr>
          <w:sz w:val="28"/>
          <w:szCs w:val="28"/>
        </w:rPr>
        <w:t xml:space="preserve"> </w:t>
      </w:r>
      <w:r w:rsidRPr="00DC35FF">
        <w:rPr>
          <w:sz w:val="28"/>
          <w:szCs w:val="28"/>
        </w:rPr>
        <w:t>Н.А.</w:t>
      </w:r>
      <w:r w:rsidR="00C575BC" w:rsidRPr="00DC35FF">
        <w:rPr>
          <w:sz w:val="28"/>
          <w:szCs w:val="28"/>
        </w:rPr>
        <w:t xml:space="preserve"> </w:t>
      </w:r>
      <w:r w:rsidRPr="00DC35FF">
        <w:rPr>
          <w:sz w:val="28"/>
          <w:szCs w:val="28"/>
        </w:rPr>
        <w:t>Бюджетная</w:t>
      </w:r>
      <w:r w:rsidR="00C575BC" w:rsidRPr="00DC35FF">
        <w:rPr>
          <w:sz w:val="28"/>
          <w:szCs w:val="28"/>
        </w:rPr>
        <w:t xml:space="preserve"> </w:t>
      </w:r>
      <w:r w:rsidRPr="00DC35FF">
        <w:rPr>
          <w:sz w:val="28"/>
          <w:szCs w:val="28"/>
        </w:rPr>
        <w:t>политика</w:t>
      </w:r>
      <w:r w:rsidR="00C575BC" w:rsidRPr="00DC35FF">
        <w:rPr>
          <w:sz w:val="28"/>
          <w:szCs w:val="28"/>
        </w:rPr>
        <w:t xml:space="preserve"> </w:t>
      </w:r>
      <w:r w:rsidRPr="00DC35FF">
        <w:rPr>
          <w:sz w:val="28"/>
          <w:szCs w:val="28"/>
        </w:rPr>
        <w:t>и</w:t>
      </w:r>
      <w:r w:rsidR="00C575BC" w:rsidRPr="00DC35FF">
        <w:rPr>
          <w:sz w:val="28"/>
          <w:szCs w:val="28"/>
        </w:rPr>
        <w:t xml:space="preserve"> </w:t>
      </w:r>
      <w:r w:rsidRPr="00DC35FF">
        <w:rPr>
          <w:sz w:val="28"/>
          <w:szCs w:val="28"/>
        </w:rPr>
        <w:t>практика.</w:t>
      </w:r>
      <w:r w:rsidR="00C575BC" w:rsidRPr="00DC35FF">
        <w:rPr>
          <w:sz w:val="28"/>
          <w:szCs w:val="28"/>
        </w:rPr>
        <w:t xml:space="preserve"> </w:t>
      </w:r>
      <w:r w:rsidRPr="00DC35FF">
        <w:rPr>
          <w:sz w:val="28"/>
          <w:szCs w:val="28"/>
        </w:rPr>
        <w:t>М.,</w:t>
      </w:r>
      <w:r w:rsidR="00C575BC" w:rsidRPr="00DC35FF">
        <w:rPr>
          <w:sz w:val="28"/>
          <w:szCs w:val="28"/>
        </w:rPr>
        <w:t xml:space="preserve"> </w:t>
      </w:r>
      <w:r w:rsidRPr="00DC35FF">
        <w:rPr>
          <w:sz w:val="28"/>
          <w:szCs w:val="28"/>
        </w:rPr>
        <w:t>2000.</w:t>
      </w:r>
      <w:r w:rsidR="00C575BC" w:rsidRPr="00DC35FF">
        <w:rPr>
          <w:sz w:val="28"/>
          <w:szCs w:val="28"/>
        </w:rPr>
        <w:t xml:space="preserve"> </w:t>
      </w:r>
      <w:r w:rsidRPr="00DC35FF">
        <w:rPr>
          <w:sz w:val="28"/>
          <w:szCs w:val="28"/>
        </w:rPr>
        <w:t>–</w:t>
      </w:r>
      <w:r w:rsidR="00C575BC" w:rsidRPr="00DC35FF">
        <w:rPr>
          <w:sz w:val="28"/>
          <w:szCs w:val="28"/>
        </w:rPr>
        <w:t xml:space="preserve"> </w:t>
      </w:r>
      <w:r w:rsidRPr="00DC35FF">
        <w:rPr>
          <w:sz w:val="28"/>
          <w:szCs w:val="28"/>
        </w:rPr>
        <w:t>256</w:t>
      </w:r>
      <w:r w:rsidR="00C575BC" w:rsidRPr="00DC35FF">
        <w:rPr>
          <w:sz w:val="28"/>
          <w:szCs w:val="28"/>
        </w:rPr>
        <w:t xml:space="preserve"> </w:t>
      </w:r>
      <w:r w:rsidRPr="00DC35FF">
        <w:rPr>
          <w:sz w:val="28"/>
          <w:szCs w:val="28"/>
        </w:rPr>
        <w:t>с.</w:t>
      </w:r>
      <w:bookmarkStart w:id="120" w:name="_GoBack"/>
      <w:bookmarkEnd w:id="120"/>
    </w:p>
    <w:sectPr w:rsidR="00E27FBE" w:rsidRPr="00B067F0" w:rsidSect="00B067F0">
      <w:headerReference w:type="even" r:id="rId23"/>
      <w:footerReference w:type="even" r:id="rId24"/>
      <w:endnotePr>
        <w:numFmt w:val="decimal"/>
      </w:endnotePr>
      <w:type w:val="oddPage"/>
      <w:pgSz w:w="11907" w:h="16840" w:code="9"/>
      <w:pgMar w:top="1134" w:right="851" w:bottom="1134" w:left="1701" w:header="720" w:footer="720" w:gutter="0"/>
      <w:pgNumType w:start="3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5BC" w:rsidRDefault="00C575BC">
      <w:r>
        <w:separator/>
      </w:r>
    </w:p>
  </w:endnote>
  <w:endnote w:type="continuationSeparator" w:id="0">
    <w:p w:rsidR="00C575BC" w:rsidRDefault="00C5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5BC" w:rsidRDefault="00C575BC" w:rsidP="00DB56F4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10</w:t>
    </w:r>
    <w:r>
      <w:rPr>
        <w:rStyle w:val="a7"/>
      </w:rPr>
      <w:fldChar w:fldCharType="end"/>
    </w:r>
  </w:p>
  <w:p w:rsidR="00C575BC" w:rsidRDefault="00C575B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5BC" w:rsidRDefault="00C575BC">
      <w:r>
        <w:separator/>
      </w:r>
    </w:p>
  </w:footnote>
  <w:footnote w:type="continuationSeparator" w:id="0">
    <w:p w:rsidR="00C575BC" w:rsidRDefault="00C575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5BC" w:rsidRDefault="00C575B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75BC" w:rsidRDefault="00C575BC">
    <w:pPr>
      <w:pStyle w:val="a5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1EA609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1C87D21"/>
    <w:multiLevelType w:val="hybridMultilevel"/>
    <w:tmpl w:val="5BFE7DD0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30E289D"/>
    <w:multiLevelType w:val="multilevel"/>
    <w:tmpl w:val="8FE480D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83B3505"/>
    <w:multiLevelType w:val="multilevel"/>
    <w:tmpl w:val="AEC2E74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6F45F0A"/>
    <w:multiLevelType w:val="multilevel"/>
    <w:tmpl w:val="69988416"/>
    <w:lvl w:ilvl="0"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38C059C3"/>
    <w:multiLevelType w:val="hybridMultilevel"/>
    <w:tmpl w:val="843691E8"/>
    <w:lvl w:ilvl="0" w:tplc="FFFFFFFF">
      <w:start w:val="23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7">
    <w:nsid w:val="3C3B56CE"/>
    <w:multiLevelType w:val="hybridMultilevel"/>
    <w:tmpl w:val="BEB25EF2"/>
    <w:lvl w:ilvl="0" w:tplc="0419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8">
    <w:nsid w:val="42EF089B"/>
    <w:multiLevelType w:val="hybridMultilevel"/>
    <w:tmpl w:val="EBD26FB0"/>
    <w:lvl w:ilvl="0" w:tplc="BFE8C854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9">
    <w:nsid w:val="439F760B"/>
    <w:multiLevelType w:val="singleLevel"/>
    <w:tmpl w:val="47C4AB8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4CA817F8"/>
    <w:multiLevelType w:val="hybridMultilevel"/>
    <w:tmpl w:val="53C8917A"/>
    <w:lvl w:ilvl="0" w:tplc="A142F3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86FD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4490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ECE56D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0AEA60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04EB8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41A16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1B0D36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1EA6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BD7EA7"/>
    <w:multiLevelType w:val="multilevel"/>
    <w:tmpl w:val="8C3ECED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>
    <w:nsid w:val="547A0C49"/>
    <w:multiLevelType w:val="multilevel"/>
    <w:tmpl w:val="E8CED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2D4D34"/>
    <w:multiLevelType w:val="hybridMultilevel"/>
    <w:tmpl w:val="8C448D40"/>
    <w:lvl w:ilvl="0" w:tplc="8F6E1C6A">
      <w:start w:val="11"/>
      <w:numFmt w:val="bullet"/>
      <w:lvlText w:val="-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E553A4F"/>
    <w:multiLevelType w:val="hybridMultilevel"/>
    <w:tmpl w:val="60CA7FCA"/>
    <w:lvl w:ilvl="0" w:tplc="FFFFFFFF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715D543B"/>
    <w:multiLevelType w:val="hybridMultilevel"/>
    <w:tmpl w:val="46C8F5BE"/>
    <w:lvl w:ilvl="0" w:tplc="04190001">
      <w:start w:val="1"/>
      <w:numFmt w:val="bullet"/>
      <w:lvlText w:val=""/>
      <w:lvlJc w:val="left"/>
      <w:pPr>
        <w:tabs>
          <w:tab w:val="num" w:pos="1029"/>
        </w:tabs>
        <w:ind w:left="10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9"/>
        </w:tabs>
        <w:ind w:left="17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9"/>
        </w:tabs>
        <w:ind w:left="24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9"/>
        </w:tabs>
        <w:ind w:left="31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9"/>
        </w:tabs>
        <w:ind w:left="39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9"/>
        </w:tabs>
        <w:ind w:left="46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9"/>
        </w:tabs>
        <w:ind w:left="53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9"/>
        </w:tabs>
        <w:ind w:left="60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9"/>
        </w:tabs>
        <w:ind w:left="6789" w:hanging="360"/>
      </w:pPr>
      <w:rPr>
        <w:rFonts w:ascii="Wingdings" w:hAnsi="Wingdings" w:hint="default"/>
      </w:rPr>
    </w:lvl>
  </w:abstractNum>
  <w:abstractNum w:abstractNumId="16">
    <w:nsid w:val="75882C9D"/>
    <w:multiLevelType w:val="hybridMultilevel"/>
    <w:tmpl w:val="950C5064"/>
    <w:lvl w:ilvl="0" w:tplc="E5EC2E52">
      <w:start w:val="4"/>
      <w:numFmt w:val="bullet"/>
      <w:lvlText w:val="-"/>
      <w:lvlJc w:val="left"/>
      <w:pPr>
        <w:tabs>
          <w:tab w:val="num" w:pos="845"/>
        </w:tabs>
        <w:ind w:left="84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69F1247"/>
    <w:multiLevelType w:val="singleLevel"/>
    <w:tmpl w:val="DC5C6CB4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>
    <w:nsid w:val="784B1509"/>
    <w:multiLevelType w:val="singleLevel"/>
    <w:tmpl w:val="7F206FA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</w:abstractNum>
  <w:abstractNum w:abstractNumId="19">
    <w:nsid w:val="78761BAE"/>
    <w:multiLevelType w:val="hybridMultilevel"/>
    <w:tmpl w:val="2C005530"/>
    <w:lvl w:ilvl="0" w:tplc="AD3C8744">
      <w:start w:val="1"/>
      <w:numFmt w:val="decimal"/>
      <w:lvlText w:val="%1."/>
      <w:lvlJc w:val="left"/>
      <w:pPr>
        <w:tabs>
          <w:tab w:val="num" w:pos="1350"/>
        </w:tabs>
        <w:ind w:left="1350" w:hanging="6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  <w:sz w:val="20"/>
        </w:rPr>
      </w:lvl>
    </w:lvlOverride>
  </w:num>
  <w:num w:numId="3">
    <w:abstractNumId w:val="9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14"/>
  </w:num>
  <w:num w:numId="9">
    <w:abstractNumId w:val="13"/>
  </w:num>
  <w:num w:numId="10">
    <w:abstractNumId w:val="16"/>
  </w:num>
  <w:num w:numId="11">
    <w:abstractNumId w:val="10"/>
  </w:num>
  <w:num w:numId="12">
    <w:abstractNumId w:val="17"/>
  </w:num>
  <w:num w:numId="13">
    <w:abstractNumId w:val="19"/>
  </w:num>
  <w:num w:numId="14">
    <w:abstractNumId w:val="8"/>
  </w:num>
  <w:num w:numId="15">
    <w:abstractNumId w:val="9"/>
  </w:num>
  <w:num w:numId="16">
    <w:abstractNumId w:val="15"/>
  </w:num>
  <w:num w:numId="17">
    <w:abstractNumId w:val="7"/>
  </w:num>
  <w:num w:numId="18">
    <w:abstractNumId w:val="18"/>
  </w:num>
  <w:num w:numId="19">
    <w:abstractNumId w:val="11"/>
  </w:num>
  <w:num w:numId="20">
    <w:abstractNumId w:val="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55C"/>
    <w:rsid w:val="00065F8B"/>
    <w:rsid w:val="00097264"/>
    <w:rsid w:val="000A474B"/>
    <w:rsid w:val="000C7FE4"/>
    <w:rsid w:val="000E1C86"/>
    <w:rsid w:val="00140911"/>
    <w:rsid w:val="00207176"/>
    <w:rsid w:val="00215AC6"/>
    <w:rsid w:val="002B516E"/>
    <w:rsid w:val="002C154A"/>
    <w:rsid w:val="002F2544"/>
    <w:rsid w:val="00322066"/>
    <w:rsid w:val="0032267B"/>
    <w:rsid w:val="0036155C"/>
    <w:rsid w:val="003C3B1D"/>
    <w:rsid w:val="004427CD"/>
    <w:rsid w:val="00446CB7"/>
    <w:rsid w:val="00456E34"/>
    <w:rsid w:val="00460718"/>
    <w:rsid w:val="00464D8B"/>
    <w:rsid w:val="004735FD"/>
    <w:rsid w:val="00475DB5"/>
    <w:rsid w:val="00476DAB"/>
    <w:rsid w:val="004A1135"/>
    <w:rsid w:val="00563810"/>
    <w:rsid w:val="0057592A"/>
    <w:rsid w:val="0059038D"/>
    <w:rsid w:val="005A3DB0"/>
    <w:rsid w:val="005B2E88"/>
    <w:rsid w:val="005C6BE3"/>
    <w:rsid w:val="005D22BC"/>
    <w:rsid w:val="005E4D3D"/>
    <w:rsid w:val="006048BE"/>
    <w:rsid w:val="00627BAD"/>
    <w:rsid w:val="00643478"/>
    <w:rsid w:val="0069177B"/>
    <w:rsid w:val="006E12BE"/>
    <w:rsid w:val="0070060A"/>
    <w:rsid w:val="00703981"/>
    <w:rsid w:val="00703D2C"/>
    <w:rsid w:val="00710A64"/>
    <w:rsid w:val="0074487E"/>
    <w:rsid w:val="00760AEA"/>
    <w:rsid w:val="00797A72"/>
    <w:rsid w:val="007B5132"/>
    <w:rsid w:val="007E4C45"/>
    <w:rsid w:val="007F041B"/>
    <w:rsid w:val="007F7216"/>
    <w:rsid w:val="007F7FEB"/>
    <w:rsid w:val="0083745B"/>
    <w:rsid w:val="00847855"/>
    <w:rsid w:val="00855543"/>
    <w:rsid w:val="00871307"/>
    <w:rsid w:val="00873CF4"/>
    <w:rsid w:val="008A3DF0"/>
    <w:rsid w:val="008D14CD"/>
    <w:rsid w:val="0092483D"/>
    <w:rsid w:val="0097698D"/>
    <w:rsid w:val="009B6865"/>
    <w:rsid w:val="00A20EF6"/>
    <w:rsid w:val="00A311F4"/>
    <w:rsid w:val="00A45EFA"/>
    <w:rsid w:val="00AA7BA3"/>
    <w:rsid w:val="00AE48D8"/>
    <w:rsid w:val="00AE6614"/>
    <w:rsid w:val="00AF506F"/>
    <w:rsid w:val="00B001A0"/>
    <w:rsid w:val="00B067F0"/>
    <w:rsid w:val="00B903D8"/>
    <w:rsid w:val="00B9674E"/>
    <w:rsid w:val="00BE667A"/>
    <w:rsid w:val="00C11F0B"/>
    <w:rsid w:val="00C222EB"/>
    <w:rsid w:val="00C53393"/>
    <w:rsid w:val="00C575BC"/>
    <w:rsid w:val="00C64031"/>
    <w:rsid w:val="00C82265"/>
    <w:rsid w:val="00C83FB5"/>
    <w:rsid w:val="00CB7587"/>
    <w:rsid w:val="00D15220"/>
    <w:rsid w:val="00D16C07"/>
    <w:rsid w:val="00D3072A"/>
    <w:rsid w:val="00D31397"/>
    <w:rsid w:val="00D34349"/>
    <w:rsid w:val="00D9475E"/>
    <w:rsid w:val="00DB56F4"/>
    <w:rsid w:val="00DC35FF"/>
    <w:rsid w:val="00E124EF"/>
    <w:rsid w:val="00E27FBE"/>
    <w:rsid w:val="00E56E37"/>
    <w:rsid w:val="00E826EA"/>
    <w:rsid w:val="00EB4346"/>
    <w:rsid w:val="00EC5C84"/>
    <w:rsid w:val="00ED1F2E"/>
    <w:rsid w:val="00EE3286"/>
    <w:rsid w:val="00EF1A13"/>
    <w:rsid w:val="00F11A9B"/>
    <w:rsid w:val="00F421A6"/>
    <w:rsid w:val="00F553EA"/>
    <w:rsid w:val="00F64B3A"/>
    <w:rsid w:val="00FC02FD"/>
    <w:rsid w:val="00FC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8"/>
    <o:shapelayout v:ext="edit">
      <o:idmap v:ext="edit" data="1"/>
    </o:shapelayout>
  </w:shapeDefaults>
  <w:decimalSymbol w:val=","/>
  <w:listSeparator w:val=";"/>
  <w14:defaultImageDpi w14:val="0"/>
  <w15:docId w15:val="{5447FFA5-DB33-47D1-A984-3D97B155C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ind w:firstLine="567"/>
      <w:jc w:val="right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framePr w:hSpace="180" w:wrap="around" w:vAnchor="text" w:hAnchor="page" w:x="2170" w:y="46"/>
      <w:widowControl/>
      <w:jc w:val="both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ind w:left="360"/>
      <w:jc w:val="both"/>
      <w:outlineLvl w:val="4"/>
    </w:pPr>
    <w:rPr>
      <w:b/>
      <w:i/>
      <w:sz w:val="22"/>
    </w:rPr>
  </w:style>
  <w:style w:type="paragraph" w:styleId="6">
    <w:name w:val="heading 6"/>
    <w:basedOn w:val="a"/>
    <w:next w:val="a"/>
    <w:link w:val="60"/>
    <w:uiPriority w:val="9"/>
    <w:qFormat/>
    <w:pPr>
      <w:keepNext/>
      <w:widowControl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widowControl/>
      <w:ind w:left="850"/>
      <w:jc w:val="center"/>
      <w:outlineLvl w:val="7"/>
    </w:pPr>
    <w:rPr>
      <w:b/>
      <w:i/>
      <w:sz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/>
      <w:ind w:firstLine="567"/>
      <w:jc w:val="center"/>
      <w:outlineLvl w:val="8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sz w:val="22"/>
      <w:szCs w:val="22"/>
    </w:rPr>
  </w:style>
  <w:style w:type="paragraph" w:styleId="21">
    <w:name w:val="Body Text 2"/>
    <w:basedOn w:val="a"/>
    <w:link w:val="22"/>
    <w:uiPriority w:val="99"/>
    <w:pPr>
      <w:widowControl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</w:style>
  <w:style w:type="paragraph" w:styleId="31">
    <w:name w:val="Body Text 3"/>
    <w:basedOn w:val="a"/>
    <w:link w:val="32"/>
    <w:uiPriority w:val="99"/>
    <w:pPr>
      <w:jc w:val="center"/>
    </w:pPr>
    <w:rPr>
      <w:sz w:val="24"/>
    </w:rPr>
  </w:style>
  <w:style w:type="character" w:customStyle="1" w:styleId="32">
    <w:name w:val="Основной текст 3 Знак"/>
    <w:basedOn w:val="a0"/>
    <w:link w:val="31"/>
    <w:uiPriority w:val="99"/>
    <w:semiHidden/>
    <w:rPr>
      <w:sz w:val="16"/>
      <w:szCs w:val="16"/>
    </w:rPr>
  </w:style>
  <w:style w:type="paragraph" w:styleId="23">
    <w:name w:val="List 2"/>
    <w:basedOn w:val="a"/>
    <w:uiPriority w:val="99"/>
    <w:pPr>
      <w:ind w:left="566" w:hanging="283"/>
    </w:pPr>
  </w:style>
  <w:style w:type="paragraph" w:styleId="24">
    <w:name w:val="List Bullet 2"/>
    <w:basedOn w:val="a"/>
    <w:uiPriority w:val="99"/>
    <w:pPr>
      <w:ind w:left="566" w:hanging="283"/>
    </w:pPr>
  </w:style>
  <w:style w:type="paragraph" w:styleId="25">
    <w:name w:val="List Continue 2"/>
    <w:basedOn w:val="a"/>
    <w:uiPriority w:val="99"/>
    <w:pPr>
      <w:spacing w:after="120"/>
      <w:ind w:left="566"/>
    </w:pPr>
  </w:style>
  <w:style w:type="paragraph" w:customStyle="1" w:styleId="BlockQuotation">
    <w:name w:val="Block Quotation"/>
    <w:basedOn w:val="a"/>
    <w:pPr>
      <w:ind w:left="284" w:right="-1333" w:firstLine="426"/>
    </w:pPr>
  </w:style>
  <w:style w:type="paragraph" w:styleId="33">
    <w:name w:val="List 3"/>
    <w:basedOn w:val="a"/>
    <w:uiPriority w:val="99"/>
    <w:pPr>
      <w:ind w:left="849" w:hanging="283"/>
    </w:pPr>
  </w:style>
  <w:style w:type="paragraph" w:styleId="a3">
    <w:name w:val="Body Text"/>
    <w:basedOn w:val="a"/>
    <w:link w:val="a4"/>
    <w:uiPriority w:val="9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</w:style>
  <w:style w:type="paragraph" w:styleId="a5">
    <w:name w:val="header"/>
    <w:aliases w:val="ÂåðõÊîëîíòèòóë,ВерхКолонтитул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aliases w:val="ÂåðõÊîëîíòèòóë Знак,ВерхКолонтитул Знак"/>
    <w:basedOn w:val="a0"/>
    <w:link w:val="a5"/>
    <w:uiPriority w:val="99"/>
    <w:semiHidden/>
  </w:style>
  <w:style w:type="character" w:styleId="a7">
    <w:name w:val="page number"/>
    <w:basedOn w:val="a0"/>
    <w:uiPriority w:val="99"/>
    <w:rPr>
      <w:rFonts w:cs="Times New Roman"/>
      <w:sz w:val="20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</w:style>
  <w:style w:type="paragraph" w:customStyle="1" w:styleId="BlockQuotation1">
    <w:name w:val="Block Quotation1"/>
    <w:basedOn w:val="a"/>
    <w:pPr>
      <w:ind w:left="-567" w:right="-766" w:firstLine="567"/>
      <w:jc w:val="both"/>
    </w:pPr>
  </w:style>
  <w:style w:type="paragraph" w:styleId="aa">
    <w:name w:val="Body Text Indent"/>
    <w:basedOn w:val="a"/>
    <w:link w:val="ab"/>
    <w:uiPriority w:val="99"/>
    <w:pPr>
      <w:ind w:firstLine="567"/>
      <w:jc w:val="both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uiPriority w:val="99"/>
    <w:semiHidden/>
  </w:style>
  <w:style w:type="paragraph" w:styleId="26">
    <w:name w:val="Body Text Indent 2"/>
    <w:basedOn w:val="a"/>
    <w:link w:val="27"/>
    <w:uiPriority w:val="99"/>
    <w:pPr>
      <w:widowControl/>
      <w:ind w:right="-2" w:firstLine="709"/>
      <w:jc w:val="both"/>
    </w:pPr>
    <w:rPr>
      <w:sz w:val="28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</w:style>
  <w:style w:type="paragraph" w:customStyle="1" w:styleId="Iauiue">
    <w:name w:val="Iau?iue"/>
    <w:pPr>
      <w:widowControl w:val="0"/>
    </w:pPr>
  </w:style>
  <w:style w:type="paragraph" w:styleId="34">
    <w:name w:val="Body Text Indent 3"/>
    <w:basedOn w:val="a"/>
    <w:link w:val="35"/>
    <w:uiPriority w:val="99"/>
    <w:pPr>
      <w:widowControl/>
      <w:ind w:right="45" w:firstLine="567"/>
      <w:jc w:val="both"/>
    </w:pPr>
    <w:rPr>
      <w:sz w:val="28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Pr>
      <w:sz w:val="16"/>
      <w:szCs w:val="16"/>
    </w:rPr>
  </w:style>
  <w:style w:type="paragraph" w:styleId="ac">
    <w:name w:val="Plain Text"/>
    <w:basedOn w:val="a"/>
    <w:link w:val="ad"/>
    <w:uiPriority w:val="99"/>
    <w:pPr>
      <w:widowControl/>
    </w:pPr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semiHidden/>
    <w:rPr>
      <w:rFonts w:ascii="Courier New" w:hAnsi="Courier New" w:cs="Courier New"/>
    </w:rPr>
  </w:style>
  <w:style w:type="paragraph" w:styleId="ae">
    <w:name w:val="Title"/>
    <w:basedOn w:val="a"/>
    <w:link w:val="af"/>
    <w:uiPriority w:val="10"/>
    <w:qFormat/>
    <w:pPr>
      <w:widowControl/>
      <w:ind w:firstLine="567"/>
      <w:jc w:val="center"/>
    </w:pPr>
    <w:rPr>
      <w:b/>
      <w:i/>
      <w:sz w:val="28"/>
    </w:rPr>
  </w:style>
  <w:style w:type="character" w:customStyle="1" w:styleId="af">
    <w:name w:val="Название Знак"/>
    <w:basedOn w:val="a0"/>
    <w:link w:val="a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0">
    <w:name w:val="endnote text"/>
    <w:basedOn w:val="a"/>
    <w:link w:val="af1"/>
    <w:uiPriority w:val="99"/>
    <w:semiHidden/>
    <w:pPr>
      <w:widowControl/>
    </w:pPr>
  </w:style>
  <w:style w:type="character" w:customStyle="1" w:styleId="af1">
    <w:name w:val="Текст концевой сноски Знак"/>
    <w:basedOn w:val="a0"/>
    <w:link w:val="af0"/>
    <w:uiPriority w:val="99"/>
    <w:semiHidden/>
  </w:style>
  <w:style w:type="character" w:customStyle="1" w:styleId="af2">
    <w:name w:val="Основной шрифт"/>
  </w:style>
  <w:style w:type="paragraph" w:customStyle="1" w:styleId="85e2">
    <w:name w:val="Маркиро(85e2анный список"/>
    <w:basedOn w:val="a"/>
    <w:pPr>
      <w:ind w:left="283" w:hanging="283"/>
    </w:pPr>
  </w:style>
  <w:style w:type="character" w:styleId="af3">
    <w:name w:val="footnote reference"/>
    <w:basedOn w:val="a0"/>
    <w:uiPriority w:val="99"/>
    <w:semiHidden/>
    <w:rPr>
      <w:rFonts w:cs="Times New Roman"/>
      <w:vertAlign w:val="superscript"/>
    </w:rPr>
  </w:style>
  <w:style w:type="paragraph" w:customStyle="1" w:styleId="BodyText21">
    <w:name w:val="Body Text 21"/>
    <w:basedOn w:val="a"/>
    <w:pPr>
      <w:spacing w:line="-280" w:lineRule="auto"/>
      <w:ind w:firstLine="720"/>
      <w:jc w:val="both"/>
    </w:pPr>
    <w:rPr>
      <w:rFonts w:ascii="Arial" w:hAnsi="Arial"/>
      <w:sz w:val="22"/>
      <w:lang w:val="en-US"/>
    </w:rPr>
  </w:style>
  <w:style w:type="table" w:styleId="af4">
    <w:name w:val="Table Grid"/>
    <w:basedOn w:val="a1"/>
    <w:uiPriority w:val="39"/>
    <w:rsid w:val="0070060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rsid w:val="00DB56F4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FR3">
    <w:name w:val="FR3"/>
    <w:rsid w:val="00DB56F4"/>
    <w:pPr>
      <w:widowControl w:val="0"/>
      <w:autoSpaceDE w:val="0"/>
      <w:autoSpaceDN w:val="0"/>
      <w:adjustRightInd w:val="0"/>
      <w:ind w:firstLine="200"/>
      <w:jc w:val="both"/>
    </w:pPr>
    <w:rPr>
      <w:sz w:val="16"/>
      <w:szCs w:val="16"/>
    </w:rPr>
  </w:style>
  <w:style w:type="character" w:customStyle="1" w:styleId="f">
    <w:name w:val="f_отменено"/>
    <w:basedOn w:val="a0"/>
    <w:rsid w:val="00E27FBE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EE3286"/>
  </w:style>
  <w:style w:type="paragraph" w:styleId="28">
    <w:name w:val="toc 2"/>
    <w:basedOn w:val="a"/>
    <w:next w:val="a"/>
    <w:autoRedefine/>
    <w:uiPriority w:val="39"/>
    <w:semiHidden/>
    <w:rsid w:val="00EE3286"/>
    <w:pPr>
      <w:ind w:left="200"/>
    </w:pPr>
  </w:style>
  <w:style w:type="character" w:styleId="af6">
    <w:name w:val="Hyperlink"/>
    <w:basedOn w:val="a0"/>
    <w:uiPriority w:val="99"/>
    <w:rsid w:val="00EE3286"/>
    <w:rPr>
      <w:rFonts w:cs="Times New Roman"/>
      <w:color w:val="0000FF"/>
      <w:u w:val="single"/>
    </w:rPr>
  </w:style>
  <w:style w:type="paragraph" w:customStyle="1" w:styleId="ConsTitle">
    <w:name w:val="ConsTitle"/>
    <w:rsid w:val="00627BA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titl3">
    <w:name w:val="titl3"/>
    <w:basedOn w:val="a0"/>
    <w:rsid w:val="009B6865"/>
    <w:rPr>
      <w:rFonts w:cs="Times New Roman"/>
      <w:b/>
      <w:bCs/>
      <w:sz w:val="22"/>
      <w:szCs w:val="22"/>
    </w:rPr>
  </w:style>
  <w:style w:type="character" w:customStyle="1" w:styleId="txt1">
    <w:name w:val="txt1"/>
    <w:basedOn w:val="a0"/>
    <w:rsid w:val="009B6865"/>
    <w:rPr>
      <w:rFonts w:ascii="Verdana" w:hAnsi="Verdana" w:cs="Times New Roman"/>
      <w:color w:val="000000"/>
      <w:sz w:val="18"/>
      <w:szCs w:val="18"/>
    </w:rPr>
  </w:style>
  <w:style w:type="character" w:customStyle="1" w:styleId="txttitl1">
    <w:name w:val="txt titl1"/>
    <w:basedOn w:val="a0"/>
    <w:rsid w:val="009B6865"/>
    <w:rPr>
      <w:rFonts w:cs="Times New Roman"/>
    </w:rPr>
  </w:style>
  <w:style w:type="paragraph" w:styleId="af7">
    <w:name w:val="annotation text"/>
    <w:basedOn w:val="a"/>
    <w:link w:val="af8"/>
    <w:uiPriority w:val="99"/>
    <w:semiHidden/>
    <w:rsid w:val="009B6865"/>
    <w:pPr>
      <w:widowControl/>
    </w:pPr>
    <w:rPr>
      <w:rFonts w:ascii="Arial" w:hAnsi="Arial"/>
    </w:rPr>
  </w:style>
  <w:style w:type="character" w:customStyle="1" w:styleId="af8">
    <w:name w:val="Текст примечания Знак"/>
    <w:basedOn w:val="a0"/>
    <w:link w:val="af7"/>
    <w:uiPriority w:val="99"/>
    <w:semiHidden/>
  </w:style>
  <w:style w:type="paragraph" w:customStyle="1" w:styleId="text">
    <w:name w:val="text"/>
    <w:basedOn w:val="a"/>
    <w:rsid w:val="009B6865"/>
    <w:pPr>
      <w:widowControl/>
      <w:spacing w:before="100" w:after="100" w:afterAutospacing="1"/>
      <w:ind w:firstLine="284"/>
      <w:jc w:val="both"/>
    </w:pPr>
    <w:rPr>
      <w:rFonts w:ascii="Verdana" w:hAnsi="Verdana"/>
      <w:sz w:val="24"/>
      <w:szCs w:val="24"/>
    </w:rPr>
  </w:style>
  <w:style w:type="paragraph" w:customStyle="1" w:styleId="12">
    <w:name w:val="заголовок 1"/>
    <w:basedOn w:val="a"/>
    <w:next w:val="a"/>
    <w:rsid w:val="005C6BE3"/>
    <w:pPr>
      <w:keepNext/>
      <w:widowControl/>
      <w:ind w:firstLine="851"/>
      <w:jc w:val="center"/>
      <w:outlineLvl w:val="0"/>
    </w:pPr>
    <w:rPr>
      <w:b/>
      <w:sz w:val="28"/>
    </w:rPr>
  </w:style>
  <w:style w:type="paragraph" w:customStyle="1" w:styleId="af9">
    <w:name w:val="Таблица"/>
    <w:basedOn w:val="afa"/>
    <w:rsid w:val="00B067F0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/>
      <w:sz w:val="20"/>
      <w:szCs w:val="20"/>
    </w:rPr>
  </w:style>
  <w:style w:type="paragraph" w:styleId="afa">
    <w:name w:val="Message Header"/>
    <w:basedOn w:val="a"/>
    <w:link w:val="afb"/>
    <w:uiPriority w:val="99"/>
    <w:rsid w:val="00B067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/>
      <w:sz w:val="24"/>
      <w:szCs w:val="24"/>
    </w:rPr>
  </w:style>
  <w:style w:type="character" w:customStyle="1" w:styleId="afb">
    <w:name w:val="Шапка Знак"/>
    <w:basedOn w:val="a0"/>
    <w:link w:val="afa"/>
    <w:uiPriority w:val="99"/>
    <w:locked/>
    <w:rsid w:val="00B067F0"/>
    <w:rPr>
      <w:rFonts w:asciiTheme="majorHAnsi" w:eastAsiaTheme="majorEastAsia" w:hAnsiTheme="majorHAnsi" w:cs="Times New Roman"/>
      <w:sz w:val="24"/>
      <w:szCs w:val="24"/>
      <w:shd w:val="pct20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mk:@MSITStore:C:\DOCUME~1\&#1043;&#1040;&#1051;&#1071;\LOCALS~1\Temp\Rar$DI00.993\&#1048;&#1079;&#1084;&#1077;&#1085;&#1077;&#1085;&#1080;&#1103;&#1053;&#1050;_06.chm::/137fz.htm" TargetMode="External"/><Relationship Id="rId18" Type="http://schemas.openxmlformats.org/officeDocument/2006/relationships/hyperlink" Target="mk:@MSITStore:C:\DOCUME~1\&#1043;&#1040;&#1051;&#1071;\LOCALS~1\Temp\Rar$DI00.993\&#1048;&#1079;&#1084;&#1077;&#1085;&#1077;&#1085;&#1080;&#1103;&#1053;&#1050;_06.chm::/39fz.htm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k:@MSITStore:C:\DOCUME~1\&#1043;&#1040;&#1051;&#1071;\LOCALS~1\Temp\Rar$DI00.993\&#1048;&#1079;&#1084;&#1077;&#1085;&#1077;&#1085;&#1080;&#1103;&#1053;&#1050;_06.chm::/205fz.htm" TargetMode="External"/><Relationship Id="rId7" Type="http://schemas.openxmlformats.org/officeDocument/2006/relationships/image" Target="media/image1.emf"/><Relationship Id="rId12" Type="http://schemas.openxmlformats.org/officeDocument/2006/relationships/hyperlink" Target="mk:@MSITStore:C:\DOCUME~1\&#1043;&#1040;&#1051;&#1071;\LOCALS~1\Temp\Rar$DI00.993\&#1048;&#1079;&#1084;&#1077;&#1085;&#1077;&#1085;&#1080;&#1103;&#1053;&#1050;_06.chm::/144fz.htm" TargetMode="External"/><Relationship Id="rId17" Type="http://schemas.openxmlformats.org/officeDocument/2006/relationships/hyperlink" Target="mk:@MSITStore:C:\DOCUME~1\&#1043;&#1040;&#1051;&#1071;\LOCALS~1\Temp\Rar$DI00.993\&#1048;&#1079;&#1084;&#1077;&#1085;&#1077;&#1085;&#1080;&#1103;&#1053;&#1050;_06.chm::/73fz.ht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k:@MSITStore:C:\DOCUME~1\&#1043;&#1040;&#1051;&#1071;\LOCALS~1\Temp\Rar$DI00.993\&#1048;&#1079;&#1084;&#1077;&#1085;&#1077;&#1085;&#1080;&#1103;&#1053;&#1050;_06.chm::/75fz.htm" TargetMode="External"/><Relationship Id="rId20" Type="http://schemas.openxmlformats.org/officeDocument/2006/relationships/hyperlink" Target="mk:@MSITStore:C:\DOCUME~1\&#1043;&#1040;&#1051;&#1071;\LOCALS~1\Temp\Rar$DI00.993\&#1048;&#1079;&#1084;&#1077;&#1085;&#1077;&#1085;&#1080;&#1103;&#1053;&#1050;_06.chm::/19fz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k:@MSITStore:C:\DOCUME~1\&#1043;&#1040;&#1051;&#1071;\LOCALS~1\Temp\Rar$DI00.993\&#1048;&#1079;&#1084;&#1077;&#1085;&#1077;&#1085;&#1080;&#1103;&#1053;&#1050;_06.chm::/151fz.htm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k:@MSITStore:C:\DOCUME~1\&#1043;&#1040;&#1051;&#1071;\LOCALS~1\Temp\Rar$DI00.993\&#1048;&#1079;&#1084;&#1077;&#1085;&#1077;&#1085;&#1080;&#1103;&#1053;&#1050;_06.chm::/119fz.htm" TargetMode="External"/><Relationship Id="rId23" Type="http://schemas.openxmlformats.org/officeDocument/2006/relationships/header" Target="header1.xml"/><Relationship Id="rId10" Type="http://schemas.openxmlformats.org/officeDocument/2006/relationships/oleObject" Target="embeddings/_____Microsoft_Excel_97-20031.xls"/><Relationship Id="rId19" Type="http://schemas.openxmlformats.org/officeDocument/2006/relationships/hyperlink" Target="mk:@MSITStore:C:\DOCUME~1\&#1043;&#1040;&#1051;&#1071;\LOCALS~1\Temp\Rar$DI00.993\&#1048;&#1079;&#1084;&#1077;&#1085;&#1077;&#1085;&#1080;&#1103;&#1053;&#1050;_06.chm::/28fz.ht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hyperlink" Target="mk:@MSITStore:C:\DOCUME~1\&#1043;&#1040;&#1051;&#1071;\LOCALS~1\Temp\Rar$DI00.993\&#1048;&#1079;&#1084;&#1077;&#1085;&#1077;&#1085;&#1080;&#1103;&#1053;&#1050;_06.chm::/134fz.htm" TargetMode="External"/><Relationship Id="rId22" Type="http://schemas.openxmlformats.org/officeDocument/2006/relationships/hyperlink" Target="mk:@MSITStore:C:\DOCUME~1\&#1043;&#1040;&#1051;&#1071;\LOCALS~1\Temp\Rar$DI00.993\&#1048;&#1079;&#1084;&#1077;&#1085;&#1077;&#1085;&#1080;&#1103;&#1053;&#1050;_06.chm::/201fz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26649</Words>
  <Characters>151905</Characters>
  <Application>Microsoft Office Word</Application>
  <DocSecurity>0</DocSecurity>
  <Lines>1265</Lines>
  <Paragraphs>356</Paragraphs>
  <ScaleCrop>false</ScaleCrop>
  <Company> </Company>
  <LinksUpToDate>false</LinksUpToDate>
  <CharactersWithSpaces>178198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 </dc:subject>
  <dc:creator>LSK</dc:creator>
  <cp:keywords>Birthday</cp:keywords>
  <dc:description>Shankar's Birthday falls on 25th July.  Don't Forget to wish him</dc:description>
  <cp:lastModifiedBy>admin</cp:lastModifiedBy>
  <cp:revision>2</cp:revision>
  <cp:lastPrinted>2007-06-08T04:52:00Z</cp:lastPrinted>
  <dcterms:created xsi:type="dcterms:W3CDTF">2014-07-10T11:13:00Z</dcterms:created>
  <dcterms:modified xsi:type="dcterms:W3CDTF">2014-07-10T11:13:00Z</dcterms:modified>
</cp:coreProperties>
</file>