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CCE" w:rsidRDefault="00887CCE" w:rsidP="00FC5B9E">
      <w:pPr>
        <w:spacing w:after="0" w:line="240" w:lineRule="auto"/>
        <w:jc w:val="center"/>
        <w:rPr>
          <w:rFonts w:ascii="Times New Roman" w:hAnsi="Times New Roman"/>
          <w:sz w:val="28"/>
          <w:szCs w:val="28"/>
        </w:rPr>
      </w:pPr>
    </w:p>
    <w:p w:rsidR="00367496" w:rsidRPr="005417A8" w:rsidRDefault="00367496" w:rsidP="00FC5B9E">
      <w:pPr>
        <w:spacing w:after="0" w:line="240" w:lineRule="auto"/>
        <w:jc w:val="center"/>
        <w:rPr>
          <w:rFonts w:ascii="Times New Roman" w:hAnsi="Times New Roman"/>
          <w:sz w:val="28"/>
          <w:szCs w:val="28"/>
        </w:rPr>
      </w:pPr>
      <w:r w:rsidRPr="005417A8">
        <w:rPr>
          <w:rFonts w:ascii="Times New Roman" w:hAnsi="Times New Roman"/>
          <w:sz w:val="28"/>
          <w:szCs w:val="28"/>
        </w:rPr>
        <w:t>Министерство образования и науки Удмуртской Республики</w:t>
      </w:r>
    </w:p>
    <w:p w:rsidR="00367496" w:rsidRPr="005417A8" w:rsidRDefault="00367496" w:rsidP="00FC5B9E">
      <w:pPr>
        <w:spacing w:after="0" w:line="240" w:lineRule="auto"/>
        <w:jc w:val="center"/>
        <w:rPr>
          <w:rFonts w:ascii="Times New Roman" w:hAnsi="Times New Roman"/>
          <w:sz w:val="28"/>
          <w:szCs w:val="28"/>
        </w:rPr>
      </w:pPr>
      <w:r w:rsidRPr="005417A8">
        <w:rPr>
          <w:rFonts w:ascii="Times New Roman" w:hAnsi="Times New Roman"/>
          <w:sz w:val="28"/>
          <w:szCs w:val="28"/>
        </w:rPr>
        <w:t>Государственное образовательное учреждение</w:t>
      </w:r>
    </w:p>
    <w:p w:rsidR="00367496" w:rsidRPr="005417A8" w:rsidRDefault="00367496" w:rsidP="00FC5B9E">
      <w:pPr>
        <w:spacing w:after="0" w:line="240" w:lineRule="auto"/>
        <w:jc w:val="center"/>
        <w:rPr>
          <w:rFonts w:ascii="Times New Roman" w:hAnsi="Times New Roman"/>
          <w:sz w:val="28"/>
          <w:szCs w:val="28"/>
        </w:rPr>
      </w:pPr>
      <w:r>
        <w:rPr>
          <w:rFonts w:ascii="Times New Roman" w:hAnsi="Times New Roman"/>
          <w:sz w:val="28"/>
          <w:szCs w:val="28"/>
        </w:rPr>
        <w:t>Начального</w:t>
      </w:r>
      <w:r w:rsidRPr="005417A8">
        <w:rPr>
          <w:rFonts w:ascii="Times New Roman" w:hAnsi="Times New Roman"/>
          <w:sz w:val="28"/>
          <w:szCs w:val="28"/>
        </w:rPr>
        <w:t xml:space="preserve"> профессионального образования</w:t>
      </w:r>
    </w:p>
    <w:p w:rsidR="00367496" w:rsidRPr="005417A8" w:rsidRDefault="00367496" w:rsidP="00FC5B9E">
      <w:pPr>
        <w:spacing w:after="0" w:line="240" w:lineRule="auto"/>
        <w:jc w:val="center"/>
        <w:rPr>
          <w:rFonts w:ascii="Times New Roman" w:hAnsi="Times New Roman"/>
          <w:sz w:val="28"/>
          <w:szCs w:val="28"/>
        </w:rPr>
      </w:pPr>
      <w:r w:rsidRPr="005417A8">
        <w:rPr>
          <w:rFonts w:ascii="Times New Roman" w:hAnsi="Times New Roman"/>
          <w:sz w:val="28"/>
          <w:szCs w:val="28"/>
        </w:rPr>
        <w:t>«</w:t>
      </w:r>
      <w:r>
        <w:rPr>
          <w:rFonts w:ascii="Times New Roman" w:hAnsi="Times New Roman"/>
          <w:sz w:val="28"/>
          <w:szCs w:val="28"/>
        </w:rPr>
        <w:t>Профессиональное училище №23</w:t>
      </w:r>
      <w:r w:rsidRPr="005417A8">
        <w:rPr>
          <w:rFonts w:ascii="Times New Roman" w:hAnsi="Times New Roman"/>
          <w:sz w:val="28"/>
          <w:szCs w:val="28"/>
        </w:rPr>
        <w:t>»</w:t>
      </w: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Pr="005417A8"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Default="00367496" w:rsidP="00FC5B9E">
      <w:pPr>
        <w:spacing w:after="0" w:line="240" w:lineRule="auto"/>
        <w:jc w:val="both"/>
        <w:rPr>
          <w:rFonts w:ascii="Times New Roman" w:hAnsi="Times New Roman"/>
          <w:sz w:val="28"/>
          <w:szCs w:val="28"/>
        </w:rPr>
      </w:pPr>
    </w:p>
    <w:p w:rsidR="00367496" w:rsidRPr="002F1A32" w:rsidRDefault="00367496" w:rsidP="00FC5B9E">
      <w:pPr>
        <w:spacing w:after="0" w:line="240" w:lineRule="auto"/>
        <w:jc w:val="center"/>
        <w:rPr>
          <w:rFonts w:ascii="Times New Roman" w:hAnsi="Times New Roman"/>
          <w:b/>
          <w:i/>
          <w:sz w:val="32"/>
          <w:szCs w:val="32"/>
        </w:rPr>
      </w:pPr>
      <w:r w:rsidRPr="002F1A32">
        <w:rPr>
          <w:rFonts w:ascii="Times New Roman" w:hAnsi="Times New Roman"/>
          <w:b/>
          <w:i/>
          <w:sz w:val="32"/>
          <w:szCs w:val="32"/>
        </w:rPr>
        <w:t>Дипломная работа</w:t>
      </w:r>
    </w:p>
    <w:p w:rsidR="00367496" w:rsidRDefault="00367496" w:rsidP="00FC5B9E">
      <w:pPr>
        <w:spacing w:after="0" w:line="240" w:lineRule="auto"/>
        <w:jc w:val="center"/>
        <w:rPr>
          <w:rFonts w:ascii="Times New Roman" w:hAnsi="Times New Roman"/>
          <w:b/>
          <w:i/>
          <w:sz w:val="28"/>
          <w:szCs w:val="28"/>
        </w:rPr>
      </w:pPr>
    </w:p>
    <w:p w:rsidR="00367496" w:rsidRPr="002F1A32" w:rsidRDefault="00367496" w:rsidP="00FC5B9E">
      <w:pPr>
        <w:spacing w:after="0" w:line="240" w:lineRule="auto"/>
        <w:jc w:val="center"/>
        <w:rPr>
          <w:rFonts w:ascii="Times New Roman" w:hAnsi="Times New Roman"/>
          <w:b/>
          <w:i/>
          <w:sz w:val="36"/>
          <w:szCs w:val="36"/>
        </w:rPr>
      </w:pPr>
      <w:r w:rsidRPr="002F1A32">
        <w:rPr>
          <w:rFonts w:ascii="Times New Roman" w:hAnsi="Times New Roman"/>
          <w:b/>
          <w:sz w:val="36"/>
          <w:szCs w:val="36"/>
        </w:rPr>
        <w:t>Тема:</w:t>
      </w:r>
      <w:r w:rsidRPr="002F1A32">
        <w:rPr>
          <w:rFonts w:ascii="Times New Roman" w:hAnsi="Times New Roman"/>
          <w:sz w:val="36"/>
          <w:szCs w:val="36"/>
        </w:rPr>
        <w:t xml:space="preserve"> </w:t>
      </w:r>
      <w:r w:rsidRPr="002F1A32">
        <w:rPr>
          <w:rFonts w:ascii="Times New Roman" w:hAnsi="Times New Roman"/>
          <w:b/>
          <w:i/>
          <w:sz w:val="36"/>
          <w:szCs w:val="36"/>
        </w:rPr>
        <w:t xml:space="preserve"> «</w:t>
      </w:r>
      <w:r w:rsidRPr="002F1A32">
        <w:rPr>
          <w:rFonts w:ascii="Times New Roman" w:hAnsi="Times New Roman"/>
          <w:b/>
          <w:sz w:val="36"/>
          <w:szCs w:val="36"/>
        </w:rPr>
        <w:t>Технология возделывания картофеля</w:t>
      </w:r>
      <w:r w:rsidRPr="002F1A32">
        <w:rPr>
          <w:rFonts w:ascii="Times New Roman" w:hAnsi="Times New Roman"/>
          <w:b/>
          <w:i/>
          <w:sz w:val="36"/>
          <w:szCs w:val="36"/>
        </w:rPr>
        <w:t>»</w:t>
      </w:r>
    </w:p>
    <w:p w:rsidR="00367496" w:rsidRPr="005417A8"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line="240" w:lineRule="auto"/>
        <w:ind w:left="4820"/>
        <w:jc w:val="both"/>
        <w:rPr>
          <w:rFonts w:ascii="Times New Roman" w:hAnsi="Times New Roman"/>
          <w:sz w:val="28"/>
          <w:szCs w:val="28"/>
        </w:rPr>
      </w:pPr>
    </w:p>
    <w:p w:rsidR="00367496" w:rsidRDefault="00367496" w:rsidP="00FC5B9E">
      <w:pPr>
        <w:spacing w:after="0"/>
        <w:jc w:val="both"/>
        <w:rPr>
          <w:rFonts w:ascii="Times New Roman" w:hAnsi="Times New Roman"/>
          <w:sz w:val="28"/>
          <w:szCs w:val="28"/>
        </w:rPr>
      </w:pPr>
    </w:p>
    <w:p w:rsidR="00367496" w:rsidRDefault="00367496" w:rsidP="00FC5B9E">
      <w:pPr>
        <w:spacing w:after="0"/>
        <w:ind w:left="4678"/>
        <w:jc w:val="both"/>
        <w:rPr>
          <w:rFonts w:ascii="Times New Roman" w:hAnsi="Times New Roman"/>
          <w:sz w:val="28"/>
          <w:szCs w:val="28"/>
        </w:rPr>
      </w:pPr>
      <w:r>
        <w:rPr>
          <w:rFonts w:ascii="Times New Roman" w:hAnsi="Times New Roman"/>
          <w:sz w:val="28"/>
          <w:szCs w:val="28"/>
        </w:rPr>
        <w:t>Выполнил: студент</w:t>
      </w:r>
      <w:r w:rsidRPr="005417A8">
        <w:rPr>
          <w:rFonts w:ascii="Times New Roman" w:hAnsi="Times New Roman"/>
          <w:sz w:val="28"/>
          <w:szCs w:val="28"/>
        </w:rPr>
        <w:t xml:space="preserve">  </w:t>
      </w:r>
      <w:r>
        <w:rPr>
          <w:rFonts w:ascii="Times New Roman" w:hAnsi="Times New Roman"/>
          <w:sz w:val="28"/>
          <w:szCs w:val="28"/>
          <w:lang w:val="en-US"/>
        </w:rPr>
        <w:t>III</w:t>
      </w:r>
      <w:r w:rsidRPr="005417A8">
        <w:rPr>
          <w:rFonts w:ascii="Times New Roman" w:hAnsi="Times New Roman"/>
          <w:sz w:val="28"/>
          <w:szCs w:val="28"/>
        </w:rPr>
        <w:t xml:space="preserve"> курса</w:t>
      </w:r>
      <w:r>
        <w:rPr>
          <w:rFonts w:ascii="Times New Roman" w:hAnsi="Times New Roman"/>
          <w:sz w:val="28"/>
          <w:szCs w:val="28"/>
        </w:rPr>
        <w:t xml:space="preserve"> </w:t>
      </w:r>
    </w:p>
    <w:p w:rsidR="00367496" w:rsidRPr="002F1A32" w:rsidRDefault="00367496" w:rsidP="00FC5B9E">
      <w:pPr>
        <w:spacing w:after="0"/>
        <w:ind w:left="4678"/>
        <w:jc w:val="both"/>
        <w:rPr>
          <w:rFonts w:ascii="Times New Roman" w:hAnsi="Times New Roman"/>
          <w:sz w:val="28"/>
          <w:szCs w:val="28"/>
        </w:rPr>
      </w:pPr>
      <w:r w:rsidRPr="002F1A32">
        <w:rPr>
          <w:rFonts w:ascii="Times New Roman" w:hAnsi="Times New Roman"/>
          <w:sz w:val="28"/>
          <w:szCs w:val="28"/>
        </w:rPr>
        <w:t>331</w:t>
      </w:r>
      <w:r>
        <w:rPr>
          <w:rFonts w:ascii="Times New Roman" w:hAnsi="Times New Roman"/>
          <w:sz w:val="28"/>
          <w:szCs w:val="28"/>
        </w:rPr>
        <w:t xml:space="preserve"> </w:t>
      </w:r>
      <w:r w:rsidRPr="005417A8">
        <w:rPr>
          <w:rFonts w:ascii="Times New Roman" w:hAnsi="Times New Roman"/>
          <w:sz w:val="28"/>
          <w:szCs w:val="28"/>
        </w:rPr>
        <w:t>Группы</w:t>
      </w:r>
      <w:r>
        <w:rPr>
          <w:rFonts w:ascii="Times New Roman" w:hAnsi="Times New Roman"/>
          <w:sz w:val="28"/>
          <w:szCs w:val="28"/>
        </w:rPr>
        <w:t xml:space="preserve"> </w:t>
      </w:r>
    </w:p>
    <w:p w:rsidR="00367496" w:rsidRPr="002F1A32" w:rsidRDefault="00367496" w:rsidP="00FC5B9E">
      <w:pPr>
        <w:spacing w:after="0"/>
        <w:ind w:left="4678"/>
        <w:jc w:val="both"/>
        <w:rPr>
          <w:rFonts w:ascii="Times New Roman" w:hAnsi="Times New Roman"/>
          <w:sz w:val="28"/>
          <w:szCs w:val="28"/>
        </w:rPr>
      </w:pPr>
      <w:r>
        <w:rPr>
          <w:rFonts w:ascii="Times New Roman" w:hAnsi="Times New Roman"/>
          <w:sz w:val="28"/>
          <w:szCs w:val="28"/>
        </w:rPr>
        <w:t>Ломовцев Виталий Викторович</w:t>
      </w:r>
    </w:p>
    <w:p w:rsidR="00367496" w:rsidRPr="005417A8" w:rsidRDefault="00367496" w:rsidP="002F1A32">
      <w:pPr>
        <w:spacing w:after="0"/>
        <w:ind w:left="4678"/>
        <w:jc w:val="both"/>
        <w:rPr>
          <w:rFonts w:ascii="Times New Roman" w:hAnsi="Times New Roman"/>
          <w:sz w:val="28"/>
          <w:szCs w:val="28"/>
        </w:rPr>
      </w:pPr>
      <w:r w:rsidRPr="005417A8">
        <w:rPr>
          <w:rFonts w:ascii="Times New Roman" w:hAnsi="Times New Roman"/>
          <w:sz w:val="28"/>
          <w:szCs w:val="28"/>
        </w:rPr>
        <w:t xml:space="preserve">Руководитель: </w:t>
      </w:r>
      <w:r>
        <w:rPr>
          <w:rFonts w:ascii="Times New Roman" w:hAnsi="Times New Roman"/>
          <w:sz w:val="28"/>
          <w:szCs w:val="28"/>
        </w:rPr>
        <w:t>Ильшат Ильгизарович</w:t>
      </w:r>
    </w:p>
    <w:p w:rsidR="00367496" w:rsidRDefault="00367496" w:rsidP="00FC5B9E">
      <w:pPr>
        <w:tabs>
          <w:tab w:val="left" w:pos="2880"/>
        </w:tabs>
        <w:spacing w:after="0" w:line="240" w:lineRule="auto"/>
        <w:jc w:val="both"/>
        <w:rPr>
          <w:rFonts w:ascii="Times New Roman" w:hAnsi="Times New Roman"/>
          <w:sz w:val="28"/>
          <w:szCs w:val="28"/>
        </w:rPr>
      </w:pPr>
    </w:p>
    <w:p w:rsidR="00367496" w:rsidRDefault="00367496" w:rsidP="00FC5B9E">
      <w:pPr>
        <w:tabs>
          <w:tab w:val="left" w:pos="2880"/>
        </w:tabs>
        <w:spacing w:after="0" w:line="240" w:lineRule="auto"/>
        <w:jc w:val="both"/>
        <w:rPr>
          <w:rFonts w:ascii="Times New Roman" w:hAnsi="Times New Roman"/>
          <w:sz w:val="28"/>
          <w:szCs w:val="28"/>
        </w:rPr>
      </w:pPr>
    </w:p>
    <w:p w:rsidR="00367496" w:rsidRDefault="00367496" w:rsidP="00FC5B9E">
      <w:pPr>
        <w:tabs>
          <w:tab w:val="left" w:pos="2880"/>
        </w:tabs>
        <w:spacing w:after="0" w:line="240" w:lineRule="auto"/>
        <w:jc w:val="both"/>
        <w:rPr>
          <w:rFonts w:ascii="Times New Roman" w:hAnsi="Times New Roman"/>
          <w:sz w:val="28"/>
          <w:szCs w:val="28"/>
        </w:rPr>
      </w:pPr>
    </w:p>
    <w:p w:rsidR="00367496" w:rsidRDefault="00367496" w:rsidP="00FC5B9E">
      <w:pPr>
        <w:tabs>
          <w:tab w:val="left" w:pos="2880"/>
        </w:tabs>
        <w:spacing w:after="0" w:line="240" w:lineRule="auto"/>
        <w:jc w:val="both"/>
        <w:rPr>
          <w:rFonts w:ascii="Times New Roman" w:hAnsi="Times New Roman"/>
          <w:sz w:val="28"/>
          <w:szCs w:val="28"/>
        </w:rPr>
      </w:pPr>
    </w:p>
    <w:p w:rsidR="00367496" w:rsidRDefault="00367496" w:rsidP="00FC5B9E">
      <w:pPr>
        <w:tabs>
          <w:tab w:val="left" w:pos="2880"/>
        </w:tabs>
        <w:spacing w:after="0" w:line="240" w:lineRule="auto"/>
        <w:jc w:val="both"/>
        <w:rPr>
          <w:rFonts w:ascii="Times New Roman" w:hAnsi="Times New Roman"/>
          <w:sz w:val="28"/>
          <w:szCs w:val="28"/>
        </w:rPr>
      </w:pPr>
    </w:p>
    <w:p w:rsidR="00367496" w:rsidRDefault="00367496" w:rsidP="00FC5B9E">
      <w:pPr>
        <w:tabs>
          <w:tab w:val="left" w:pos="2880"/>
        </w:tabs>
        <w:spacing w:after="0" w:line="240" w:lineRule="auto"/>
        <w:jc w:val="both"/>
        <w:rPr>
          <w:rFonts w:ascii="Times New Roman" w:hAnsi="Times New Roman"/>
          <w:sz w:val="28"/>
          <w:szCs w:val="28"/>
        </w:rPr>
      </w:pPr>
    </w:p>
    <w:p w:rsidR="00367496" w:rsidRDefault="00367496" w:rsidP="00FC5B9E">
      <w:pPr>
        <w:tabs>
          <w:tab w:val="left" w:pos="2880"/>
        </w:tabs>
        <w:spacing w:after="0" w:line="240" w:lineRule="auto"/>
        <w:jc w:val="both"/>
        <w:rPr>
          <w:rFonts w:ascii="Times New Roman" w:hAnsi="Times New Roman"/>
          <w:sz w:val="28"/>
          <w:szCs w:val="28"/>
        </w:rPr>
      </w:pPr>
    </w:p>
    <w:p w:rsidR="00367496" w:rsidRPr="00E31531" w:rsidRDefault="00367496" w:rsidP="00FC5B9E">
      <w:pPr>
        <w:tabs>
          <w:tab w:val="left" w:pos="2880"/>
        </w:tabs>
        <w:spacing w:after="0" w:line="240" w:lineRule="auto"/>
        <w:jc w:val="center"/>
        <w:rPr>
          <w:rFonts w:ascii="Times New Roman" w:hAnsi="Times New Roman"/>
          <w:sz w:val="28"/>
          <w:szCs w:val="28"/>
        </w:rPr>
      </w:pPr>
      <w:r>
        <w:rPr>
          <w:rFonts w:ascii="Times New Roman" w:hAnsi="Times New Roman"/>
          <w:sz w:val="28"/>
          <w:szCs w:val="28"/>
        </w:rPr>
        <w:t xml:space="preserve">Ижевск, </w:t>
      </w:r>
      <w:r w:rsidRPr="005417A8">
        <w:rPr>
          <w:rFonts w:ascii="Times New Roman" w:hAnsi="Times New Roman"/>
          <w:sz w:val="28"/>
          <w:szCs w:val="28"/>
        </w:rPr>
        <w:t>201</w:t>
      </w:r>
      <w:r>
        <w:rPr>
          <w:rFonts w:ascii="Times New Roman" w:hAnsi="Times New Roman"/>
          <w:sz w:val="28"/>
          <w:szCs w:val="28"/>
        </w:rPr>
        <w:t>1</w:t>
      </w:r>
      <w:r w:rsidRPr="005417A8">
        <w:rPr>
          <w:rFonts w:ascii="Times New Roman" w:hAnsi="Times New Roman"/>
          <w:sz w:val="28"/>
          <w:szCs w:val="28"/>
        </w:rPr>
        <w:t xml:space="preserve"> год.</w:t>
      </w:r>
    </w:p>
    <w:p w:rsidR="00367496" w:rsidRDefault="00367496" w:rsidP="0064593A">
      <w:pPr>
        <w:widowControl w:val="0"/>
        <w:autoSpaceDE w:val="0"/>
        <w:autoSpaceDN w:val="0"/>
        <w:adjustRightInd w:val="0"/>
        <w:spacing w:after="0"/>
        <w:jc w:val="center"/>
        <w:rPr>
          <w:rFonts w:ascii="Arial CYR" w:hAnsi="Arial CYR" w:cs="Arial CYR"/>
          <w:b/>
          <w:sz w:val="24"/>
          <w:szCs w:val="24"/>
        </w:rPr>
      </w:pPr>
    </w:p>
    <w:p w:rsidR="00367496" w:rsidRDefault="00367496" w:rsidP="0064593A">
      <w:pPr>
        <w:widowControl w:val="0"/>
        <w:autoSpaceDE w:val="0"/>
        <w:autoSpaceDN w:val="0"/>
        <w:adjustRightInd w:val="0"/>
        <w:spacing w:after="0"/>
        <w:jc w:val="center"/>
        <w:rPr>
          <w:rFonts w:ascii="Arial CYR" w:hAnsi="Arial CYR" w:cs="Arial CYR"/>
          <w:b/>
          <w:sz w:val="24"/>
          <w:szCs w:val="24"/>
        </w:rPr>
      </w:pPr>
    </w:p>
    <w:p w:rsidR="00367496" w:rsidRPr="00CD448D" w:rsidRDefault="00367496" w:rsidP="0064593A">
      <w:pPr>
        <w:widowControl w:val="0"/>
        <w:autoSpaceDE w:val="0"/>
        <w:autoSpaceDN w:val="0"/>
        <w:adjustRightInd w:val="0"/>
        <w:spacing w:after="0"/>
        <w:jc w:val="center"/>
        <w:rPr>
          <w:rFonts w:ascii="Times New Roman" w:hAnsi="Times New Roman"/>
          <w:b/>
          <w:sz w:val="24"/>
          <w:szCs w:val="24"/>
        </w:rPr>
      </w:pPr>
      <w:r w:rsidRPr="00CD448D">
        <w:rPr>
          <w:rFonts w:ascii="Times New Roman" w:hAnsi="Times New Roman"/>
          <w:b/>
          <w:sz w:val="24"/>
          <w:szCs w:val="24"/>
        </w:rPr>
        <w:t>ВВЕДЕНИЕ.</w:t>
      </w:r>
    </w:p>
    <w:p w:rsidR="00367496" w:rsidRPr="00CD448D" w:rsidRDefault="00367496" w:rsidP="00025AE0">
      <w:pPr>
        <w:widowControl w:val="0"/>
        <w:autoSpaceDE w:val="0"/>
        <w:autoSpaceDN w:val="0"/>
        <w:adjustRightInd w:val="0"/>
        <w:spacing w:after="0"/>
        <w:ind w:firstLine="567"/>
        <w:rPr>
          <w:rFonts w:ascii="Times New Roman" w:hAnsi="Times New Roman"/>
          <w:sz w:val="24"/>
          <w:szCs w:val="24"/>
        </w:rPr>
      </w:pPr>
      <w:r w:rsidRPr="00CD448D">
        <w:rPr>
          <w:rFonts w:ascii="Times New Roman" w:hAnsi="Times New Roman"/>
          <w:sz w:val="24"/>
          <w:szCs w:val="24"/>
        </w:rPr>
        <w:t>Картофель - важнейшая продовольственная культура, получившая название «второго хлеба». Картофель – культура универсального использования. В клубнях картофеля содержится в среднем от 14 до 22 % крахмала, 2-3 % белка. Спирт из картофеля до сих пор незаменим в фармацевтической, парфюмерной и ликероводочной промышленности. Крахмал используют в кондитерском, текстильном и колбасном производстве. Кулинарам известно более 200 картофельных блюд. Велико значение картофеля как кормового растения. Он - основной компонент в кормовых рационах свиней, применяется для кормления молочного скота и домашней птицы. В 1 кг картофеля содержит 0,3 корм. ед. На корм скоту используют и отходы промышленного производства: мезгу (крахмальное производство) и барду (спиртовое производство).</w:t>
      </w:r>
    </w:p>
    <w:p w:rsidR="00367496" w:rsidRPr="00CD448D" w:rsidRDefault="00367496" w:rsidP="00025AE0">
      <w:pPr>
        <w:widowControl w:val="0"/>
        <w:autoSpaceDE w:val="0"/>
        <w:autoSpaceDN w:val="0"/>
        <w:adjustRightInd w:val="0"/>
        <w:spacing w:after="0"/>
        <w:ind w:firstLine="567"/>
        <w:rPr>
          <w:rFonts w:ascii="Times New Roman" w:hAnsi="Times New Roman"/>
          <w:sz w:val="24"/>
          <w:szCs w:val="24"/>
        </w:rPr>
      </w:pPr>
      <w:r w:rsidRPr="00CD448D">
        <w:rPr>
          <w:rFonts w:ascii="Times New Roman" w:hAnsi="Times New Roman"/>
          <w:sz w:val="24"/>
          <w:szCs w:val="24"/>
        </w:rPr>
        <w:t>Картофель содержит глюкозид соланин: в мякоти 1-5 мг на 100 г сырой массы, в кожице концентрация выше. В такой концентрации даже при значительном потреблении картофеля алкалоиды безвредны. Потребление картофеля с содержанием алкалоидов 23-27 мг на 100 г может вызвать отравление.</w:t>
      </w:r>
    </w:p>
    <w:p w:rsidR="00367496" w:rsidRPr="00CD448D" w:rsidRDefault="00367496" w:rsidP="00025AE0">
      <w:pPr>
        <w:widowControl w:val="0"/>
        <w:autoSpaceDE w:val="0"/>
        <w:autoSpaceDN w:val="0"/>
        <w:adjustRightInd w:val="0"/>
        <w:spacing w:after="0"/>
        <w:ind w:firstLine="567"/>
        <w:rPr>
          <w:rFonts w:ascii="Times New Roman" w:hAnsi="Times New Roman"/>
          <w:sz w:val="24"/>
          <w:szCs w:val="24"/>
        </w:rPr>
      </w:pPr>
      <w:r w:rsidRPr="00CD448D">
        <w:rPr>
          <w:rFonts w:ascii="Times New Roman" w:hAnsi="Times New Roman"/>
          <w:sz w:val="24"/>
          <w:szCs w:val="24"/>
        </w:rPr>
        <w:t>Посевная площадь картофеля во всем мире 19,1 млн га, в России 3,2 млн. В нашей стране основные площади посадок картофеля сосредоточены в Нечерноземной и Центрально-Черноземной зонах В России районировано 155 сортов картофеля, различающихся по срокам созревания и хозяйственному назначению. По срокам созревания выделяют следующие группы сортов: ранние - длина вегетационного периода 50-60 сут; среднеранние 60-80; среднеспелые - 80-100; среднепоздние 100-120; позднеспелые - свыше 120 сут.</w:t>
      </w:r>
    </w:p>
    <w:p w:rsidR="00367496" w:rsidRPr="00CD448D" w:rsidRDefault="00367496" w:rsidP="002F1A32">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По хозяйственному назначению сорта делятся на группы: столовые, заводские, кормовые и универсальные. Клубни картофеля столовых сортов имеют высокие вкусовые качества, нетемнеющую мякоть, быстро развариваются, но не рассыпаются. Небольшое количество глазков залегает неглубоко. Столовые сорта обычно отличаются коротким вегетационным периодом или среднеспелостью. Сорта, относящиеся к группе заводских (технических), обычно имеют высокое содержание крахмала (не менее 18 %) и хорошую сбраживаемость, обеспечивающую высокий выход спирта. Универсальные сорта по сравнению со столовыми и заводскими обладают невысокими вкусовыми качествами. Сорта этой группы используют как для пищевых целей, так и для заводской переработки. По качеству клубней они занимают промежуточное положение между столовыми и заводскими сортами.</w:t>
      </w:r>
    </w:p>
    <w:p w:rsidR="00367496" w:rsidRPr="00CD448D" w:rsidRDefault="00367496" w:rsidP="002F1A32">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В России районированы столовые и универсальные сорта</w:t>
      </w:r>
    </w:p>
    <w:p w:rsidR="00367496" w:rsidRPr="00CD448D" w:rsidRDefault="00367496" w:rsidP="002F1A32">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В России картофель появился в 1698 году, когда Петр I прислал из Роттердама мешок клубней для расплода. Первые сведения о произрастании культуры в Петербурге содержит каталог растений Ботанического сада за 1736 год.</w:t>
      </w:r>
    </w:p>
    <w:p w:rsidR="00367496" w:rsidRPr="00CD448D" w:rsidRDefault="00367496" w:rsidP="002F1A32">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Выдающуюся роль в пропаганде картофеля сыграл русский агроном А. Т. Болотов. В 1770 году он опубликовал статью о картофеле.</w:t>
      </w:r>
    </w:p>
    <w:p w:rsidR="00367496" w:rsidRPr="00CD448D" w:rsidRDefault="00367496" w:rsidP="00025AE0">
      <w:pPr>
        <w:widowControl w:val="0"/>
        <w:autoSpaceDE w:val="0"/>
        <w:autoSpaceDN w:val="0"/>
        <w:adjustRightInd w:val="0"/>
        <w:spacing w:after="0"/>
        <w:ind w:firstLine="567"/>
        <w:rPr>
          <w:rFonts w:ascii="Times New Roman" w:hAnsi="Times New Roman"/>
          <w:sz w:val="24"/>
          <w:szCs w:val="24"/>
        </w:rPr>
      </w:pPr>
      <w:r w:rsidRPr="00CD448D">
        <w:rPr>
          <w:rFonts w:ascii="Times New Roman" w:hAnsi="Times New Roman"/>
          <w:sz w:val="24"/>
          <w:szCs w:val="24"/>
        </w:rPr>
        <w:t>На протяжении десятилетий картофель размножался не только клубнями, но и семенами. Одним из первых селекционеров- картофелеводов второй половины 19 века был Е. А. Грачев. Он создал первые отечественные сорта картофеля, которых насчитывалось около 100 сортов.</w:t>
      </w:r>
    </w:p>
    <w:p w:rsidR="00367496" w:rsidRPr="00CD448D" w:rsidRDefault="00367496" w:rsidP="0064593A">
      <w:pPr>
        <w:widowControl w:val="0"/>
        <w:autoSpaceDE w:val="0"/>
        <w:autoSpaceDN w:val="0"/>
        <w:adjustRightInd w:val="0"/>
        <w:spacing w:after="0"/>
        <w:jc w:val="center"/>
        <w:rPr>
          <w:rFonts w:ascii="Times New Roman" w:hAnsi="Times New Roman"/>
          <w:b/>
          <w:sz w:val="24"/>
          <w:szCs w:val="24"/>
        </w:rPr>
      </w:pPr>
    </w:p>
    <w:p w:rsidR="00367496" w:rsidRPr="00CD448D" w:rsidRDefault="00367496" w:rsidP="0064593A">
      <w:pPr>
        <w:widowControl w:val="0"/>
        <w:autoSpaceDE w:val="0"/>
        <w:autoSpaceDN w:val="0"/>
        <w:adjustRightInd w:val="0"/>
        <w:spacing w:after="0"/>
        <w:jc w:val="center"/>
        <w:rPr>
          <w:rFonts w:ascii="Times New Roman" w:hAnsi="Times New Roman"/>
          <w:b/>
          <w:sz w:val="24"/>
          <w:szCs w:val="24"/>
        </w:rPr>
      </w:pPr>
    </w:p>
    <w:p w:rsidR="00367496" w:rsidRPr="00CD448D" w:rsidRDefault="00367496" w:rsidP="00CD448D">
      <w:pPr>
        <w:pStyle w:val="1"/>
        <w:widowControl w:val="0"/>
        <w:numPr>
          <w:ilvl w:val="0"/>
          <w:numId w:val="18"/>
        </w:numPr>
        <w:autoSpaceDE w:val="0"/>
        <w:autoSpaceDN w:val="0"/>
        <w:adjustRightInd w:val="0"/>
        <w:spacing w:after="0"/>
        <w:rPr>
          <w:rFonts w:ascii="Times New Roman" w:hAnsi="Times New Roman"/>
          <w:b/>
          <w:sz w:val="24"/>
          <w:szCs w:val="24"/>
        </w:rPr>
      </w:pPr>
      <w:r>
        <w:rPr>
          <w:rFonts w:ascii="Times New Roman" w:hAnsi="Times New Roman"/>
          <w:b/>
          <w:sz w:val="24"/>
          <w:szCs w:val="24"/>
        </w:rPr>
        <w:t>АГРОТЕХНИЧЕСКИЕ ТРЕБОВАНИЯ</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Посадка картофеля должна выполняться в лучшие агротехнические сроки со строгим соблюдением нормы посадки. Клубни при рядовой посадке должны быть равномерно распределены по длине рядка и по глубине заделки. На 1 га в зависимости от сорта картофеля должно быть высажено от 50 до 70 тыс. клубней. Отклонения фактической нормы от заданной допускаются до ±2 %. Необходимо строго выдерживать прямолинейность рядков и заданную ширину междурядий. Глубина посадки должна быть на суглинистых почвах 6—8 см, а на супесчаных — 8—10 см, считая от вершины гребня до верхней точки клубня; отклонения допускаются в пределах ±2 см. Количество пропусков при посадке клубней массой 50—80 г допускается не более 1,5%, а двоек — 2 %.</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Уход за посадками картофеля должен выполняться в сроки, установленные для данного хозяйства в зависимости от почвенно-климатических условий. Боронование всходов должно быть равномерным и на глубину не более 3—6 см. Рабочие захваты культиваторов при междурядной обработке и окучивании должны соответствовать рабочему захвату посадочной машины. Защитная зона при этом должна быть в пределах 5—15 см, в зависимости от времени культивации. Подкормка растений минеральными удобрениями выполняется одновременное рыхлением междурядий или окучиванием, причем удобрения вносят с обеих сторон рядка на расстоянии 15—25 см от середины и на глубину 6—17 см. Отклонения фактического высева удобрений от заданного допускаются в пределах 4—5 %. Посадки картофеля обрабатывают пестицидами по указанию агронома хозяйства или специалистов по защите растений.</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Ботву убирают в зависимости от ее состояния за несколько дней (от 3 до 10) до начала массовой уборки картофеля. Предварительная уборка ботвы упрочняет поверхность клубней и облегчает работу уборочных машин.</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Уборка картофеля должна быть полной, с наименьшими потерями — не более 3—5%. Количество поврежденных клубней допускается не более 3 %. Машины должны подкапывать клубненосный пласт на полную глубину и ширину залегания клубней. Ширина валка при раздельной уборке не должна превышать 90 см. При уборке картофелеуборочными комбайнами чистота клубней в таре должна быть не менее 95 %.</w:t>
      </w:r>
    </w:p>
    <w:p w:rsidR="00367496" w:rsidRPr="00CD448D" w:rsidRDefault="00367496" w:rsidP="0064593A">
      <w:pPr>
        <w:ind w:firstLine="567"/>
        <w:jc w:val="both"/>
        <w:rPr>
          <w:rFonts w:ascii="Times New Roman" w:hAnsi="Times New Roman"/>
          <w:sz w:val="24"/>
          <w:szCs w:val="24"/>
        </w:rPr>
      </w:pPr>
      <w:r w:rsidRPr="00CD448D">
        <w:rPr>
          <w:rFonts w:ascii="Times New Roman" w:hAnsi="Times New Roman"/>
          <w:sz w:val="24"/>
          <w:szCs w:val="24"/>
        </w:rPr>
        <w:t>При послеуборочной обработке картофеля на пункте чистота средней (50—80 г) и крупной (более 80 г) фракций должна быть не менее 99 %, а мелкой(30—50 г) — не менее 97 %. В отходы идут клубни массой менее 30 г. В каждой фракции допускается не более 10 % (по массе) клубней других фракций</w:t>
      </w:r>
    </w:p>
    <w:p w:rsidR="00367496" w:rsidRPr="00CD448D" w:rsidRDefault="00367496" w:rsidP="0064593A">
      <w:pPr>
        <w:ind w:firstLine="567"/>
        <w:jc w:val="both"/>
        <w:rPr>
          <w:rFonts w:ascii="Times New Roman" w:hAnsi="Times New Roman"/>
          <w:sz w:val="24"/>
          <w:szCs w:val="24"/>
        </w:rPr>
      </w:pPr>
    </w:p>
    <w:p w:rsidR="00367496" w:rsidRPr="00CD448D" w:rsidRDefault="00367496" w:rsidP="0064593A">
      <w:pPr>
        <w:ind w:firstLine="567"/>
        <w:jc w:val="both"/>
        <w:rPr>
          <w:rFonts w:ascii="Times New Roman" w:hAnsi="Times New Roman"/>
          <w:sz w:val="24"/>
          <w:szCs w:val="24"/>
        </w:rPr>
      </w:pPr>
    </w:p>
    <w:p w:rsidR="00367496" w:rsidRPr="00CD448D" w:rsidRDefault="00367496" w:rsidP="0064593A">
      <w:pPr>
        <w:ind w:firstLine="567"/>
        <w:jc w:val="both"/>
        <w:rPr>
          <w:rFonts w:ascii="Times New Roman" w:hAnsi="Times New Roman"/>
          <w:sz w:val="24"/>
          <w:szCs w:val="24"/>
        </w:rPr>
      </w:pPr>
    </w:p>
    <w:p w:rsidR="00367496" w:rsidRPr="00CD448D" w:rsidRDefault="00367496" w:rsidP="0064593A">
      <w:pPr>
        <w:ind w:firstLine="567"/>
        <w:jc w:val="both"/>
        <w:rPr>
          <w:rFonts w:ascii="Times New Roman" w:hAnsi="Times New Roman"/>
          <w:sz w:val="24"/>
          <w:szCs w:val="24"/>
        </w:rPr>
      </w:pPr>
    </w:p>
    <w:p w:rsidR="00367496" w:rsidRPr="00CD448D" w:rsidRDefault="00367496" w:rsidP="0064593A">
      <w:pPr>
        <w:ind w:firstLine="567"/>
        <w:jc w:val="both"/>
        <w:rPr>
          <w:rFonts w:ascii="Times New Roman" w:hAnsi="Times New Roman"/>
          <w:sz w:val="24"/>
          <w:szCs w:val="24"/>
        </w:rPr>
      </w:pPr>
    </w:p>
    <w:p w:rsidR="00367496" w:rsidRDefault="00367496" w:rsidP="00CD448D">
      <w:pPr>
        <w:rPr>
          <w:rFonts w:ascii="Times New Roman" w:hAnsi="Times New Roman"/>
          <w:sz w:val="24"/>
          <w:szCs w:val="24"/>
          <w:lang w:val="en-US"/>
        </w:rPr>
      </w:pPr>
    </w:p>
    <w:p w:rsidR="00367496" w:rsidRDefault="00367496" w:rsidP="00CD448D">
      <w:pPr>
        <w:rPr>
          <w:rFonts w:ascii="Times New Roman" w:hAnsi="Times New Roman"/>
          <w:sz w:val="24"/>
          <w:szCs w:val="24"/>
          <w:lang w:val="en-US"/>
        </w:rPr>
      </w:pPr>
    </w:p>
    <w:p w:rsidR="00367496" w:rsidRPr="00CD448D" w:rsidRDefault="00367496" w:rsidP="00CD448D">
      <w:pPr>
        <w:rPr>
          <w:rFonts w:ascii="Times New Roman" w:hAnsi="Times New Roman"/>
          <w:b/>
          <w:sz w:val="24"/>
          <w:szCs w:val="24"/>
          <w:lang w:val="en-US"/>
        </w:rPr>
      </w:pPr>
    </w:p>
    <w:p w:rsidR="00367496" w:rsidRPr="00CD448D" w:rsidRDefault="00367496" w:rsidP="00CD448D">
      <w:pPr>
        <w:pStyle w:val="1"/>
        <w:numPr>
          <w:ilvl w:val="0"/>
          <w:numId w:val="18"/>
        </w:numPr>
        <w:jc w:val="center"/>
        <w:rPr>
          <w:rFonts w:ascii="Times New Roman" w:hAnsi="Times New Roman"/>
          <w:b/>
          <w:sz w:val="24"/>
          <w:szCs w:val="24"/>
        </w:rPr>
      </w:pPr>
      <w:r w:rsidRPr="00CD448D">
        <w:rPr>
          <w:rFonts w:ascii="Times New Roman" w:hAnsi="Times New Roman"/>
          <w:b/>
          <w:sz w:val="24"/>
          <w:szCs w:val="24"/>
        </w:rPr>
        <w:t>МАШИННО – ТРАКТОРНЫЙ ПАРК</w:t>
      </w:r>
    </w:p>
    <w:p w:rsidR="00367496" w:rsidRPr="00CD448D" w:rsidRDefault="00367496" w:rsidP="0064593A">
      <w:pPr>
        <w:ind w:firstLine="567"/>
        <w:jc w:val="both"/>
        <w:rPr>
          <w:rStyle w:val="apple-style-span"/>
          <w:rFonts w:ascii="Times New Roman" w:hAnsi="Times New Roman"/>
          <w:color w:val="333333"/>
          <w:sz w:val="24"/>
          <w:szCs w:val="24"/>
        </w:rPr>
      </w:pPr>
      <w:r w:rsidRPr="00CD448D">
        <w:rPr>
          <w:rStyle w:val="a3"/>
          <w:rFonts w:ascii="Times New Roman" w:hAnsi="Times New Roman"/>
          <w:color w:val="333333"/>
          <w:sz w:val="24"/>
          <w:szCs w:val="24"/>
        </w:rPr>
        <w:t>Машинно-тракторный парк</w:t>
      </w:r>
      <w:r w:rsidRPr="00CD448D">
        <w:rPr>
          <w:rStyle w:val="apple-converted-space"/>
          <w:rFonts w:ascii="Times New Roman" w:hAnsi="Times New Roman"/>
          <w:b/>
          <w:bCs/>
          <w:color w:val="333333"/>
          <w:sz w:val="24"/>
          <w:szCs w:val="24"/>
        </w:rPr>
        <w:t> </w:t>
      </w:r>
      <w:r w:rsidRPr="00CD448D">
        <w:rPr>
          <w:rStyle w:val="apple-style-span"/>
          <w:rFonts w:ascii="Times New Roman" w:hAnsi="Times New Roman"/>
          <w:color w:val="333333"/>
          <w:sz w:val="24"/>
          <w:szCs w:val="24"/>
        </w:rPr>
        <w:t>в сельском хозяйстве, совокупность машин, необходимых для механизации работы по возделыванию сельскохозяйственных культур. М.-т. п. состоит из следующих групп: тракторы (самоходные шасси) как универсальное энергетическое средство; агрегатируемые с ними сельскохозяйственные машины (плуги, сеялки, бороны, культиваторы, косилки, различные уборочные не самоходные машины и другие); самостоятельно работающие уборочные машины; стационарные машины с индивидуальным или групповым приводом рабочих органов; транспортные машины. В соответствии с требованиями комплексной механизации сельскохозяйственные машины, входящие в состав М.-т. п., объединяют в комплексы для возделывания отдельных сельскохозяйственных культур с учётом особенностей производства в различных природно-климатических зонах. Структура этих комплексов машин изменяется в результате специализации хозяйства, а также в зависимости от технологии производства и природно-климатических особенностей, влияющих на выбор машин. Основа экономического использования М.-т. п. — соблюдение правил технической эксплуатации, своевременное возобновление парка, обеспечение расширенного воспроизводства на новой технической основе.</w:t>
      </w:r>
    </w:p>
    <w:p w:rsidR="00367496" w:rsidRPr="00CD448D" w:rsidRDefault="00367496" w:rsidP="0064593A">
      <w:pPr>
        <w:spacing w:before="240" w:after="240"/>
        <w:ind w:firstLine="567"/>
        <w:jc w:val="center"/>
        <w:outlineLvl w:val="0"/>
        <w:rPr>
          <w:rFonts w:ascii="Times New Roman" w:hAnsi="Times New Roman"/>
          <w:b/>
          <w:bCs/>
          <w:color w:val="000000"/>
          <w:kern w:val="36"/>
          <w:sz w:val="24"/>
          <w:szCs w:val="24"/>
        </w:rPr>
      </w:pPr>
      <w:r w:rsidRPr="00CD448D">
        <w:rPr>
          <w:rFonts w:ascii="Times New Roman" w:hAnsi="Times New Roman"/>
          <w:b/>
          <w:bCs/>
          <w:color w:val="000000"/>
          <w:kern w:val="36"/>
          <w:sz w:val="24"/>
          <w:szCs w:val="24"/>
        </w:rPr>
        <w:t>Возделывание картофеля</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Техника «Spudnik» (США)" style="width:161.25pt;height:105pt;visibility:visible">
            <v:imagedata r:id="rId7" o:title=""/>
          </v:shape>
        </w:pict>
      </w:r>
      <w:r>
        <w:rPr>
          <w:rFonts w:ascii="Times New Roman" w:hAnsi="Times New Roman"/>
          <w:noProof/>
          <w:color w:val="000000"/>
          <w:sz w:val="24"/>
          <w:szCs w:val="24"/>
        </w:rPr>
        <w:pict>
          <v:shape id="Рисунок 2" o:spid="_x0000_i1026" type="#_x0000_t75" alt="Техника «Grimme» (Германия)" style="width:137.25pt;height:105pt;visibility:visible">
            <v:imagedata r:id="rId8"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Общие характеристики</w:t>
      </w:r>
      <w:r w:rsidRPr="00CD448D">
        <w:rPr>
          <w:rFonts w:ascii="Times New Roman" w:hAnsi="Times New Roman"/>
          <w:color w:val="000000"/>
          <w:sz w:val="24"/>
          <w:szCs w:val="24"/>
        </w:rPr>
        <w:t xml:space="preserve"> техники </w:t>
      </w:r>
    </w:p>
    <w:p w:rsidR="00367496" w:rsidRPr="00CD448D" w:rsidRDefault="00367496" w:rsidP="0064593A">
      <w:pPr>
        <w:numPr>
          <w:ilvl w:val="0"/>
          <w:numId w:val="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уборочные машины могут работать на всех видах почв, в т.ч. на тяжелых и влажных почвах, которые соответствуют условиям Центральной Черноземной зоны России;</w:t>
      </w:r>
    </w:p>
    <w:p w:rsidR="00367496" w:rsidRPr="00CD448D" w:rsidRDefault="00367496" w:rsidP="0064593A">
      <w:pPr>
        <w:numPr>
          <w:ilvl w:val="0"/>
          <w:numId w:val="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наличие механических повреждений картофеля при уборке и транспортировке не более, чем 7% клубней;</w:t>
      </w:r>
    </w:p>
    <w:p w:rsidR="00367496" w:rsidRPr="00CD448D" w:rsidRDefault="00367496" w:rsidP="0064593A">
      <w:pPr>
        <w:numPr>
          <w:ilvl w:val="0"/>
          <w:numId w:val="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пассивные культиваторы – гребнеобразователи (с гребнеобразующими плитами) заделывают крупные комки почвы внутрь гребня; напитываясь влагой, комки легко крошатся при уборке на прутковых транспортерах.</w:t>
      </w:r>
    </w:p>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Традиционно, в </w:t>
      </w:r>
      <w:r w:rsidRPr="00CD448D">
        <w:rPr>
          <w:rFonts w:ascii="Times New Roman" w:hAnsi="Times New Roman"/>
          <w:b/>
          <w:bCs/>
          <w:color w:val="000000"/>
          <w:sz w:val="24"/>
          <w:szCs w:val="24"/>
        </w:rPr>
        <w:t>состав полевой техники</w:t>
      </w:r>
      <w:r w:rsidRPr="00CD448D">
        <w:rPr>
          <w:rFonts w:ascii="Times New Roman" w:hAnsi="Times New Roman"/>
          <w:color w:val="000000"/>
          <w:sz w:val="24"/>
          <w:szCs w:val="24"/>
        </w:rPr>
        <w:t> входит следующее:</w:t>
      </w:r>
    </w:p>
    <w:p w:rsidR="00367496" w:rsidRPr="00CD448D" w:rsidRDefault="00367496" w:rsidP="0064593A">
      <w:pPr>
        <w:numPr>
          <w:ilvl w:val="0"/>
          <w:numId w:val="3"/>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техника для посадки и культивации;</w:t>
      </w:r>
    </w:p>
    <w:p w:rsidR="00367496" w:rsidRPr="00CD448D" w:rsidRDefault="00367496" w:rsidP="0064593A">
      <w:pPr>
        <w:numPr>
          <w:ilvl w:val="0"/>
          <w:numId w:val="3"/>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техника для уборки урожая.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При подборе</w:t>
      </w:r>
      <w:r w:rsidRPr="00CD448D">
        <w:rPr>
          <w:rFonts w:ascii="Times New Roman" w:hAnsi="Times New Roman"/>
          <w:color w:val="000000"/>
          <w:sz w:val="24"/>
          <w:szCs w:val="24"/>
        </w:rPr>
        <w:t> набора машин для промышленного возделывания и уборки картофеля и овощей</w:t>
      </w:r>
      <w:r w:rsidRPr="00CD448D">
        <w:rPr>
          <w:rFonts w:ascii="Times New Roman" w:hAnsi="Times New Roman"/>
          <w:b/>
          <w:bCs/>
          <w:color w:val="000000"/>
          <w:sz w:val="24"/>
          <w:szCs w:val="24"/>
        </w:rPr>
        <w:t>необходимо учитывать следующие факторы</w:t>
      </w:r>
      <w:r w:rsidRPr="00CD448D">
        <w:rPr>
          <w:rFonts w:ascii="Times New Roman" w:hAnsi="Times New Roman"/>
          <w:color w:val="000000"/>
          <w:sz w:val="24"/>
          <w:szCs w:val="24"/>
        </w:rPr>
        <w:t>, влияющие на эффективность полевых работ:</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природно-климатические условия и агротехнические сроки</w:t>
      </w:r>
      <w:r w:rsidRPr="00CD448D">
        <w:rPr>
          <w:rFonts w:ascii="Times New Roman" w:hAnsi="Times New Roman"/>
          <w:color w:val="000000"/>
          <w:sz w:val="24"/>
          <w:szCs w:val="24"/>
        </w:rPr>
        <w:t> проведения работ для производства картофеля и овощей;</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для каких именно целей</w:t>
      </w:r>
      <w:r w:rsidRPr="00CD448D">
        <w:rPr>
          <w:rFonts w:ascii="Times New Roman" w:hAnsi="Times New Roman"/>
          <w:color w:val="000000"/>
          <w:sz w:val="24"/>
          <w:szCs w:val="24"/>
        </w:rPr>
        <w:t> производится картофель (продовольственный, семенной, на чипсы, крахмал, спирт и т.д.) и овощи;</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нагрузку на каждую машину</w:t>
      </w:r>
      <w:r w:rsidRPr="00CD448D">
        <w:rPr>
          <w:rFonts w:ascii="Times New Roman" w:hAnsi="Times New Roman"/>
          <w:color w:val="000000"/>
          <w:sz w:val="24"/>
          <w:szCs w:val="24"/>
        </w:rPr>
        <w:t> (нагрузка определяется с помощью сменной производительности, умноженной на сроки проведения технологической операции; при этом очень важно - уже весной рассчитывать набор машин для уборки, закладки на хранение и реализации картофеля).</w:t>
      </w:r>
      <w:r w:rsidRPr="00CD448D">
        <w:rPr>
          <w:rFonts w:ascii="Times New Roman" w:hAnsi="Times New Roman"/>
          <w:i/>
          <w:iCs/>
          <w:color w:val="000000"/>
          <w:sz w:val="24"/>
          <w:szCs w:val="24"/>
        </w:rPr>
        <w:t>Справочно: существуют агротехнические приемы, позволяющие растянуть использование агрегата даже в условиях короткого вегетационного периода. Например, проводить яровизацию картофеля, нарезать гребни с осени, использовать более поздние посадки высоких репродукций картофеля на семена и т.д.</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технология возделывания</w:t>
      </w:r>
      <w:r w:rsidRPr="00CD448D">
        <w:rPr>
          <w:rFonts w:ascii="Times New Roman" w:hAnsi="Times New Roman"/>
          <w:color w:val="000000"/>
          <w:sz w:val="24"/>
          <w:szCs w:val="24"/>
        </w:rPr>
        <w:t> - наличие различных междурядий (существуют технологии с междурядьем 70, 75, 80, 85 и 90 см); в табл. 1 представлена информация по сравнению эффективности использования широкорядной технологии возделывания картофеля по сравнению с другими применительно к почвам различного типа.</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география и рельеф полей</w:t>
      </w:r>
      <w:r w:rsidRPr="00CD448D">
        <w:rPr>
          <w:rFonts w:ascii="Times New Roman" w:hAnsi="Times New Roman"/>
          <w:color w:val="000000"/>
          <w:sz w:val="24"/>
          <w:szCs w:val="24"/>
        </w:rPr>
        <w:t> (структура и размеры полей, удаленность друг от друга); размеры и контур определяют на посадочной и уборочной технике размеры бункера и устойчивость машины на склонах;</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логистика</w:t>
      </w:r>
      <w:r w:rsidRPr="00CD448D">
        <w:rPr>
          <w:rFonts w:ascii="Times New Roman" w:hAnsi="Times New Roman"/>
          <w:color w:val="000000"/>
          <w:sz w:val="24"/>
          <w:szCs w:val="24"/>
        </w:rPr>
        <w:t> (учтена возможность оперативной загрузки и разгрузки техники);</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структура почвы</w:t>
      </w:r>
      <w:r w:rsidRPr="00CD448D">
        <w:rPr>
          <w:rFonts w:ascii="Times New Roman" w:hAnsi="Times New Roman"/>
          <w:color w:val="000000"/>
          <w:sz w:val="24"/>
          <w:szCs w:val="24"/>
        </w:rPr>
        <w:t> (тяжелая, легкая, каменистая и т.д.);</w:t>
      </w:r>
    </w:p>
    <w:p w:rsidR="00367496" w:rsidRPr="00CD448D" w:rsidRDefault="00367496" w:rsidP="0064593A">
      <w:pPr>
        <w:numPr>
          <w:ilvl w:val="0"/>
          <w:numId w:val="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экономические критерии</w:t>
      </w:r>
      <w:r w:rsidRPr="00CD448D">
        <w:rPr>
          <w:rFonts w:ascii="Times New Roman" w:hAnsi="Times New Roman"/>
          <w:color w:val="000000"/>
          <w:sz w:val="24"/>
          <w:szCs w:val="24"/>
        </w:rPr>
        <w:t>; эффективность производства картофеля зависит от всех компонентов его себестоимости; (одним из значимых - является амортизация машин, используемых при производстве, поэтому при выборе набора машин учитывалась эффективность каждой машины в отдельности).</w:t>
      </w:r>
    </w:p>
    <w:p w:rsidR="00367496" w:rsidRPr="00CD448D" w:rsidRDefault="00367496" w:rsidP="0064593A">
      <w:pPr>
        <w:spacing w:before="240" w:after="240"/>
        <w:ind w:firstLine="567"/>
        <w:jc w:val="both"/>
        <w:rPr>
          <w:rFonts w:ascii="Times New Roman" w:hAnsi="Times New Roman"/>
          <w:color w:val="000000"/>
          <w:sz w:val="24"/>
          <w:szCs w:val="24"/>
        </w:rPr>
      </w:pPr>
      <w:r w:rsidRPr="00CD448D">
        <w:rPr>
          <w:rFonts w:ascii="Times New Roman" w:hAnsi="Times New Roman"/>
          <w:color w:val="000000"/>
          <w:sz w:val="24"/>
          <w:szCs w:val="24"/>
        </w:rPr>
        <w:t>Также, широкорядная технология - обеспечивает:</w:t>
      </w:r>
    </w:p>
    <w:p w:rsidR="00367496" w:rsidRPr="00CD448D" w:rsidRDefault="00367496" w:rsidP="0064593A">
      <w:pPr>
        <w:numPr>
          <w:ilvl w:val="0"/>
          <w:numId w:val="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повышение до 15% производительности машин при посадке, культивации и уборке;</w:t>
      </w:r>
    </w:p>
    <w:p w:rsidR="00367496" w:rsidRPr="00CD448D" w:rsidRDefault="00367496" w:rsidP="0064593A">
      <w:pPr>
        <w:numPr>
          <w:ilvl w:val="0"/>
          <w:numId w:val="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улучшение фитосанитарного состояния посадок картофеля за счет более позднего смыкания ботвы и улучшения проветривания растений;</w:t>
      </w:r>
    </w:p>
    <w:p w:rsidR="00367496" w:rsidRPr="00CD448D" w:rsidRDefault="00367496" w:rsidP="0064593A">
      <w:pPr>
        <w:numPr>
          <w:ilvl w:val="0"/>
          <w:numId w:val="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повышение выхода товарной продукции за счет снижения травматизации клубней и снижения количества позеленевших клубней;</w:t>
      </w:r>
    </w:p>
    <w:p w:rsidR="00367496" w:rsidRPr="00CD448D" w:rsidRDefault="00367496" w:rsidP="00CD448D">
      <w:pPr>
        <w:numPr>
          <w:ilvl w:val="0"/>
          <w:numId w:val="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удержание влаги и пр.</w:t>
      </w:r>
    </w:p>
    <w:p w:rsidR="00367496" w:rsidRPr="00CD448D" w:rsidRDefault="00367496" w:rsidP="00CD448D">
      <w:pPr>
        <w:spacing w:before="240" w:after="240"/>
        <w:ind w:firstLine="567"/>
        <w:outlineLvl w:val="1"/>
        <w:rPr>
          <w:rFonts w:ascii="Times New Roman" w:hAnsi="Times New Roman"/>
          <w:b/>
          <w:bCs/>
          <w:color w:val="000000"/>
          <w:sz w:val="24"/>
          <w:szCs w:val="24"/>
        </w:rPr>
      </w:pPr>
      <w:r w:rsidRPr="00CD448D">
        <w:rPr>
          <w:rFonts w:ascii="Times New Roman" w:hAnsi="Times New Roman"/>
          <w:b/>
          <w:bCs/>
          <w:color w:val="000000"/>
          <w:sz w:val="24"/>
          <w:szCs w:val="24"/>
        </w:rPr>
        <w:t>А. Техника для посадки картофеля</w:t>
      </w:r>
    </w:p>
    <w:p w:rsidR="00367496" w:rsidRPr="00CD448D" w:rsidRDefault="00367496" w:rsidP="0064593A">
      <w:pPr>
        <w:numPr>
          <w:ilvl w:val="0"/>
          <w:numId w:val="1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4, 6 и 8-и рядные машины с междурядьем от 75 до 96 см.</w:t>
      </w:r>
    </w:p>
    <w:p w:rsidR="00367496" w:rsidRPr="00CD448D" w:rsidRDefault="00367496" w:rsidP="0064593A">
      <w:pPr>
        <w:numPr>
          <w:ilvl w:val="0"/>
          <w:numId w:val="1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Объем бункера от 6 т (4-х рядная) и до 12 т (8-и рядная)</w:t>
      </w:r>
    </w:p>
    <w:p w:rsidR="00367496" w:rsidRPr="00CD448D" w:rsidRDefault="00367496" w:rsidP="0064593A">
      <w:pPr>
        <w:numPr>
          <w:ilvl w:val="0"/>
          <w:numId w:val="1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Прицепные и полунавесные машины.</w:t>
      </w:r>
    </w:p>
    <w:p w:rsidR="00367496" w:rsidRPr="00CD448D" w:rsidRDefault="00367496" w:rsidP="0064593A">
      <w:pPr>
        <w:numPr>
          <w:ilvl w:val="0"/>
          <w:numId w:val="1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Надежная конструкция с большим запасом прочности.</w:t>
      </w:r>
    </w:p>
    <w:p w:rsidR="00367496" w:rsidRPr="00CD448D" w:rsidRDefault="00367496" w:rsidP="0064593A">
      <w:pPr>
        <w:numPr>
          <w:ilvl w:val="0"/>
          <w:numId w:val="1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Выдерживается точность посадки как резанными, так и цельными семенами.</w:t>
      </w:r>
    </w:p>
    <w:p w:rsidR="00367496" w:rsidRPr="00CD448D" w:rsidRDefault="00367496" w:rsidP="0064593A">
      <w:pPr>
        <w:numPr>
          <w:ilvl w:val="0"/>
          <w:numId w:val="1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Тележка для транспортировки в продольном положении (опция).</w:t>
      </w:r>
    </w:p>
    <w:p w:rsidR="00367496" w:rsidRPr="00CD448D" w:rsidRDefault="00367496" w:rsidP="0064593A">
      <w:pPr>
        <w:numPr>
          <w:ilvl w:val="0"/>
          <w:numId w:val="12"/>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Система внесения гранулированных удобрений (опция для 4-х рядной машины).</w:t>
      </w:r>
    </w:p>
    <w:p w:rsidR="00367496" w:rsidRDefault="00367496" w:rsidP="0064593A">
      <w:pPr>
        <w:spacing w:before="240" w:after="240"/>
        <w:ind w:firstLine="567"/>
        <w:jc w:val="center"/>
        <w:outlineLvl w:val="1"/>
        <w:rPr>
          <w:rFonts w:ascii="Times New Roman" w:hAnsi="Times New Roman"/>
          <w:b/>
          <w:bCs/>
          <w:color w:val="000000"/>
          <w:sz w:val="24"/>
          <w:szCs w:val="24"/>
        </w:rPr>
      </w:pPr>
    </w:p>
    <w:p w:rsidR="00367496" w:rsidRPr="00CD448D" w:rsidRDefault="00367496" w:rsidP="0064593A">
      <w:pPr>
        <w:spacing w:before="240" w:after="240"/>
        <w:ind w:firstLine="567"/>
        <w:jc w:val="center"/>
        <w:outlineLvl w:val="1"/>
        <w:rPr>
          <w:rFonts w:ascii="Times New Roman" w:hAnsi="Times New Roman"/>
          <w:b/>
          <w:bCs/>
          <w:color w:val="000000"/>
          <w:sz w:val="24"/>
          <w:szCs w:val="24"/>
        </w:rPr>
      </w:pPr>
      <w:r w:rsidRPr="00CD448D">
        <w:rPr>
          <w:rFonts w:ascii="Times New Roman" w:hAnsi="Times New Roman"/>
          <w:b/>
          <w:bCs/>
          <w:color w:val="000000"/>
          <w:sz w:val="24"/>
          <w:szCs w:val="24"/>
        </w:rPr>
        <w:t>Б. Междурядная обработка</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6" o:spid="_x0000_i1027" type="#_x0000_t75" alt="Междурядная обработка" style="width:197.25pt;height:123pt;visibility:visible">
            <v:imagedata r:id="rId9" o:title=""/>
          </v:shape>
        </w:pict>
      </w:r>
      <w:r>
        <w:rPr>
          <w:rFonts w:ascii="Times New Roman" w:hAnsi="Times New Roman"/>
          <w:noProof/>
          <w:color w:val="000000"/>
          <w:sz w:val="24"/>
          <w:szCs w:val="24"/>
        </w:rPr>
        <w:pict>
          <v:shape id="Рисунок 7" o:spid="_x0000_i1028" type="#_x0000_t75" alt="Междурядная обработка" style="width:189pt;height:123pt;visibility:visible">
            <v:imagedata r:id="rId7" o:title=""/>
          </v:shape>
        </w:pict>
      </w:r>
    </w:p>
    <w:p w:rsidR="00367496" w:rsidRPr="00CD448D" w:rsidRDefault="00367496" w:rsidP="0064593A">
      <w:pPr>
        <w:spacing w:after="0"/>
        <w:ind w:firstLine="567"/>
        <w:rPr>
          <w:rFonts w:ascii="Times New Roman" w:hAnsi="Times New Roman"/>
          <w:color w:val="000000"/>
          <w:sz w:val="24"/>
          <w:szCs w:val="24"/>
        </w:rPr>
      </w:pPr>
    </w:p>
    <w:p w:rsidR="00367496" w:rsidRPr="00CD448D" w:rsidRDefault="00367496" w:rsidP="0064593A">
      <w:pPr>
        <w:numPr>
          <w:ilvl w:val="0"/>
          <w:numId w:val="13"/>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4, 6 и 8-и рядные машины с междурядьем от 75 до 96 см.</w:t>
      </w:r>
    </w:p>
    <w:p w:rsidR="00367496" w:rsidRPr="00CD448D" w:rsidRDefault="00367496" w:rsidP="0064593A">
      <w:pPr>
        <w:numPr>
          <w:ilvl w:val="0"/>
          <w:numId w:val="13"/>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Формирование как низких и широких гребней, так и высоких и узких.</w:t>
      </w:r>
    </w:p>
    <w:p w:rsidR="00367496" w:rsidRPr="00CD448D" w:rsidRDefault="00367496" w:rsidP="0064593A">
      <w:pPr>
        <w:numPr>
          <w:ilvl w:val="0"/>
          <w:numId w:val="13"/>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Лункооброзователь для запасания влаги (опция).</w:t>
      </w:r>
    </w:p>
    <w:p w:rsidR="00367496" w:rsidRPr="00CD448D" w:rsidRDefault="00367496" w:rsidP="0064593A">
      <w:pPr>
        <w:numPr>
          <w:ilvl w:val="0"/>
          <w:numId w:val="13"/>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Лапы глубокорыхлители (опция).</w:t>
      </w:r>
    </w:p>
    <w:p w:rsidR="00367496" w:rsidRPr="00CD448D" w:rsidRDefault="00367496" w:rsidP="0064593A">
      <w:pPr>
        <w:numPr>
          <w:ilvl w:val="0"/>
          <w:numId w:val="13"/>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Формирующие плиты (опция).</w:t>
      </w:r>
    </w:p>
    <w:p w:rsidR="00367496" w:rsidRPr="00CD448D" w:rsidRDefault="00367496" w:rsidP="0064593A">
      <w:pPr>
        <w:spacing w:before="240" w:after="240"/>
        <w:ind w:firstLine="567"/>
        <w:jc w:val="center"/>
        <w:outlineLvl w:val="1"/>
        <w:rPr>
          <w:rFonts w:ascii="Times New Roman" w:hAnsi="Times New Roman"/>
          <w:b/>
          <w:bCs/>
          <w:color w:val="000000"/>
          <w:sz w:val="24"/>
          <w:szCs w:val="24"/>
        </w:rPr>
      </w:pPr>
      <w:r w:rsidRPr="00CD448D">
        <w:rPr>
          <w:rFonts w:ascii="Times New Roman" w:hAnsi="Times New Roman"/>
          <w:b/>
          <w:bCs/>
          <w:color w:val="000000"/>
          <w:sz w:val="24"/>
          <w:szCs w:val="24"/>
        </w:rPr>
        <w:t>В. Уборка</w:t>
      </w:r>
    </w:p>
    <w:p w:rsidR="00367496" w:rsidRPr="00CD448D" w:rsidRDefault="008F70DA" w:rsidP="0064593A">
      <w:pPr>
        <w:spacing w:before="240" w:after="240"/>
        <w:ind w:firstLine="567"/>
        <w:jc w:val="both"/>
        <w:rPr>
          <w:rFonts w:ascii="Times New Roman" w:hAnsi="Times New Roman"/>
          <w:color w:val="000000"/>
          <w:sz w:val="24"/>
          <w:szCs w:val="24"/>
        </w:rPr>
      </w:pPr>
      <w:r>
        <w:rPr>
          <w:noProof/>
        </w:rPr>
        <w:pict>
          <v:shape id="Рисунок 8" o:spid="_x0000_s1026" type="#_x0000_t75" alt="Уборка" style="position:absolute;left:0;text-align:left;margin-left:318pt;margin-top:22.6pt;width:161.7pt;height:123.75pt;z-index:251658752;visibility:visible">
            <v:imagedata r:id="rId10" o:title=""/>
            <w10:wrap type="square"/>
          </v:shape>
        </w:pict>
      </w:r>
      <w:r>
        <w:rPr>
          <w:noProof/>
        </w:rPr>
        <w:pict>
          <v:shape id="Рисунок 9" o:spid="_x0000_s1027" type="#_x0000_t75" alt="Уборка" style="position:absolute;left:0;text-align:left;margin-left:169.5pt;margin-top:22.6pt;width:148.5pt;height:126pt;z-index:251657728;visibility:visible">
            <v:imagedata r:id="rId11" o:title=""/>
            <w10:wrap type="square"/>
          </v:shape>
        </w:pict>
      </w:r>
      <w:r>
        <w:rPr>
          <w:noProof/>
        </w:rPr>
        <w:pict>
          <v:shape id="Рисунок 10" o:spid="_x0000_s1028" type="#_x0000_t75" alt="Уборка" style="position:absolute;left:0;text-align:left;margin-left:5.25pt;margin-top:22.6pt;width:164.6pt;height:126pt;z-index:251656704;visibility:visible">
            <v:imagedata r:id="rId12" o:title=""/>
            <w10:wrap type="square"/>
          </v:shape>
        </w:pict>
      </w:r>
    </w:p>
    <w:p w:rsidR="00367496" w:rsidRPr="00CD448D" w:rsidRDefault="00367496" w:rsidP="0064593A">
      <w:pPr>
        <w:spacing w:after="0"/>
        <w:ind w:firstLine="567"/>
        <w:rPr>
          <w:rFonts w:ascii="Times New Roman" w:hAnsi="Times New Roman"/>
          <w:color w:val="000000"/>
          <w:sz w:val="24"/>
          <w:szCs w:val="24"/>
        </w:rPr>
      </w:pP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Уборка с помощью копателя-валкоукладчика.</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Односторонний или двусторонний выгрузной транспортёр.</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b/>
          <w:bCs/>
          <w:color w:val="000000"/>
          <w:sz w:val="24"/>
          <w:szCs w:val="24"/>
        </w:rPr>
        <w:t>Уборка 8, 12, 16 и 20-и рядов одновременно.</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Уборка и очистка картофеля на большой рабочей скорости с минимальным показателем травмируемости клубней.</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Хорошие результаты уборки, независимо от местных условий.</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Вентилятор для выдува ботвы и сорняков.</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Уборку можно осуществить без предварительного ботвоудаления.</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Дополнительные ботвоудаляющие устройства (лопатки) для удаления клубней от столонов.</w:t>
      </w:r>
    </w:p>
    <w:p w:rsidR="00367496" w:rsidRPr="00CD448D" w:rsidRDefault="00367496" w:rsidP="0064593A">
      <w:pPr>
        <w:numPr>
          <w:ilvl w:val="0"/>
          <w:numId w:val="14"/>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Гидропривод колес (рекомендуемая опция).</w:t>
      </w:r>
    </w:p>
    <w:p w:rsidR="00367496" w:rsidRDefault="00367496" w:rsidP="0064593A">
      <w:pPr>
        <w:spacing w:before="240" w:after="240"/>
        <w:ind w:firstLine="567"/>
        <w:outlineLvl w:val="1"/>
        <w:rPr>
          <w:rFonts w:ascii="Times New Roman" w:hAnsi="Times New Roman"/>
          <w:b/>
          <w:bCs/>
          <w:color w:val="000000"/>
          <w:sz w:val="24"/>
          <w:szCs w:val="24"/>
        </w:rPr>
      </w:pPr>
    </w:p>
    <w:p w:rsidR="00367496" w:rsidRPr="00CD448D" w:rsidRDefault="00367496" w:rsidP="0064593A">
      <w:pPr>
        <w:spacing w:before="240" w:after="240"/>
        <w:ind w:firstLine="567"/>
        <w:outlineLvl w:val="1"/>
        <w:rPr>
          <w:rFonts w:ascii="Times New Roman" w:hAnsi="Times New Roman"/>
          <w:b/>
          <w:bCs/>
          <w:color w:val="000000"/>
          <w:sz w:val="24"/>
          <w:szCs w:val="24"/>
        </w:rPr>
      </w:pPr>
    </w:p>
    <w:p w:rsidR="00367496" w:rsidRPr="00CD448D" w:rsidRDefault="00367496" w:rsidP="0064593A">
      <w:pPr>
        <w:spacing w:before="240" w:after="240"/>
        <w:ind w:firstLine="567"/>
        <w:outlineLvl w:val="1"/>
        <w:rPr>
          <w:rFonts w:ascii="Times New Roman" w:hAnsi="Times New Roman"/>
          <w:b/>
          <w:bCs/>
          <w:color w:val="000000"/>
          <w:sz w:val="24"/>
          <w:szCs w:val="24"/>
        </w:rPr>
      </w:pPr>
      <w:r w:rsidRPr="00CD448D">
        <w:rPr>
          <w:rFonts w:ascii="Times New Roman" w:hAnsi="Times New Roman"/>
          <w:b/>
          <w:bCs/>
          <w:color w:val="000000"/>
          <w:sz w:val="24"/>
          <w:szCs w:val="24"/>
        </w:rPr>
        <w:t>Г. Транспортировка</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11" o:spid="_x0000_i1029" type="#_x0000_t75" alt="Транспортировка" style="width:158.25pt;height:105pt;visibility:visible">
            <v:imagedata r:id="rId13" o:title=""/>
          </v:shape>
        </w:pict>
      </w:r>
    </w:p>
    <w:p w:rsidR="00367496" w:rsidRPr="00CD448D" w:rsidRDefault="00367496" w:rsidP="0064593A">
      <w:pPr>
        <w:numPr>
          <w:ilvl w:val="0"/>
          <w:numId w:val="1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В отличие от самосвальных кузовов, выгрузка осуществляется без повреждения картофеля, с контролем скорости выгрузки.</w:t>
      </w:r>
    </w:p>
    <w:p w:rsidR="00367496" w:rsidRPr="00CD448D" w:rsidRDefault="00367496" w:rsidP="0064593A">
      <w:pPr>
        <w:numPr>
          <w:ilvl w:val="0"/>
          <w:numId w:val="1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Привод донной ленты может быть электрический, гидравлический или комбинированный.</w:t>
      </w:r>
    </w:p>
    <w:p w:rsidR="00367496" w:rsidRPr="00CD448D" w:rsidRDefault="00367496" w:rsidP="0064593A">
      <w:pPr>
        <w:numPr>
          <w:ilvl w:val="0"/>
          <w:numId w:val="1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Привод ленты с двумя барабанами.</w:t>
      </w:r>
    </w:p>
    <w:p w:rsidR="00367496" w:rsidRPr="00CD448D" w:rsidRDefault="00367496" w:rsidP="0064593A">
      <w:pPr>
        <w:numPr>
          <w:ilvl w:val="0"/>
          <w:numId w:val="1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Боковая дверь откидывается для бережной погрузки картофеля.</w:t>
      </w:r>
    </w:p>
    <w:p w:rsidR="00367496" w:rsidRPr="00CD448D" w:rsidRDefault="00367496" w:rsidP="0064593A">
      <w:pPr>
        <w:numPr>
          <w:ilvl w:val="0"/>
          <w:numId w:val="1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Монтируется на базе грузовика или прицепа.</w:t>
      </w:r>
    </w:p>
    <w:p w:rsidR="00367496" w:rsidRPr="00CD448D" w:rsidRDefault="00367496" w:rsidP="0064593A">
      <w:pPr>
        <w:numPr>
          <w:ilvl w:val="0"/>
          <w:numId w:val="1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Прочный и легкий кузов (2,5 тонн) вместимостью от 15 до 22 тонн. Длина с выгрузным концом от 7,30 до 9,10 метра.</w:t>
      </w:r>
    </w:p>
    <w:p w:rsidR="00367496" w:rsidRPr="00CD448D" w:rsidRDefault="00367496" w:rsidP="0064593A">
      <w:pPr>
        <w:numPr>
          <w:ilvl w:val="0"/>
          <w:numId w:val="15"/>
        </w:numPr>
        <w:spacing w:after="0"/>
        <w:ind w:left="480" w:firstLine="567"/>
        <w:rPr>
          <w:rFonts w:ascii="Times New Roman" w:hAnsi="Times New Roman"/>
          <w:color w:val="000000"/>
          <w:sz w:val="24"/>
          <w:szCs w:val="24"/>
        </w:rPr>
      </w:pPr>
      <w:r w:rsidRPr="00CD448D">
        <w:rPr>
          <w:rFonts w:ascii="Times New Roman" w:hAnsi="Times New Roman"/>
          <w:color w:val="000000"/>
          <w:sz w:val="24"/>
          <w:szCs w:val="24"/>
        </w:rPr>
        <w:t>Тент с функцией автоматического закрывания (опция).</w:t>
      </w:r>
    </w:p>
    <w:p w:rsidR="00367496" w:rsidRPr="00CD448D" w:rsidRDefault="00367496" w:rsidP="0064593A">
      <w:pPr>
        <w:ind w:firstLine="567"/>
        <w:rPr>
          <w:rFonts w:ascii="Times New Roman" w:hAnsi="Times New Roman"/>
          <w:b/>
          <w:bCs/>
          <w:color w:val="000000"/>
          <w:sz w:val="24"/>
          <w:szCs w:val="24"/>
        </w:rPr>
      </w:pPr>
      <w:r w:rsidRPr="00CD448D">
        <w:rPr>
          <w:rFonts w:ascii="Times New Roman" w:hAnsi="Times New Roman"/>
          <w:b/>
          <w:bCs/>
          <w:color w:val="000000"/>
          <w:sz w:val="24"/>
          <w:szCs w:val="24"/>
        </w:rPr>
        <w:t xml:space="preserve">Техника </w:t>
      </w:r>
    </w:p>
    <w:p w:rsidR="00367496" w:rsidRPr="00CD448D" w:rsidRDefault="00367496" w:rsidP="0064593A">
      <w:pPr>
        <w:spacing w:before="240" w:after="240"/>
        <w:ind w:firstLine="567"/>
        <w:outlineLvl w:val="1"/>
        <w:rPr>
          <w:rFonts w:ascii="Times New Roman" w:hAnsi="Times New Roman"/>
          <w:b/>
          <w:bCs/>
          <w:color w:val="000000"/>
          <w:sz w:val="24"/>
          <w:szCs w:val="24"/>
        </w:rPr>
      </w:pPr>
      <w:r w:rsidRPr="00CD448D">
        <w:rPr>
          <w:rFonts w:ascii="Times New Roman" w:hAnsi="Times New Roman"/>
          <w:b/>
          <w:bCs/>
          <w:color w:val="000000"/>
          <w:sz w:val="24"/>
          <w:szCs w:val="24"/>
        </w:rPr>
        <w:t>А. Техника для посадки картофеля</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12" o:spid="_x0000_i1030" type="#_x0000_t75" alt="Техника для посадки картофеля «Grimme» (Германия)" style="width:137.25pt;height:105pt;visibility:visible">
            <v:imagedata r:id="rId14" o:title=""/>
          </v:shape>
        </w:pict>
      </w:r>
      <w:r>
        <w:rPr>
          <w:rFonts w:ascii="Times New Roman" w:hAnsi="Times New Roman"/>
          <w:noProof/>
          <w:color w:val="000000"/>
          <w:sz w:val="24"/>
          <w:szCs w:val="24"/>
        </w:rPr>
        <w:pict>
          <v:shape id="Рисунок 13" o:spid="_x0000_i1031" type="#_x0000_t75" alt="Техника для посадки картофеля «Grimme» (Германия)" style="width:123.75pt;height:105pt;visibility:visible">
            <v:imagedata r:id="rId15" o:title=""/>
          </v:shape>
        </w:pict>
      </w:r>
      <w:r>
        <w:rPr>
          <w:rFonts w:ascii="Times New Roman" w:hAnsi="Times New Roman"/>
          <w:noProof/>
          <w:color w:val="000000"/>
          <w:sz w:val="24"/>
          <w:szCs w:val="24"/>
        </w:rPr>
        <w:pict>
          <v:shape id="Рисунок 14" o:spid="_x0000_i1032" type="#_x0000_t75" alt="Техника для посадки картофеля «Grimme» (Германия)" style="width:137.25pt;height:105pt;visibility:visible">
            <v:imagedata r:id="rId16"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Картофелесажалки серии GL30 T</w:t>
      </w:r>
      <w:r w:rsidRPr="00CD448D">
        <w:rPr>
          <w:rFonts w:ascii="Times New Roman" w:hAnsi="Times New Roman"/>
          <w:color w:val="000000"/>
          <w:sz w:val="24"/>
          <w:szCs w:val="24"/>
        </w:rPr>
        <w:t>. Прицепные, 4-х, 6-ти и 8-ми рядные сажалки. Оперделяющим данной серии машин является высаживающий аппарат ложечно-элеваторного типа, позволяющий с высокой точностью распределять клубни в рядке. Используя широкую гамму опционального оборудования, возможно оптимизировать эти машины для работы на различных почвах и для различных технологий возделывания. Кроме прочих – устройства для локального внесения удобрений, протравливания и интегрирования почовобрабатывающих агрегатов (комбинированные агрегаты).</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Картофелесажалки серии GL40 T</w:t>
      </w:r>
      <w:r w:rsidRPr="00CD448D">
        <w:rPr>
          <w:rFonts w:ascii="Times New Roman" w:hAnsi="Times New Roman"/>
          <w:color w:val="000000"/>
          <w:sz w:val="24"/>
          <w:szCs w:val="24"/>
        </w:rPr>
        <w:t>. Компактные сажалки серии GL 40 T (2-х и 4-х рядные) – используются при высокой частоте посадки картофеля, а также при посадке особенно крупных клубней или некалиброванного посадочного материала. Отличительной особенностью данного типа сажалок является использование высаживающего аппарата ременного типа. Благодаря широкому списку опционального оборудования, возможно скомплектовать машину для различных условий работы и технологий возделывания картофеля.</w:t>
      </w:r>
    </w:p>
    <w:p w:rsidR="00367496" w:rsidRPr="00CD448D" w:rsidRDefault="00367496" w:rsidP="0064593A">
      <w:pPr>
        <w:spacing w:before="240" w:after="240"/>
        <w:ind w:firstLine="567"/>
        <w:outlineLvl w:val="1"/>
        <w:rPr>
          <w:rFonts w:ascii="Times New Roman" w:hAnsi="Times New Roman"/>
          <w:b/>
          <w:bCs/>
          <w:color w:val="000000"/>
          <w:sz w:val="24"/>
          <w:szCs w:val="24"/>
        </w:rPr>
      </w:pPr>
    </w:p>
    <w:p w:rsidR="00367496" w:rsidRPr="00CD448D" w:rsidRDefault="00367496" w:rsidP="0064593A">
      <w:pPr>
        <w:spacing w:before="240" w:after="240"/>
        <w:ind w:firstLine="567"/>
        <w:outlineLvl w:val="1"/>
        <w:rPr>
          <w:rFonts w:ascii="Times New Roman" w:hAnsi="Times New Roman"/>
          <w:b/>
          <w:bCs/>
          <w:color w:val="000000"/>
          <w:sz w:val="24"/>
          <w:szCs w:val="24"/>
        </w:rPr>
      </w:pPr>
      <w:r w:rsidRPr="00CD448D">
        <w:rPr>
          <w:rFonts w:ascii="Times New Roman" w:hAnsi="Times New Roman"/>
          <w:b/>
          <w:bCs/>
          <w:color w:val="000000"/>
          <w:sz w:val="24"/>
          <w:szCs w:val="24"/>
        </w:rPr>
        <w:t>Б. Междурядная обработка</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15" o:spid="_x0000_i1033" type="#_x0000_t75" alt="Гребнеобразующие фрезы серии GF" style="width:138pt;height:105pt;visibility:visible">
            <v:imagedata r:id="rId17" o:title=""/>
          </v:shape>
        </w:pict>
      </w:r>
      <w:r>
        <w:rPr>
          <w:rFonts w:ascii="Times New Roman" w:hAnsi="Times New Roman"/>
          <w:noProof/>
          <w:color w:val="000000"/>
          <w:sz w:val="24"/>
          <w:szCs w:val="24"/>
        </w:rPr>
        <w:pict>
          <v:shape id="Рисунок 16" o:spid="_x0000_i1034" type="#_x0000_t75" alt="Гребнеобразующие фрезы серии GF" style="width:138pt;height:105pt;visibility:visible">
            <v:imagedata r:id="rId18"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Гребнеобразующие фрезы серии GF</w:t>
      </w:r>
      <w:r w:rsidRPr="00CD448D">
        <w:rPr>
          <w:rFonts w:ascii="Times New Roman" w:hAnsi="Times New Roman"/>
          <w:color w:val="000000"/>
          <w:sz w:val="24"/>
          <w:szCs w:val="24"/>
        </w:rPr>
        <w:t>. 2-,4-х, и 6-ти рядные гребнеобразующие фрезы нового поколения для междурядий от 75 см до 90 см. Привод специально сконструирован с учетом актуальных требований. Большой угловой редуктор и боковой привод с шестеренчатой передачей надежны в работе и долговечны. Благодаря опциональному двустороннему приводу гарантируется оптимальная передача мощности при агрегатировании с энергонасыщенными тракторами. Большие размеры роторного вала с приваренными креплениями для ножей и стабильными ножами внушают высокую степень надежности. Оснастка для работы по всей ширине захвата надежна и проста в монтаже.</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17" o:spid="_x0000_i1035" type="#_x0000_t75" alt="Окучивающий гребнеобразователь серии GH" style="width:138pt;height:105pt;visibility:visible">
            <v:imagedata r:id="rId19" o:title=""/>
          </v:shape>
        </w:pict>
      </w:r>
      <w:r>
        <w:rPr>
          <w:rFonts w:ascii="Times New Roman" w:hAnsi="Times New Roman"/>
          <w:noProof/>
          <w:color w:val="000000"/>
          <w:sz w:val="24"/>
          <w:szCs w:val="24"/>
        </w:rPr>
        <w:pict>
          <v:shape id="Рисунок 18" o:spid="_x0000_i1036" type="#_x0000_t75" alt="Окучивающий гребнеобразователь серии GH" style="width:138pt;height:105pt;visibility:visible">
            <v:imagedata r:id="rId20"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Окучивающий гребнеобразователь серии GH</w:t>
      </w:r>
      <w:r w:rsidRPr="00CD448D">
        <w:rPr>
          <w:rFonts w:ascii="Times New Roman" w:hAnsi="Times New Roman"/>
          <w:color w:val="000000"/>
          <w:sz w:val="24"/>
          <w:szCs w:val="24"/>
        </w:rPr>
        <w:t>. Установка корпусов окучников, дисков или рыхлителей всевозможных размеров на массивной двойной раме 2-х, 4-х или 6-ти рядных гребнобразователей с 3-х точечной навеской тоже не является проблемой. Еще один плюс: стабильная конструкция с максимальной жесткостью на кручение даёт возможность эксплуатировать гребнеобразователь также при значительных нагрузках.</w:t>
      </w:r>
    </w:p>
    <w:p w:rsidR="00367496" w:rsidRPr="00CD448D" w:rsidRDefault="00367496" w:rsidP="0064593A">
      <w:pPr>
        <w:spacing w:before="240" w:after="240"/>
        <w:ind w:firstLine="567"/>
        <w:outlineLvl w:val="1"/>
        <w:rPr>
          <w:rFonts w:ascii="Times New Roman" w:hAnsi="Times New Roman"/>
          <w:b/>
          <w:bCs/>
          <w:color w:val="000000"/>
          <w:sz w:val="24"/>
          <w:szCs w:val="24"/>
        </w:rPr>
      </w:pPr>
      <w:r w:rsidRPr="00CD448D">
        <w:rPr>
          <w:rFonts w:ascii="Times New Roman" w:hAnsi="Times New Roman"/>
          <w:b/>
          <w:bCs/>
          <w:color w:val="000000"/>
          <w:sz w:val="24"/>
          <w:szCs w:val="24"/>
        </w:rPr>
        <w:t>В. Уборочная техника</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19" o:spid="_x0000_i1037" type="#_x0000_t75" alt="Ботводробители серии KS" style="width:137.25pt;height:105pt;visibility:visible">
            <v:imagedata r:id="rId21" o:title=""/>
          </v:shape>
        </w:pict>
      </w:r>
      <w:r>
        <w:rPr>
          <w:rFonts w:ascii="Times New Roman" w:hAnsi="Times New Roman"/>
          <w:noProof/>
          <w:color w:val="000000"/>
          <w:sz w:val="24"/>
          <w:szCs w:val="24"/>
        </w:rPr>
        <w:pict>
          <v:shape id="Рисунок 20" o:spid="_x0000_i1038" type="#_x0000_t75" alt="Ботводробители серии KS" style="width:123.75pt;height:105pt;visibility:visible">
            <v:imagedata r:id="rId22" o:title=""/>
          </v:shape>
        </w:pict>
      </w:r>
      <w:r>
        <w:rPr>
          <w:rFonts w:ascii="Times New Roman" w:hAnsi="Times New Roman"/>
          <w:noProof/>
          <w:color w:val="000000"/>
          <w:sz w:val="24"/>
          <w:szCs w:val="24"/>
        </w:rPr>
        <w:pict>
          <v:shape id="Рисунок 21" o:spid="_x0000_i1039" type="#_x0000_t75" alt="Ботводробители серии KS" style="width:137.25pt;height:105pt;visibility:visible">
            <v:imagedata r:id="rId8"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Ботводробители серии KS</w:t>
      </w:r>
      <w:r w:rsidRPr="00CD448D">
        <w:rPr>
          <w:rFonts w:ascii="Times New Roman" w:hAnsi="Times New Roman"/>
          <w:color w:val="000000"/>
          <w:sz w:val="24"/>
          <w:szCs w:val="24"/>
        </w:rPr>
        <w:t>. 2-х,4-х, и 6-и рядные ботводробители для фронтальной или задней навески предусмотрены для эксплуатации в сложнейших условиях, гарантируя при этом высокое качество обработки и долговечность машины. Мощный ременный привод оснащен автоматическим натяжителем. Оптимальное расположение ножей на валу способствует копированию формы гребня и ширины междурядья, что обеспечивает качественный срез.</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22" o:spid="_x0000_i1040" type="#_x0000_t75" alt="Картофелекопатель GVR 1700" style="width:138pt;height:105pt;visibility:visible">
            <v:imagedata r:id="rId23" o:title=""/>
          </v:shape>
        </w:pict>
      </w:r>
      <w:r>
        <w:rPr>
          <w:rFonts w:ascii="Times New Roman" w:hAnsi="Times New Roman"/>
          <w:noProof/>
          <w:color w:val="000000"/>
          <w:sz w:val="24"/>
          <w:szCs w:val="24"/>
        </w:rPr>
        <w:pict>
          <v:shape id="Рисунок 23" o:spid="_x0000_i1041" type="#_x0000_t75" alt="Картофелекопатель GVR 1700" style="width:138pt;height:105pt;visibility:visible">
            <v:imagedata r:id="rId24"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Картофелекопатель GVR 1700</w:t>
      </w:r>
      <w:r w:rsidRPr="00CD448D">
        <w:rPr>
          <w:rFonts w:ascii="Times New Roman" w:hAnsi="Times New Roman"/>
          <w:color w:val="000000"/>
          <w:sz w:val="24"/>
          <w:szCs w:val="24"/>
        </w:rPr>
        <w:t>. Копатель с 3-х точечной навеской GVR-1700 характеризуется высоким качеством работы и бережной уборкой урожая, а также простым принципом действия. Опционально возможно установить поперечный транспортер – идеальный для комбинированного способа уборки.</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24" o:spid="_x0000_i1042" type="#_x0000_t75" alt="Комбайны серии SE-75" style="width:138pt;height:105pt;visibility:visible">
            <v:imagedata r:id="rId25" o:title=""/>
          </v:shape>
        </w:pict>
      </w:r>
      <w:r>
        <w:rPr>
          <w:rFonts w:ascii="Times New Roman" w:hAnsi="Times New Roman"/>
          <w:noProof/>
          <w:color w:val="000000"/>
          <w:sz w:val="24"/>
          <w:szCs w:val="24"/>
        </w:rPr>
        <w:pict>
          <v:shape id="Рисунок 25" o:spid="_x0000_i1043" type="#_x0000_t75" alt="Комбайны серии SE-75" style="width:138pt;height:105pt;visibility:visible">
            <v:imagedata r:id="rId26"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Комбайны серии SE-75</w:t>
      </w:r>
      <w:r w:rsidRPr="00CD448D">
        <w:rPr>
          <w:rFonts w:ascii="Times New Roman" w:hAnsi="Times New Roman"/>
          <w:color w:val="000000"/>
          <w:sz w:val="24"/>
          <w:szCs w:val="24"/>
        </w:rPr>
        <w:t>. Отличительной особенностью комбайнов этой серии машин является боковой подкоп, компактная конструкция, бережная уборка с эффективным отделением примесей с использованием двух важных интернациональных патентов: сепарация – отделение ботвы и подъем вверх в одном, и бережная транспортировка на всех остальных транспортерах « мягкими» ремнями в другом. Используя дополнительное оснащение, комбайн используется также для уборки овощей.</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26" o:spid="_x0000_i1044" type="#_x0000_t75" alt="Комбайны DR 1500/BR 150" style="width:138pt;height:105pt;visibility:visible">
            <v:imagedata r:id="rId27" o:title=""/>
          </v:shape>
        </w:pict>
      </w:r>
      <w:r>
        <w:rPr>
          <w:rFonts w:ascii="Times New Roman" w:hAnsi="Times New Roman"/>
          <w:noProof/>
          <w:color w:val="000000"/>
          <w:sz w:val="24"/>
          <w:szCs w:val="24"/>
        </w:rPr>
        <w:pict>
          <v:shape id="Рисунок 27" o:spid="_x0000_i1045" type="#_x0000_t75" alt="Комбайны DR 1500/BR 150" style="width:138pt;height:105pt;visibility:visible">
            <v:imagedata r:id="rId28"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Комбайны DR 1500/BR 150</w:t>
      </w:r>
      <w:r w:rsidRPr="00CD448D">
        <w:rPr>
          <w:rFonts w:ascii="Times New Roman" w:hAnsi="Times New Roman"/>
          <w:color w:val="000000"/>
          <w:sz w:val="24"/>
          <w:szCs w:val="24"/>
        </w:rPr>
        <w:t>. Прицепные 2-рядные картофелеуборочные комбайны с 4,5-тонным бункером и центральным подкопом. Эти модели пользуются большим спросом не только по причине эффективного отделения примесей через большую площадь сепарации но и бережному обращеию с урожаем, благодаря низким перепадам между транспортерами. Благодаря опционально устанавливаемому приемному транспортеру шириной 1700 мм, возможно использование машины для работы на междурядьи 90 см.</w:t>
      </w:r>
    </w:p>
    <w:p w:rsidR="00367496" w:rsidRPr="00CD448D" w:rsidRDefault="008F70DA" w:rsidP="0064593A">
      <w:pPr>
        <w:spacing w:before="240" w:after="240"/>
        <w:ind w:firstLine="567"/>
        <w:jc w:val="both"/>
        <w:rPr>
          <w:rFonts w:ascii="Times New Roman" w:hAnsi="Times New Roman"/>
          <w:color w:val="000000"/>
          <w:sz w:val="24"/>
          <w:szCs w:val="24"/>
        </w:rPr>
      </w:pPr>
      <w:r>
        <w:rPr>
          <w:rFonts w:ascii="Times New Roman" w:hAnsi="Times New Roman"/>
          <w:noProof/>
          <w:color w:val="000000"/>
          <w:sz w:val="24"/>
          <w:szCs w:val="24"/>
        </w:rPr>
        <w:pict>
          <v:shape id="Рисунок 28" o:spid="_x0000_i1046" type="#_x0000_t75" alt="Комбайны SF 150/170-60" style="width:138pt;height:105pt;visibility:visible">
            <v:imagedata r:id="rId29" o:title=""/>
          </v:shape>
        </w:pict>
      </w:r>
      <w:r>
        <w:rPr>
          <w:rFonts w:ascii="Times New Roman" w:hAnsi="Times New Roman"/>
          <w:noProof/>
          <w:color w:val="000000"/>
          <w:sz w:val="24"/>
          <w:szCs w:val="24"/>
        </w:rPr>
        <w:pict>
          <v:shape id="Рисунок 29" o:spid="_x0000_i1047" type="#_x0000_t75" alt="Комбайны SF 150/170-60" style="width:138pt;height:105pt;visibility:visible">
            <v:imagedata r:id="rId30" o:title=""/>
          </v:shape>
        </w:pic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bCs/>
          <w:color w:val="000000"/>
          <w:sz w:val="24"/>
          <w:szCs w:val="24"/>
        </w:rPr>
        <w:t>Комбайны SF 150/170-60</w:t>
      </w:r>
      <w:r w:rsidRPr="00CD448D">
        <w:rPr>
          <w:rFonts w:ascii="Times New Roman" w:hAnsi="Times New Roman"/>
          <w:color w:val="000000"/>
          <w:sz w:val="24"/>
          <w:szCs w:val="24"/>
        </w:rPr>
        <w:t>. Производительный самоходный комбайн, оснащенный на выбор 6-и или 7,5-тонным бункером, разработан на базе прицепного варианта SE 150/170-60. Он оснащен системой видеоконтроля и многими автоматическими системами управления. Благодаря компактной конструкции машины достигается высокая маневренность. Выбранные параметры резины не повреждают почвы.</w:t>
      </w:r>
    </w:p>
    <w:p w:rsidR="00367496" w:rsidRPr="00CD448D" w:rsidRDefault="00367496" w:rsidP="00CD448D">
      <w:pPr>
        <w:spacing w:after="0"/>
        <w:ind w:firstLine="567"/>
        <w:jc w:val="both"/>
        <w:rPr>
          <w:rFonts w:ascii="Times New Roman" w:hAnsi="Times New Roman"/>
          <w:sz w:val="24"/>
          <w:szCs w:val="24"/>
        </w:rPr>
      </w:pPr>
      <w:r w:rsidRPr="00CD448D">
        <w:rPr>
          <w:rFonts w:ascii="Times New Roman" w:hAnsi="Times New Roman"/>
          <w:color w:val="000000"/>
          <w:sz w:val="24"/>
          <w:szCs w:val="24"/>
        </w:rPr>
        <w:t>Таблица 7</w:t>
      </w:r>
    </w:p>
    <w:p w:rsidR="00367496" w:rsidRPr="00CD448D" w:rsidRDefault="00367496" w:rsidP="00CD448D">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Технологическая схема возделывания картофеля.</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1855"/>
        <w:gridCol w:w="1646"/>
        <w:gridCol w:w="1007"/>
        <w:gridCol w:w="1867"/>
        <w:gridCol w:w="3280"/>
      </w:tblGrid>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Операция</w:t>
            </w:r>
          </w:p>
        </w:tc>
        <w:tc>
          <w:tcPr>
            <w:tcW w:w="0" w:type="auto"/>
            <w:gridSpan w:val="2"/>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Состав агрегата</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Срок</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проведения</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Технологические требования</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тракторы или</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автомобили</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машины</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и орудия</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p>
        </w:tc>
      </w:tr>
      <w:tr w:rsidR="00367496" w:rsidRPr="000A13E0" w:rsidTr="00CD448D">
        <w:tc>
          <w:tcPr>
            <w:tcW w:w="0" w:type="auto"/>
            <w:gridSpan w:val="5"/>
            <w:tcBorders>
              <w:top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Осенняя обработка почвы</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Внесение фосфорно-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калийных удобрений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Т-25</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НРУ -0,5</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Осенью, под вспашку</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Р-236 т/га</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К-317 кг/га, ДАФ, калимагнезия</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МТ3-80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T-150K</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РУМ-5</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РУМ-8</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Внесение органических удобрений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МТ3-80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Т-150К</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РОУ -5</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ПРТ-I0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Осенью, под</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вспашку</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60. ..80 т/га</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Отвальная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вспашка зяби с</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заделкой удобрений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T-150K</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 -150К</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ДТ-75М</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ПЛН-5-35</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ПЛН-6-35</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ПН-4-35А</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I декада сентября</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Вспашка на глубину 30-35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Культивация</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КОН-2,8</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КРН-4,2</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 мере отрастания сорняков</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На глубину 16-18 см</w:t>
            </w:r>
          </w:p>
        </w:tc>
      </w:tr>
      <w:tr w:rsidR="00367496" w:rsidRPr="000A13E0" w:rsidTr="00CD448D">
        <w:tc>
          <w:tcPr>
            <w:tcW w:w="0" w:type="auto"/>
            <w:gridSpan w:val="5"/>
            <w:tcBorders>
              <w:top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Весенняя обработка почвы</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Ранневесенняя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культивация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(закрытие влаги)</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Т-150К</w:t>
            </w:r>
          </w:p>
          <w:p w:rsidR="00367496" w:rsidRPr="003650B2" w:rsidRDefault="00367496" w:rsidP="00CD448D">
            <w:pPr>
              <w:spacing w:after="0" w:line="240" w:lineRule="auto"/>
              <w:ind w:firstLine="567"/>
              <w:jc w:val="both"/>
              <w:rPr>
                <w:rFonts w:ascii="Arial" w:hAnsi="Arial" w:cs="Arial"/>
                <w:sz w:val="18"/>
                <w:szCs w:val="18"/>
              </w:rPr>
            </w:pP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КПЭ-3,8 +</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БЗСС- 1</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(4 шт.),</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СП-11 +</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 КПС-4</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(8шт.)</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СП-11</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 БЗСС- 1</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(12 шт.)</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 мере</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поспевания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почвы</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Культивация на глубину 10...12 см.</w:t>
            </w:r>
          </w:p>
          <w:p w:rsidR="00367496" w:rsidRPr="003650B2" w:rsidRDefault="00367496" w:rsidP="00CD448D">
            <w:pPr>
              <w:spacing w:after="0" w:line="240" w:lineRule="auto"/>
              <w:ind w:firstLine="567"/>
              <w:jc w:val="both"/>
              <w:rPr>
                <w:rFonts w:ascii="Arial" w:hAnsi="Arial" w:cs="Arial"/>
                <w:sz w:val="18"/>
                <w:szCs w:val="18"/>
              </w:rPr>
            </w:pP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Глубокое рыхление</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Т-150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КЧ-5,1</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 мере поспевания почвы</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Глубина рыхления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22...25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Внесение азотных удобрений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М'ГЗ-80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Т-150К</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1РМГ-4</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РУМ-5, РУМ-8</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Под культивацию</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N – 149 кг/га, Аммиачная селитра</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Предпосевная культивация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и заделка</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минеральных удобрений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М'ГЗ-80</w:t>
            </w:r>
          </w:p>
          <w:p w:rsidR="00367496" w:rsidRPr="003650B2" w:rsidRDefault="00367496" w:rsidP="00CD448D">
            <w:pPr>
              <w:spacing w:after="0" w:line="240" w:lineRule="auto"/>
              <w:ind w:firstLine="567"/>
              <w:jc w:val="both"/>
              <w:rPr>
                <w:rFonts w:ascii="Arial" w:hAnsi="Arial" w:cs="Arial"/>
                <w:sz w:val="18"/>
                <w:szCs w:val="18"/>
              </w:rPr>
            </w:pP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Т-150К</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Т-150К</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КПС-4 +</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БЗСС- 1</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(4 шт.)</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КШП-8</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СП-11 +</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 КПС-4</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(2 шт.)+</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 БЗСС- 1</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(8 шт.)</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Перед посадкой</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Глубина рыхления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10...12 см</w:t>
            </w:r>
          </w:p>
          <w:p w:rsidR="00367496" w:rsidRPr="003650B2" w:rsidRDefault="00367496" w:rsidP="00CD448D">
            <w:pPr>
              <w:spacing w:after="0" w:line="240" w:lineRule="auto"/>
              <w:ind w:firstLine="567"/>
              <w:jc w:val="both"/>
              <w:rPr>
                <w:rFonts w:ascii="Arial" w:hAnsi="Arial" w:cs="Arial"/>
                <w:sz w:val="18"/>
                <w:szCs w:val="18"/>
              </w:rPr>
            </w:pP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Предпосадочная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нарезка гребней</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КОН-2,8ПМ</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 3...4 дня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до посадки</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Высота гребней 16-18 см, ширина междурядий 70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Калибрование</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семенного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материала</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Электродвигатель</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КПС-15Б</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КПС-5Б</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КПС-25</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 1-2 месяца до посадки</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Удаление больных и дефектных клубней, выделение семенной</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фракции клубней массой 50...80 г</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Предварительное проращивание</w:t>
            </w:r>
          </w:p>
        </w:tc>
        <w:tc>
          <w:tcPr>
            <w:tcW w:w="0" w:type="auto"/>
            <w:gridSpan w:val="2"/>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На специальных стеллажах или ящиках</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Перед посадкой в течение 25-45 суток</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Влажность 85-90%,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температура 9-10°С, пока не образуются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ростки 0.5-2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Протравливание</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семенных</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клубней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Электро-двигатель</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КПС-15Б</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«Гуматокс</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 1-2 недели до посадки</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Поликарбацин 80% с.п – 2,6-2,7 кг/т;</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ТМТД 80% с.п 2,1-2,5 кг/т;</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Хомицин 80% с.п – 0,25-0,5 кг/т</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Цинеб 80% с.п . Расход рабочей жидкости 70 л на 1 т семян</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Посадка</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ДТ-75М</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СН-4Б-l</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СН-4Б-2</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КСМ-4,</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КСМ-6</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II декада мая</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Густота посадки</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50-55 тыс. кустов</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на 1 га. Глубина</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посадки 6...10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Довсходовые</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обработки</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междурядий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КОН-2,8П +</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 БСО-4А</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КРН-4,2 +</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 БСО-4А</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Через 6-8 суток после посадки и далее через</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каждые</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5...7 дней</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Глубина обработки</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8...12 см</w:t>
            </w:r>
          </w:p>
          <w:p w:rsidR="00367496" w:rsidRPr="003650B2" w:rsidRDefault="00367496" w:rsidP="00CD448D">
            <w:pPr>
              <w:spacing w:after="0" w:line="240" w:lineRule="auto"/>
              <w:ind w:firstLine="567"/>
              <w:jc w:val="both"/>
              <w:rPr>
                <w:rFonts w:ascii="Arial" w:hAnsi="Arial" w:cs="Arial"/>
                <w:sz w:val="18"/>
                <w:szCs w:val="18"/>
              </w:rPr>
            </w:pP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Обработка гербицидами</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ОПШ-15,</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ОПМ-630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 3...5дней до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появления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всходов</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зенкор (д.в. метрибузин) – 1,4-2,1;</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тарга-супер (д.в. хизалофоп-П-этил) – 2,0-4,0; кг/га</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Послевсходовое боронование</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КОН-2,8ПМ</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КРН-4,2Г</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10-15 июня</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Глубина обработки 8...16 см в</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зависимости от влажности почвы</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Окучивание</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КРН-4,2А</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При высоте ботвы 20 и 30-35 см</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На глубину 10-12 см. Ширина защитной зоны при первой обработке 10-12 см, при второй 10-16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Обработка</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против колорадского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жука</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ОПШ-15</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ПОМ-630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При массовом</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появлении</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личинок</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пepвого-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второго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возраста</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фастак (д. в. альфа-циперметрин)</w:t>
            </w:r>
            <w:r w:rsidRPr="003650B2">
              <w:rPr>
                <w:rFonts w:ascii="Arial" w:hAnsi="Arial" w:cs="Arial"/>
                <w:sz w:val="18"/>
                <w:szCs w:val="18"/>
              </w:rPr>
              <w:softHyphen/>
              <w:t>0,07-0,1; каратэ (д. в. лямбда-цигалотрин) - 0,1 л/га</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Обработка против</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фитофтороза</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ОПШ-15</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ПОМ-630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Первая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обработка в</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фазе</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бутонизации</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дитан М-45 (д. в. манко</w:t>
            </w:r>
            <w:r w:rsidRPr="003650B2">
              <w:rPr>
                <w:rFonts w:ascii="Arial" w:hAnsi="Arial" w:cs="Arial"/>
                <w:sz w:val="18"/>
                <w:szCs w:val="18"/>
              </w:rPr>
              <w:softHyphen/>
              <w:t>цеб), норма расхода 1,2-1,6 кг/га; акробат МЦ (д.в. манкоцеб+ + диметоморф) - 2,0 кг/га</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Удаление ботвы</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КИР-I,5Б</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 2...7 дней до уборки урожая</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Высота скашивания 18-20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Рыхление почвы</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Т-150</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КЧ-5,1</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За 1-2 суток до уборки</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Используют долотообразные лапы. Глубина 12-14 см</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Уборка урожая</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МТЗ-80</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МТЗ- 80 МТЗ-82</w:t>
            </w:r>
          </w:p>
          <w:p w:rsidR="00367496" w:rsidRPr="003650B2" w:rsidRDefault="00367496" w:rsidP="00CD448D">
            <w:pPr>
              <w:spacing w:after="0" w:line="240" w:lineRule="auto"/>
              <w:ind w:firstLine="567"/>
              <w:jc w:val="both"/>
              <w:rPr>
                <w:rFonts w:ascii="Arial" w:hAnsi="Arial" w:cs="Arial"/>
                <w:sz w:val="18"/>
                <w:szCs w:val="18"/>
              </w:rPr>
            </w:pP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ККУ-2А</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Е-684</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Е-665</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II декада августа</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Потери не должны превышать 3%, количество поврежденных клубней 8-10, засоренность примесями-10%</w:t>
            </w:r>
          </w:p>
        </w:tc>
      </w:tr>
      <w:tr w:rsidR="00367496" w:rsidRPr="000A13E0" w:rsidTr="00CD448D">
        <w:tc>
          <w:tcPr>
            <w:tcW w:w="0" w:type="auto"/>
            <w:tcBorders>
              <w:top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Послеуборочная</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переборка и</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сортирование</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клубней</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Электро-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мотор</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КСП-15Б,</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КСП-25</w:t>
            </w:r>
          </w:p>
        </w:tc>
        <w:tc>
          <w:tcPr>
            <w:tcW w:w="0" w:type="auto"/>
            <w:tcBorders>
              <w:top w:val="outset" w:sz="6" w:space="0" w:color="000000"/>
              <w:left w:val="outset" w:sz="6" w:space="0" w:color="000000"/>
              <w:bottom w:val="outset" w:sz="6" w:space="0" w:color="000000"/>
              <w:right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Одновременно</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 уборкой</w:t>
            </w:r>
          </w:p>
        </w:tc>
        <w:tc>
          <w:tcPr>
            <w:tcW w:w="0" w:type="auto"/>
            <w:tcBorders>
              <w:top w:val="outset" w:sz="6" w:space="0" w:color="000000"/>
              <w:left w:val="outset" w:sz="6" w:space="0" w:color="000000"/>
              <w:bottom w:val="outset" w:sz="6" w:space="0" w:color="000000"/>
            </w:tcBorders>
          </w:tcPr>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Сортирование на</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фракции массой</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менее 50,50...80 и</w:t>
            </w:r>
          </w:p>
          <w:p w:rsidR="00367496" w:rsidRPr="003650B2" w:rsidRDefault="00367496" w:rsidP="00CD448D">
            <w:pPr>
              <w:spacing w:after="0" w:line="240" w:lineRule="auto"/>
              <w:ind w:firstLine="567"/>
              <w:jc w:val="both"/>
              <w:rPr>
                <w:rFonts w:ascii="Arial" w:hAnsi="Arial" w:cs="Arial"/>
                <w:sz w:val="18"/>
                <w:szCs w:val="18"/>
              </w:rPr>
            </w:pPr>
            <w:r w:rsidRPr="003650B2">
              <w:rPr>
                <w:rFonts w:ascii="Arial" w:hAnsi="Arial" w:cs="Arial"/>
                <w:sz w:val="18"/>
                <w:szCs w:val="18"/>
              </w:rPr>
              <w:t>более 80 г</w:t>
            </w:r>
          </w:p>
        </w:tc>
      </w:tr>
    </w:tbl>
    <w:p w:rsidR="00367496" w:rsidRDefault="00367496" w:rsidP="00CD448D">
      <w:pPr>
        <w:spacing w:line="360" w:lineRule="auto"/>
        <w:ind w:firstLine="567"/>
        <w:jc w:val="both"/>
        <w:rPr>
          <w:rFonts w:ascii="Arial" w:hAnsi="Arial" w:cs="Arial"/>
          <w:b/>
          <w:sz w:val="24"/>
          <w:szCs w:val="24"/>
        </w:rPr>
      </w:pPr>
    </w:p>
    <w:p w:rsidR="00367496" w:rsidRPr="00CD448D"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64593A">
      <w:pPr>
        <w:ind w:firstLine="567"/>
        <w:jc w:val="both"/>
        <w:rPr>
          <w:rFonts w:ascii="Times New Roman" w:hAnsi="Times New Roman"/>
          <w:sz w:val="24"/>
          <w:szCs w:val="24"/>
        </w:rPr>
      </w:pPr>
    </w:p>
    <w:p w:rsidR="00367496" w:rsidRDefault="00367496" w:rsidP="00C43CFC">
      <w:pPr>
        <w:jc w:val="both"/>
        <w:rPr>
          <w:rFonts w:ascii="Times New Roman" w:hAnsi="Times New Roman"/>
          <w:sz w:val="24"/>
          <w:szCs w:val="24"/>
        </w:rPr>
      </w:pPr>
    </w:p>
    <w:p w:rsidR="00367496" w:rsidRPr="00CD448D" w:rsidRDefault="00367496" w:rsidP="0064593A">
      <w:pPr>
        <w:ind w:firstLine="567"/>
        <w:jc w:val="both"/>
        <w:rPr>
          <w:rFonts w:ascii="Times New Roman" w:hAnsi="Times New Roman"/>
          <w:sz w:val="24"/>
          <w:szCs w:val="24"/>
        </w:rPr>
      </w:pPr>
    </w:p>
    <w:p w:rsidR="00367496" w:rsidRPr="00CD448D" w:rsidRDefault="00367496" w:rsidP="00CD448D">
      <w:pPr>
        <w:pStyle w:val="1"/>
        <w:numPr>
          <w:ilvl w:val="0"/>
          <w:numId w:val="18"/>
        </w:numPr>
        <w:ind w:hanging="306"/>
        <w:jc w:val="center"/>
        <w:rPr>
          <w:rFonts w:ascii="Times New Roman" w:hAnsi="Times New Roman"/>
          <w:b/>
          <w:sz w:val="24"/>
          <w:szCs w:val="24"/>
        </w:rPr>
      </w:pPr>
      <w:r>
        <w:rPr>
          <w:rFonts w:ascii="Times New Roman" w:hAnsi="Times New Roman"/>
          <w:b/>
          <w:sz w:val="24"/>
          <w:szCs w:val="24"/>
        </w:rPr>
        <w:t>ТЕХНОЛОГИЯ ВОЗДЕЛЫВАНИЯ КУЛЬТУР</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b/>
          <w:color w:val="000000"/>
          <w:sz w:val="24"/>
          <w:szCs w:val="24"/>
        </w:rPr>
        <w:t>3.1 Выбор предшественника</w:t>
      </w:r>
      <w:r w:rsidRPr="00CD448D">
        <w:rPr>
          <w:rFonts w:ascii="Times New Roman" w:hAnsi="Times New Roman"/>
          <w:color w:val="000000"/>
          <w:sz w:val="24"/>
          <w:szCs w:val="24"/>
        </w:rPr>
        <w:t>.</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Требования картофеля к предшественникам в севообороте изменяются в зависимости от типа почв и климата. В Нечерноземной зоне картофель размещают после многолетних трав (по пласту и обороту пласта), озимых культур, зерновых бобовых, однолетних трав и льна, а на песчаных по</w:t>
      </w:r>
      <w:r w:rsidRPr="00CD448D">
        <w:rPr>
          <w:rFonts w:ascii="Times New Roman" w:hAnsi="Times New Roman"/>
          <w:color w:val="000000"/>
          <w:sz w:val="24"/>
          <w:szCs w:val="24"/>
        </w:rPr>
        <w:softHyphen/>
        <w:t>чвах – после люпина. В Центрально- Черноземной зоне, на Север</w:t>
      </w:r>
      <w:r w:rsidRPr="00CD448D">
        <w:rPr>
          <w:rFonts w:ascii="Times New Roman" w:hAnsi="Times New Roman"/>
          <w:color w:val="000000"/>
          <w:sz w:val="24"/>
          <w:szCs w:val="24"/>
        </w:rPr>
        <w:softHyphen/>
        <w:t>ном Кавказе, в Поволжье лучшие предшественники этой культу</w:t>
      </w:r>
      <w:r w:rsidRPr="00CD448D">
        <w:rPr>
          <w:rFonts w:ascii="Times New Roman" w:hAnsi="Times New Roman"/>
          <w:color w:val="000000"/>
          <w:sz w:val="24"/>
          <w:szCs w:val="24"/>
        </w:rPr>
        <w:softHyphen/>
        <w:t>ры – озимые, кукуруза, однолетние травы. Картофель принадле</w:t>
      </w:r>
      <w:r w:rsidRPr="00CD448D">
        <w:rPr>
          <w:rFonts w:ascii="Times New Roman" w:hAnsi="Times New Roman"/>
          <w:color w:val="000000"/>
          <w:sz w:val="24"/>
          <w:szCs w:val="24"/>
        </w:rPr>
        <w:softHyphen/>
        <w:t>жит к числу немногих культур, которые в условиях хорошей об</w:t>
      </w:r>
      <w:r w:rsidRPr="00CD448D">
        <w:rPr>
          <w:rFonts w:ascii="Times New Roman" w:hAnsi="Times New Roman"/>
          <w:color w:val="000000"/>
          <w:sz w:val="24"/>
          <w:szCs w:val="24"/>
        </w:rPr>
        <w:softHyphen/>
        <w:t>работки почвы и правильного применения удобрений способны давать хорошие урожаи при длительном повторном возделыва</w:t>
      </w:r>
      <w:r w:rsidRPr="00CD448D">
        <w:rPr>
          <w:rFonts w:ascii="Times New Roman" w:hAnsi="Times New Roman"/>
          <w:color w:val="000000"/>
          <w:sz w:val="24"/>
          <w:szCs w:val="24"/>
        </w:rPr>
        <w:softHyphen/>
        <w:t>нии на одном и том же месте. Об этом, в частности, свидетель-ствует практика хозяйств, расположенных в пригородных зонах. При выращивании картофеля на плодородных участках при хо</w:t>
      </w:r>
      <w:r w:rsidRPr="00CD448D">
        <w:rPr>
          <w:rFonts w:ascii="Times New Roman" w:hAnsi="Times New Roman"/>
          <w:color w:val="000000"/>
          <w:sz w:val="24"/>
          <w:szCs w:val="24"/>
        </w:rPr>
        <w:softHyphen/>
        <w:t>рошей агротехнике, отсутствии болезней, обязательной смене посадочного материала допустимы повторные посадки на одних и тех же участках в течение 2-3 лет.</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 качестве предшественника для картофеля выбран чистый пар. При внесении под него органических и минеральных удобрений собирают высокие урожаи картофеля и высеянных после него озимых.</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Чистый пар считается очень хорошим предшественником. В период когда поле находится под паром осуществляется его интенсивная обработка от сорняков, вносятся органические и минеральные удобрения. Благодаря этому накапливаются необходимые для культуры питательные вещества. По данным исследований, после чистого пара по сравнению с другими предшественниками происходит значительная прибавка урожая.</w:t>
      </w:r>
    </w:p>
    <w:p w:rsidR="00367496" w:rsidRPr="00CD448D" w:rsidRDefault="00367496" w:rsidP="0064593A">
      <w:pPr>
        <w:spacing w:after="0"/>
        <w:ind w:firstLine="567"/>
        <w:jc w:val="both"/>
        <w:rPr>
          <w:rFonts w:ascii="Times New Roman" w:hAnsi="Times New Roman"/>
          <w:b/>
          <w:sz w:val="24"/>
          <w:szCs w:val="24"/>
        </w:rPr>
      </w:pPr>
      <w:r w:rsidRPr="00CD448D">
        <w:rPr>
          <w:rFonts w:ascii="Times New Roman" w:hAnsi="Times New Roman"/>
          <w:b/>
          <w:color w:val="000000"/>
          <w:sz w:val="24"/>
          <w:szCs w:val="24"/>
        </w:rPr>
        <w:t>3.2 Система удобрений.</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Картофель – одна из наиболее требовательных культур к почвенному плодородию. Это обусловливает его высокую отзывчивость на удобрения. Картофель для накапливания урожая сравнительно больше потребляет калия, несколько меньше азота и еще меньше фосфора. Эта биологическая особенность картофе</w:t>
      </w:r>
      <w:r w:rsidRPr="00CD448D">
        <w:rPr>
          <w:rFonts w:ascii="Times New Roman" w:hAnsi="Times New Roman"/>
          <w:color w:val="000000"/>
          <w:sz w:val="24"/>
          <w:szCs w:val="24"/>
        </w:rPr>
        <w:softHyphen/>
        <w:t>ля явилась поводом к признанию его типичной калийной куль</w:t>
      </w:r>
      <w:r w:rsidRPr="00CD448D">
        <w:rPr>
          <w:rFonts w:ascii="Times New Roman" w:hAnsi="Times New Roman"/>
          <w:color w:val="000000"/>
          <w:sz w:val="24"/>
          <w:szCs w:val="24"/>
        </w:rPr>
        <w:softHyphen/>
        <w:t>турой. Требовательность картофеля к ре</w:t>
      </w:r>
      <w:r w:rsidRPr="00CD448D">
        <w:rPr>
          <w:rFonts w:ascii="Times New Roman" w:hAnsi="Times New Roman"/>
          <w:color w:val="000000"/>
          <w:sz w:val="24"/>
          <w:szCs w:val="24"/>
        </w:rPr>
        <w:softHyphen/>
        <w:t>жиму питания объясняется тем, что корневая система его развита слабо и составляет примерно 6-7 % надземной массы. Карто</w:t>
      </w:r>
      <w:r w:rsidRPr="00CD448D">
        <w:rPr>
          <w:rFonts w:ascii="Times New Roman" w:hAnsi="Times New Roman"/>
          <w:color w:val="000000"/>
          <w:sz w:val="24"/>
          <w:szCs w:val="24"/>
        </w:rPr>
        <w:softHyphen/>
        <w:t>фель, особенно его позднеспелые сорта; способен хорошо усваи</w:t>
      </w:r>
      <w:r w:rsidRPr="00CD448D">
        <w:rPr>
          <w:rFonts w:ascii="Times New Roman" w:hAnsi="Times New Roman"/>
          <w:color w:val="000000"/>
          <w:sz w:val="24"/>
          <w:szCs w:val="24"/>
        </w:rPr>
        <w:softHyphen/>
        <w:t>вать калий и фосфор почвы.</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 первый период, когда усиленно нарастает ботва, важное зна</w:t>
      </w:r>
      <w:r w:rsidRPr="00CD448D">
        <w:rPr>
          <w:rFonts w:ascii="Times New Roman" w:hAnsi="Times New Roman"/>
          <w:color w:val="000000"/>
          <w:sz w:val="24"/>
          <w:szCs w:val="24"/>
        </w:rPr>
        <w:softHyphen/>
        <w:t>чение имеет хорошая обеспеченность растений азотом. Количе</w:t>
      </w:r>
      <w:r w:rsidRPr="00CD448D">
        <w:rPr>
          <w:rFonts w:ascii="Times New Roman" w:hAnsi="Times New Roman"/>
          <w:color w:val="000000"/>
          <w:sz w:val="24"/>
          <w:szCs w:val="24"/>
        </w:rPr>
        <w:softHyphen/>
        <w:t>ство потребляемого азота возрастает от всходов до цветения, с мо</w:t>
      </w:r>
      <w:r w:rsidRPr="00CD448D">
        <w:rPr>
          <w:rFonts w:ascii="Times New Roman" w:hAnsi="Times New Roman"/>
          <w:color w:val="000000"/>
          <w:sz w:val="24"/>
          <w:szCs w:val="24"/>
        </w:rPr>
        <w:softHyphen/>
        <w:t>мента окончания цветения усвоение его уменьшается. Обильное снабжение азотом после цветения усиливает разрастание ботвы и ухудшает условия образования клубней. Усвоение фосфора про</w:t>
      </w:r>
      <w:r w:rsidRPr="00CD448D">
        <w:rPr>
          <w:rFonts w:ascii="Times New Roman" w:hAnsi="Times New Roman"/>
          <w:color w:val="000000"/>
          <w:sz w:val="24"/>
          <w:szCs w:val="24"/>
        </w:rPr>
        <w:softHyphen/>
        <w:t>исходит более равномерно с некоторым увеличением в период бутонизации и цветения. В противоположность азоту фосфор не</w:t>
      </w:r>
      <w:r w:rsidRPr="00CD448D">
        <w:rPr>
          <w:rFonts w:ascii="Times New Roman" w:hAnsi="Times New Roman"/>
          <w:color w:val="000000"/>
          <w:sz w:val="24"/>
          <w:szCs w:val="24"/>
        </w:rPr>
        <w:softHyphen/>
        <w:t>сколько сокращает вегетационный период, задерживает чрезмер</w:t>
      </w:r>
      <w:r w:rsidRPr="00CD448D">
        <w:rPr>
          <w:rFonts w:ascii="Times New Roman" w:hAnsi="Times New Roman"/>
          <w:color w:val="000000"/>
          <w:sz w:val="24"/>
          <w:szCs w:val="24"/>
        </w:rPr>
        <w:softHyphen/>
        <w:t>ный рост. Картофель очень резко реагирует на недостаток в по</w:t>
      </w:r>
      <w:r w:rsidRPr="00CD448D">
        <w:rPr>
          <w:rFonts w:ascii="Times New Roman" w:hAnsi="Times New Roman"/>
          <w:color w:val="000000"/>
          <w:sz w:val="24"/>
          <w:szCs w:val="24"/>
        </w:rPr>
        <w:softHyphen/>
        <w:t>чве калия.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Калийное питание картофеля имеет большое значение в пери</w:t>
      </w:r>
      <w:r w:rsidRPr="00CD448D">
        <w:rPr>
          <w:rFonts w:ascii="Times New Roman" w:hAnsi="Times New Roman"/>
          <w:color w:val="000000"/>
          <w:sz w:val="24"/>
          <w:szCs w:val="24"/>
        </w:rPr>
        <w:softHyphen/>
        <w:t>од формирования ботвы, образования и роста клубней. Наиболь</w:t>
      </w:r>
      <w:r w:rsidRPr="00CD448D">
        <w:rPr>
          <w:rFonts w:ascii="Times New Roman" w:hAnsi="Times New Roman"/>
          <w:color w:val="000000"/>
          <w:sz w:val="24"/>
          <w:szCs w:val="24"/>
        </w:rPr>
        <w:softHyphen/>
        <w:t>шая потребность в калии наблюдается в период максимального накопления урожая. Хлорсодержащие калийные удобрения (силь</w:t>
      </w:r>
      <w:r w:rsidRPr="00CD448D">
        <w:rPr>
          <w:rFonts w:ascii="Times New Roman" w:hAnsi="Times New Roman"/>
          <w:color w:val="000000"/>
          <w:sz w:val="24"/>
          <w:szCs w:val="24"/>
        </w:rPr>
        <w:softHyphen/>
        <w:t>винит), а также калийная соль и другие вызывают снижение содержа</w:t>
      </w:r>
      <w:r w:rsidRPr="00CD448D">
        <w:rPr>
          <w:rFonts w:ascii="Times New Roman" w:hAnsi="Times New Roman"/>
          <w:color w:val="000000"/>
          <w:sz w:val="24"/>
          <w:szCs w:val="24"/>
        </w:rPr>
        <w:softHyphen/>
        <w:t>ния крахмала и ухудшают вкусовые качества и развариваемость картофеля. Такие удобрения лучше вносить в почву осенью или за год до посадки картофеля, чтобы хлор к моменту посадки клубней был полностью вымыт из почвы. Лучшее калийное удобрение для картофеля – калимагнезия. Она не только повышает урожайность картофеля, но и улучшает качество клубней, увеличивая содержа</w:t>
      </w:r>
      <w:r w:rsidRPr="00CD448D">
        <w:rPr>
          <w:rFonts w:ascii="Times New Roman" w:hAnsi="Times New Roman"/>
          <w:color w:val="000000"/>
          <w:sz w:val="24"/>
          <w:szCs w:val="24"/>
        </w:rPr>
        <w:softHyphen/>
        <w:t>ние крахмала.</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Дозы удобрений устанавливаются в зависимости от планируемого урожая, предшественника и обеспечения почвы элементами питания. Для поддержания баланса гумуса полуперепревший навоз следует вносить осенью в чистый пар по 60-80 т/га. При посадке картофеля в гребни нужно совмещать нарезку гребней с внесением минеральных удобрений.</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Таблица 1</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Расчет доз минеральных удобрений на запланированный урожай</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5011"/>
        <w:gridCol w:w="1482"/>
        <w:gridCol w:w="1134"/>
        <w:gridCol w:w="1276"/>
      </w:tblGrid>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Планируемый урожай, ц/га</w:t>
            </w:r>
          </w:p>
        </w:tc>
        <w:tc>
          <w:tcPr>
            <w:tcW w:w="3892" w:type="dxa"/>
            <w:gridSpan w:val="3"/>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268</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Показатели</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N</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P</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K</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Выносится с урожаем, кг/га</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166.16</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80,4</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388.6</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Имеется в почве (30 см), мг/100г</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5</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8</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8.4</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кг/га</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205</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328</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344</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Коэффициент использования питательных</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веществ из почвы,%</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30</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12</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30</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Будет использовано питательных веществ из</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почвы, кг/га</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61.5</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9,6</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103.2</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Требуется внести минеральных удобрений, кг/га</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104.6</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70,8</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285.4</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Коэффициент использования питательных</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веществ из удобрений, %</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70</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30</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90</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Вносится минеральных удобрений с учетом</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коэффициента использования, кг/га</w:t>
            </w:r>
          </w:p>
        </w:tc>
        <w:tc>
          <w:tcPr>
            <w:tcW w:w="1482"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149.4</w:t>
            </w:r>
          </w:p>
        </w:tc>
        <w:tc>
          <w:tcPr>
            <w:tcW w:w="1134"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236</w:t>
            </w:r>
          </w:p>
        </w:tc>
        <w:tc>
          <w:tcPr>
            <w:tcW w:w="127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317</w:t>
            </w:r>
          </w:p>
        </w:tc>
      </w:tr>
    </w:tbl>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Обеспеченность почвы необходимыми минеральными веществами недостаточная для картофеля. Для формирования урожая 26.8 т/га он выносит из почвы 166.16 кг/га азота, 80,4 кг/га фосфора и 388.6 кг/га калия. В почве имеется 205 кг/га азота, 328 кг/га фосфора и 388.6 кг/га калия. С учетом коэффициентов использования питательных веществ из почвы, из них будет использовано: 61.5 кг/га N, 9,6 кг/га P, 103.2 кг/га K. Для формирования требуемой величины урожая недостает: 104.6 кг/га N, 70,8 кг/га P, 285.4 кг/га K. Таким образом, с учетом коэффициентов использования питательных веществ из удобрений, для получения урожайности 26.8 т/га требуется внести не менее 149 кг/га азота, 236 кг/га фосфора, 317 кг/га калия.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Фосфорно-калийные удобрения следует вносить осенью под вспашку в количестве: P-236 кг/га, K-317 кг/га. В качестве минеральных удобрений можно рекомендовать ДАФ и калимагнезию. Азотные удобрения вносят весной под культивацию в количестве 150 кг/га. В качестве удобрения используется аммиачная селитра.</w:t>
      </w:r>
    </w:p>
    <w:p w:rsidR="00367496" w:rsidRPr="00CD448D" w:rsidRDefault="00367496" w:rsidP="0064593A">
      <w:pPr>
        <w:spacing w:after="0"/>
        <w:ind w:firstLine="567"/>
        <w:jc w:val="both"/>
        <w:rPr>
          <w:rFonts w:ascii="Times New Roman" w:hAnsi="Times New Roman"/>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color w:val="000000"/>
          <w:sz w:val="24"/>
          <w:szCs w:val="24"/>
        </w:rPr>
        <w:t>3.3 Система обработки почвы.</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Одна из основных задач обработки почвы – создание рыхлого слоя для развития клубней и хорошо проницаемого для воды, воздуха и тепла.</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Осенняя обработка – после чистого пара пашут на глубину пахотного горизонта, при этом запахивают всходы сорных растений, в том числе осота полевого. Под вспашку вносят органические и фосфорно-калийные удобрения.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Картофель хорошо отзывается на углубление пахотного слоя на глубину 30-35 см. Для этого применяют плуги с почвоуглубителями, которые уничтожают плужную подошву и рыхлят нижележащий слой.</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Поле после зяблевой вспашки культивируют по мере появления сорных растений. Так как поле засорено корнеотпрысковыми сорняками (осот полевой), культивацию проводят на глубину 16-18 см, чтобы повредить подземные органы растений. На чистых полях проводят глубокую безот</w:t>
      </w:r>
      <w:r w:rsidRPr="00CD448D">
        <w:rPr>
          <w:rFonts w:ascii="Times New Roman" w:hAnsi="Times New Roman"/>
          <w:color w:val="000000"/>
          <w:sz w:val="24"/>
          <w:szCs w:val="24"/>
        </w:rPr>
        <w:softHyphen/>
        <w:t>вальную осеннюю обработку безотвальными орудиями. Если почвы переувлажняются вместо осенней вспашки лучше провести две культивации.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Весенняя предпосадочная обработка - рано весной, как только подсохнут гребни пашни, проводят культивацию глубину 10-12 см с одновре</w:t>
      </w:r>
      <w:r w:rsidRPr="00CD448D">
        <w:rPr>
          <w:rFonts w:ascii="Times New Roman" w:hAnsi="Times New Roman"/>
          <w:color w:val="000000"/>
          <w:sz w:val="24"/>
          <w:szCs w:val="24"/>
        </w:rPr>
        <w:softHyphen/>
        <w:t>менным боронованием на. Используется культиватор КПЭ-3,8</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При возделывании картофеля, требующего глубокого рыхлого слоя почвы, весной проводят глубокое послой</w:t>
      </w:r>
      <w:r w:rsidRPr="00CD448D">
        <w:rPr>
          <w:rFonts w:ascii="Times New Roman" w:hAnsi="Times New Roman"/>
          <w:color w:val="000000"/>
          <w:sz w:val="24"/>
          <w:szCs w:val="24"/>
        </w:rPr>
        <w:softHyphen/>
        <w:t>ное рыхление на глубину 22-25 см.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Весеннюю обработку почвы следует выполнять своевременно. Недопустима обработка переувлажненной почвы, когда обрезаются плотные комки, а при пересыхании - глыбы. Почва легко крошится при влажности 60...80 % НВ.</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Для ранней посадки картофеля нарезают гребни высотой 15...18 см с междурядьями 70 см, используя окучники</w:t>
      </w:r>
      <w:r w:rsidRPr="00CD448D">
        <w:rPr>
          <w:rFonts w:ascii="Times New Roman" w:hAnsi="Times New Roman"/>
          <w:color w:val="000000"/>
          <w:sz w:val="24"/>
          <w:szCs w:val="24"/>
        </w:rPr>
        <w:softHyphen/>
        <w:t>-культиваторы КОН-2,8 или КРН-4,2. Лучше вместо окучников применять двух-трехъярусные стрельчатые лапы.</w:t>
      </w:r>
    </w:p>
    <w:p w:rsidR="00367496" w:rsidRPr="00CD448D" w:rsidRDefault="00367496" w:rsidP="0064593A">
      <w:pPr>
        <w:spacing w:after="0"/>
        <w:ind w:firstLine="567"/>
        <w:jc w:val="both"/>
        <w:rPr>
          <w:rFonts w:ascii="Times New Roman" w:hAnsi="Times New Roman"/>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color w:val="000000"/>
          <w:sz w:val="24"/>
          <w:szCs w:val="24"/>
        </w:rPr>
        <w:t>3.4 Подготовка посадочного материала к посадке.</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Подготовка посадочного материала – самый ответственный и один из самых сложных в организационном и в техническом исполнении процесс. От своевременной и правильной подготовки клубней зависят сроки и качество посадки, производительность посадочных агрегатов и урожай картофеля.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Для посадки следует использовать целые, здоровые, хорошо подготовленные клубни районированных сортов. Ве</w:t>
      </w:r>
      <w:r w:rsidRPr="00CD448D">
        <w:rPr>
          <w:rFonts w:ascii="Times New Roman" w:hAnsi="Times New Roman"/>
          <w:color w:val="000000"/>
          <w:sz w:val="24"/>
          <w:szCs w:val="24"/>
        </w:rPr>
        <w:softHyphen/>
        <w:t>сеннюю переборку и сортировку картофеля начинают за 15-</w:t>
      </w:r>
      <w:r w:rsidRPr="00CD448D">
        <w:rPr>
          <w:rFonts w:ascii="Times New Roman" w:hAnsi="Times New Roman"/>
          <w:color w:val="000000"/>
          <w:sz w:val="24"/>
          <w:szCs w:val="24"/>
        </w:rPr>
        <w:softHyphen/>
        <w:t>20 суток до посадки.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Если картофель не был рассортирован на фракции с осени то его разделяют на фракции по массе клубней (г): 25-50; 50-80; 80-100. При выращивании раннего картофеля используют на посадку клубни массой 80-100 г. Посадка клубней без сортировки приводит к неравномерному размещению растений на поле и пе</w:t>
      </w:r>
      <w:r w:rsidRPr="00CD448D">
        <w:rPr>
          <w:rFonts w:ascii="Times New Roman" w:hAnsi="Times New Roman"/>
          <w:color w:val="000000"/>
          <w:sz w:val="24"/>
          <w:szCs w:val="24"/>
        </w:rPr>
        <w:softHyphen/>
        <w:t>строте всходов.</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Крупные клубни, не захваченные ложечками картофелепосадочной машины, заслоняют доступ ложечек к средним клубням, а мелкие высаживаются по нескольку вместе. Первое ведет к изреживанию посадок, второе - к неравномерно</w:t>
      </w:r>
      <w:r w:rsidRPr="00CD448D">
        <w:rPr>
          <w:rFonts w:ascii="Times New Roman" w:hAnsi="Times New Roman"/>
          <w:color w:val="000000"/>
          <w:sz w:val="24"/>
          <w:szCs w:val="24"/>
        </w:rPr>
        <w:softHyphen/>
        <w:t>му размещению растений на поле. Клубни среднего размера (массой 50-80 г) - лучшие по семенным качествам, и эту фрак</w:t>
      </w:r>
      <w:r w:rsidRPr="00CD448D">
        <w:rPr>
          <w:rFonts w:ascii="Times New Roman" w:hAnsi="Times New Roman"/>
          <w:color w:val="000000"/>
          <w:sz w:val="24"/>
          <w:szCs w:val="24"/>
        </w:rPr>
        <w:softHyphen/>
        <w:t>цию легче всего высаживать картофелесажалками современных конструкций. Такой посадочный материал дает дружные всходы, хороший рост, развитие, что обеспечивает проведение своевре</w:t>
      </w:r>
      <w:r w:rsidRPr="00CD448D">
        <w:rPr>
          <w:rFonts w:ascii="Times New Roman" w:hAnsi="Times New Roman"/>
          <w:color w:val="000000"/>
          <w:sz w:val="24"/>
          <w:szCs w:val="24"/>
        </w:rPr>
        <w:softHyphen/>
        <w:t>менного ухода за посадками картофеля и одновременное созре</w:t>
      </w:r>
      <w:r w:rsidRPr="00CD448D">
        <w:rPr>
          <w:rFonts w:ascii="Times New Roman" w:hAnsi="Times New Roman"/>
          <w:color w:val="000000"/>
          <w:sz w:val="24"/>
          <w:szCs w:val="24"/>
        </w:rPr>
        <w:softHyphen/>
        <w:t>вание растений. Первостепенное значение в смещении вегета</w:t>
      </w:r>
      <w:r w:rsidRPr="00CD448D">
        <w:rPr>
          <w:rFonts w:ascii="Times New Roman" w:hAnsi="Times New Roman"/>
          <w:color w:val="000000"/>
          <w:sz w:val="24"/>
          <w:szCs w:val="24"/>
        </w:rPr>
        <w:softHyphen/>
        <w:t>ции на более ранние сроки уборки имеет предпосевная подго</w:t>
      </w:r>
      <w:r w:rsidRPr="00CD448D">
        <w:rPr>
          <w:rFonts w:ascii="Times New Roman" w:hAnsi="Times New Roman"/>
          <w:color w:val="000000"/>
          <w:sz w:val="24"/>
          <w:szCs w:val="24"/>
        </w:rPr>
        <w:softHyphen/>
        <w:t>товка семенных клубней. Наиболее эффективный способ такой подготовки - предвари</w:t>
      </w:r>
      <w:r w:rsidRPr="00CD448D">
        <w:rPr>
          <w:rFonts w:ascii="Times New Roman" w:hAnsi="Times New Roman"/>
          <w:color w:val="000000"/>
          <w:sz w:val="24"/>
          <w:szCs w:val="24"/>
        </w:rPr>
        <w:softHyphen/>
        <w:t>тельное проращивание клубней. Вся технология проращивания направлена на получение клубней с крепкими короткими зелены</w:t>
      </w:r>
      <w:r w:rsidRPr="00CD448D">
        <w:rPr>
          <w:rFonts w:ascii="Times New Roman" w:hAnsi="Times New Roman"/>
          <w:color w:val="000000"/>
          <w:sz w:val="24"/>
          <w:szCs w:val="24"/>
        </w:rPr>
        <w:softHyphen/>
        <w:t>ми ростками и зачатками корешков. Разработано несколько спо</w:t>
      </w:r>
      <w:r w:rsidRPr="00CD448D">
        <w:rPr>
          <w:rFonts w:ascii="Times New Roman" w:hAnsi="Times New Roman"/>
          <w:color w:val="000000"/>
          <w:sz w:val="24"/>
          <w:szCs w:val="24"/>
        </w:rPr>
        <w:softHyphen/>
        <w:t>собов проращивания, отличающихся между собой сложностью, длительностью и назначением. Предварительное проращивание повышает урожай на 15-30 % и позволяет маневрировать сроками посадки в холодные весны, высаживать клубни в менее прогретую почву не в ущерб всходам и урожаю. Основное достоинство пред</w:t>
      </w:r>
      <w:r w:rsidRPr="00CD448D">
        <w:rPr>
          <w:rFonts w:ascii="Times New Roman" w:hAnsi="Times New Roman"/>
          <w:color w:val="000000"/>
          <w:sz w:val="24"/>
          <w:szCs w:val="24"/>
        </w:rPr>
        <w:softHyphen/>
        <w:t>варительного проращивания клубней на свету - сокращение веге</w:t>
      </w:r>
      <w:r w:rsidRPr="00CD448D">
        <w:rPr>
          <w:rFonts w:ascii="Times New Roman" w:hAnsi="Times New Roman"/>
          <w:color w:val="000000"/>
          <w:sz w:val="24"/>
          <w:szCs w:val="24"/>
        </w:rPr>
        <w:softHyphen/>
        <w:t>тации на 10-14 суток.</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Наиболее широкое распространение получил световой способ проращивания. Для проращивания на свету используют светлые помещения с многоярусными стеллажами шириной 1,5 м и дли</w:t>
      </w:r>
      <w:r w:rsidRPr="00CD448D">
        <w:rPr>
          <w:rFonts w:ascii="Times New Roman" w:hAnsi="Times New Roman"/>
          <w:color w:val="000000"/>
          <w:sz w:val="24"/>
          <w:szCs w:val="24"/>
        </w:rPr>
        <w:softHyphen/>
        <w:t>ной в зависимости от размера помещения; расстояние между яру</w:t>
      </w:r>
      <w:r w:rsidRPr="00CD448D">
        <w:rPr>
          <w:rFonts w:ascii="Times New Roman" w:hAnsi="Times New Roman"/>
          <w:color w:val="000000"/>
          <w:sz w:val="24"/>
          <w:szCs w:val="24"/>
        </w:rPr>
        <w:softHyphen/>
        <w:t>сами 60-70 см (число ярусов 2-5); проход между стеллажами 50-</w:t>
      </w:r>
      <w:r w:rsidRPr="00CD448D">
        <w:rPr>
          <w:rFonts w:ascii="Times New Roman" w:hAnsi="Times New Roman"/>
          <w:color w:val="000000"/>
          <w:sz w:val="24"/>
          <w:szCs w:val="24"/>
        </w:rPr>
        <w:softHyphen/>
        <w:t>60 см. На стеллажи клубни раскладывают в два-три слоя, разме</w:t>
      </w:r>
      <w:r w:rsidRPr="00CD448D">
        <w:rPr>
          <w:rFonts w:ascii="Times New Roman" w:hAnsi="Times New Roman"/>
          <w:color w:val="000000"/>
          <w:sz w:val="24"/>
          <w:szCs w:val="24"/>
        </w:rPr>
        <w:softHyphen/>
        <w:t>щая 50-60 кг картофеля на 1 мІ. Чтобы клубни не скатывались, по краям стеллажей делают бортики высотой 10-12 см. Прямые солнечные лучи при проращивании клубней нежелательны, так как при этом наблюдается одревеснение ростков, задерживается их рост и снижается урожай. Экономически целесообразно про</w:t>
      </w:r>
      <w:r w:rsidRPr="00CD448D">
        <w:rPr>
          <w:rFonts w:ascii="Times New Roman" w:hAnsi="Times New Roman"/>
          <w:color w:val="000000"/>
          <w:sz w:val="24"/>
          <w:szCs w:val="24"/>
        </w:rPr>
        <w:softHyphen/>
        <w:t>ращивать ранние, среднеранние и среднеспелые сорта. Их про</w:t>
      </w:r>
      <w:r w:rsidRPr="00CD448D">
        <w:rPr>
          <w:rFonts w:ascii="Times New Roman" w:hAnsi="Times New Roman"/>
          <w:color w:val="000000"/>
          <w:sz w:val="24"/>
          <w:szCs w:val="24"/>
        </w:rPr>
        <w:softHyphen/>
        <w:t>ращивают в течение 25-45 суток, пока не образуются ростки дли</w:t>
      </w:r>
      <w:r w:rsidRPr="00CD448D">
        <w:rPr>
          <w:rFonts w:ascii="Times New Roman" w:hAnsi="Times New Roman"/>
          <w:color w:val="000000"/>
          <w:sz w:val="24"/>
          <w:szCs w:val="24"/>
        </w:rPr>
        <w:softHyphen/>
        <w:t>ной 0,5-2 см с множеством корневых бугорков у основания. Та</w:t>
      </w:r>
      <w:r w:rsidRPr="00CD448D">
        <w:rPr>
          <w:rFonts w:ascii="Times New Roman" w:hAnsi="Times New Roman"/>
          <w:color w:val="000000"/>
          <w:sz w:val="24"/>
          <w:szCs w:val="24"/>
        </w:rPr>
        <w:softHyphen/>
        <w:t>кие ростки не обламываются при посадке картофелесажалками САЯ-4, КС-2.</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Важно поддерживать оптимальную влажность воздуха (85-</w:t>
      </w:r>
      <w:r w:rsidRPr="00CD448D">
        <w:rPr>
          <w:rFonts w:ascii="Times New Roman" w:hAnsi="Times New Roman"/>
          <w:color w:val="000000"/>
          <w:sz w:val="24"/>
          <w:szCs w:val="24"/>
        </w:rPr>
        <w:softHyphen/>
        <w:t>90 %). При более высокой влажности наблюдается большой отход клубней из-за поражения грибными и бактериальными болезня</w:t>
      </w:r>
      <w:r w:rsidRPr="00CD448D">
        <w:rPr>
          <w:rFonts w:ascii="Times New Roman" w:hAnsi="Times New Roman"/>
          <w:color w:val="000000"/>
          <w:sz w:val="24"/>
          <w:szCs w:val="24"/>
        </w:rPr>
        <w:softHyphen/>
        <w:t>ми. При низкой влажности клубни теряют много влаги и медлен</w:t>
      </w:r>
      <w:r w:rsidRPr="00CD448D">
        <w:rPr>
          <w:rFonts w:ascii="Times New Roman" w:hAnsi="Times New Roman"/>
          <w:color w:val="000000"/>
          <w:sz w:val="24"/>
          <w:szCs w:val="24"/>
        </w:rPr>
        <w:softHyphen/>
        <w:t>нее прорастают. Чтобы не допустить отмирания верхушечных ро</w:t>
      </w:r>
      <w:r w:rsidRPr="00CD448D">
        <w:rPr>
          <w:rFonts w:ascii="Times New Roman" w:hAnsi="Times New Roman"/>
          <w:color w:val="000000"/>
          <w:sz w:val="24"/>
          <w:szCs w:val="24"/>
        </w:rPr>
        <w:softHyphen/>
        <w:t>стков во время проращивания, воздух помещения увлажняют. Температурный режим зависит от скороспелости сортов: для ранних сортов 9-10 °С.</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Картофель можно проращивать также в ящиках размером 55 х 20 х х 12 см, в которые входят 15-16 кг. Ящики устанавливают друг на друга по 10-15. По углам ящика укрепляют бруски, которые выс</w:t>
      </w:r>
      <w:r w:rsidRPr="00CD448D">
        <w:rPr>
          <w:rFonts w:ascii="Times New Roman" w:hAnsi="Times New Roman"/>
          <w:color w:val="000000"/>
          <w:sz w:val="24"/>
          <w:szCs w:val="24"/>
        </w:rPr>
        <w:softHyphen/>
        <w:t>тупают на 10 см над его краями. В этом случае при установке ящи</w:t>
      </w:r>
      <w:r w:rsidRPr="00CD448D">
        <w:rPr>
          <w:rFonts w:ascii="Times New Roman" w:hAnsi="Times New Roman"/>
          <w:color w:val="000000"/>
          <w:sz w:val="24"/>
          <w:szCs w:val="24"/>
        </w:rPr>
        <w:softHyphen/>
        <w:t>ков один на другой между ними остаются просветы, необходимые для поступления в ящики света. для проращивания клубней на1 га требуется 200 ящиков. Ящики удобны тем, что в них можно доставлять клубни непосредственно к месту посадки. При этом ростки при транспортировании не обламываются.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Помещения для проращивания картофеля оборудуют люми</w:t>
      </w:r>
      <w:r w:rsidRPr="00CD448D">
        <w:rPr>
          <w:rFonts w:ascii="Times New Roman" w:hAnsi="Times New Roman"/>
          <w:color w:val="000000"/>
          <w:sz w:val="24"/>
          <w:szCs w:val="24"/>
        </w:rPr>
        <w:softHyphen/>
        <w:t>несцентными лампами, которые размещают вертикально в про</w:t>
      </w:r>
      <w:r w:rsidRPr="00CD448D">
        <w:rPr>
          <w:rFonts w:ascii="Times New Roman" w:hAnsi="Times New Roman"/>
          <w:color w:val="000000"/>
          <w:sz w:val="24"/>
          <w:szCs w:val="24"/>
        </w:rPr>
        <w:softHyphen/>
        <w:t>ходах между стеллажами или ящиками на расстоянии 2-2,5 м друг от друга.</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Посадка охлажденными клубнями сразу из хранилища при интенсивной технологии возделывания недопустима. Она вы</w:t>
      </w:r>
      <w:r w:rsidRPr="00CD448D">
        <w:rPr>
          <w:rFonts w:ascii="Times New Roman" w:hAnsi="Times New Roman"/>
          <w:color w:val="000000"/>
          <w:sz w:val="24"/>
          <w:szCs w:val="24"/>
        </w:rPr>
        <w:softHyphen/>
        <w:t>зывaeт массовое изреживание всходов, поэтому весь картофель независимо от длины его вегетационного периода необходимо прогревать.</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Обеззараживание семенных клубней проводится следуюшими протравителями: поликарбацином, 80% с.п – 2,6-2,7 кг/т, ТМТД, 80% с.п 2,1-2,5 кг/т, хомицином, 80% с.п – 0,25-0,5 кг/т, цинебом, 80% с.п. Расход рабочей жидкости 70л на 1 т семян.</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Для опрыскивания клубней при посадке используется агрегат в составе сажалки и опрыскивателя. При движении сажалки и работе насоса в сошнике используется зона распыленного протравителя. При прохождении через зону, более 75-80 % поверхности картофеля смачивается препаратом.</w:t>
      </w:r>
    </w:p>
    <w:p w:rsidR="00367496" w:rsidRDefault="00367496" w:rsidP="0064593A">
      <w:pPr>
        <w:spacing w:after="0"/>
        <w:ind w:firstLine="567"/>
        <w:jc w:val="both"/>
        <w:rPr>
          <w:rFonts w:ascii="Times New Roman" w:hAnsi="Times New Roman"/>
          <w:sz w:val="24"/>
          <w:szCs w:val="24"/>
        </w:rPr>
      </w:pPr>
    </w:p>
    <w:p w:rsidR="00367496" w:rsidRDefault="00367496" w:rsidP="0064593A">
      <w:pPr>
        <w:spacing w:after="0"/>
        <w:ind w:firstLine="567"/>
        <w:jc w:val="both"/>
        <w:rPr>
          <w:rFonts w:ascii="Times New Roman" w:hAnsi="Times New Roman"/>
          <w:sz w:val="24"/>
          <w:szCs w:val="24"/>
        </w:rPr>
      </w:pPr>
    </w:p>
    <w:p w:rsidR="00367496" w:rsidRPr="00CD448D" w:rsidRDefault="00367496" w:rsidP="0064593A">
      <w:pPr>
        <w:spacing w:after="0"/>
        <w:ind w:firstLine="567"/>
        <w:jc w:val="both"/>
        <w:rPr>
          <w:rFonts w:ascii="Times New Roman" w:hAnsi="Times New Roman"/>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color w:val="000000"/>
          <w:sz w:val="24"/>
          <w:szCs w:val="24"/>
        </w:rPr>
        <w:t>Таблица 2</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Подготовка посадочного материала.</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2077"/>
        <w:gridCol w:w="4344"/>
        <w:gridCol w:w="1838"/>
        <w:gridCol w:w="1396"/>
      </w:tblGrid>
      <w:tr w:rsidR="00367496" w:rsidRPr="000A13E0" w:rsidTr="003650B2">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Мероприятия</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Техника проведения работ</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Нормы расхода препаратов</w:t>
            </w:r>
          </w:p>
        </w:tc>
        <w:tc>
          <w:tcPr>
            <w:tcW w:w="0" w:type="auto"/>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Срок проведения</w:t>
            </w:r>
          </w:p>
        </w:tc>
      </w:tr>
      <w:tr w:rsidR="00367496" w:rsidRPr="000A13E0" w:rsidTr="003650B2">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Разделение по фракциям</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Проводится на картофелесортировальном пункте</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Для посадки отбирают клубни массой 80-100 г</w:t>
            </w:r>
          </w:p>
        </w:tc>
        <w:tc>
          <w:tcPr>
            <w:tcW w:w="0" w:type="auto"/>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За 15-20 суток до посадки</w:t>
            </w:r>
          </w:p>
        </w:tc>
      </w:tr>
      <w:tr w:rsidR="00367496" w:rsidRPr="000A13E0" w:rsidTr="003650B2">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Предварительное проращивание</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Влажность 85-90%, температура 9-10°С, на стеллажах или в ящиках, пока не образуются ростки 0.5-2 см</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p>
        </w:tc>
        <w:tc>
          <w:tcPr>
            <w:tcW w:w="0" w:type="auto"/>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Перед посадкой, в течение 25-45 суток</w:t>
            </w:r>
          </w:p>
        </w:tc>
      </w:tr>
      <w:tr w:rsidR="00367496" w:rsidRPr="000A13E0" w:rsidTr="003650B2">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Обеззараживание семенных клубней протравителями</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Используется агрегат в составе сажалки и опрыскивателя. При движении сажалки и работе насоса в сошнике образуется зона распыленного протравителя. При прохождении через зону, более 75-80 % поверхности картофеля смачивается препаратом</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Поликарбацин 80% с.п – 2,6-2,7 кг/т;</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ТМТД 80% с.п 2,1-2,5 кг/т;</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Хомицин 80% с.п – 0,25-0,5 кг/т</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Цинеб 80% с.п . Расход рабочей жидкости 70 л на 1 т семян</w:t>
            </w:r>
          </w:p>
        </w:tc>
        <w:tc>
          <w:tcPr>
            <w:tcW w:w="0" w:type="auto"/>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При посадке</w:t>
            </w:r>
          </w:p>
        </w:tc>
      </w:tr>
    </w:tbl>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color w:val="000000"/>
          <w:sz w:val="24"/>
          <w:szCs w:val="24"/>
        </w:rPr>
        <w:t>3.5 Характеристика сортов картофеля, допущенных к производству в зоне.</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На основе исследований сортоиспытательных участков для выращивания в данной зоне рекомендованы сорта: Латона, Пушкинец, Удача. Все сорта относятся к раннеспелым</w:t>
      </w:r>
    </w:p>
    <w:p w:rsidR="00367496" w:rsidRPr="00CD448D" w:rsidRDefault="00367496" w:rsidP="0064593A">
      <w:pPr>
        <w:spacing w:after="0"/>
        <w:ind w:firstLine="567"/>
        <w:jc w:val="both"/>
        <w:rPr>
          <w:rFonts w:ascii="Times New Roman" w:hAnsi="Times New Roman"/>
          <w:color w:val="000000"/>
          <w:sz w:val="24"/>
          <w:szCs w:val="24"/>
          <w:lang w:val="en-US"/>
        </w:rPr>
      </w:pPr>
      <w:r w:rsidRPr="00CD448D">
        <w:rPr>
          <w:rFonts w:ascii="Times New Roman" w:hAnsi="Times New Roman"/>
          <w:color w:val="000000"/>
          <w:sz w:val="24"/>
          <w:szCs w:val="24"/>
        </w:rPr>
        <w:t xml:space="preserve">Таблица </w:t>
      </w:r>
      <w:r w:rsidRPr="00CD448D">
        <w:rPr>
          <w:rFonts w:ascii="Times New Roman" w:hAnsi="Times New Roman"/>
          <w:color w:val="000000"/>
          <w:sz w:val="24"/>
          <w:szCs w:val="24"/>
          <w:lang w:val="en-US"/>
        </w:rPr>
        <w:t>3</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Сорта картофеля</w:t>
      </w:r>
    </w:p>
    <w:tbl>
      <w:tblPr>
        <w:tblW w:w="9647"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1102"/>
        <w:gridCol w:w="963"/>
        <w:gridCol w:w="1345"/>
        <w:gridCol w:w="1418"/>
        <w:gridCol w:w="2693"/>
        <w:gridCol w:w="2126"/>
      </w:tblGrid>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Сорт</w:t>
            </w:r>
          </w:p>
        </w:tc>
        <w:tc>
          <w:tcPr>
            <w:tcW w:w="2308" w:type="dxa"/>
            <w:gridSpan w:val="2"/>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Содержание, %</w:t>
            </w:r>
          </w:p>
        </w:tc>
        <w:tc>
          <w:tcPr>
            <w:tcW w:w="1418" w:type="dxa"/>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Назначение</w:t>
            </w:r>
          </w:p>
        </w:tc>
        <w:tc>
          <w:tcPr>
            <w:tcW w:w="2693"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Вкусовые качества</w:t>
            </w:r>
          </w:p>
        </w:tc>
        <w:tc>
          <w:tcPr>
            <w:tcW w:w="212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Леж-кость,%</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крахмала</w:t>
            </w:r>
          </w:p>
        </w:tc>
        <w:tc>
          <w:tcPr>
            <w:tcW w:w="1345"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белка</w:t>
            </w:r>
          </w:p>
        </w:tc>
        <w:tc>
          <w:tcPr>
            <w:tcW w:w="1418"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p>
        </w:tc>
        <w:tc>
          <w:tcPr>
            <w:tcW w:w="2693"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p>
        </w:tc>
        <w:tc>
          <w:tcPr>
            <w:tcW w:w="212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Латона</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12…16</w:t>
            </w:r>
          </w:p>
        </w:tc>
        <w:tc>
          <w:tcPr>
            <w:tcW w:w="1345"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1,7-2,1</w:t>
            </w:r>
          </w:p>
        </w:tc>
        <w:tc>
          <w:tcPr>
            <w:tcW w:w="1418" w:type="dxa"/>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Столовый</w:t>
            </w:r>
          </w:p>
        </w:tc>
        <w:tc>
          <w:tcPr>
            <w:tcW w:w="2693"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Хорошие</w:t>
            </w:r>
          </w:p>
        </w:tc>
        <w:tc>
          <w:tcPr>
            <w:tcW w:w="212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83-95</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Пушкинец</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16…19</w:t>
            </w:r>
          </w:p>
        </w:tc>
        <w:tc>
          <w:tcPr>
            <w:tcW w:w="1345"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1,7-1,8</w:t>
            </w:r>
          </w:p>
        </w:tc>
        <w:tc>
          <w:tcPr>
            <w:tcW w:w="1418" w:type="dxa"/>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Столовый</w:t>
            </w:r>
          </w:p>
        </w:tc>
        <w:tc>
          <w:tcPr>
            <w:tcW w:w="2693"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Хорошие</w:t>
            </w:r>
          </w:p>
        </w:tc>
        <w:tc>
          <w:tcPr>
            <w:tcW w:w="212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83-96</w:t>
            </w:r>
          </w:p>
        </w:tc>
      </w:tr>
      <w:tr w:rsidR="00367496" w:rsidRPr="000A13E0" w:rsidTr="00025AE0">
        <w:tc>
          <w:tcPr>
            <w:tcW w:w="0" w:type="auto"/>
            <w:tcBorders>
              <w:top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Удача</w:t>
            </w:r>
          </w:p>
        </w:tc>
        <w:tc>
          <w:tcPr>
            <w:tcW w:w="0" w:type="auto"/>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13…16</w:t>
            </w:r>
          </w:p>
        </w:tc>
        <w:tc>
          <w:tcPr>
            <w:tcW w:w="1345"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1,8-2,0</w:t>
            </w:r>
          </w:p>
        </w:tc>
        <w:tc>
          <w:tcPr>
            <w:tcW w:w="1418" w:type="dxa"/>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Столовый</w:t>
            </w:r>
          </w:p>
        </w:tc>
        <w:tc>
          <w:tcPr>
            <w:tcW w:w="2693"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Хорошие удовлетворительные</w:t>
            </w:r>
          </w:p>
        </w:tc>
        <w:tc>
          <w:tcPr>
            <w:tcW w:w="2126"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84-96</w:t>
            </w:r>
          </w:p>
        </w:tc>
      </w:tr>
    </w:tbl>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color w:val="000000"/>
          <w:sz w:val="24"/>
          <w:szCs w:val="24"/>
          <w:lang w:val="en-US"/>
        </w:rPr>
      </w:pPr>
    </w:p>
    <w:p w:rsidR="00367496" w:rsidRPr="00CD448D" w:rsidRDefault="00367496" w:rsidP="0064593A">
      <w:pPr>
        <w:spacing w:after="0"/>
        <w:ind w:firstLine="567"/>
        <w:jc w:val="both"/>
        <w:rPr>
          <w:rFonts w:ascii="Times New Roman" w:hAnsi="Times New Roman"/>
          <w:color w:val="000000"/>
          <w:sz w:val="24"/>
          <w:szCs w:val="24"/>
          <w:lang w:val="en-US"/>
        </w:rPr>
      </w:pPr>
    </w:p>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color w:val="000000"/>
          <w:sz w:val="24"/>
          <w:szCs w:val="24"/>
        </w:rPr>
        <w:t>Характеристика сортов:</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Латона. Устойчив к раку и картофельной нематоде. Средне поражается макроспориозом и вирусными болезнями, значительно восприимчив к фитофторозу и парше обыкновенной, слабо поражается гнилями клубня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Пушкинец. Устойчив к раку и картофельной нематоде, в средней степени поражается фитофторозом и ризоктониозом, средневосприимчив к парше, макроспориозу и вирусным болезням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Удача. Устойчив к раку, восприимчив к фитофторозу, но поражается средне, устойчивость к вирусным болезням в средней степени.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Оценка сортов проводилась по следующим показателям: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Таблица 4</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Средняя урожайность сортов картофеля, ц/га</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4970"/>
      </w:tblGrid>
      <w:tr w:rsidR="00367496" w:rsidRPr="000A13E0" w:rsidTr="00025AE0">
        <w:tc>
          <w:tcPr>
            <w:tcW w:w="4970" w:type="dxa"/>
            <w:tcBorders>
              <w:top w:val="outset" w:sz="6" w:space="0" w:color="000000"/>
              <w:bottom w:val="outset" w:sz="6" w:space="0" w:color="000000"/>
            </w:tcBorders>
          </w:tcPr>
          <w:p w:rsidR="00367496" w:rsidRPr="00CD448D" w:rsidRDefault="00367496" w:rsidP="00025AE0">
            <w:pPr>
              <w:spacing w:after="0"/>
              <w:ind w:firstLine="567"/>
              <w:jc w:val="center"/>
              <w:rPr>
                <w:rFonts w:ascii="Times New Roman" w:hAnsi="Times New Roman"/>
                <w:sz w:val="24"/>
                <w:szCs w:val="24"/>
              </w:rPr>
            </w:pPr>
            <w:r w:rsidRPr="00CD448D">
              <w:rPr>
                <w:rFonts w:ascii="Times New Roman" w:hAnsi="Times New Roman"/>
                <w:sz w:val="24"/>
                <w:szCs w:val="24"/>
              </w:rPr>
              <w:t>Сорт</w:t>
            </w:r>
          </w:p>
        </w:tc>
      </w:tr>
    </w:tbl>
    <w:p w:rsidR="00367496" w:rsidRPr="00CD448D" w:rsidRDefault="00367496" w:rsidP="0064593A">
      <w:pPr>
        <w:spacing w:after="0"/>
        <w:ind w:firstLine="567"/>
        <w:jc w:val="both"/>
        <w:rPr>
          <w:rFonts w:ascii="Times New Roman" w:hAnsi="Times New Roman"/>
          <w:vanish/>
          <w:color w:val="000000"/>
          <w:sz w:val="24"/>
          <w:szCs w:val="24"/>
        </w:rPr>
      </w:pP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1284"/>
        <w:gridCol w:w="1559"/>
        <w:gridCol w:w="2127"/>
      </w:tblGrid>
      <w:tr w:rsidR="00367496" w:rsidRPr="000A13E0" w:rsidTr="00025AE0">
        <w:tc>
          <w:tcPr>
            <w:tcW w:w="1284" w:type="dxa"/>
            <w:tcBorders>
              <w:top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Латона</w:t>
            </w:r>
          </w:p>
        </w:tc>
        <w:tc>
          <w:tcPr>
            <w:tcW w:w="1559" w:type="dxa"/>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Пушкинец</w:t>
            </w:r>
          </w:p>
        </w:tc>
        <w:tc>
          <w:tcPr>
            <w:tcW w:w="2127"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Удача</w:t>
            </w:r>
          </w:p>
        </w:tc>
      </w:tr>
      <w:tr w:rsidR="00367496" w:rsidRPr="000A13E0" w:rsidTr="00025AE0">
        <w:tc>
          <w:tcPr>
            <w:tcW w:w="1284" w:type="dxa"/>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290</w:t>
            </w:r>
          </w:p>
        </w:tc>
        <w:tc>
          <w:tcPr>
            <w:tcW w:w="1559"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190</w:t>
            </w:r>
          </w:p>
        </w:tc>
        <w:tc>
          <w:tcPr>
            <w:tcW w:w="2127"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200</w:t>
            </w:r>
          </w:p>
        </w:tc>
      </w:tr>
    </w:tbl>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color w:val="000000"/>
          <w:sz w:val="24"/>
          <w:szCs w:val="24"/>
        </w:rPr>
        <w:t>Таблица 5</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Количество клубней с одного растения, шт.</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4970"/>
      </w:tblGrid>
      <w:tr w:rsidR="00367496" w:rsidRPr="000A13E0" w:rsidTr="00025AE0">
        <w:tc>
          <w:tcPr>
            <w:tcW w:w="4970" w:type="dxa"/>
            <w:tcBorders>
              <w:top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Сорт</w:t>
            </w:r>
          </w:p>
        </w:tc>
      </w:tr>
    </w:tbl>
    <w:p w:rsidR="00367496" w:rsidRPr="00CD448D" w:rsidRDefault="00367496" w:rsidP="0064593A">
      <w:pPr>
        <w:spacing w:after="0"/>
        <w:ind w:firstLine="567"/>
        <w:jc w:val="both"/>
        <w:rPr>
          <w:rFonts w:ascii="Times New Roman" w:hAnsi="Times New Roman"/>
          <w:vanish/>
          <w:color w:val="000000"/>
          <w:sz w:val="24"/>
          <w:szCs w:val="24"/>
        </w:rPr>
      </w:pP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1284"/>
        <w:gridCol w:w="1559"/>
        <w:gridCol w:w="2127"/>
      </w:tblGrid>
      <w:tr w:rsidR="00367496" w:rsidRPr="000A13E0" w:rsidTr="00025AE0">
        <w:tc>
          <w:tcPr>
            <w:tcW w:w="1284" w:type="dxa"/>
            <w:tcBorders>
              <w:top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Латона</w:t>
            </w:r>
          </w:p>
        </w:tc>
        <w:tc>
          <w:tcPr>
            <w:tcW w:w="1559" w:type="dxa"/>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Пушкинец</w:t>
            </w:r>
          </w:p>
        </w:tc>
        <w:tc>
          <w:tcPr>
            <w:tcW w:w="2127"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Удача</w:t>
            </w:r>
          </w:p>
        </w:tc>
      </w:tr>
      <w:tr w:rsidR="00367496" w:rsidRPr="000A13E0" w:rsidTr="00025AE0">
        <w:tc>
          <w:tcPr>
            <w:tcW w:w="1284" w:type="dxa"/>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9,7</w:t>
            </w:r>
          </w:p>
        </w:tc>
        <w:tc>
          <w:tcPr>
            <w:tcW w:w="1559"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8,7</w:t>
            </w:r>
          </w:p>
        </w:tc>
        <w:tc>
          <w:tcPr>
            <w:tcW w:w="2127"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12,7</w:t>
            </w:r>
          </w:p>
        </w:tc>
      </w:tr>
    </w:tbl>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color w:val="000000"/>
          <w:sz w:val="24"/>
          <w:szCs w:val="24"/>
        </w:rPr>
        <w:t>Таблица 6</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Средняя масса клубней, кг</w:t>
      </w: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4970"/>
      </w:tblGrid>
      <w:tr w:rsidR="00367496" w:rsidRPr="000A13E0" w:rsidTr="00025AE0">
        <w:tc>
          <w:tcPr>
            <w:tcW w:w="4970" w:type="dxa"/>
            <w:tcBorders>
              <w:top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Сорт</w:t>
            </w:r>
          </w:p>
        </w:tc>
      </w:tr>
    </w:tbl>
    <w:p w:rsidR="00367496" w:rsidRPr="00CD448D" w:rsidRDefault="00367496" w:rsidP="0064593A">
      <w:pPr>
        <w:spacing w:after="0"/>
        <w:ind w:firstLine="567"/>
        <w:jc w:val="both"/>
        <w:rPr>
          <w:rFonts w:ascii="Times New Roman" w:hAnsi="Times New Roman"/>
          <w:vanish/>
          <w:color w:val="000000"/>
          <w:sz w:val="24"/>
          <w:szCs w:val="24"/>
        </w:rPr>
      </w:pPr>
    </w:p>
    <w:tbl>
      <w:tblPr>
        <w:tblW w:w="0" w:type="auto"/>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1284"/>
        <w:gridCol w:w="1559"/>
        <w:gridCol w:w="2127"/>
      </w:tblGrid>
      <w:tr w:rsidR="00367496" w:rsidRPr="000A13E0" w:rsidTr="00025AE0">
        <w:tc>
          <w:tcPr>
            <w:tcW w:w="1284" w:type="dxa"/>
            <w:tcBorders>
              <w:top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Латона</w:t>
            </w:r>
          </w:p>
        </w:tc>
        <w:tc>
          <w:tcPr>
            <w:tcW w:w="1559" w:type="dxa"/>
            <w:tcBorders>
              <w:top w:val="outset" w:sz="6" w:space="0" w:color="000000"/>
              <w:left w:val="outset" w:sz="6" w:space="0" w:color="000000"/>
              <w:bottom w:val="outset" w:sz="6" w:space="0" w:color="000000"/>
              <w:right w:val="outset" w:sz="6" w:space="0" w:color="000000"/>
            </w:tcBorders>
          </w:tcPr>
          <w:p w:rsidR="00367496" w:rsidRPr="00CD448D" w:rsidRDefault="00367496" w:rsidP="00025AE0">
            <w:pPr>
              <w:spacing w:after="0"/>
              <w:jc w:val="both"/>
              <w:rPr>
                <w:rFonts w:ascii="Times New Roman" w:hAnsi="Times New Roman"/>
                <w:sz w:val="24"/>
                <w:szCs w:val="24"/>
              </w:rPr>
            </w:pPr>
            <w:r w:rsidRPr="00CD448D">
              <w:rPr>
                <w:rFonts w:ascii="Times New Roman" w:hAnsi="Times New Roman"/>
                <w:sz w:val="24"/>
                <w:szCs w:val="24"/>
              </w:rPr>
              <w:t>Пушкинец</w:t>
            </w:r>
          </w:p>
        </w:tc>
        <w:tc>
          <w:tcPr>
            <w:tcW w:w="2127"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Удача</w:t>
            </w:r>
          </w:p>
        </w:tc>
      </w:tr>
      <w:tr w:rsidR="00367496" w:rsidRPr="000A13E0" w:rsidTr="00025AE0">
        <w:tc>
          <w:tcPr>
            <w:tcW w:w="1284" w:type="dxa"/>
            <w:tcBorders>
              <w:top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0,120</w:t>
            </w:r>
          </w:p>
        </w:tc>
        <w:tc>
          <w:tcPr>
            <w:tcW w:w="1559" w:type="dxa"/>
            <w:tcBorders>
              <w:top w:val="outset" w:sz="6" w:space="0" w:color="000000"/>
              <w:left w:val="outset" w:sz="6" w:space="0" w:color="000000"/>
              <w:bottom w:val="outset" w:sz="6" w:space="0" w:color="000000"/>
              <w:right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0,096</w:t>
            </w:r>
          </w:p>
        </w:tc>
        <w:tc>
          <w:tcPr>
            <w:tcW w:w="2127" w:type="dxa"/>
            <w:tcBorders>
              <w:top w:val="outset" w:sz="6" w:space="0" w:color="000000"/>
              <w:left w:val="outset" w:sz="6" w:space="0" w:color="000000"/>
              <w:bottom w:val="outset" w:sz="6" w:space="0" w:color="000000"/>
            </w:tcBorders>
          </w:tcPr>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sz w:val="24"/>
                <w:szCs w:val="24"/>
              </w:rPr>
              <w:t>0,092</w:t>
            </w:r>
          </w:p>
        </w:tc>
      </w:tr>
    </w:tbl>
    <w:p w:rsidR="00367496" w:rsidRPr="00CD448D" w:rsidRDefault="00367496" w:rsidP="0064593A">
      <w:pPr>
        <w:spacing w:after="0"/>
        <w:ind w:firstLine="567"/>
        <w:jc w:val="both"/>
        <w:rPr>
          <w:rFonts w:ascii="Times New Roman" w:hAnsi="Times New Roman"/>
          <w:color w:val="000000"/>
          <w:sz w:val="24"/>
          <w:szCs w:val="24"/>
        </w:rPr>
      </w:pPr>
    </w:p>
    <w:p w:rsidR="00367496" w:rsidRPr="00CD448D" w:rsidRDefault="00367496" w:rsidP="00025AE0">
      <w:pPr>
        <w:spacing w:after="0"/>
        <w:ind w:firstLine="567"/>
        <w:jc w:val="both"/>
        <w:rPr>
          <w:rFonts w:ascii="Times New Roman" w:hAnsi="Times New Roman"/>
          <w:sz w:val="24"/>
          <w:szCs w:val="24"/>
        </w:rPr>
      </w:pPr>
      <w:r w:rsidRPr="00CD448D">
        <w:rPr>
          <w:rFonts w:ascii="Times New Roman" w:hAnsi="Times New Roman"/>
          <w:color w:val="000000"/>
          <w:sz w:val="24"/>
          <w:szCs w:val="24"/>
        </w:rPr>
        <w:t>Для посадки выбраны сорта, районированные в Рязанской области, с наиболее высокой, устойчивой урожайностью, устойчивые к болезням, с хорошим товарным видом клубней.</w:t>
      </w:r>
    </w:p>
    <w:p w:rsidR="00367496" w:rsidRPr="00CD448D" w:rsidRDefault="00367496" w:rsidP="0064593A">
      <w:pPr>
        <w:spacing w:after="0"/>
        <w:ind w:firstLine="567"/>
        <w:jc w:val="both"/>
        <w:rPr>
          <w:rFonts w:ascii="Times New Roman" w:hAnsi="Times New Roman"/>
          <w:b/>
          <w:sz w:val="24"/>
          <w:szCs w:val="24"/>
        </w:rPr>
      </w:pPr>
      <w:r w:rsidRPr="00CD448D">
        <w:rPr>
          <w:rFonts w:ascii="Times New Roman" w:hAnsi="Times New Roman"/>
          <w:b/>
          <w:color w:val="000000"/>
          <w:sz w:val="24"/>
          <w:szCs w:val="24"/>
        </w:rPr>
        <w:t>3.6. Определение нормы посадки.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Картофель – пропашная культура, поэтому расчет нормы посадки производится исходя из массы посадочного материала и количества клубней, высаживаемых на 1 га.</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Густота посадки раннего картофеля зависит от сорта, условий возделывания и средней массы клубней. Для раннего картофеля рекомендуемая густота не менее 50-65 тыс. кустов на 1 га. Посадку рекомендуется проводить клубнями средней (50-80 г) величины, на 1 га высаживают 50-55 тыс. клубней. Для получения заданной густоты стояния растений картофель сажают по схеме 70Ч25.</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Один из критериев густоты посадки – заданная густота стеблестоя. Она должна быть 150-200 тыс/га. Считается, что 60-70 % ростков образуют основные стебли. Обычно образуется 3-4 стебля на один клубень. Исходя из этого определяют норму посадки. Так один клубень дает в среднем 4 стебля, а на одном га должно быть примерно 200 тысяч стеблей, то норма посадки составляет: 200000:4=50000 клубней/га.</w:t>
      </w:r>
    </w:p>
    <w:p w:rsidR="00367496" w:rsidRPr="00CD448D" w:rsidRDefault="00367496" w:rsidP="00025AE0">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Важное условие получения высокого урожая картофеля – норма посадки, которая должна быть в пределах 3-3,5 т/га. При оп</w:t>
      </w:r>
      <w:r w:rsidRPr="00CD448D">
        <w:rPr>
          <w:rFonts w:ascii="Times New Roman" w:hAnsi="Times New Roman"/>
          <w:color w:val="000000"/>
          <w:sz w:val="24"/>
          <w:szCs w:val="24"/>
        </w:rPr>
        <w:softHyphen/>
        <w:t>ределении фактической густоты посадки картофелесажалка долж</w:t>
      </w:r>
      <w:r w:rsidRPr="00CD448D">
        <w:rPr>
          <w:rFonts w:ascii="Times New Roman" w:hAnsi="Times New Roman"/>
          <w:color w:val="000000"/>
          <w:sz w:val="24"/>
          <w:szCs w:val="24"/>
        </w:rPr>
        <w:softHyphen/>
        <w:t>на проехать с поднятыми заделывающими дисками около 20 м без заделки клубней при заданной рабочей скорости агрегата. Затем отмеряют на борозде отрезок длиной 14,3 м при ширине междуря</w:t>
      </w:r>
      <w:r w:rsidRPr="00CD448D">
        <w:rPr>
          <w:rFonts w:ascii="Times New Roman" w:hAnsi="Times New Roman"/>
          <w:color w:val="000000"/>
          <w:sz w:val="24"/>
          <w:szCs w:val="24"/>
        </w:rPr>
        <w:softHyphen/>
        <w:t>дий 70 см. Число клубней на данном отрезке (0,001 га), умножен</w:t>
      </w:r>
      <w:r w:rsidRPr="00CD448D">
        <w:rPr>
          <w:rFonts w:ascii="Times New Roman" w:hAnsi="Times New Roman"/>
          <w:color w:val="000000"/>
          <w:sz w:val="24"/>
          <w:szCs w:val="24"/>
        </w:rPr>
        <w:softHyphen/>
        <w:t>ие на 1000, дает количество клубней, высаженных на 1 га. Лучше подсчитать на четырех рядках и высчитать среднее число клубней в рядке. Количество пропусков при посадке клубнями массой 50</w:t>
      </w:r>
      <w:r w:rsidRPr="00CD448D">
        <w:rPr>
          <w:rFonts w:ascii="Times New Roman" w:hAnsi="Times New Roman"/>
          <w:color w:val="000000"/>
          <w:sz w:val="24"/>
          <w:szCs w:val="24"/>
        </w:rPr>
        <w:softHyphen/>
        <w:t>-80 г не должно быть более 1,5 %.</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b/>
          <w:color w:val="000000"/>
          <w:sz w:val="24"/>
          <w:szCs w:val="24"/>
        </w:rPr>
        <w:t>3.7. Сроки и способ посадки</w:t>
      </w:r>
      <w:r w:rsidRPr="00CD448D">
        <w:rPr>
          <w:rFonts w:ascii="Times New Roman" w:hAnsi="Times New Roman"/>
          <w:color w:val="000000"/>
          <w:sz w:val="24"/>
          <w:szCs w:val="24"/>
        </w:rPr>
        <w:t>.</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Зависят от почвенно-климатических условий: технической оснащенности хозяйства, группы спелости возделываемых сортов, наступления физической спелости почвы.</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Сроки посадки дифференцируются по зонам. В хозяйствах, Рязанской области посадку картофеля начинают в первой декаде мая и заканчивают не позднее 20-25 мая. Для раннего картофеля наиболее оптимальным сроком является II декада мая. Карто</w:t>
      </w:r>
      <w:r w:rsidRPr="00CD448D">
        <w:rPr>
          <w:rFonts w:ascii="Times New Roman" w:hAnsi="Times New Roman"/>
          <w:color w:val="000000"/>
          <w:sz w:val="24"/>
          <w:szCs w:val="24"/>
        </w:rPr>
        <w:softHyphen/>
        <w:t>фель сажают при прогревании почвы на глубине10 см до 6-8 °С (среднесуточная температура воздуха 10 °С). У пророщенных на открытых площадках клубней ростки жизнеспособны при температуре 2-3 °С, поэтому от посадки пророщенных клубней в такую почву урожай можно получить в наиболее ранние сроки. Продолжительность посадки не должна превышать 8-10 дней. Картофель высаживают целыми клубнями. Однако при недо</w:t>
      </w:r>
      <w:r w:rsidRPr="00CD448D">
        <w:rPr>
          <w:rFonts w:ascii="Times New Roman" w:hAnsi="Times New Roman"/>
          <w:color w:val="000000"/>
          <w:sz w:val="24"/>
          <w:szCs w:val="24"/>
        </w:rPr>
        <w:softHyphen/>
        <w:t>статке посадочного материала крупные клубни массой 100 г и бо</w:t>
      </w:r>
      <w:r w:rsidRPr="00CD448D">
        <w:rPr>
          <w:rFonts w:ascii="Times New Roman" w:hAnsi="Times New Roman"/>
          <w:color w:val="000000"/>
          <w:sz w:val="24"/>
          <w:szCs w:val="24"/>
        </w:rPr>
        <w:softHyphen/>
        <w:t>лее разрезают на части не менее 30 г с тремя-четырьмя глазками. Резать клубни надо только в день посадки. Резаные клубни выса</w:t>
      </w:r>
      <w:r w:rsidRPr="00CD448D">
        <w:rPr>
          <w:rFonts w:ascii="Times New Roman" w:hAnsi="Times New Roman"/>
          <w:color w:val="000000"/>
          <w:sz w:val="24"/>
          <w:szCs w:val="24"/>
        </w:rPr>
        <w:softHyphen/>
        <w:t>живают вместе с целыми в соотношении 1: 3, так как одни реза</w:t>
      </w:r>
      <w:r w:rsidRPr="00CD448D">
        <w:rPr>
          <w:rFonts w:ascii="Times New Roman" w:hAnsi="Times New Roman"/>
          <w:color w:val="000000"/>
          <w:sz w:val="24"/>
          <w:szCs w:val="24"/>
        </w:rPr>
        <w:softHyphen/>
        <w:t>ные клубни плохо захватываются вычерпывающими ложечками и посевы получаются изреженными.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Наиболее распространенная ширина междурядий при посадке картофеля 70 см. Способ посадки картофеля во многом опреде</w:t>
      </w:r>
      <w:r w:rsidRPr="00CD448D">
        <w:rPr>
          <w:rFonts w:ascii="Times New Roman" w:hAnsi="Times New Roman"/>
          <w:color w:val="000000"/>
          <w:sz w:val="24"/>
          <w:szCs w:val="24"/>
        </w:rPr>
        <w:softHyphen/>
        <w:t>ляется природно-климатическими условиями зоны. Существует гребневая и гладкая посадка картофеля. В основном применяется посадка в предварительно нарезанные гребни на глубину 8-12 см от вершины гребня. В западных и северо-западных районах Нечерноземной зоны и в других рай</w:t>
      </w:r>
      <w:r w:rsidRPr="00CD448D">
        <w:rPr>
          <w:rFonts w:ascii="Times New Roman" w:hAnsi="Times New Roman"/>
          <w:color w:val="000000"/>
          <w:sz w:val="24"/>
          <w:szCs w:val="24"/>
        </w:rPr>
        <w:softHyphen/>
        <w:t>онах с прохладным климатом и избыточным или временно-из</w:t>
      </w:r>
      <w:r w:rsidRPr="00CD448D">
        <w:rPr>
          <w:rFonts w:ascii="Times New Roman" w:hAnsi="Times New Roman"/>
          <w:color w:val="000000"/>
          <w:sz w:val="24"/>
          <w:szCs w:val="24"/>
        </w:rPr>
        <w:softHyphen/>
        <w:t>быточным увлажнением лучшие результаты дает гребневая посадка. Такой способ способствует равномерному размещению и лучшей заделке клубней, облегчает труд механизаторов, повышает производительность картофелесажалок и комбайнов.</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При посадке в ранние сроки, когда почва еще переувлажнена, а также в случае возврата похолоданий и наступления периода про</w:t>
      </w:r>
      <w:r w:rsidRPr="00CD448D">
        <w:rPr>
          <w:rFonts w:ascii="Times New Roman" w:hAnsi="Times New Roman"/>
          <w:color w:val="000000"/>
          <w:sz w:val="24"/>
          <w:szCs w:val="24"/>
        </w:rPr>
        <w:softHyphen/>
        <w:t>должительных дождей в Нечерноземной зоне следует применять предва</w:t>
      </w:r>
      <w:r w:rsidRPr="00CD448D">
        <w:rPr>
          <w:rFonts w:ascii="Times New Roman" w:hAnsi="Times New Roman"/>
          <w:color w:val="000000"/>
          <w:sz w:val="24"/>
          <w:szCs w:val="24"/>
        </w:rPr>
        <w:softHyphen/>
        <w:t>рительное гребневание почвы весной. Нарезку гребней с междуря</w:t>
      </w:r>
      <w:r w:rsidRPr="00CD448D">
        <w:rPr>
          <w:rFonts w:ascii="Times New Roman" w:hAnsi="Times New Roman"/>
          <w:color w:val="000000"/>
          <w:sz w:val="24"/>
          <w:szCs w:val="24"/>
        </w:rPr>
        <w:softHyphen/>
        <w:t>дьями 70 см проводят культиваторами-окучниками Л-115, Л-803. АК-2,8, КОН-2,8. Время нарезки гребней зависит от погодных ус</w:t>
      </w:r>
      <w:r w:rsidRPr="00CD448D">
        <w:rPr>
          <w:rFonts w:ascii="Times New Roman" w:hAnsi="Times New Roman"/>
          <w:color w:val="000000"/>
          <w:sz w:val="24"/>
          <w:szCs w:val="24"/>
        </w:rPr>
        <w:softHyphen/>
        <w:t>ловий. В холодную и влажную погоду гребни нарезают вслед за вспашкой или за несколько дней до посадки, в сухую – за дeнь или в день посадки. Нарезка гребней способствует повышению температуры почвы в зоне залегания клубней на 3-4 °С, в резуль</w:t>
      </w:r>
      <w:r w:rsidRPr="00CD448D">
        <w:rPr>
          <w:rFonts w:ascii="Times New Roman" w:hAnsi="Times New Roman"/>
          <w:color w:val="000000"/>
          <w:sz w:val="24"/>
          <w:szCs w:val="24"/>
        </w:rPr>
        <w:softHyphen/>
        <w:t>тате чего всходы появляются на 5-6 суток раньше.</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При посадке сошники картофелепосадочной машины идут по центру борозды, раздвигая в сторону почву. Клубни попадают на дно вновь образованных сошниками борозд и закрываются поч</w:t>
      </w:r>
      <w:r w:rsidRPr="00CD448D">
        <w:rPr>
          <w:rFonts w:ascii="Times New Roman" w:hAnsi="Times New Roman"/>
          <w:color w:val="000000"/>
          <w:sz w:val="24"/>
          <w:szCs w:val="24"/>
        </w:rPr>
        <w:softHyphen/>
        <w:t>вой с помощью заделывающих дисков. Предварительное наре</w:t>
      </w:r>
      <w:r w:rsidRPr="00CD448D">
        <w:rPr>
          <w:rFonts w:ascii="Times New Roman" w:hAnsi="Times New Roman"/>
          <w:color w:val="000000"/>
          <w:sz w:val="24"/>
          <w:szCs w:val="24"/>
        </w:rPr>
        <w:softHyphen/>
        <w:t>зание гребней позволяет высаживать картофель на переувлаж</w:t>
      </w:r>
      <w:r w:rsidRPr="00CD448D">
        <w:rPr>
          <w:rFonts w:ascii="Times New Roman" w:hAnsi="Times New Roman"/>
          <w:color w:val="000000"/>
          <w:sz w:val="24"/>
          <w:szCs w:val="24"/>
        </w:rPr>
        <w:softHyphen/>
        <w:t>ненных участках раньше за счет более быстрого просыхания и прогревания почвенных гребней. Для посадки картофеля ис</w:t>
      </w:r>
      <w:r w:rsidRPr="00CD448D">
        <w:rPr>
          <w:rFonts w:ascii="Times New Roman" w:hAnsi="Times New Roman"/>
          <w:color w:val="000000"/>
          <w:sz w:val="24"/>
          <w:szCs w:val="24"/>
        </w:rPr>
        <w:softHyphen/>
        <w:t>пользуют картофелесажалки СН-4Б, КСМ-4, КСМ-6, Л-207, Л-201, Л-202, Л-205.</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При посадке рядки должны быть прямолинейными с сохране</w:t>
      </w:r>
      <w:r w:rsidRPr="00CD448D">
        <w:rPr>
          <w:rFonts w:ascii="Times New Roman" w:hAnsi="Times New Roman"/>
          <w:color w:val="000000"/>
          <w:sz w:val="24"/>
          <w:szCs w:val="24"/>
        </w:rPr>
        <w:softHyphen/>
        <w:t>нием заданной ширины междурядий. Отклонение ширины основ</w:t>
      </w:r>
      <w:r w:rsidRPr="00CD448D">
        <w:rPr>
          <w:rFonts w:ascii="Times New Roman" w:hAnsi="Times New Roman"/>
          <w:color w:val="000000"/>
          <w:sz w:val="24"/>
          <w:szCs w:val="24"/>
        </w:rPr>
        <w:softHyphen/>
        <w:t>ных междурядий допускается не более +-2 см, стыковых – не бо</w:t>
      </w:r>
      <w:r w:rsidRPr="00CD448D">
        <w:rPr>
          <w:rFonts w:ascii="Times New Roman" w:hAnsi="Times New Roman"/>
          <w:color w:val="000000"/>
          <w:sz w:val="24"/>
          <w:szCs w:val="24"/>
        </w:rPr>
        <w:softHyphen/>
        <w:t>лее + -10 см. Отклонение по глубине посадки допускается в преде</w:t>
      </w:r>
      <w:r w:rsidRPr="00CD448D">
        <w:rPr>
          <w:rFonts w:ascii="Times New Roman" w:hAnsi="Times New Roman"/>
          <w:color w:val="000000"/>
          <w:sz w:val="24"/>
          <w:szCs w:val="24"/>
        </w:rPr>
        <w:softHyphen/>
        <w:t>лах +-2 см.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Глубина посадки не должна превышать 6-8 см, (от верхней точки клубня до вершины гребня).</w:t>
      </w:r>
    </w:p>
    <w:p w:rsidR="00367496" w:rsidRPr="00CD448D" w:rsidRDefault="00367496" w:rsidP="00025AE0">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Для получения наиболее ранней продукции картофель сажают как можно раньше. В этих случаях клубни заделывают мельче, чем при обычных сроках посадки.</w:t>
      </w:r>
    </w:p>
    <w:p w:rsidR="00367496" w:rsidRPr="00CD448D" w:rsidRDefault="00367496" w:rsidP="0064593A">
      <w:pPr>
        <w:spacing w:after="0"/>
        <w:ind w:firstLine="567"/>
        <w:jc w:val="both"/>
        <w:rPr>
          <w:rFonts w:ascii="Times New Roman" w:hAnsi="Times New Roman"/>
          <w:b/>
          <w:sz w:val="24"/>
          <w:szCs w:val="24"/>
        </w:rPr>
      </w:pPr>
      <w:r w:rsidRPr="00CD448D">
        <w:rPr>
          <w:rFonts w:ascii="Times New Roman" w:hAnsi="Times New Roman"/>
          <w:b/>
          <w:color w:val="000000"/>
          <w:sz w:val="24"/>
          <w:szCs w:val="24"/>
        </w:rPr>
        <w:t>3.8. Уход за посадками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Посадки картофеля необходимо содержать в рыхлом и чистом от сорняков состоянии в течение всей вегетации. Наиболее интенсивный уход за посадками необходим в начале вегетации картофеля, когда меха</w:t>
      </w:r>
      <w:r w:rsidRPr="00CD448D">
        <w:rPr>
          <w:rFonts w:ascii="Times New Roman" w:hAnsi="Times New Roman"/>
          <w:color w:val="000000"/>
          <w:sz w:val="24"/>
          <w:szCs w:val="24"/>
        </w:rPr>
        <w:softHyphen/>
        <w:t>нические повреждения ботвы и корневой системы не столь значи</w:t>
      </w:r>
      <w:r w:rsidRPr="00CD448D">
        <w:rPr>
          <w:rFonts w:ascii="Times New Roman" w:hAnsi="Times New Roman"/>
          <w:color w:val="000000"/>
          <w:sz w:val="24"/>
          <w:szCs w:val="24"/>
        </w:rPr>
        <w:softHyphen/>
        <w:t>тельны. Наибольший эффект дает окучивание до всходов картофеля в сочетании с боро</w:t>
      </w:r>
      <w:r w:rsidRPr="00CD448D">
        <w:rPr>
          <w:rFonts w:ascii="Times New Roman" w:hAnsi="Times New Roman"/>
          <w:color w:val="000000"/>
          <w:sz w:val="24"/>
          <w:szCs w:val="24"/>
        </w:rPr>
        <w:softHyphen/>
        <w:t>нованием сетчатыми боронами. Окучник устанавливают по цент</w:t>
      </w:r>
      <w:r w:rsidRPr="00CD448D">
        <w:rPr>
          <w:rFonts w:ascii="Times New Roman" w:hAnsi="Times New Roman"/>
          <w:color w:val="000000"/>
          <w:sz w:val="24"/>
          <w:szCs w:val="24"/>
        </w:rPr>
        <w:softHyphen/>
        <w:t>ру междурядья, а рыхлящие долота – по бокам рядка впереди окучника с защитной зоной не более 10-12 см в каждую сторону от центра вершины гребня. В этом случае зубья борон не достают до клубней даже при более мелкой их посадке, так как окучники насыпают на гребни разрыхленную долотами почву. Бороны до</w:t>
      </w:r>
      <w:r w:rsidRPr="00CD448D">
        <w:rPr>
          <w:rFonts w:ascii="Times New Roman" w:hAnsi="Times New Roman"/>
          <w:color w:val="000000"/>
          <w:sz w:val="24"/>
          <w:szCs w:val="24"/>
        </w:rPr>
        <w:softHyphen/>
        <w:t>полнительно разрушают образовавшиеся комки, рыхлят корку, более эффективно уничтожают сорняки, а также сваливают часть насыпанной на гребни почвы обратно на дно борозды, образуя там рыхлый слой, предотвращающий испарение влаги из между</w:t>
      </w:r>
      <w:r w:rsidRPr="00CD448D">
        <w:rPr>
          <w:rFonts w:ascii="Times New Roman" w:hAnsi="Times New Roman"/>
          <w:color w:val="000000"/>
          <w:sz w:val="24"/>
          <w:szCs w:val="24"/>
        </w:rPr>
        <w:softHyphen/>
        <w:t>рядий. Первое боронование агрегатом проводят через 6-8 суток после посадки.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Уход за растениями эффективен только в период, когда сор</w:t>
      </w:r>
      <w:r w:rsidRPr="00CD448D">
        <w:rPr>
          <w:rFonts w:ascii="Times New Roman" w:hAnsi="Times New Roman"/>
          <w:color w:val="000000"/>
          <w:sz w:val="24"/>
          <w:szCs w:val="24"/>
        </w:rPr>
        <w:softHyphen/>
        <w:t>няки проросли, но еще не появились на поверхности почвы. В этой стадии они наиболее уязвимы и легко уничтожаются рабо</w:t>
      </w:r>
      <w:r w:rsidRPr="00CD448D">
        <w:rPr>
          <w:rFonts w:ascii="Times New Roman" w:hAnsi="Times New Roman"/>
          <w:color w:val="000000"/>
          <w:sz w:val="24"/>
          <w:szCs w:val="24"/>
        </w:rPr>
        <w:softHyphen/>
        <w:t>чими органами бороны или культиватора. Установить такое со</w:t>
      </w:r>
      <w:r w:rsidRPr="00CD448D">
        <w:rPr>
          <w:rFonts w:ascii="Times New Roman" w:hAnsi="Times New Roman"/>
          <w:color w:val="000000"/>
          <w:sz w:val="24"/>
          <w:szCs w:val="24"/>
        </w:rPr>
        <w:softHyphen/>
        <w:t>стояние сорняков несложно: нужно на глубину 2-4 см снять по</w:t>
      </w:r>
      <w:r w:rsidRPr="00CD448D">
        <w:rPr>
          <w:rFonts w:ascii="Times New Roman" w:hAnsi="Times New Roman"/>
          <w:color w:val="000000"/>
          <w:sz w:val="24"/>
          <w:szCs w:val="24"/>
        </w:rPr>
        <w:softHyphen/>
        <w:t>чву, чтобы обнаружить белые нити прорастающих сорняков. Ни в коем случае нельзя допускать хотя бы даже частичного позеле</w:t>
      </w:r>
      <w:r w:rsidRPr="00CD448D">
        <w:rPr>
          <w:rFonts w:ascii="Times New Roman" w:hAnsi="Times New Roman"/>
          <w:color w:val="000000"/>
          <w:sz w:val="24"/>
          <w:szCs w:val="24"/>
        </w:rPr>
        <w:softHyphen/>
        <w:t>нения поля, так как в этом случае большая часть сорняков оста</w:t>
      </w:r>
      <w:r w:rsidRPr="00CD448D">
        <w:rPr>
          <w:rFonts w:ascii="Times New Roman" w:hAnsi="Times New Roman"/>
          <w:color w:val="000000"/>
          <w:sz w:val="24"/>
          <w:szCs w:val="24"/>
        </w:rPr>
        <w:softHyphen/>
        <w:t>ется не уничтоженной. Время последующих боронований опреде</w:t>
      </w:r>
      <w:r w:rsidRPr="00CD448D">
        <w:rPr>
          <w:rFonts w:ascii="Times New Roman" w:hAnsi="Times New Roman"/>
          <w:color w:val="000000"/>
          <w:sz w:val="24"/>
          <w:szCs w:val="24"/>
        </w:rPr>
        <w:softHyphen/>
        <w:t>ляется появлением нитевидных сорняков. Второе боронование до появления всходов также проводят с одновременным окучива</w:t>
      </w:r>
      <w:r w:rsidRPr="00CD448D">
        <w:rPr>
          <w:rFonts w:ascii="Times New Roman" w:hAnsi="Times New Roman"/>
          <w:color w:val="000000"/>
          <w:sz w:val="24"/>
          <w:szCs w:val="24"/>
        </w:rPr>
        <w:softHyphen/>
        <w:t>нием и рыхлением почвы долотами. Долота устанавливают с за</w:t>
      </w:r>
      <w:r w:rsidRPr="00CD448D">
        <w:rPr>
          <w:rFonts w:ascii="Times New Roman" w:hAnsi="Times New Roman"/>
          <w:color w:val="000000"/>
          <w:sz w:val="24"/>
          <w:szCs w:val="24"/>
        </w:rPr>
        <w:softHyphen/>
        <w:t>щитной зоной 14-16 см. Нельзя проводить довсходовое рыхле</w:t>
      </w:r>
      <w:r w:rsidRPr="00CD448D">
        <w:rPr>
          <w:rFonts w:ascii="Times New Roman" w:hAnsi="Times New Roman"/>
          <w:color w:val="000000"/>
          <w:sz w:val="24"/>
          <w:szCs w:val="24"/>
        </w:rPr>
        <w:softHyphen/>
        <w:t>ние позднее чем за 3-4 суток до появления всходов картофеля, а также в период их появления, так как ростки и молодые растения в это время имеют большой тургор, слишком хрупкие и легко об</w:t>
      </w:r>
      <w:r w:rsidRPr="00CD448D">
        <w:rPr>
          <w:rFonts w:ascii="Times New Roman" w:hAnsi="Times New Roman"/>
          <w:color w:val="000000"/>
          <w:sz w:val="24"/>
          <w:szCs w:val="24"/>
        </w:rPr>
        <w:softHyphen/>
        <w:t>ламываются.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При интенсивной технологии возделывания для проведения довсходовой обработки культиваторы КОН-2,8, АК-2,8, Л-115, Л -803 комплектуют следующим образом: на грядиль культиватора устанавливают долота, трехъярусный окучник, ро</w:t>
      </w:r>
      <w:r w:rsidRPr="00CD448D">
        <w:rPr>
          <w:rFonts w:ascii="Times New Roman" w:hAnsi="Times New Roman"/>
          <w:color w:val="000000"/>
          <w:sz w:val="24"/>
          <w:szCs w:val="24"/>
        </w:rPr>
        <w:softHyphen/>
        <w:t>тационные рыхлители. На стойку ротационного рыхлителя зак</w:t>
      </w:r>
      <w:r w:rsidRPr="00CD448D">
        <w:rPr>
          <w:rFonts w:ascii="Times New Roman" w:hAnsi="Times New Roman"/>
          <w:color w:val="000000"/>
          <w:sz w:val="24"/>
          <w:szCs w:val="24"/>
        </w:rPr>
        <w:softHyphen/>
        <w:t>репляют подпружиненную борону, которая своей поверхностью снимает верхнюю часть гребня. Борону крепят к стойке кронш</w:t>
      </w:r>
      <w:r w:rsidRPr="00CD448D">
        <w:rPr>
          <w:rFonts w:ascii="Times New Roman" w:hAnsi="Times New Roman"/>
          <w:color w:val="000000"/>
          <w:sz w:val="24"/>
          <w:szCs w:val="24"/>
        </w:rPr>
        <w:softHyphen/>
        <w:t>тейном и гибкими элементами в виде пружины сжатия. Пружина регулирует силу давления бороны на гребень, а также позволяет ей копировать поверхность гребня в вертикальной и горизон</w:t>
      </w:r>
      <w:r w:rsidRPr="00CD448D">
        <w:rPr>
          <w:rFonts w:ascii="Times New Roman" w:hAnsi="Times New Roman"/>
          <w:color w:val="000000"/>
          <w:sz w:val="24"/>
          <w:szCs w:val="24"/>
        </w:rPr>
        <w:softHyphen/>
        <w:t>тальной плоскостях. Наличие на подпружиненной ротационной бороне подвижных колец облегчает работу агрегата на почвах высокой влажности, так как борона самоочищается от почвы и растительных остатков. Применение ротационных борон позво</w:t>
      </w:r>
      <w:r w:rsidRPr="00CD448D">
        <w:rPr>
          <w:rFonts w:ascii="Times New Roman" w:hAnsi="Times New Roman"/>
          <w:color w:val="000000"/>
          <w:sz w:val="24"/>
          <w:szCs w:val="24"/>
        </w:rPr>
        <w:softHyphen/>
        <w:t>ляет уничтожить 90-95 % сорняков при довсходовом уходе за картофелем и создать рыхлую, мелкокомковатую структуру по</w:t>
      </w:r>
      <w:r w:rsidRPr="00CD448D">
        <w:rPr>
          <w:rFonts w:ascii="Times New Roman" w:hAnsi="Times New Roman"/>
          <w:color w:val="000000"/>
          <w:sz w:val="24"/>
          <w:szCs w:val="24"/>
        </w:rPr>
        <w:softHyphen/>
        <w:t>чвы в гребне.</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Послевсходовую обработку со сплошным боронованием поса</w:t>
      </w:r>
      <w:r w:rsidRPr="00CD448D">
        <w:rPr>
          <w:rFonts w:ascii="Times New Roman" w:hAnsi="Times New Roman"/>
          <w:color w:val="000000"/>
          <w:sz w:val="24"/>
          <w:szCs w:val="24"/>
        </w:rPr>
        <w:softHyphen/>
        <w:t>док сетчатыми боронами проводят когда хорошо обозначатся рядки и растения картофеля достигнут высоты 5-10 см. При та</w:t>
      </w:r>
      <w:r w:rsidRPr="00CD448D">
        <w:rPr>
          <w:rFonts w:ascii="Times New Roman" w:hAnsi="Times New Roman"/>
          <w:color w:val="000000"/>
          <w:sz w:val="24"/>
          <w:szCs w:val="24"/>
        </w:rPr>
        <w:softHyphen/>
        <w:t>ком развитии всходы картофеля становятся менее ломкими, осо</w:t>
      </w:r>
      <w:r w:rsidRPr="00CD448D">
        <w:rPr>
          <w:rFonts w:ascii="Times New Roman" w:hAnsi="Times New Roman"/>
          <w:color w:val="000000"/>
          <w:sz w:val="24"/>
          <w:szCs w:val="24"/>
        </w:rPr>
        <w:softHyphen/>
        <w:t>бенно в дневные часы жарких солнечных дней. Окучник устанав</w:t>
      </w:r>
      <w:r w:rsidRPr="00CD448D">
        <w:rPr>
          <w:rFonts w:ascii="Times New Roman" w:hAnsi="Times New Roman"/>
          <w:color w:val="000000"/>
          <w:sz w:val="24"/>
          <w:szCs w:val="24"/>
        </w:rPr>
        <w:softHyphen/>
        <w:t>ливают так, чтобы сорняки и растения картофеля полностью за</w:t>
      </w:r>
      <w:r w:rsidRPr="00CD448D">
        <w:rPr>
          <w:rFonts w:ascii="Times New Roman" w:hAnsi="Times New Roman"/>
          <w:color w:val="000000"/>
          <w:sz w:val="24"/>
          <w:szCs w:val="24"/>
        </w:rPr>
        <w:softHyphen/>
        <w:t>сыпались почвой. Сетчатые бороны, следующие за культиватором, прочесывают гребни, уничтожают сорняки в них и частично освобождают ботву от почвы. Уже на второй день после такой обработки ботва картофеля сама полностью освобождается и быстро развивается.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Поле засорено однолетними сорняками: марь белая, ярутка полевая, метлица обыкновенная и многолетними корнеотпрысковыми: осот полевой. Против однолетних сорняков можно применяють один из следующих гербицидов (кг/га) : зенкор (д.в. метрибузин) – 1,4-2,1; стомп (д.в. пендиметалин) – 5,; гезагард (д.в. прометрин) – 3,0-4,0; топогард (д.в. тербутрин + тербутилазин) – 2,0-4,0. Указанные гербициды вносят до всходов картофеля. Против осота полевого можно применять гербициды (л/га): тарга-супер (д.в. хизалофоп-П-этил) – 2,0-4,0; фюзилад-супер (д.в. флуазифоп-П-бутил) – 1,0-1,5. Ими опрыскивают посадки при высоте ботвы картофеля 10-15 см (в фазе трех-пяти листьев у сорняков). При использовании гербицидов количество механических операций можно сократить. Обработку гербицидами начинают за З-4 дня до появления всходов.</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 интенсивной технологии возделывания картофеля важное мecтo занимает окучивание. Задача окучивания – не только уда</w:t>
      </w:r>
      <w:r w:rsidRPr="00CD448D">
        <w:rPr>
          <w:rFonts w:ascii="Times New Roman" w:hAnsi="Times New Roman"/>
          <w:color w:val="000000"/>
          <w:sz w:val="24"/>
          <w:szCs w:val="24"/>
        </w:rPr>
        <w:softHyphen/>
        <w:t>ление сорняков, рыхление почвы вокруг растений и создание лучших условий для клубнеобразования, но и защита клубней от высоких температур. Окучивание хорошо защищает клубни от позеленения. Правильно проведенное окучивание при соответствующей влажности почвы повышает урожайность картофеля на19-37 %. Особенно оно эффективно на тяжелых, холодных, сильно увлажненных почвах, так как высокие гребни лучше прогреваются и аэрируются. Картофель окучивают 2 раза: при высоте ботвы 20 и 30-35 см. На тяжелых почвах при избыточном увлажнении проводят два-три глубоких окучивания, последнее – перед смыканием ботвы в междурядьях.</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При втором окучивании на секциях устанавливают окучивающие корпуса, долота и лапы. Впере</w:t>
      </w:r>
      <w:r w:rsidRPr="00CD448D">
        <w:rPr>
          <w:rFonts w:ascii="Times New Roman" w:hAnsi="Times New Roman"/>
          <w:color w:val="000000"/>
          <w:sz w:val="24"/>
          <w:szCs w:val="24"/>
        </w:rPr>
        <w:softHyphen/>
        <w:t>ди окучников ставят долота, а позади – стрельчатую лапу на 4</w:t>
      </w:r>
      <w:r w:rsidRPr="00CD448D">
        <w:rPr>
          <w:rFonts w:ascii="Times New Roman" w:hAnsi="Times New Roman"/>
          <w:color w:val="000000"/>
          <w:sz w:val="24"/>
          <w:szCs w:val="24"/>
        </w:rPr>
        <w:softHyphen/>
        <w:t>7 см ниже окучника, которая рыхлит вслед за окучником дно бо</w:t>
      </w:r>
      <w:r w:rsidRPr="00CD448D">
        <w:rPr>
          <w:rFonts w:ascii="Times New Roman" w:hAnsi="Times New Roman"/>
          <w:color w:val="000000"/>
          <w:sz w:val="24"/>
          <w:szCs w:val="24"/>
        </w:rPr>
        <w:softHyphen/>
        <w:t>розды, предохраняя междурядья от иссушения. Защитная зона со</w:t>
      </w:r>
      <w:r w:rsidRPr="00CD448D">
        <w:rPr>
          <w:rFonts w:ascii="Times New Roman" w:hAnsi="Times New Roman"/>
          <w:color w:val="000000"/>
          <w:sz w:val="24"/>
          <w:szCs w:val="24"/>
        </w:rPr>
        <w:softHyphen/>
        <w:t>ставляет 18-20 см при первом и 22-23 см при втором окучива</w:t>
      </w:r>
      <w:r w:rsidRPr="00CD448D">
        <w:rPr>
          <w:rFonts w:ascii="Times New Roman" w:hAnsi="Times New Roman"/>
          <w:color w:val="000000"/>
          <w:sz w:val="24"/>
          <w:szCs w:val="24"/>
        </w:rPr>
        <w:softHyphen/>
        <w:t>нии. Основное агротехническое требование при окучивании поса</w:t>
      </w:r>
      <w:r w:rsidRPr="00CD448D">
        <w:rPr>
          <w:rFonts w:ascii="Times New Roman" w:hAnsi="Times New Roman"/>
          <w:color w:val="000000"/>
          <w:sz w:val="24"/>
          <w:szCs w:val="24"/>
        </w:rPr>
        <w:softHyphen/>
        <w:t>док картофеля заключается в том, чтобы после прохода окучника на гребне картофельного рядка был образован рыхлый и ровный слой почвы толщиной 5-8 см. Гребни не должны быть слишком острые, лучше, если они будут иметь полукруглую форму. Боко</w:t>
      </w:r>
      <w:r w:rsidRPr="00CD448D">
        <w:rPr>
          <w:rFonts w:ascii="Times New Roman" w:hAnsi="Times New Roman"/>
          <w:color w:val="000000"/>
          <w:sz w:val="24"/>
          <w:szCs w:val="24"/>
        </w:rPr>
        <w:softHyphen/>
        <w:t>вые стороны гребня и дно борозды тоже должны быть хорошо взрыхлены, а стебли растений у основания – присыпаны влажной и рыхлой почвой и не повреждены.</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Как только рядки картофеля хорошо обозначатся, приступают к междурядной обра</w:t>
      </w:r>
      <w:r w:rsidRPr="00CD448D">
        <w:rPr>
          <w:rFonts w:ascii="Times New Roman" w:hAnsi="Times New Roman"/>
          <w:color w:val="000000"/>
          <w:sz w:val="24"/>
          <w:szCs w:val="24"/>
        </w:rPr>
        <w:softHyphen/>
        <w:t>бoткe. Междурядья обрабатывают 2-3 раза. Обработку проводят культиватором КРН -4,2А, который оборудуют стрельчатыми лапами в сочетании с односто</w:t>
      </w:r>
      <w:r w:rsidRPr="00CD448D">
        <w:rPr>
          <w:rFonts w:ascii="Times New Roman" w:hAnsi="Times New Roman"/>
          <w:color w:val="000000"/>
          <w:sz w:val="24"/>
          <w:szCs w:val="24"/>
        </w:rPr>
        <w:softHyphen/>
        <w:t>ронними бритвами, на глубину 10-12 см. Ширина защитной зоны при первой обработке 10-12 см, при последующих – 10-16 см. для глубокого рыхления (12-16 см) Чтобы не допустить потерь и снижения качества клубней прежде всего необходимо принять меры по предотвращению возможного удушья их в почве из-за недостаточного поступления кислорода. Первый признак уду</w:t>
      </w:r>
      <w:r w:rsidRPr="00CD448D">
        <w:rPr>
          <w:rFonts w:ascii="Times New Roman" w:hAnsi="Times New Roman"/>
          <w:color w:val="000000"/>
          <w:sz w:val="24"/>
          <w:szCs w:val="24"/>
        </w:rPr>
        <w:softHyphen/>
        <w:t>шья – разрастание чечевичек и появление на них белого нежного нароста, который при подсыхании превращается в небольшие ко</w:t>
      </w:r>
      <w:r w:rsidRPr="00CD448D">
        <w:rPr>
          <w:rFonts w:ascii="Times New Roman" w:hAnsi="Times New Roman"/>
          <w:color w:val="000000"/>
          <w:sz w:val="24"/>
          <w:szCs w:val="24"/>
        </w:rPr>
        <w:softHyphen/>
        <w:t>ричневые пятнышки. Длительное нахождение клубней при недо</w:t>
      </w:r>
      <w:r w:rsidRPr="00CD448D">
        <w:rPr>
          <w:rFonts w:ascii="Times New Roman" w:hAnsi="Times New Roman"/>
          <w:color w:val="000000"/>
          <w:sz w:val="24"/>
          <w:szCs w:val="24"/>
        </w:rPr>
        <w:softHyphen/>
        <w:t>статке кислорода приводит к гибели их непосредственно в почве или при хранении. Единственное средство предотвращения дан</w:t>
      </w:r>
      <w:r w:rsidRPr="00CD448D">
        <w:rPr>
          <w:rFonts w:ascii="Times New Roman" w:hAnsi="Times New Roman"/>
          <w:color w:val="000000"/>
          <w:sz w:val="24"/>
          <w:szCs w:val="24"/>
        </w:rPr>
        <w:softHyphen/>
        <w:t>нoгo явления – рыхление почвы. На полях с длительным перио</w:t>
      </w:r>
      <w:r w:rsidRPr="00CD448D">
        <w:rPr>
          <w:rFonts w:ascii="Times New Roman" w:hAnsi="Times New Roman"/>
          <w:color w:val="000000"/>
          <w:sz w:val="24"/>
          <w:szCs w:val="24"/>
        </w:rPr>
        <w:softHyphen/>
        <w:t>дом переувлажнения проводят глубокое рыхление междурядий, (на 12-14 см), чтобы создать хороший воздушный и тепловой режимы почвы.</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За 1-2 суток до уборки междурядья рыхлят после удаления бот</w:t>
      </w:r>
      <w:r w:rsidRPr="00CD448D">
        <w:rPr>
          <w:rFonts w:ascii="Times New Roman" w:hAnsi="Times New Roman"/>
          <w:color w:val="000000"/>
          <w:sz w:val="24"/>
          <w:szCs w:val="24"/>
        </w:rPr>
        <w:softHyphen/>
        <w:t>вы. Для этого используют долотообразные лапы. Без предвари</w:t>
      </w:r>
      <w:r w:rsidRPr="00CD448D">
        <w:rPr>
          <w:rFonts w:ascii="Times New Roman" w:hAnsi="Times New Roman"/>
          <w:color w:val="000000"/>
          <w:sz w:val="24"/>
          <w:szCs w:val="24"/>
        </w:rPr>
        <w:softHyphen/>
        <w:t>тельного рыхления в комбайн попадает большое количество комь</w:t>
      </w:r>
      <w:r w:rsidRPr="00CD448D">
        <w:rPr>
          <w:rFonts w:ascii="Times New Roman" w:hAnsi="Times New Roman"/>
          <w:color w:val="000000"/>
          <w:sz w:val="24"/>
          <w:szCs w:val="24"/>
        </w:rPr>
        <w:softHyphen/>
        <w:t>ев земли.</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Общепринятым приемом улучшения урожайных качеств клуб</w:t>
      </w:r>
      <w:r w:rsidRPr="00CD448D">
        <w:rPr>
          <w:rFonts w:ascii="Times New Roman" w:hAnsi="Times New Roman"/>
          <w:color w:val="000000"/>
          <w:sz w:val="24"/>
          <w:szCs w:val="24"/>
        </w:rPr>
        <w:softHyphen/>
        <w:t>ней картофеля является также его культура на осушенных торфя</w:t>
      </w:r>
      <w:r w:rsidRPr="00CD448D">
        <w:rPr>
          <w:rFonts w:ascii="Times New Roman" w:hAnsi="Times New Roman"/>
          <w:color w:val="000000"/>
          <w:sz w:val="24"/>
          <w:szCs w:val="24"/>
        </w:rPr>
        <w:softHyphen/>
        <w:t>нниках и пойменных почвах. Эти почвы обычно достаточно плодо</w:t>
      </w:r>
      <w:r w:rsidRPr="00CD448D">
        <w:rPr>
          <w:rFonts w:ascii="Times New Roman" w:hAnsi="Times New Roman"/>
          <w:color w:val="000000"/>
          <w:sz w:val="24"/>
          <w:szCs w:val="24"/>
        </w:rPr>
        <w:softHyphen/>
        <w:t>родные, влажные и рыхлые, в них не бывает резких перепадов температуры. Температура почвы редко поднимается выше 18-</w:t>
      </w:r>
      <w:r w:rsidRPr="00CD448D">
        <w:rPr>
          <w:rFonts w:ascii="Times New Roman" w:hAnsi="Times New Roman"/>
          <w:color w:val="000000"/>
          <w:sz w:val="24"/>
          <w:szCs w:val="24"/>
        </w:rPr>
        <w:softHyphen/>
        <w:t>20 °С. Клубни образуются в более благоприятных условиях, чем на минеральных почвах. Клубни, выращенные на торфянистой по</w:t>
      </w:r>
      <w:r w:rsidRPr="00CD448D">
        <w:rPr>
          <w:rFonts w:ascii="Times New Roman" w:hAnsi="Times New Roman"/>
          <w:color w:val="000000"/>
          <w:sz w:val="24"/>
          <w:szCs w:val="24"/>
        </w:rPr>
        <w:softHyphen/>
        <w:t>чве, дают затем на минеральной (подзолистой) почве урожайность на 3,5-5,0 т/га больше, чем клубни, выращенные на подзолистой почве.</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Большой урон картофелю наносит фитофтороз, приводящий к преждевременному усыханию растений и снижению урожая. В течение вегетации при интенсивной технологии возделывания предусматривают четыре опрыскивания. Первое, профилактическое, опрыскивание проводят при высоте растений 15-20 см. Для этой можно цели использовать следующие препараты: дитан М-45 (д. в. Манко</w:t>
      </w:r>
      <w:r w:rsidRPr="00CD448D">
        <w:rPr>
          <w:rFonts w:ascii="Times New Roman" w:hAnsi="Times New Roman"/>
          <w:color w:val="000000"/>
          <w:sz w:val="24"/>
          <w:szCs w:val="24"/>
        </w:rPr>
        <w:softHyphen/>
        <w:t>цеб), норма расхода 1,2-1,6 кг/га; акробат МЦ (д.в. манкоцеб+ + диметоморф) – 2,0 кг/га; ридомил голд МЦ (д. в. Манкоцеб + металаксил-М) – 2,5 кг/га; сандофан М8 (д. в. Манкоцеб + окса</w:t>
      </w:r>
      <w:r w:rsidRPr="00CD448D">
        <w:rPr>
          <w:rFonts w:ascii="Times New Roman" w:hAnsi="Times New Roman"/>
          <w:color w:val="000000"/>
          <w:sz w:val="24"/>
          <w:szCs w:val="24"/>
        </w:rPr>
        <w:softHyphen/>
        <w:t>диксил) – 2,0 кг/га; купроксат (д. в. Меди сульфат) – 5,0 л/га; ок</w:t>
      </w:r>
      <w:r w:rsidRPr="00CD448D">
        <w:rPr>
          <w:rFonts w:ascii="Times New Roman" w:hAnsi="Times New Roman"/>
          <w:color w:val="000000"/>
          <w:sz w:val="24"/>
          <w:szCs w:val="24"/>
        </w:rPr>
        <w:softHyphen/>
        <w:t>сихлорид меди (д. в. Меди хлорокись) ~ 2,4-3,2 кг/га; оксихом (д. в. Меди хлорокись + оксадиксил) -1,9-2,1 кг/га; пилон (д. в. Меди хлор окись + цимоксанил) – 2,5-3,0 кг/га. Растения опрыскивают в период вегетации: первое – профилактическое (высота растений 18-20 см), второе – до смыкания рядков в период начала цвете</w:t>
      </w:r>
      <w:r w:rsidRPr="00CD448D">
        <w:rPr>
          <w:rFonts w:ascii="Times New Roman" w:hAnsi="Times New Roman"/>
          <w:color w:val="000000"/>
          <w:sz w:val="24"/>
          <w:szCs w:val="24"/>
        </w:rPr>
        <w:softHyphen/>
        <w:t>ния, последующие – с интервалом 7-10 суток.</w:t>
      </w:r>
    </w:p>
    <w:p w:rsidR="00367496" w:rsidRPr="00CD448D" w:rsidRDefault="00367496" w:rsidP="00025AE0">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Против колорадского жука в течение вегетации использовать сле</w:t>
      </w:r>
      <w:r w:rsidRPr="00CD448D">
        <w:rPr>
          <w:rFonts w:ascii="Times New Roman" w:hAnsi="Times New Roman"/>
          <w:color w:val="000000"/>
          <w:sz w:val="24"/>
          <w:szCs w:val="24"/>
        </w:rPr>
        <w:softHyphen/>
        <w:t>дующие ядохимикаты (л/га): фастак (д. в. Альфа-циперметрин)</w:t>
      </w:r>
      <w:r w:rsidRPr="00CD448D">
        <w:rPr>
          <w:rFonts w:ascii="Times New Roman" w:hAnsi="Times New Roman"/>
          <w:color w:val="000000"/>
          <w:sz w:val="24"/>
          <w:szCs w:val="24"/>
        </w:rPr>
        <w:softHyphen/>
        <w:t>0,07-0,1; кинмикс (д. в. Бета-циперметрин) - 0,15-0,2; децис (д. в, дельта-метрин) – 0,1-0,15; фьюри (д. в. Зета-циперметрин) – 0,1</w:t>
      </w:r>
      <w:r w:rsidRPr="00CD448D">
        <w:rPr>
          <w:rFonts w:ascii="Times New Roman" w:hAnsi="Times New Roman"/>
          <w:color w:val="000000"/>
          <w:sz w:val="24"/>
          <w:szCs w:val="24"/>
        </w:rPr>
        <w:softHyphen/>
        <w:t>0,15; каратэ (д. в. Лямбда-цигалотрин) – 0,1; актеллик (д. в. Пири</w:t>
      </w:r>
      <w:r w:rsidRPr="00CD448D">
        <w:rPr>
          <w:rFonts w:ascii="Times New Roman" w:hAnsi="Times New Roman"/>
          <w:color w:val="000000"/>
          <w:sz w:val="24"/>
          <w:szCs w:val="24"/>
        </w:rPr>
        <w:softHyphen/>
        <w:t>мифосметил) -1,5; фосбецид (д. в. Пиримифосметил) -1,5; peгeнr (д. в. Фипронил) – 0,6; золон (д. в. Фозалон) -1,5-3,0; аррив( (д. в. Циперметрин) – 0,16; цимбуш (д. в. Циперметрин) – 0,16: шерпа (д. в. Циперметрин) – 0,16</w:t>
      </w:r>
    </w:p>
    <w:p w:rsidR="00367496" w:rsidRPr="00CD448D" w:rsidRDefault="00367496" w:rsidP="0064593A">
      <w:pPr>
        <w:spacing w:after="0"/>
        <w:ind w:firstLine="567"/>
        <w:jc w:val="both"/>
        <w:rPr>
          <w:rFonts w:ascii="Times New Roman" w:hAnsi="Times New Roman"/>
          <w:b/>
          <w:sz w:val="24"/>
          <w:szCs w:val="24"/>
        </w:rPr>
      </w:pPr>
      <w:r w:rsidRPr="00CD448D">
        <w:rPr>
          <w:rFonts w:ascii="Times New Roman" w:hAnsi="Times New Roman"/>
          <w:b/>
          <w:color w:val="000000"/>
          <w:sz w:val="24"/>
          <w:szCs w:val="24"/>
        </w:rPr>
        <w:t>3.9. Уборка урожая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Очень важно правильно установить сроки уборки картофеля, так как ранняя копка приводит к снижению качества клубней и недобору урожая, поздняя – к большим потерям во время уборки. К массовой уборке картофеля приступают в начале сентября.</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На уборке картофеля следует использовать в основном комбайны КНУ -2А. В хозяйствах, где имеются стационарные картофелесортировальные пункты на уборке картофеля можно использовать копатели – погрузчики Е-684. При уборке комбайном сокращаются затраты труда и потери урожая. В Нечерноземной зоне ранний картофель целе</w:t>
      </w:r>
      <w:r w:rsidRPr="00CD448D">
        <w:rPr>
          <w:rFonts w:ascii="Times New Roman" w:hAnsi="Times New Roman"/>
          <w:color w:val="000000"/>
          <w:sz w:val="24"/>
          <w:szCs w:val="24"/>
        </w:rPr>
        <w:softHyphen/>
        <w:t>сообразнее убирать не позднее 1-5 августа, за 10-14 суток до посева озимой пшеницы. Ранняя уборка заметно снижает урожай, но экономически себя оправдывает, так как цены на ранний карто</w:t>
      </w:r>
      <w:r w:rsidRPr="00CD448D">
        <w:rPr>
          <w:rFonts w:ascii="Times New Roman" w:hAnsi="Times New Roman"/>
          <w:color w:val="000000"/>
          <w:sz w:val="24"/>
          <w:szCs w:val="24"/>
        </w:rPr>
        <w:softHyphen/>
        <w:t>фель выше. Ранний картофель начинают убирать до отмирания ботвы и наступления биологической спелости клубней, когда уро</w:t>
      </w:r>
      <w:r w:rsidRPr="00CD448D">
        <w:rPr>
          <w:rFonts w:ascii="Times New Roman" w:hAnsi="Times New Roman"/>
          <w:color w:val="000000"/>
          <w:sz w:val="24"/>
          <w:szCs w:val="24"/>
        </w:rPr>
        <w:softHyphen/>
        <w:t>жайность товарных клубней не менее 4,5-5 т/га. По государствен</w:t>
      </w:r>
      <w:r w:rsidRPr="00CD448D">
        <w:rPr>
          <w:rFonts w:ascii="Times New Roman" w:hAnsi="Times New Roman"/>
          <w:color w:val="000000"/>
          <w:sz w:val="24"/>
          <w:szCs w:val="24"/>
        </w:rPr>
        <w:softHyphen/>
        <w:t>ному стандарту товарными считаются клубни раннего картофеля округло-овальной формы с наибольшим поперечным диаметром не менее 30 мм и удлиненной формы с поперечным диаметром не менее 25 мм.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Для уменьшения повреждаемости клубней проводят меро</w:t>
      </w:r>
      <w:r w:rsidRPr="00CD448D">
        <w:rPr>
          <w:rFonts w:ascii="Times New Roman" w:hAnsi="Times New Roman"/>
          <w:color w:val="000000"/>
          <w:sz w:val="24"/>
          <w:szCs w:val="24"/>
        </w:rPr>
        <w:softHyphen/>
        <w:t>приятия, ускоряющие созревание картофеля и образование более плотной и прочной кожуры. Таких приемов несколько. Наибо</w:t>
      </w:r>
      <w:r w:rsidRPr="00CD448D">
        <w:rPr>
          <w:rFonts w:ascii="Times New Roman" w:hAnsi="Times New Roman"/>
          <w:color w:val="000000"/>
          <w:sz w:val="24"/>
          <w:szCs w:val="24"/>
        </w:rPr>
        <w:softHyphen/>
        <w:t>лее проверенные и эффективные – скашивание и удаление бот</w:t>
      </w:r>
      <w:r w:rsidRPr="00CD448D">
        <w:rPr>
          <w:rFonts w:ascii="Times New Roman" w:hAnsi="Times New Roman"/>
          <w:color w:val="000000"/>
          <w:sz w:val="24"/>
          <w:szCs w:val="24"/>
        </w:rPr>
        <w:softHyphen/>
        <w:t>вы Удаляют ботву двумя способами: химическим и механическим. Это позволяет прекратить поступление в клубни продуктов ассимиляции и в то же время способствует ускорению созрева</w:t>
      </w:r>
      <w:r w:rsidRPr="00CD448D">
        <w:rPr>
          <w:rFonts w:ascii="Times New Roman" w:hAnsi="Times New Roman"/>
          <w:color w:val="000000"/>
          <w:sz w:val="24"/>
          <w:szCs w:val="24"/>
        </w:rPr>
        <w:softHyphen/>
        <w:t>ния клубней и опробковению кожуры. Прием давно использу</w:t>
      </w:r>
      <w:r w:rsidRPr="00CD448D">
        <w:rPr>
          <w:rFonts w:ascii="Times New Roman" w:hAnsi="Times New Roman"/>
          <w:color w:val="000000"/>
          <w:sz w:val="24"/>
          <w:szCs w:val="24"/>
        </w:rPr>
        <w:softHyphen/>
        <w:t>ется в нашей стране и за рубежом. Для улучшения работы ком</w:t>
      </w:r>
      <w:r w:rsidRPr="00CD448D">
        <w:rPr>
          <w:rFonts w:ascii="Times New Roman" w:hAnsi="Times New Roman"/>
          <w:color w:val="000000"/>
          <w:sz w:val="24"/>
          <w:szCs w:val="24"/>
        </w:rPr>
        <w:softHyphen/>
        <w:t>байнов также проводят предуборочное удаление ботвы. Здоро</w:t>
      </w:r>
      <w:r w:rsidRPr="00CD448D">
        <w:rPr>
          <w:rFonts w:ascii="Times New Roman" w:hAnsi="Times New Roman"/>
          <w:color w:val="000000"/>
          <w:sz w:val="24"/>
          <w:szCs w:val="24"/>
        </w:rPr>
        <w:softHyphen/>
        <w:t>вую ботву на участках продовольственного картофеля удаляют не ранее чем за 2-5 суток до уборки. Ботву можно использовать на силос, если она не обрабатывалась ядохимикатами. На семе</w:t>
      </w:r>
      <w:r w:rsidRPr="00CD448D">
        <w:rPr>
          <w:rFonts w:ascii="Times New Roman" w:hAnsi="Times New Roman"/>
          <w:color w:val="000000"/>
          <w:sz w:val="24"/>
          <w:szCs w:val="24"/>
        </w:rPr>
        <w:softHyphen/>
        <w:t>новодческих посадках рекомендуется ботву скашивать за 10</w:t>
      </w:r>
      <w:r w:rsidRPr="00CD448D">
        <w:rPr>
          <w:rFonts w:ascii="Times New Roman" w:hAnsi="Times New Roman"/>
          <w:color w:val="000000"/>
          <w:sz w:val="24"/>
          <w:szCs w:val="24"/>
        </w:rPr>
        <w:softHyphen/>
        <w:t>-14 суток до начала уборки. При поражении ботвы фитофторозом ее скашивают, увозят с поля за 7-10 суток до уборки картофеля и сжигают. Химическое уничтожение ботвы является профилактическим мероприятием против болезней. Ботву обрабатывают десикантами – хлоратом магния 25-30 кг/га или реглоном 2 кг/га, при расходе рабочего раствора, 400л/га. Для механического удаления ботвы применяют косилку-измельчитель – КИР</w:t>
      </w:r>
      <w:r w:rsidRPr="00CD448D">
        <w:rPr>
          <w:rFonts w:ascii="Times New Roman" w:hAnsi="Times New Roman"/>
          <w:color w:val="000000"/>
          <w:sz w:val="24"/>
          <w:szCs w:val="24"/>
        </w:rPr>
        <w:softHyphen/>
        <w:t>1,5 Б с высотой среза ботвы 18-50 см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Температура почвы при уборке картофеля должна быть не ниже 6-8 °С, так как при более низкой температуре значительно возрастают повреждения клубней рабочими органами картофеле</w:t>
      </w:r>
      <w:r w:rsidRPr="00CD448D">
        <w:rPr>
          <w:rFonts w:ascii="Times New Roman" w:hAnsi="Times New Roman"/>
          <w:color w:val="000000"/>
          <w:sz w:val="24"/>
          <w:szCs w:val="24"/>
        </w:rPr>
        <w:softHyphen/>
        <w:t>уборочных мaшин. Снижение температуры на 1°С увеличивает механические повреждения на 10 %.</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Существует две технологии уборки картофеля: картофелекопа</w:t>
      </w:r>
      <w:r w:rsidRPr="00CD448D">
        <w:rPr>
          <w:rFonts w:ascii="Times New Roman" w:hAnsi="Times New Roman"/>
          <w:color w:val="000000"/>
          <w:sz w:val="24"/>
          <w:szCs w:val="24"/>
        </w:rPr>
        <w:softHyphen/>
        <w:t>телями КТН-2В, КСТ-l,4, КТН-l, КТН-2 и картофелеуборочны</w:t>
      </w:r>
      <w:r w:rsidRPr="00CD448D">
        <w:rPr>
          <w:rFonts w:ascii="Times New Roman" w:hAnsi="Times New Roman"/>
          <w:color w:val="000000"/>
          <w:sz w:val="24"/>
          <w:szCs w:val="24"/>
        </w:rPr>
        <w:softHyphen/>
        <w:t>ми комбайнами: однорядным Л-601, двухрядными ККУ-2А, Л-605 и четырехрядным самоходным КСК-4-1. При уборке картофеля копателями механизируется только одна операция – выкапыва</w:t>
      </w:r>
      <w:r w:rsidRPr="00CD448D">
        <w:rPr>
          <w:rFonts w:ascii="Times New Roman" w:hAnsi="Times New Roman"/>
          <w:color w:val="000000"/>
          <w:sz w:val="24"/>
          <w:szCs w:val="24"/>
        </w:rPr>
        <w:softHyphen/>
        <w:t>ниe клубней. Подборку, сортировку, погрузку в транспортные средства мешков или корзин с клубнями, выгрузку из них и за</w:t>
      </w:r>
      <w:r w:rsidRPr="00CD448D">
        <w:rPr>
          <w:rFonts w:ascii="Times New Roman" w:hAnsi="Times New Roman"/>
          <w:color w:val="000000"/>
          <w:sz w:val="24"/>
          <w:szCs w:val="24"/>
        </w:rPr>
        <w:softHyphen/>
        <w:t>кладку на хранение выполняют вручную. При такой технологии на 1 га уборочной площади затрачивается много ручного труда.</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Значительное снижение затрат труда и средств дает комбайновая уборка. Картофелеуборочные комбайны удовлетворительно работают при влажности почвы 6-27 %. Рабочие органы комбайнов выкапывают клубни с глубины до 22+- 2 см. Комбайны должны подавать в тару не менее 97 % выкопанных клубней картофеля. Допускаются потери не более 3 %. Клубни массой 15 г в потерях не учитывают.</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Картофель убирают поточным, раздельным и комбинированным способами. Так как данный тип почв отличается переувлажненностью, то наиболее эффективным является раздельный (двухфазный) способ уборки. При этом способе картофель сначала выкапывают машиной УКВ-2, укладывают клубни из четырех или шести рядков в один в валок. Работа сепарирующих органов комбайна значительно облегчается, поэтому производительность его повышается более чем в 2 раза.</w:t>
      </w:r>
    </w:p>
    <w:p w:rsidR="00367496" w:rsidRPr="00CD448D" w:rsidRDefault="00367496" w:rsidP="00025AE0">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Наибольшее количество механических повреждений в процессе уборки и сортирования отмечается при сортировании картофеля осенью сразу после уборки. В зависимости от способа уборки повреждаемость клубней в этом случае составляет 29-36 %. Меньше всего повреждаются клубни, заложенные на хранение без сортирования осенью. Минимальное количество внешних меха</w:t>
      </w:r>
      <w:r w:rsidRPr="00CD448D">
        <w:rPr>
          <w:rFonts w:ascii="Times New Roman" w:hAnsi="Times New Roman"/>
          <w:color w:val="000000"/>
          <w:sz w:val="24"/>
          <w:szCs w:val="24"/>
        </w:rPr>
        <w:softHyphen/>
        <w:t>нических повреждений клубней отмечается при сортировании их весной за 1-2 недели до посадки картофеля. К этому времени кожура картофеля огрубевает. В отдельные годы из-за больших поврежде</w:t>
      </w:r>
      <w:r w:rsidRPr="00CD448D">
        <w:rPr>
          <w:rFonts w:ascii="Times New Roman" w:hAnsi="Times New Roman"/>
          <w:color w:val="000000"/>
          <w:sz w:val="24"/>
          <w:szCs w:val="24"/>
        </w:rPr>
        <w:softHyphen/>
        <w:t>ний клубней осеннее сортирование картофеля может быть нецеле</w:t>
      </w:r>
      <w:r w:rsidRPr="00CD448D">
        <w:rPr>
          <w:rFonts w:ascii="Times New Roman" w:hAnsi="Times New Roman"/>
          <w:color w:val="000000"/>
          <w:sz w:val="24"/>
          <w:szCs w:val="24"/>
        </w:rPr>
        <w:softHyphen/>
        <w:t>сообразным. В этом случае клубни сразу же после комбайновой уборки закладывают на хранение.</w:t>
      </w: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b/>
          <w:color w:val="000000"/>
          <w:sz w:val="24"/>
          <w:szCs w:val="24"/>
        </w:rPr>
        <w:t>3.10 Послеуборочная доработка и хранение урожая</w:t>
      </w:r>
      <w:r w:rsidRPr="00CD448D">
        <w:rPr>
          <w:rFonts w:ascii="Times New Roman" w:hAnsi="Times New Roman"/>
          <w:color w:val="000000"/>
          <w:sz w:val="24"/>
          <w:szCs w:val="24"/>
        </w:rPr>
        <w:t>.</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Продовольственный картофель подвергают послеуборочной обработке на стационарных картофелесортировальных пунктах, где удаляют примеси, дефектные клубни и разделяют на фракции. Мелкие клубни размером до 35…45 мм направляют на технические и кормовые цели, более крупные – на продовольственные.</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При уборке в холодную и дождливую погоду картофель перед обработкой и хранением помещеют на вентилируемую площадку на 3-5 суток для просушивания и залечивания механических повреждений.</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Картофель хранят в буртах или хранилищах с прину</w:t>
      </w:r>
      <w:r w:rsidRPr="00CD448D">
        <w:rPr>
          <w:rFonts w:ascii="Times New Roman" w:hAnsi="Times New Roman"/>
          <w:color w:val="000000"/>
          <w:sz w:val="24"/>
          <w:szCs w:val="24"/>
        </w:rPr>
        <w:softHyphen/>
        <w:t>дительной или естественной вентиляцией. Большинство храни</w:t>
      </w:r>
      <w:r w:rsidRPr="00CD448D">
        <w:rPr>
          <w:rFonts w:ascii="Times New Roman" w:hAnsi="Times New Roman"/>
          <w:color w:val="000000"/>
          <w:sz w:val="24"/>
          <w:szCs w:val="24"/>
        </w:rPr>
        <w:softHyphen/>
        <w:t>лищ – хранилища закромного типа вместимостью от 30 до 100 т. Вентиляционная система обеспечивает подачу наружного возду</w:t>
      </w:r>
      <w:r w:rsidRPr="00CD448D">
        <w:rPr>
          <w:rFonts w:ascii="Times New Roman" w:hAnsi="Times New Roman"/>
          <w:color w:val="000000"/>
          <w:sz w:val="24"/>
          <w:szCs w:val="24"/>
        </w:rPr>
        <w:softHyphen/>
        <w:t>ха в массу картофеля. Возможно также вентилировать воздухом хранилища или смесью наружного воздуха с воздухом хранили</w:t>
      </w:r>
      <w:r w:rsidRPr="00CD448D">
        <w:rPr>
          <w:rFonts w:ascii="Times New Roman" w:hAnsi="Times New Roman"/>
          <w:color w:val="000000"/>
          <w:sz w:val="24"/>
          <w:szCs w:val="24"/>
        </w:rPr>
        <w:softHyphen/>
        <w:t>щa. Важное преимущество хранилищ навального типа – свобо</w:t>
      </w:r>
      <w:r w:rsidRPr="00CD448D">
        <w:rPr>
          <w:rFonts w:ascii="Times New Roman" w:hAnsi="Times New Roman"/>
          <w:color w:val="000000"/>
          <w:sz w:val="24"/>
          <w:szCs w:val="24"/>
        </w:rPr>
        <w:softHyphen/>
        <w:t>да маневра погрузочных машин в помещении. В таком хранилищe нет закромов, затрудняющих передвижение машин, облегча</w:t>
      </w:r>
      <w:r w:rsidRPr="00CD448D">
        <w:rPr>
          <w:rFonts w:ascii="Times New Roman" w:hAnsi="Times New Roman"/>
          <w:color w:val="000000"/>
          <w:sz w:val="24"/>
          <w:szCs w:val="24"/>
        </w:rPr>
        <w:softHyphen/>
        <w:t>ется использование транспортера-загрузчика ТЗК-З0 и других машин, поэтому упрощается и удешевляется процесс загрузки и выгрузки картофеля. Продовольствен</w:t>
      </w:r>
      <w:r w:rsidRPr="00CD448D">
        <w:rPr>
          <w:rFonts w:ascii="Times New Roman" w:hAnsi="Times New Roman"/>
          <w:color w:val="000000"/>
          <w:sz w:val="24"/>
          <w:szCs w:val="24"/>
        </w:rPr>
        <w:softHyphen/>
        <w:t>ные клубни в хранилищах с актив</w:t>
      </w:r>
      <w:r w:rsidRPr="00CD448D">
        <w:rPr>
          <w:rFonts w:ascii="Times New Roman" w:hAnsi="Times New Roman"/>
          <w:color w:val="000000"/>
          <w:sz w:val="24"/>
          <w:szCs w:val="24"/>
        </w:rPr>
        <w:softHyphen/>
        <w:t>ной вентиляцией загружают слоем до 4м.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Механизация погрузочно-разгрузочных работ в картофелеводстве осуществляется с помощью транспортера-загруз</w:t>
      </w:r>
      <w:r w:rsidRPr="00CD448D">
        <w:rPr>
          <w:rFonts w:ascii="Times New Roman" w:hAnsi="Times New Roman"/>
          <w:color w:val="000000"/>
          <w:sz w:val="24"/>
          <w:szCs w:val="24"/>
        </w:rPr>
        <w:softHyphen/>
        <w:t>чика ТЗК-З0 и транспортера-подборщика картофеля ТПК-З0. Все процессы погрузки и разгрузки необходимо выполнять осторожно. Высота свободного падения клубней при загрузке не должна превышать 40 см. При загрузке клубней через люки необходимо ис</w:t>
      </w:r>
      <w:r w:rsidRPr="00CD448D">
        <w:rPr>
          <w:rFonts w:ascii="Times New Roman" w:hAnsi="Times New Roman"/>
          <w:color w:val="000000"/>
          <w:sz w:val="24"/>
          <w:szCs w:val="24"/>
        </w:rPr>
        <w:softHyphen/>
        <w:t>пользовать лотки с прикрепленными к ним гасителями скорости. Такие гасители можно сшить из мешков. В этом случае клубни ска</w:t>
      </w:r>
      <w:r w:rsidRPr="00CD448D">
        <w:rPr>
          <w:rFonts w:ascii="Times New Roman" w:hAnsi="Times New Roman"/>
          <w:color w:val="000000"/>
          <w:sz w:val="24"/>
          <w:szCs w:val="24"/>
        </w:rPr>
        <w:softHyphen/>
        <w:t>тываются по внутренней поверхности гасителей.</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После уборки картофель проходит лечебный период, который продолжается 10-12 суток при температуре в слое картофеля 13-</w:t>
      </w:r>
      <w:r w:rsidRPr="00CD448D">
        <w:rPr>
          <w:rFonts w:ascii="Times New Roman" w:hAnsi="Times New Roman"/>
          <w:color w:val="000000"/>
          <w:sz w:val="24"/>
          <w:szCs w:val="24"/>
        </w:rPr>
        <w:softHyphen/>
        <w:t>18 °С и относительной влажности воздуха до 95 %. Второй пери</w:t>
      </w:r>
      <w:r w:rsidRPr="00CD448D">
        <w:rPr>
          <w:rFonts w:ascii="Times New Roman" w:hAnsi="Times New Roman"/>
          <w:color w:val="000000"/>
          <w:sz w:val="24"/>
          <w:szCs w:val="24"/>
        </w:rPr>
        <w:softHyphen/>
        <w:t>од – охлаждение слоя картофеля в течение 26-40 суток с постепенным понижением (не более чем на 0,5-1 °С в сутки) температуры в слое картофеля до 3,5-4,0 °С и влажности до 85 %. Резкое сни</w:t>
      </w:r>
      <w:r w:rsidRPr="00CD448D">
        <w:rPr>
          <w:rFonts w:ascii="Times New Roman" w:hAnsi="Times New Roman"/>
          <w:color w:val="000000"/>
          <w:sz w:val="24"/>
          <w:szCs w:val="24"/>
        </w:rPr>
        <w:softHyphen/>
        <w:t>жение температуры приводит к образованию влаги в виде конден</w:t>
      </w:r>
      <w:r w:rsidRPr="00CD448D">
        <w:rPr>
          <w:rFonts w:ascii="Times New Roman" w:hAnsi="Times New Roman"/>
          <w:color w:val="000000"/>
          <w:sz w:val="24"/>
          <w:szCs w:val="24"/>
        </w:rPr>
        <w:softHyphen/>
        <w:t>сата. Снижать температуру после лечебного периода нужно посте</w:t>
      </w:r>
      <w:r w:rsidRPr="00CD448D">
        <w:rPr>
          <w:rFonts w:ascii="Times New Roman" w:hAnsi="Times New Roman"/>
          <w:color w:val="000000"/>
          <w:sz w:val="24"/>
          <w:szCs w:val="24"/>
        </w:rPr>
        <w:softHyphen/>
        <w:t>пенно в том случае, когда клубни картофеля мало повреждены. При наличии большого количества механических повреждений клубней температуру следует снижать более интенсивно (1 °С в сутки). В первом случае период охлаждения будет продолжаться 26-40 суток, во втором – 15-20 суток.</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Оптимальная температура хранения зависит от сорта, состоя</w:t>
      </w:r>
      <w:r w:rsidRPr="00CD448D">
        <w:rPr>
          <w:rFonts w:ascii="Times New Roman" w:hAnsi="Times New Roman"/>
          <w:color w:val="000000"/>
          <w:sz w:val="24"/>
          <w:szCs w:val="24"/>
        </w:rPr>
        <w:softHyphen/>
        <w:t>ния и назначения картофеля. Раннеспелые сорта с коротким пе</w:t>
      </w:r>
      <w:r w:rsidRPr="00CD448D">
        <w:rPr>
          <w:rFonts w:ascii="Times New Roman" w:hAnsi="Times New Roman"/>
          <w:color w:val="000000"/>
          <w:sz w:val="24"/>
          <w:szCs w:val="24"/>
        </w:rPr>
        <w:softHyphen/>
        <w:t>риодом покоя лучше всего хранить при температуре 1,5-2 °С; сорта со средним периодом покоя 2-3°С; сорта с длинным периодом покоя – 3-5 °С.</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В хранилищах без активной вентиляции для усиления провет</w:t>
      </w:r>
      <w:r w:rsidRPr="00CD448D">
        <w:rPr>
          <w:rFonts w:ascii="Times New Roman" w:hAnsi="Times New Roman"/>
          <w:color w:val="000000"/>
          <w:sz w:val="24"/>
          <w:szCs w:val="24"/>
        </w:rPr>
        <w:softHyphen/>
        <w:t>ривания открывают трубы вытяжной и приточной вентиляции. Когда температура наружного воздуха снижается до -2 °С, каналы приточной вентиляции закрывают. В дальнейшем, регулируя при</w:t>
      </w:r>
      <w:r w:rsidRPr="00CD448D">
        <w:rPr>
          <w:rFonts w:ascii="Times New Roman" w:hAnsi="Times New Roman"/>
          <w:color w:val="000000"/>
          <w:sz w:val="24"/>
          <w:szCs w:val="24"/>
        </w:rPr>
        <w:softHyphen/>
        <w:t>точную вентиляцию, постепенно температуру и влажность воздуха в хранилище доводят до постоянной. Бурты – это удлиненная насыпь картофеля, уложенная в виде двускатной крыши и укрытая теплоизолирующим материалом. Бурты могут быть углубленными (глубина котлована 0,5-1 м), по</w:t>
      </w:r>
      <w:r w:rsidRPr="00CD448D">
        <w:rPr>
          <w:rFonts w:ascii="Times New Roman" w:hAnsi="Times New Roman"/>
          <w:color w:val="000000"/>
          <w:sz w:val="24"/>
          <w:szCs w:val="24"/>
        </w:rPr>
        <w:softHyphen/>
        <w:t>лууглубленными (0,2-0,3 м) в зависимости от уровня грунтовых вод и типа почвы. Наибольшее распространение получили полууг</w:t>
      </w:r>
      <w:r w:rsidRPr="00CD448D">
        <w:rPr>
          <w:rFonts w:ascii="Times New Roman" w:hAnsi="Times New Roman"/>
          <w:color w:val="000000"/>
          <w:sz w:val="24"/>
          <w:szCs w:val="24"/>
        </w:rPr>
        <w:softHyphen/>
        <w:t>лубленные бурты с шириной насыпи у основания 2-2,2 м. Высота буртов зависит от их ширины, так как клубни укладывают на есте</w:t>
      </w:r>
      <w:r w:rsidRPr="00CD448D">
        <w:rPr>
          <w:rFonts w:ascii="Times New Roman" w:hAnsi="Times New Roman"/>
          <w:color w:val="000000"/>
          <w:sz w:val="24"/>
          <w:szCs w:val="24"/>
        </w:rPr>
        <w:softHyphen/>
        <w:t>ственный скат, и обычно составляет 0,8-1,2 м. Заглубленная кон</w:t>
      </w:r>
      <w:r w:rsidRPr="00CD448D">
        <w:rPr>
          <w:rFonts w:ascii="Times New Roman" w:hAnsi="Times New Roman"/>
          <w:color w:val="000000"/>
          <w:sz w:val="24"/>
          <w:szCs w:val="24"/>
        </w:rPr>
        <w:softHyphen/>
        <w:t>струкция буртов значительно сокращает расход изоляционных ма</w:t>
      </w:r>
      <w:r w:rsidRPr="00CD448D">
        <w:rPr>
          <w:rFonts w:ascii="Times New Roman" w:hAnsi="Times New Roman"/>
          <w:color w:val="000000"/>
          <w:sz w:val="24"/>
          <w:szCs w:val="24"/>
        </w:rPr>
        <w:softHyphen/>
        <w:t>териалов на единицу хранимой продукции. Вместимость бурта 10-20 т. Вентилируют бурты через гребень и вентиляционный ка</w:t>
      </w:r>
      <w:r w:rsidRPr="00CD448D">
        <w:rPr>
          <w:rFonts w:ascii="Times New Roman" w:hAnsi="Times New Roman"/>
          <w:color w:val="000000"/>
          <w:sz w:val="24"/>
          <w:szCs w:val="24"/>
        </w:rPr>
        <w:softHyphen/>
        <w:t>нал размером 30 х 30 см, проложенный по середине дна котлована и превышающий его длину на 25-30 см за пределы покрытия в торцовой части бурта. Вентиляционный канал покрывается скрепленными секциями вентиляционных решеток длиной 150 см и шириной 50 см с промежутками между ними 2-3 см и шириной планок 3 см.</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Загрузка картофеля в бурты, его правильная укладка – очень ответственный процесс, от качества исполнения которого во мно</w:t>
      </w:r>
      <w:r w:rsidRPr="00CD448D">
        <w:rPr>
          <w:rFonts w:ascii="Times New Roman" w:hAnsi="Times New Roman"/>
          <w:color w:val="000000"/>
          <w:sz w:val="24"/>
          <w:szCs w:val="24"/>
        </w:rPr>
        <w:softHyphen/>
        <w:t>гом зависит результат хранения. Формировать бурт надо аккурат</w:t>
      </w:r>
      <w:r w:rsidRPr="00CD448D">
        <w:rPr>
          <w:rFonts w:ascii="Times New Roman" w:hAnsi="Times New Roman"/>
          <w:color w:val="000000"/>
          <w:sz w:val="24"/>
          <w:szCs w:val="24"/>
        </w:rPr>
        <w:softHyphen/>
        <w:t>но в виде двускатной крыши без седловины. Засыпают картофель с одного конца и сразу доводят высоту насыпи до необходимой величины. Картофель, засыпанный в котлован бурта, не оставля</w:t>
      </w:r>
      <w:r w:rsidRPr="00CD448D">
        <w:rPr>
          <w:rFonts w:ascii="Times New Roman" w:hAnsi="Times New Roman"/>
          <w:color w:val="000000"/>
          <w:sz w:val="24"/>
          <w:szCs w:val="24"/>
        </w:rPr>
        <w:softHyphen/>
        <w:t>ют на ночь открытым, его сразу же закрывают слоем соломы на случай понижения температуры воздуха. Одновременно с оформлением бурта устанавливают вытяжные трубы. При обычных раз</w:t>
      </w:r>
      <w:r w:rsidRPr="00CD448D">
        <w:rPr>
          <w:rFonts w:ascii="Times New Roman" w:hAnsi="Times New Roman"/>
          <w:color w:val="000000"/>
          <w:sz w:val="24"/>
          <w:szCs w:val="24"/>
        </w:rPr>
        <w:softHyphen/>
        <w:t>мерах буртов до 12-</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15 м их устанавливать не нужно. При устрой</w:t>
      </w:r>
      <w:r w:rsidRPr="00CD448D">
        <w:rPr>
          <w:rFonts w:ascii="Times New Roman" w:hAnsi="Times New Roman"/>
          <w:color w:val="000000"/>
          <w:sz w:val="24"/>
          <w:szCs w:val="24"/>
        </w:rPr>
        <w:softHyphen/>
        <w:t>стве буртов большой длины вытяжные трубы размещают через каждые 4-5 м. для вытяжной вентиляции из досок сбивают дере</w:t>
      </w:r>
      <w:r w:rsidRPr="00CD448D">
        <w:rPr>
          <w:rFonts w:ascii="Times New Roman" w:hAnsi="Times New Roman"/>
          <w:color w:val="000000"/>
          <w:sz w:val="24"/>
          <w:szCs w:val="24"/>
        </w:rPr>
        <w:softHyphen/>
        <w:t>вянные четырехгранные трубы размером 30 х 30 см. Верхняя часть трубы, выходящая за пределы укрытия бурта, состоит из сплош</w:t>
      </w:r>
      <w:r w:rsidRPr="00CD448D">
        <w:rPr>
          <w:rFonts w:ascii="Times New Roman" w:hAnsi="Times New Roman"/>
          <w:color w:val="000000"/>
          <w:sz w:val="24"/>
          <w:szCs w:val="24"/>
        </w:rPr>
        <w:softHyphen/>
        <w:t>ныx досок с двускатным козырьком сверху для стока воды, а та часть, которая находится в массе клубней, - из решеток, пред</w:t>
      </w:r>
      <w:r w:rsidRPr="00CD448D">
        <w:rPr>
          <w:rFonts w:ascii="Times New Roman" w:hAnsi="Times New Roman"/>
          <w:color w:val="000000"/>
          <w:sz w:val="24"/>
          <w:szCs w:val="24"/>
        </w:rPr>
        <w:softHyphen/>
        <w:t>ставляющих деревянные планки, прибитые гвоздями на каркас вдоль дины трубы или поперек нее. Трубы делают укороченными и ставят их в гребне бурта.</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Обычно в центре Нечерноземной зоны толщина укрытия у ос</w:t>
      </w:r>
      <w:r w:rsidRPr="00CD448D">
        <w:rPr>
          <w:rFonts w:ascii="Times New Roman" w:hAnsi="Times New Roman"/>
          <w:color w:val="000000"/>
          <w:sz w:val="24"/>
          <w:szCs w:val="24"/>
        </w:rPr>
        <w:softHyphen/>
        <w:t>нования бурта 120 см (60 см соломы в уплотненном состоянии + - 60 см земли), по гребню 55-80 см (30-40 см соломы + 25-40 см земли). Лучший материал для укрытия буртов – сухая солома озимых культур. Укрывают бурты не сразу, а в два-три приема. Сначала бурты укрывают только со</w:t>
      </w:r>
      <w:r w:rsidRPr="00CD448D">
        <w:rPr>
          <w:rFonts w:ascii="Times New Roman" w:hAnsi="Times New Roman"/>
          <w:color w:val="000000"/>
          <w:sz w:val="24"/>
          <w:szCs w:val="24"/>
        </w:rPr>
        <w:softHyphen/>
        <w:t>ломой. Укрытый бурт необходимо зачернить небольшим слоем земли (10-15 см), чтобы солому не сдувало ветром. Гребень бурта(10-15 см) землей не укрывают до устойчивых морозов. Полное укрытие землей проводится после того, как температура в буртах понизится до 4-5 °С.</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До наступления заморозков приточные вентиляционные кана</w:t>
      </w:r>
      <w:r w:rsidRPr="00CD448D">
        <w:rPr>
          <w:rFonts w:ascii="Times New Roman" w:hAnsi="Times New Roman"/>
          <w:color w:val="000000"/>
          <w:sz w:val="24"/>
          <w:szCs w:val="24"/>
        </w:rPr>
        <w:softHyphen/>
        <w:t>лы и вытяжные трубы оставляют открытыми для циркуляции воз</w:t>
      </w:r>
      <w:r w:rsidRPr="00CD448D">
        <w:rPr>
          <w:rFonts w:ascii="Times New Roman" w:hAnsi="Times New Roman"/>
          <w:color w:val="000000"/>
          <w:sz w:val="24"/>
          <w:szCs w:val="24"/>
        </w:rPr>
        <w:softHyphen/>
        <w:t>духа, пока температура в слое картофеля не снизится до 3°С . В случае заморозков приточные трубы на ночь закладывают плотны</w:t>
      </w:r>
      <w:r w:rsidRPr="00CD448D">
        <w:rPr>
          <w:rFonts w:ascii="Times New Roman" w:hAnsi="Times New Roman"/>
          <w:color w:val="000000"/>
          <w:sz w:val="24"/>
          <w:szCs w:val="24"/>
        </w:rPr>
        <w:softHyphen/>
        <w:t>ми пучками соломы, а днем их снова открывают. С наступлением морозов приточные вентиляционные трубы плотно закрывают со</w:t>
      </w:r>
      <w:r w:rsidRPr="00CD448D">
        <w:rPr>
          <w:rFonts w:ascii="Times New Roman" w:hAnsi="Times New Roman"/>
          <w:color w:val="000000"/>
          <w:sz w:val="24"/>
          <w:szCs w:val="24"/>
        </w:rPr>
        <w:softHyphen/>
        <w:t>ломой, засыпают землей и утрамбовывают. При сильном похоло</w:t>
      </w:r>
      <w:r w:rsidRPr="00CD448D">
        <w:rPr>
          <w:rFonts w:ascii="Times New Roman" w:hAnsi="Times New Roman"/>
          <w:color w:val="000000"/>
          <w:sz w:val="24"/>
          <w:szCs w:val="24"/>
        </w:rPr>
        <w:softHyphen/>
        <w:t>дании вытяжные трубы также забивают соломой.</w:t>
      </w:r>
    </w:p>
    <w:p w:rsidR="00367496" w:rsidRPr="00CD448D" w:rsidRDefault="00367496" w:rsidP="0064593A">
      <w:pPr>
        <w:spacing w:after="0"/>
        <w:ind w:firstLine="567"/>
        <w:jc w:val="both"/>
        <w:rPr>
          <w:rFonts w:ascii="Times New Roman" w:hAnsi="Times New Roman"/>
          <w:sz w:val="24"/>
          <w:szCs w:val="24"/>
        </w:rPr>
      </w:pPr>
    </w:p>
    <w:p w:rsidR="00367496" w:rsidRPr="00CD448D" w:rsidRDefault="00367496" w:rsidP="0064593A">
      <w:pPr>
        <w:spacing w:after="0"/>
        <w:ind w:firstLine="567"/>
        <w:jc w:val="both"/>
        <w:rPr>
          <w:rFonts w:ascii="Times New Roman" w:hAnsi="Times New Roman"/>
          <w:sz w:val="24"/>
          <w:szCs w:val="24"/>
        </w:rPr>
      </w:pPr>
      <w:r w:rsidRPr="00CD448D">
        <w:rPr>
          <w:rFonts w:ascii="Times New Roman" w:hAnsi="Times New Roman"/>
          <w:b/>
          <w:color w:val="000000"/>
          <w:sz w:val="24"/>
          <w:szCs w:val="24"/>
        </w:rPr>
        <w:t>3.11.Технологическая схема возделывания картофеля</w:t>
      </w:r>
      <w:r w:rsidRPr="00CD448D">
        <w:rPr>
          <w:rFonts w:ascii="Times New Roman" w:hAnsi="Times New Roman"/>
          <w:color w:val="000000"/>
          <w:sz w:val="24"/>
          <w:szCs w:val="24"/>
        </w:rPr>
        <w:t>.</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Предшественник: чистый пар</w:t>
      </w:r>
    </w:p>
    <w:p w:rsidR="00367496" w:rsidRPr="00CD448D" w:rsidRDefault="00367496" w:rsidP="0064593A">
      <w:pPr>
        <w:spacing w:after="0"/>
        <w:ind w:firstLine="567"/>
        <w:jc w:val="both"/>
        <w:rPr>
          <w:rFonts w:ascii="Times New Roman" w:hAnsi="Times New Roman"/>
          <w:color w:val="000000"/>
          <w:sz w:val="24"/>
          <w:szCs w:val="24"/>
        </w:rPr>
      </w:pPr>
      <w:r w:rsidRPr="00CD448D">
        <w:rPr>
          <w:rFonts w:ascii="Times New Roman" w:hAnsi="Times New Roman"/>
          <w:color w:val="000000"/>
          <w:sz w:val="24"/>
          <w:szCs w:val="24"/>
        </w:rPr>
        <w:t>Фон почвенного плодородия: содержание гумуса-4.2%, N-5 мг/100г, P-8 мг/100г, K-8.4 мг/100г, кислотность-5.0</w:t>
      </w:r>
    </w:p>
    <w:p w:rsidR="00367496" w:rsidRPr="003650B2" w:rsidRDefault="00367496" w:rsidP="0064593A">
      <w:pPr>
        <w:spacing w:after="0"/>
        <w:ind w:firstLine="567"/>
        <w:jc w:val="both"/>
        <w:rPr>
          <w:rFonts w:ascii="Arial" w:hAnsi="Arial" w:cs="Arial"/>
          <w:sz w:val="24"/>
          <w:szCs w:val="24"/>
        </w:rPr>
      </w:pPr>
    </w:p>
    <w:p w:rsidR="00367496" w:rsidRDefault="00367496" w:rsidP="0064593A">
      <w:pPr>
        <w:spacing w:line="360" w:lineRule="auto"/>
        <w:ind w:firstLine="567"/>
        <w:jc w:val="both"/>
        <w:rPr>
          <w:rFonts w:ascii="Arial" w:hAnsi="Arial" w:cs="Arial"/>
          <w:b/>
          <w:sz w:val="24"/>
          <w:szCs w:val="24"/>
        </w:rPr>
      </w:pPr>
    </w:p>
    <w:p w:rsidR="00367496" w:rsidRPr="00CD448D" w:rsidRDefault="00367496" w:rsidP="00CD448D">
      <w:pPr>
        <w:pStyle w:val="1"/>
        <w:numPr>
          <w:ilvl w:val="0"/>
          <w:numId w:val="18"/>
        </w:numPr>
        <w:spacing w:line="360" w:lineRule="auto"/>
        <w:ind w:hanging="306"/>
        <w:jc w:val="both"/>
        <w:rPr>
          <w:rFonts w:ascii="Times New Roman" w:hAnsi="Times New Roman"/>
          <w:b/>
          <w:sz w:val="24"/>
          <w:szCs w:val="24"/>
        </w:rPr>
      </w:pPr>
      <w:r w:rsidRPr="00CD448D">
        <w:rPr>
          <w:rFonts w:ascii="Times New Roman" w:hAnsi="Times New Roman"/>
          <w:b/>
          <w:sz w:val="24"/>
          <w:szCs w:val="24"/>
        </w:rPr>
        <w:t>ОХРА</w:t>
      </w:r>
      <w:r>
        <w:rPr>
          <w:rFonts w:ascii="Times New Roman" w:hAnsi="Times New Roman"/>
          <w:b/>
          <w:sz w:val="24"/>
          <w:szCs w:val="24"/>
        </w:rPr>
        <w:t>НА ТРУДА И ТЕХНИКА БЕЗОПАСНОСТИ</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Существует три способа уборки картофеля: прямое комбайнирование , раздельный и комбинированный способ.</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Для уборки картофеля используют самоходные и прицепные картофе-ле</w:t>
      </w:r>
      <w:r w:rsidRPr="00CD448D">
        <w:rPr>
          <w:rFonts w:ascii="Times New Roman" w:hAnsi="Times New Roman"/>
          <w:color w:val="000000"/>
          <w:sz w:val="24"/>
          <w:szCs w:val="24"/>
        </w:rPr>
        <w:softHyphen/>
        <w:t>уборочные комбайны, ботвоуборочные машины, картофелекопатели, картофелекопа</w:t>
      </w:r>
      <w:r w:rsidRPr="00CD448D">
        <w:rPr>
          <w:rFonts w:ascii="Times New Roman" w:hAnsi="Times New Roman"/>
          <w:color w:val="000000"/>
          <w:sz w:val="24"/>
          <w:szCs w:val="24"/>
        </w:rPr>
        <w:softHyphen/>
        <w:t>тели - валкоукладчики и картофелесортировальные пункты.</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К управлению комбайном допускаются только комбайнеры, прошедшие специальное обучение приёмам техники безопасности и имеющие документ на право управления комбайном. В качестве подсобных рабочих допускаются лица не моложе 18 лет.</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Машинно-тракторные агрегаты должны быть исправны и соответствовать требованиям техники безопасности.</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Запрещается приступать к работе на комбайне в состоянии алкогольного опьянения ( Валеев А.В., Любченко Б.Г.,1970).</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При подготовке агрегата к работе проверяется наличие и исправность предохранительных кожухов и ограждений. Площадка комбайнера надёжно уста</w:t>
      </w:r>
      <w:r w:rsidRPr="00CD448D">
        <w:rPr>
          <w:rFonts w:ascii="Times New Roman" w:hAnsi="Times New Roman"/>
          <w:color w:val="000000"/>
          <w:sz w:val="24"/>
          <w:szCs w:val="24"/>
        </w:rPr>
        <w:softHyphen/>
        <w:t>навливается и закрепляется болтами к раме, монтируется система звуковой сигнализации для двусторонней связи комбайнера с трактористом.</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У трактора, устанавливается нужная колея передних, задних колёс и давление в шинах. Затем соединяют вилки раскосов с продольными тягами   механизма навески. Проверяется наличие аптечки и специального инструмента (крючки, чистики) для очистки лемехов и транспортёров от посторонних при</w:t>
      </w:r>
      <w:r w:rsidRPr="00CD448D">
        <w:rPr>
          <w:rFonts w:ascii="Times New Roman" w:hAnsi="Times New Roman"/>
          <w:color w:val="000000"/>
          <w:sz w:val="24"/>
          <w:szCs w:val="24"/>
        </w:rPr>
        <w:softHyphen/>
        <w:t>месей, предметов.</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Трактор должен быть оборудован зеркалом заднего вида, иметь исправное рулевое управление, отрегулированные тормоза, сцепление и коробку пере</w:t>
      </w:r>
      <w:r w:rsidRPr="00CD448D">
        <w:rPr>
          <w:rFonts w:ascii="Times New Roman" w:hAnsi="Times New Roman"/>
          <w:color w:val="000000"/>
          <w:sz w:val="24"/>
          <w:szCs w:val="24"/>
        </w:rPr>
        <w:softHyphen/>
        <w:t>дач.</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Механизм регулировки глубины подкапывания, рычаг переключения тран</w:t>
      </w:r>
      <w:r w:rsidRPr="00CD448D">
        <w:rPr>
          <w:rFonts w:ascii="Times New Roman" w:hAnsi="Times New Roman"/>
          <w:color w:val="000000"/>
          <w:sz w:val="24"/>
          <w:szCs w:val="24"/>
        </w:rPr>
        <w:softHyphen/>
        <w:t>спортёра и рычаги бункера должны свободно перемешаться и фиксироваться в установленном положении ( Филатов Л.С. ,1988 ).</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Во время присоединения комбайна к трактору обслуживающему персоналу запрещается находиться между трактором и комбайном.</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Перед началом движения комбайнер должен убедиться, что обслуживаю</w:t>
      </w:r>
      <w:r w:rsidRPr="00CD448D">
        <w:rPr>
          <w:rFonts w:ascii="Times New Roman" w:hAnsi="Times New Roman"/>
          <w:color w:val="000000"/>
          <w:sz w:val="24"/>
          <w:szCs w:val="24"/>
        </w:rPr>
        <w:softHyphen/>
        <w:t>щий персонал находится на своих местах и готов к работе, а также в отсут</w:t>
      </w:r>
      <w:r w:rsidRPr="00CD448D">
        <w:rPr>
          <w:rFonts w:ascii="Times New Roman" w:hAnsi="Times New Roman"/>
          <w:color w:val="000000"/>
          <w:sz w:val="24"/>
          <w:szCs w:val="24"/>
        </w:rPr>
        <w:softHyphen/>
        <w:t>ствии людей вблизи агрегата и подать сигнал о начале движения агрегата.</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Во время работы запрещается передавать работу на агрегате посторонним лицам, не закрепленными за данной техникой. Во время движения ком</w:t>
      </w:r>
      <w:r w:rsidRPr="00CD448D">
        <w:rPr>
          <w:rFonts w:ascii="Times New Roman" w:hAnsi="Times New Roman"/>
          <w:color w:val="000000"/>
          <w:sz w:val="24"/>
          <w:szCs w:val="24"/>
        </w:rPr>
        <w:softHyphen/>
        <w:t>байна запрещается рабочим проверять и регулировать рабочие органы и меха</w:t>
      </w:r>
      <w:r w:rsidRPr="00CD448D">
        <w:rPr>
          <w:rFonts w:ascii="Times New Roman" w:hAnsi="Times New Roman"/>
          <w:color w:val="000000"/>
          <w:sz w:val="24"/>
          <w:szCs w:val="24"/>
        </w:rPr>
        <w:softHyphen/>
        <w:t>низмы, надевать и натягивать цепи, устранять неисправности и т.д.</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Персоналу запрещается находиться впереди работающего агрегата, под</w:t>
      </w:r>
      <w:r w:rsidRPr="00CD448D">
        <w:rPr>
          <w:rFonts w:ascii="Times New Roman" w:hAnsi="Times New Roman"/>
          <w:color w:val="000000"/>
          <w:sz w:val="24"/>
          <w:szCs w:val="24"/>
        </w:rPr>
        <w:softHyphen/>
        <w:t>ниматься на комбайн и сходить с него на ходу. Вход на рабочее место комбайнера и переборщиц должен быть закрыть предохранительной цепью или планкой.</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В конце гона поворот агрегата осуществляет при поднятых рабочих органах.</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Во время движения трактора тракторист следит за тем, чтобы не было самовыключения вала отбора мощности. В зоне разворота комбайна не допуска</w:t>
      </w:r>
      <w:r w:rsidRPr="00CD448D">
        <w:rPr>
          <w:rFonts w:ascii="Times New Roman" w:hAnsi="Times New Roman"/>
          <w:color w:val="000000"/>
          <w:sz w:val="24"/>
          <w:szCs w:val="24"/>
        </w:rPr>
        <w:softHyphen/>
        <w:t>ется нахождение посторонних людей и транспортных средств.</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После выполнения ремонтных работ в полевых условиях нужно следить за тем, чтобы на транспортёрах комбайна не оставались инструменты для очи</w:t>
      </w:r>
      <w:r w:rsidRPr="00CD448D">
        <w:rPr>
          <w:rFonts w:ascii="Times New Roman" w:hAnsi="Times New Roman"/>
          <w:color w:val="000000"/>
          <w:sz w:val="24"/>
          <w:szCs w:val="24"/>
        </w:rPr>
        <w:softHyphen/>
        <w:t>стки примесей и посторонних предметов.</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Во время движения комбайна персоналу запрещается разравнивать картофель находясь в кузове транспортного средства.</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Во время грозы работа на агрегате прекращается, а люди удаляются от машинно-тракторного агрегата на расстояние 30 - 50 м .</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Движение трактора вдоль склонов, после дождя, переезд через канавы осуществляется на первой передаче.</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Работа на агрегате прекращается с наступлением темноты.</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После окончания работы комбайн ставится на место стоянки, очищается от пыли и грязи, приводится в порядок рабочее место. Рабочие снимают и приводят в порядок свою спецодежду и умываются (Охрана труда... ,1989).</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Результаты исследования</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На основании полученных результатов установлено:</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1. Высокая продуктивность картофеля отмечена у голландского сорта Латона , которая в среднем составила 37 т/га, а у отечественных сортов, как Борус и Кубанка, соответственно 29 и 22 т/га, превышение составило на 8 и 15 т/га. Голландский сорт Латона отличался высокой продуктивностью по сравнению с отечественными сортами.</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2. По количеству клубней выделился голландский сорт Латона , что составило 9,9 клубней/куст и отечественный сорт Бородянский розовый 8,2 клубня/куст.</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3. По средней малое клубней выделился отечественный сорт Кубанка. Средняя масса клубней составила за два, года 0,133 кг . По сравнению с голландские сортами Латона и Симфония, у которых средняя масса клубней была 0,093 и 0,104 кг . Отечественный сорт Кубанка отмечался высокой массой клубней во все годы испытаний.</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4. По средней массе товарных клубней был достигнут голландский сорт Латона - 0,78 кг . У отечественных сортов, как Борус и Кубанка, масса товарного клубня составляла соответственно 0,64 и 0,53 кг . Голландский сорт Латона отличался высокой массой товарного клубня с 1 куста, по сравнению с отечественными сортами Борус и Кубанка.</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5. Наибольшее количество товарных клубней с 1 куста показал голландский сорт Латона - 6,2 и отечественный сорт Бородянский розовый - 6,3 клубня. Эти сорта отмечались высоким выходом товарных клубней.</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6. По развитию ботвы за годы испытаний выделились голландские сорта Латона и Симфония, которые превосходили отечественные сорта. У голландских сортов в период уборки картофеля отмирание ботвы составляло всего 50-60 %, а у отечественных сортов к этому времени отмечалось практически полн ое её о тмирание.</w:t>
      </w:r>
    </w:p>
    <w:p w:rsidR="00367496" w:rsidRPr="00CD448D" w:rsidRDefault="00367496" w:rsidP="0064593A">
      <w:pPr>
        <w:spacing w:after="0"/>
        <w:ind w:left="150" w:right="150" w:firstLine="567"/>
        <w:jc w:val="both"/>
        <w:rPr>
          <w:rFonts w:ascii="Times New Roman" w:hAnsi="Times New Roman"/>
          <w:color w:val="000000"/>
          <w:sz w:val="24"/>
          <w:szCs w:val="24"/>
        </w:rPr>
      </w:pPr>
      <w:r w:rsidRPr="00CD448D">
        <w:rPr>
          <w:rFonts w:ascii="Times New Roman" w:hAnsi="Times New Roman"/>
          <w:color w:val="000000"/>
          <w:sz w:val="24"/>
          <w:szCs w:val="24"/>
        </w:rPr>
        <w:t>7. При расчёте экономической эффективности картофеля у голландских сортов Латона и Симфония каждый вложенный рубль на 1 кг клубней даёт прибыль 6,4 руб /кг или 6400 руб /т, по сравнению с отечественными сортами, прибыль, составляет от 1 до 3 руб /кг.</w:t>
      </w: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FC5B9E">
      <w:pPr>
        <w:spacing w:after="0" w:line="360" w:lineRule="auto"/>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CD448D">
      <w:pPr>
        <w:pStyle w:val="1"/>
        <w:numPr>
          <w:ilvl w:val="0"/>
          <w:numId w:val="18"/>
        </w:numPr>
        <w:spacing w:after="0" w:line="360" w:lineRule="auto"/>
        <w:ind w:hanging="164"/>
        <w:jc w:val="both"/>
        <w:rPr>
          <w:rFonts w:ascii="Times New Roman" w:hAnsi="Times New Roman"/>
          <w:b/>
          <w:sz w:val="24"/>
          <w:szCs w:val="24"/>
        </w:rPr>
      </w:pPr>
      <w:r w:rsidRPr="00CD448D">
        <w:rPr>
          <w:rFonts w:ascii="Times New Roman" w:hAnsi="Times New Roman"/>
          <w:b/>
          <w:sz w:val="24"/>
          <w:szCs w:val="24"/>
        </w:rPr>
        <w:t>ЗАЩИТА ОКРУЖАЮЩЕЙ СРЕДЫ</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Программирование урожайности сельскохозяйственных культур предусматривает внесение органических и минеральных удобрений, а также интенсивные методы защиты посевов от сорных растений, вредителей, болезней и полегания. Применение минеральных удобрений, особенно азотных,</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Способствует повышению урожайности, однако, при систематическом внесении они могут улучшить или ухудшить физико-химические свойства почвы в зависимости от емкости поглощения и буферности.</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Применение высоких доз удобрений, превышающих потенциальные возможности культуры (сорта), может привести к нежелательным процессам в почве – образованию канцерогенных веществ (нитрозоамина) и повышению ее токсичности. Поэтому при обработке системы применения удобрений необходимо учитывать предшественники, отзывчивость сортов, способы обработки почвы, почвенно-климатические условия, структуру почвы и другие факторы, способствующие более эффективному использованию удобрений.</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Внесение высоких доз азотных удобрений в виде нитратов, аммиака, аммония может привести к накоплению нитратов в растениях. Нитраты в организме людей и животных под действием некоторых видов бактерий восстанавливаются до нитратов, которые обладают большой токсичностью и могут привести к гибели организма. Содержание нитратов в кормах свыше допустимой нормы, может вызвать отравление животных.</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Повышенное содержание нитратов и нитритов в кормах снижает качество животноводческой продукции, особенно молока. Поэтому для предотвращения нитратного отравления сельскохозяйственных животных необходимо организовать токсикологический контроль за качеством кормов и растениеводческой продукции.</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Для обеспечения охраны окружающей среды при применении удобрений и пестицидов в каждом хозяйстве должны быть типовые склады для хранения минеральных удобрений и пестицидов; специальные заправочные площадки или растворные узлы: оборудование транспортных средств для перевозки удобрений и пестицидов и т.д.</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При работе с гербицидами необходимо соблюдать меры предосторожности, изложенные в инструкции по технике безопасности при хранении, транспортировке и применению пестицидов в сельском хозяйстве. К работе на складах и заправочных площадях допускают лиц, прошедших соответствующий инструктаж. С гербицидами нельзя работать подросткам до 18 лет, беременным женщин и кормящим матерям, мужчинам старше 55 лет и женщинам старше 50 лет.</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Во время приготовления растворов и при обработке нельзя курить, принимать пищу или пить воду, а также хранить пищу в карманах одежды, продолжительность работы с гербицидами – не более 6 часов в сутки. Рабочие должны иметь комбинезоны из водонепроницаемой ткани, резиновые перчатки, сапоги, защитные очки и респираторы. В дни работ с гербицидами обслуживающий персонал получает бесплатно молоко. Скорость ветра при обработке посевов не должна превышает 5 м/с, на обработанные участки запрещено выходить ранее, чем через 3-5 суток. О предстоящих обработках следует известить за 3-5 дней владельцев пасек, находящихся в радиусе 5 км.</w:t>
      </w:r>
    </w:p>
    <w:p w:rsidR="00367496" w:rsidRPr="00CD448D" w:rsidRDefault="00367496" w:rsidP="0064593A">
      <w:pPr>
        <w:widowControl w:val="0"/>
        <w:autoSpaceDE w:val="0"/>
        <w:autoSpaceDN w:val="0"/>
        <w:adjustRightInd w:val="0"/>
        <w:spacing w:after="0"/>
        <w:ind w:firstLine="567"/>
        <w:jc w:val="both"/>
        <w:rPr>
          <w:rFonts w:ascii="Times New Roman" w:hAnsi="Times New Roman"/>
          <w:sz w:val="24"/>
          <w:szCs w:val="24"/>
        </w:rPr>
      </w:pPr>
      <w:r w:rsidRPr="00CD448D">
        <w:rPr>
          <w:rFonts w:ascii="Times New Roman" w:hAnsi="Times New Roman"/>
          <w:sz w:val="24"/>
          <w:szCs w:val="24"/>
        </w:rPr>
        <w:t xml:space="preserve">Действие гербицидов на центральную нервную систему вызывает нарушения в поведении животных: они теряют осторожность, появляются на открытых местах, автотрассах и железных дорогах, где могут легко погибнуть. Для защиты окружающей среды гербициды следует вносить в минимальных дозах, сочетая с препаратами, быстро теряющими токсичность. </w:t>
      </w: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Default="00367496" w:rsidP="0064593A">
      <w:pPr>
        <w:spacing w:after="0" w:line="360" w:lineRule="auto"/>
        <w:ind w:firstLine="567"/>
        <w:jc w:val="both"/>
        <w:rPr>
          <w:rFonts w:ascii="Times New Roman" w:hAnsi="Times New Roman"/>
          <w:b/>
          <w:sz w:val="24"/>
          <w:szCs w:val="24"/>
        </w:rPr>
      </w:pPr>
    </w:p>
    <w:p w:rsidR="00367496" w:rsidRPr="00CD448D" w:rsidRDefault="00367496" w:rsidP="0064593A">
      <w:pPr>
        <w:spacing w:after="0" w:line="360" w:lineRule="auto"/>
        <w:ind w:firstLine="567"/>
        <w:jc w:val="both"/>
        <w:rPr>
          <w:rFonts w:ascii="Times New Roman" w:hAnsi="Times New Roman"/>
          <w:b/>
          <w:sz w:val="24"/>
          <w:szCs w:val="24"/>
        </w:rPr>
      </w:pPr>
    </w:p>
    <w:p w:rsidR="00367496" w:rsidRPr="00CD448D" w:rsidRDefault="00367496" w:rsidP="00FC5B9E">
      <w:pPr>
        <w:spacing w:after="0" w:line="360" w:lineRule="auto"/>
        <w:rPr>
          <w:rFonts w:ascii="Times New Roman" w:hAnsi="Times New Roman"/>
          <w:b/>
          <w:sz w:val="24"/>
          <w:szCs w:val="24"/>
        </w:rPr>
      </w:pPr>
    </w:p>
    <w:p w:rsidR="00367496" w:rsidRPr="00CD448D" w:rsidRDefault="00367496" w:rsidP="005E55F7">
      <w:pPr>
        <w:spacing w:after="0" w:line="360" w:lineRule="auto"/>
        <w:ind w:firstLine="567"/>
        <w:jc w:val="center"/>
        <w:rPr>
          <w:rFonts w:ascii="Times New Roman" w:hAnsi="Times New Roman"/>
          <w:b/>
          <w:sz w:val="24"/>
          <w:szCs w:val="24"/>
        </w:rPr>
      </w:pPr>
      <w:r>
        <w:rPr>
          <w:rFonts w:ascii="Times New Roman" w:hAnsi="Times New Roman"/>
          <w:b/>
          <w:sz w:val="24"/>
          <w:szCs w:val="24"/>
        </w:rPr>
        <w:t>ЗАКЛЮЧЕНИЕ</w:t>
      </w:r>
    </w:p>
    <w:p w:rsidR="00367496" w:rsidRPr="00CD448D" w:rsidRDefault="00367496" w:rsidP="005E55F7">
      <w:pPr>
        <w:spacing w:after="0" w:line="360" w:lineRule="auto"/>
        <w:ind w:firstLine="567"/>
        <w:jc w:val="both"/>
        <w:rPr>
          <w:rStyle w:val="a3"/>
          <w:rFonts w:ascii="Times New Roman" w:hAnsi="Times New Roman"/>
          <w:b w:val="0"/>
          <w:sz w:val="24"/>
          <w:szCs w:val="24"/>
        </w:rPr>
      </w:pPr>
      <w:r w:rsidRPr="00CD448D">
        <w:rPr>
          <w:rStyle w:val="a3"/>
          <w:rFonts w:ascii="Times New Roman" w:hAnsi="Times New Roman"/>
          <w:b w:val="0"/>
          <w:sz w:val="24"/>
          <w:szCs w:val="24"/>
        </w:rPr>
        <w:t>Разработана технология возделывания картофеля. Преимуществами данной технологии является ее высокая механизированность и направленность на получение высоких урожаев благодаря хорошему обеспечению растений в период вегетации факторами жизни (внесение удобрений, минеральных и органических, обработка пестицидами, посадка в предварительно нарезанные гребни) и заботливому отношению к посадочному материалу (сортировка, озеленение, провяливание, протравливание, обработка стимуляторами роста и минеральными удобрениями). Выбран универсальный сорт, поскольку он дает возможность использовать его на продовольственные, технические и кормовые цели, то есть фактически продавать широкому спектру покупателей (или оставить хозяйству себе, на кормовые цели), что важно в условиях современного состояния Российской экономики. Устойчив к раку, фитофторе, относительно устойчив к вирусным заболеваниям, обладает хорошими вкусовыми качествами, способен давать высокие урожаи.</w:t>
      </w:r>
      <w:r w:rsidRPr="00CD448D">
        <w:rPr>
          <w:rStyle w:val="a3"/>
          <w:rFonts w:ascii="Times New Roman" w:hAnsi="Times New Roman"/>
          <w:b w:val="0"/>
          <w:sz w:val="24"/>
          <w:szCs w:val="24"/>
        </w:rPr>
        <w:br/>
        <w:t>Главный фактор, ограничивающий получение высоких урожаев – неблагоприятные погодные условия в конце вегетации – начале уборки, а именно дождливая осень, способствующая развитию болезней, опасных при хранении, плохим условиям уборки. Система удобрений разработана неточным методом элементарного баланса, что означает повышенные нормы внесение удобрений, фактически перерасход, либо недостачу в каком-либо элементе питания. Удобрения вносятся в два приема (калийные и фосфорные – перед вспашкой зяби, азотные – в гребни при их нарезке), а более правильно – дробное внесение (подкормки). Неплохим решением проблемы водообеспечения явилась бы осушительно-оросительная система двустороннего регулирования влажности почв, при котором во время засухи вода подается растениям, а в периоды перенасыщения почвы влагой она, наоборот, отводится за пределы поля.</w:t>
      </w:r>
      <w:r w:rsidRPr="00CD448D">
        <w:rPr>
          <w:rStyle w:val="a3"/>
          <w:rFonts w:ascii="Times New Roman" w:hAnsi="Times New Roman"/>
          <w:b w:val="0"/>
          <w:sz w:val="24"/>
          <w:szCs w:val="24"/>
        </w:rPr>
        <w:br/>
        <w:t>Качество семенного материала также играет не последнюю роль. Так, внутрихозяйственное семеноводство картофеля должно предусматривать ежегодный завоз элитных семян в каждое товаропроизводящее хозяйство из расчета 5-6 т на 100 га посадок, возделывание семенного материала на наиболее плодородных почвах (торфяники), высаживание на товарных площадях семенной материал только высоких репродукций (не далее 3-4-й).</w:t>
      </w:r>
      <w:r w:rsidRPr="00CD448D">
        <w:rPr>
          <w:rStyle w:val="a3"/>
          <w:rFonts w:ascii="Times New Roman" w:hAnsi="Times New Roman"/>
          <w:b w:val="0"/>
          <w:sz w:val="24"/>
          <w:szCs w:val="24"/>
        </w:rPr>
        <w:br/>
        <w:t>И последнее, но не последнее по значимости – качество проведения агротехнических работ и их планирование. Важна профессиональна подготовка агрономов и механизаторов, состояние техники и правильная настройка сельскохозяйственных машин.</w:t>
      </w:r>
    </w:p>
    <w:p w:rsidR="00367496" w:rsidRPr="00CD448D" w:rsidRDefault="00367496" w:rsidP="005E55F7">
      <w:pPr>
        <w:spacing w:after="0" w:line="360" w:lineRule="auto"/>
        <w:ind w:firstLine="567"/>
        <w:jc w:val="both"/>
        <w:rPr>
          <w:rStyle w:val="a3"/>
          <w:rFonts w:ascii="Times New Roman" w:hAnsi="Times New Roman"/>
          <w:b w:val="0"/>
          <w:sz w:val="24"/>
          <w:szCs w:val="24"/>
        </w:rPr>
      </w:pPr>
    </w:p>
    <w:p w:rsidR="00367496" w:rsidRPr="00CD448D" w:rsidRDefault="00367496" w:rsidP="00FC5B9E">
      <w:pPr>
        <w:spacing w:after="0" w:line="360" w:lineRule="auto"/>
        <w:rPr>
          <w:rStyle w:val="a3"/>
          <w:rFonts w:ascii="Times New Roman" w:hAnsi="Times New Roman"/>
          <w:sz w:val="24"/>
          <w:szCs w:val="24"/>
        </w:rPr>
      </w:pPr>
    </w:p>
    <w:p w:rsidR="00367496" w:rsidRPr="00CD448D" w:rsidRDefault="00367496" w:rsidP="00C43CFC">
      <w:pPr>
        <w:spacing w:after="0" w:line="360" w:lineRule="auto"/>
        <w:rPr>
          <w:rStyle w:val="a3"/>
          <w:rFonts w:ascii="Times New Roman" w:hAnsi="Times New Roman"/>
          <w:sz w:val="24"/>
          <w:szCs w:val="24"/>
        </w:rPr>
      </w:pPr>
    </w:p>
    <w:p w:rsidR="00367496" w:rsidRPr="00CD448D" w:rsidRDefault="00367496" w:rsidP="00407F51">
      <w:pPr>
        <w:spacing w:after="0" w:line="360" w:lineRule="auto"/>
        <w:ind w:firstLine="567"/>
        <w:jc w:val="center"/>
        <w:rPr>
          <w:rStyle w:val="a3"/>
          <w:rFonts w:ascii="Times New Roman" w:hAnsi="Times New Roman"/>
          <w:sz w:val="24"/>
          <w:szCs w:val="24"/>
        </w:rPr>
      </w:pPr>
      <w:r w:rsidRPr="00CD448D">
        <w:rPr>
          <w:rStyle w:val="a3"/>
          <w:rFonts w:ascii="Times New Roman" w:hAnsi="Times New Roman"/>
          <w:sz w:val="24"/>
          <w:szCs w:val="24"/>
        </w:rPr>
        <w:t>СПИСОК ЛИТЕРАТУРЫ.</w:t>
      </w:r>
    </w:p>
    <w:p w:rsidR="00367496" w:rsidRPr="00C43CFC" w:rsidRDefault="00367496" w:rsidP="00C43CFC">
      <w:pPr>
        <w:spacing w:after="0" w:line="360" w:lineRule="auto"/>
        <w:ind w:left="426"/>
        <w:jc w:val="both"/>
        <w:rPr>
          <w:rFonts w:ascii="Times New Roman" w:hAnsi="Times New Roman"/>
          <w:b/>
          <w:bCs/>
          <w:sz w:val="28"/>
          <w:szCs w:val="28"/>
        </w:rPr>
      </w:pPr>
      <w:r>
        <w:rPr>
          <w:rFonts w:ascii="Times New Roman" w:hAnsi="Times New Roman"/>
          <w:sz w:val="28"/>
          <w:szCs w:val="28"/>
        </w:rPr>
        <w:t>1.</w:t>
      </w:r>
      <w:hyperlink r:id="rId31" w:history="1">
        <w:r w:rsidRPr="00C43CFC">
          <w:rPr>
            <w:rStyle w:val="a7"/>
            <w:rFonts w:ascii="Times New Roman" w:hAnsi="Times New Roman"/>
            <w:sz w:val="28"/>
            <w:szCs w:val="28"/>
            <w:lang w:val="en-US"/>
          </w:rPr>
          <w:t>http</w:t>
        </w:r>
        <w:r w:rsidRPr="00C43CFC">
          <w:rPr>
            <w:rStyle w:val="a7"/>
            <w:rFonts w:ascii="Times New Roman" w:hAnsi="Times New Roman"/>
            <w:sz w:val="28"/>
            <w:szCs w:val="28"/>
          </w:rPr>
          <w:t>://7</w:t>
        </w:r>
        <w:r w:rsidRPr="00C43CFC">
          <w:rPr>
            <w:rStyle w:val="a7"/>
            <w:rFonts w:ascii="Times New Roman" w:hAnsi="Times New Roman"/>
            <w:sz w:val="28"/>
            <w:szCs w:val="28"/>
            <w:lang w:val="en-US"/>
          </w:rPr>
          <w:t>saw</w:t>
        </w:r>
        <w:r w:rsidRPr="00C43CFC">
          <w:rPr>
            <w:rStyle w:val="a7"/>
            <w:rFonts w:ascii="Times New Roman" w:hAnsi="Times New Roman"/>
            <w:sz w:val="28"/>
            <w:szCs w:val="28"/>
          </w:rPr>
          <w:t>.</w:t>
        </w:r>
        <w:r w:rsidRPr="00C43CFC">
          <w:rPr>
            <w:rStyle w:val="a7"/>
            <w:rFonts w:ascii="Times New Roman" w:hAnsi="Times New Roman"/>
            <w:sz w:val="28"/>
            <w:szCs w:val="28"/>
            <w:lang w:val="en-US"/>
          </w:rPr>
          <w:t>ru</w:t>
        </w:r>
        <w:r w:rsidRPr="00C43CFC">
          <w:rPr>
            <w:rStyle w:val="a7"/>
            <w:rFonts w:ascii="Times New Roman" w:hAnsi="Times New Roman"/>
            <w:sz w:val="28"/>
            <w:szCs w:val="28"/>
          </w:rPr>
          <w:t>/85-</w:t>
        </w:r>
        <w:r w:rsidRPr="00C43CFC">
          <w:rPr>
            <w:rStyle w:val="a7"/>
            <w:rFonts w:ascii="Times New Roman" w:hAnsi="Times New Roman"/>
            <w:sz w:val="28"/>
            <w:szCs w:val="28"/>
            <w:lang w:val="en-US"/>
          </w:rPr>
          <w:t>agrotexnicheskie</w:t>
        </w:r>
        <w:r w:rsidRPr="00C43CFC">
          <w:rPr>
            <w:rStyle w:val="a7"/>
            <w:rFonts w:ascii="Times New Roman" w:hAnsi="Times New Roman"/>
            <w:sz w:val="28"/>
            <w:szCs w:val="28"/>
          </w:rPr>
          <w:t>-</w:t>
        </w:r>
        <w:r w:rsidRPr="00C43CFC">
          <w:rPr>
            <w:rStyle w:val="a7"/>
            <w:rFonts w:ascii="Times New Roman" w:hAnsi="Times New Roman"/>
            <w:sz w:val="28"/>
            <w:szCs w:val="28"/>
            <w:lang w:val="en-US"/>
          </w:rPr>
          <w:t>trebovaniya</w:t>
        </w:r>
        <w:r w:rsidRPr="00C43CFC">
          <w:rPr>
            <w:rStyle w:val="a7"/>
            <w:rFonts w:ascii="Times New Roman" w:hAnsi="Times New Roman"/>
            <w:sz w:val="28"/>
            <w:szCs w:val="28"/>
          </w:rPr>
          <w:t>-</w:t>
        </w:r>
        <w:r w:rsidRPr="00C43CFC">
          <w:rPr>
            <w:rStyle w:val="a7"/>
            <w:rFonts w:ascii="Times New Roman" w:hAnsi="Times New Roman"/>
            <w:sz w:val="28"/>
            <w:szCs w:val="28"/>
            <w:lang w:val="en-US"/>
          </w:rPr>
          <w:t>k</w:t>
        </w:r>
        <w:r w:rsidRPr="00C43CFC">
          <w:rPr>
            <w:rStyle w:val="a7"/>
            <w:rFonts w:ascii="Times New Roman" w:hAnsi="Times New Roman"/>
            <w:sz w:val="28"/>
            <w:szCs w:val="28"/>
          </w:rPr>
          <w:t>-</w:t>
        </w:r>
        <w:r w:rsidRPr="00C43CFC">
          <w:rPr>
            <w:rStyle w:val="a7"/>
            <w:rFonts w:ascii="Times New Roman" w:hAnsi="Times New Roman"/>
            <w:sz w:val="28"/>
            <w:szCs w:val="28"/>
            <w:lang w:val="en-US"/>
          </w:rPr>
          <w:t>vozdelyvaniyu</w:t>
        </w:r>
        <w:r w:rsidRPr="00C43CFC">
          <w:rPr>
            <w:rStyle w:val="a7"/>
            <w:rFonts w:ascii="Times New Roman" w:hAnsi="Times New Roman"/>
            <w:sz w:val="28"/>
            <w:szCs w:val="28"/>
          </w:rPr>
          <w:t>-</w:t>
        </w:r>
        <w:r w:rsidRPr="00C43CFC">
          <w:rPr>
            <w:rStyle w:val="a7"/>
            <w:rFonts w:ascii="Times New Roman" w:hAnsi="Times New Roman"/>
            <w:sz w:val="28"/>
            <w:szCs w:val="28"/>
            <w:lang w:val="en-US"/>
          </w:rPr>
          <w:t>i</w:t>
        </w:r>
        <w:r w:rsidRPr="00C43CFC">
          <w:rPr>
            <w:rStyle w:val="a7"/>
            <w:rFonts w:ascii="Times New Roman" w:hAnsi="Times New Roman"/>
            <w:sz w:val="28"/>
            <w:szCs w:val="28"/>
          </w:rPr>
          <w:t>.</w:t>
        </w:r>
        <w:r w:rsidRPr="00C43CFC">
          <w:rPr>
            <w:rStyle w:val="a7"/>
            <w:rFonts w:ascii="Times New Roman" w:hAnsi="Times New Roman"/>
            <w:sz w:val="28"/>
            <w:szCs w:val="28"/>
            <w:lang w:val="en-US"/>
          </w:rPr>
          <w:t>html</w:t>
        </w:r>
      </w:hyperlink>
      <w:r w:rsidRPr="00C43CFC">
        <w:rPr>
          <w:rFonts w:ascii="Times New Roman" w:hAnsi="Times New Roman"/>
          <w:sz w:val="28"/>
          <w:szCs w:val="28"/>
        </w:rPr>
        <w:t>- агротехнические требования</w:t>
      </w:r>
    </w:p>
    <w:p w:rsidR="00367496" w:rsidRDefault="00367496" w:rsidP="00C43CFC">
      <w:pPr>
        <w:widowControl w:val="0"/>
        <w:autoSpaceDE w:val="0"/>
        <w:autoSpaceDN w:val="0"/>
        <w:adjustRightInd w:val="0"/>
        <w:spacing w:after="0" w:line="360" w:lineRule="auto"/>
        <w:ind w:left="426"/>
        <w:jc w:val="both"/>
        <w:rPr>
          <w:rStyle w:val="a7"/>
          <w:rFonts w:ascii="Times New Roman" w:hAnsi="Times New Roman"/>
          <w:sz w:val="28"/>
          <w:szCs w:val="28"/>
        </w:rPr>
      </w:pPr>
      <w:r>
        <w:rPr>
          <w:rFonts w:ascii="Times New Roman" w:hAnsi="Times New Roman"/>
          <w:sz w:val="28"/>
          <w:szCs w:val="28"/>
        </w:rPr>
        <w:t>2.</w:t>
      </w:r>
      <w:r w:rsidRPr="00C43CFC">
        <w:rPr>
          <w:rFonts w:ascii="Times New Roman" w:hAnsi="Times New Roman"/>
          <w:sz w:val="28"/>
          <w:szCs w:val="28"/>
        </w:rPr>
        <w:t xml:space="preserve"> </w:t>
      </w:r>
      <w:hyperlink r:id="rId32" w:history="1">
        <w:r w:rsidRPr="00C43CFC">
          <w:rPr>
            <w:rStyle w:val="a7"/>
            <w:rFonts w:ascii="Times New Roman" w:hAnsi="Times New Roman"/>
            <w:sz w:val="28"/>
            <w:szCs w:val="28"/>
          </w:rPr>
          <w:t>http://bse.sci-lib.com/article074631.html</w:t>
        </w:r>
      </w:hyperlink>
      <w:r w:rsidRPr="00C43CFC">
        <w:rPr>
          <w:rFonts w:ascii="Times New Roman" w:hAnsi="Times New Roman"/>
          <w:sz w:val="28"/>
          <w:szCs w:val="28"/>
        </w:rPr>
        <w:t xml:space="preserve"> </w:t>
      </w:r>
      <w:r>
        <w:rPr>
          <w:rFonts w:ascii="Times New Roman" w:hAnsi="Times New Roman"/>
          <w:sz w:val="28"/>
          <w:szCs w:val="28"/>
        </w:rPr>
        <w:t xml:space="preserve"> - машинно – тракторный парк</w:t>
      </w:r>
      <w:r w:rsidRPr="00C43CFC">
        <w:rPr>
          <w:rFonts w:ascii="Times New Roman" w:hAnsi="Times New Roman"/>
          <w:sz w:val="28"/>
          <w:szCs w:val="28"/>
        </w:rPr>
        <w:t xml:space="preserve"> </w:t>
      </w:r>
      <w:hyperlink r:id="rId33" w:history="1">
        <w:r w:rsidRPr="00C43CFC">
          <w:rPr>
            <w:rStyle w:val="a7"/>
            <w:rFonts w:ascii="Times New Roman" w:hAnsi="Times New Roman"/>
            <w:sz w:val="28"/>
            <w:szCs w:val="28"/>
          </w:rPr>
          <w:t>http://aecomp.ru/cultivation.php</w:t>
        </w:r>
      </w:hyperlink>
    </w:p>
    <w:p w:rsidR="00367496" w:rsidRPr="00C43CFC" w:rsidRDefault="00367496" w:rsidP="00C43CFC">
      <w:pPr>
        <w:widowControl w:val="0"/>
        <w:autoSpaceDE w:val="0"/>
        <w:autoSpaceDN w:val="0"/>
        <w:adjustRightInd w:val="0"/>
        <w:spacing w:after="0" w:line="360" w:lineRule="auto"/>
        <w:ind w:left="426"/>
        <w:jc w:val="both"/>
        <w:rPr>
          <w:rFonts w:ascii="Times New Roman" w:hAnsi="Times New Roman"/>
          <w:sz w:val="28"/>
          <w:szCs w:val="28"/>
        </w:rPr>
      </w:pPr>
      <w:r>
        <w:rPr>
          <w:rFonts w:ascii="Times New Roman" w:hAnsi="Times New Roman"/>
          <w:sz w:val="28"/>
          <w:szCs w:val="28"/>
        </w:rPr>
        <w:t>3.</w:t>
      </w:r>
      <w:hyperlink r:id="rId34" w:history="1">
        <w:r w:rsidRPr="00C43CFC">
          <w:rPr>
            <w:rFonts w:ascii="Times New Roman" w:hAnsi="Times New Roman"/>
            <w:color w:val="0000FF"/>
            <w:sz w:val="28"/>
            <w:szCs w:val="28"/>
            <w:u w:val="single"/>
            <w:lang w:val="en-US"/>
          </w:rPr>
          <w:t>http</w:t>
        </w:r>
        <w:r w:rsidRPr="00C43CFC">
          <w:rPr>
            <w:rFonts w:ascii="Times New Roman" w:hAnsi="Times New Roman"/>
            <w:color w:val="0000FF"/>
            <w:sz w:val="28"/>
            <w:szCs w:val="28"/>
            <w:u w:val="single"/>
          </w:rPr>
          <w:t>://</w:t>
        </w:r>
        <w:r w:rsidRPr="00C43CFC">
          <w:rPr>
            <w:rFonts w:ascii="Times New Roman" w:hAnsi="Times New Roman"/>
            <w:color w:val="0000FF"/>
            <w:sz w:val="28"/>
            <w:szCs w:val="28"/>
            <w:u w:val="single"/>
            <w:lang w:val="en-US"/>
          </w:rPr>
          <w:t>www</w:t>
        </w:r>
        <w:r w:rsidRPr="00C43CFC">
          <w:rPr>
            <w:rFonts w:ascii="Times New Roman" w:hAnsi="Times New Roman"/>
            <w:color w:val="0000FF"/>
            <w:sz w:val="28"/>
            <w:szCs w:val="28"/>
            <w:u w:val="single"/>
          </w:rPr>
          <w:t>.</w:t>
        </w:r>
        <w:r w:rsidRPr="00C43CFC">
          <w:rPr>
            <w:rFonts w:ascii="Times New Roman" w:hAnsi="Times New Roman"/>
            <w:color w:val="0000FF"/>
            <w:sz w:val="28"/>
            <w:szCs w:val="28"/>
            <w:u w:val="single"/>
            <w:lang w:val="en-US"/>
          </w:rPr>
          <w:t>bestreferat</w:t>
        </w:r>
        <w:r w:rsidRPr="00C43CFC">
          <w:rPr>
            <w:rFonts w:ascii="Times New Roman" w:hAnsi="Times New Roman"/>
            <w:color w:val="0000FF"/>
            <w:sz w:val="28"/>
            <w:szCs w:val="28"/>
            <w:u w:val="single"/>
          </w:rPr>
          <w:t>.</w:t>
        </w:r>
        <w:r w:rsidRPr="00C43CFC">
          <w:rPr>
            <w:rFonts w:ascii="Times New Roman" w:hAnsi="Times New Roman"/>
            <w:color w:val="0000FF"/>
            <w:sz w:val="28"/>
            <w:szCs w:val="28"/>
            <w:u w:val="single"/>
            <w:lang w:val="en-US"/>
          </w:rPr>
          <w:t>ru</w:t>
        </w:r>
        <w:r w:rsidRPr="00C43CFC">
          <w:rPr>
            <w:rFonts w:ascii="Times New Roman" w:hAnsi="Times New Roman"/>
            <w:color w:val="0000FF"/>
            <w:sz w:val="28"/>
            <w:szCs w:val="28"/>
            <w:u w:val="single"/>
          </w:rPr>
          <w:t>/</w:t>
        </w:r>
        <w:r w:rsidRPr="00C43CFC">
          <w:rPr>
            <w:rFonts w:ascii="Times New Roman" w:hAnsi="Times New Roman"/>
            <w:color w:val="0000FF"/>
            <w:sz w:val="28"/>
            <w:szCs w:val="28"/>
            <w:u w:val="single"/>
            <w:lang w:val="en-US"/>
          </w:rPr>
          <w:t>referat</w:t>
        </w:r>
        <w:r w:rsidRPr="00C43CFC">
          <w:rPr>
            <w:rFonts w:ascii="Times New Roman" w:hAnsi="Times New Roman"/>
            <w:color w:val="0000FF"/>
            <w:sz w:val="28"/>
            <w:szCs w:val="28"/>
            <w:u w:val="single"/>
          </w:rPr>
          <w:t>-81364.</w:t>
        </w:r>
        <w:r w:rsidRPr="00C43CFC">
          <w:rPr>
            <w:rFonts w:ascii="Times New Roman" w:hAnsi="Times New Roman"/>
            <w:color w:val="0000FF"/>
            <w:sz w:val="28"/>
            <w:szCs w:val="28"/>
            <w:u w:val="single"/>
            <w:lang w:val="en-US"/>
          </w:rPr>
          <w:t>html</w:t>
        </w:r>
      </w:hyperlink>
      <w:r w:rsidRPr="00C43CFC">
        <w:rPr>
          <w:rFonts w:ascii="Times New Roman" w:hAnsi="Times New Roman"/>
          <w:sz w:val="28"/>
          <w:szCs w:val="28"/>
        </w:rPr>
        <w:t xml:space="preserve"> </w:t>
      </w:r>
      <w:r>
        <w:rPr>
          <w:rFonts w:ascii="Times New Roman" w:hAnsi="Times New Roman"/>
          <w:sz w:val="28"/>
          <w:szCs w:val="28"/>
        </w:rPr>
        <w:t>– технология возделывания картофеля</w:t>
      </w:r>
    </w:p>
    <w:p w:rsidR="00367496" w:rsidRPr="00C43CFC" w:rsidRDefault="00367496" w:rsidP="00C43CFC">
      <w:pPr>
        <w:spacing w:after="0" w:line="360" w:lineRule="auto"/>
        <w:ind w:left="567" w:hanging="141"/>
        <w:rPr>
          <w:rFonts w:ascii="Times New Roman" w:hAnsi="Times New Roman"/>
          <w:sz w:val="28"/>
          <w:szCs w:val="28"/>
        </w:rPr>
      </w:pPr>
      <w:r>
        <w:rPr>
          <w:rFonts w:ascii="Times New Roman" w:hAnsi="Times New Roman"/>
          <w:sz w:val="28"/>
          <w:szCs w:val="28"/>
        </w:rPr>
        <w:t xml:space="preserve">4. </w:t>
      </w:r>
    </w:p>
    <w:p w:rsidR="00367496" w:rsidRPr="00C43CFC" w:rsidRDefault="00367496" w:rsidP="00C43CFC">
      <w:pPr>
        <w:spacing w:after="0" w:line="360" w:lineRule="auto"/>
        <w:ind w:left="567" w:hanging="141"/>
        <w:rPr>
          <w:rFonts w:ascii="Times New Roman" w:hAnsi="Times New Roman"/>
          <w:sz w:val="28"/>
          <w:szCs w:val="28"/>
        </w:rPr>
      </w:pPr>
      <w:r>
        <w:rPr>
          <w:rFonts w:ascii="Times New Roman" w:hAnsi="Times New Roman"/>
          <w:sz w:val="28"/>
          <w:szCs w:val="28"/>
        </w:rPr>
        <w:t>5.</w:t>
      </w:r>
      <w:r w:rsidRPr="00C43CFC">
        <w:rPr>
          <w:rFonts w:ascii="Times New Roman" w:hAnsi="Times New Roman"/>
          <w:sz w:val="28"/>
          <w:szCs w:val="28"/>
        </w:rPr>
        <w:t xml:space="preserve"> </w:t>
      </w:r>
      <w:hyperlink r:id="rId35" w:history="1">
        <w:r w:rsidRPr="00C43CFC">
          <w:rPr>
            <w:rStyle w:val="a7"/>
            <w:rFonts w:ascii="Times New Roman" w:hAnsi="Times New Roman"/>
            <w:sz w:val="28"/>
            <w:szCs w:val="28"/>
          </w:rPr>
          <w:t>http://referatplus.ru/selscoe_xozyaystvo/1_selhoz_0059.php</w:t>
        </w:r>
      </w:hyperlink>
      <w:r w:rsidRPr="00C43CFC">
        <w:rPr>
          <w:rFonts w:ascii="Times New Roman" w:hAnsi="Times New Roman"/>
          <w:sz w:val="28"/>
          <w:szCs w:val="28"/>
        </w:rPr>
        <w:t xml:space="preserve">  </w:t>
      </w:r>
      <w:r>
        <w:rPr>
          <w:rFonts w:ascii="Times New Roman" w:hAnsi="Times New Roman"/>
          <w:sz w:val="28"/>
          <w:szCs w:val="28"/>
        </w:rPr>
        <w:t>- техника безопасности</w:t>
      </w:r>
    </w:p>
    <w:p w:rsidR="00367496" w:rsidRPr="00C43CFC" w:rsidRDefault="00367496" w:rsidP="00C43CFC">
      <w:pPr>
        <w:widowControl w:val="0"/>
        <w:autoSpaceDE w:val="0"/>
        <w:autoSpaceDN w:val="0"/>
        <w:adjustRightInd w:val="0"/>
        <w:spacing w:after="0" w:line="360" w:lineRule="auto"/>
        <w:ind w:left="426"/>
        <w:rPr>
          <w:rFonts w:ascii="Times New Roman" w:hAnsi="Times New Roman"/>
          <w:sz w:val="28"/>
          <w:szCs w:val="28"/>
        </w:rPr>
      </w:pPr>
      <w:r>
        <w:rPr>
          <w:rFonts w:ascii="Times New Roman" w:hAnsi="Times New Roman"/>
          <w:sz w:val="28"/>
          <w:szCs w:val="28"/>
        </w:rPr>
        <w:t xml:space="preserve">6. </w:t>
      </w:r>
      <w:r w:rsidRPr="00C43CFC">
        <w:rPr>
          <w:rFonts w:ascii="Times New Roman" w:hAnsi="Times New Roman"/>
          <w:sz w:val="28"/>
          <w:szCs w:val="28"/>
        </w:rPr>
        <w:t xml:space="preserve"> </w:t>
      </w:r>
      <w:hyperlink r:id="rId36" w:history="1">
        <w:r w:rsidRPr="00C43CFC">
          <w:rPr>
            <w:rStyle w:val="a7"/>
            <w:rFonts w:ascii="Times New Roman" w:hAnsi="Times New Roman"/>
            <w:sz w:val="28"/>
            <w:szCs w:val="28"/>
            <w:lang w:val="en-US"/>
          </w:rPr>
          <w:t>http</w:t>
        </w:r>
        <w:r w:rsidRPr="00C43CFC">
          <w:rPr>
            <w:rStyle w:val="a7"/>
            <w:rFonts w:ascii="Times New Roman" w:hAnsi="Times New Roman"/>
            <w:sz w:val="28"/>
            <w:szCs w:val="28"/>
          </w:rPr>
          <w:t>://</w:t>
        </w:r>
        <w:r w:rsidRPr="00C43CFC">
          <w:rPr>
            <w:rStyle w:val="a7"/>
            <w:rFonts w:ascii="Times New Roman" w:hAnsi="Times New Roman"/>
            <w:sz w:val="28"/>
            <w:szCs w:val="28"/>
            <w:lang w:val="en-US"/>
          </w:rPr>
          <w:t>www</w:t>
        </w:r>
        <w:r w:rsidRPr="00C43CFC">
          <w:rPr>
            <w:rStyle w:val="a7"/>
            <w:rFonts w:ascii="Times New Roman" w:hAnsi="Times New Roman"/>
            <w:sz w:val="28"/>
            <w:szCs w:val="28"/>
          </w:rPr>
          <w:t>.</w:t>
        </w:r>
        <w:r w:rsidRPr="00C43CFC">
          <w:rPr>
            <w:rStyle w:val="a7"/>
            <w:rFonts w:ascii="Times New Roman" w:hAnsi="Times New Roman"/>
            <w:sz w:val="28"/>
            <w:szCs w:val="28"/>
            <w:lang w:val="en-US"/>
          </w:rPr>
          <w:t>roman</w:t>
        </w:r>
        <w:r w:rsidRPr="00C43CFC">
          <w:rPr>
            <w:rStyle w:val="a7"/>
            <w:rFonts w:ascii="Times New Roman" w:hAnsi="Times New Roman"/>
            <w:sz w:val="28"/>
            <w:szCs w:val="28"/>
          </w:rPr>
          <w:t>.</w:t>
        </w:r>
        <w:r w:rsidRPr="00C43CFC">
          <w:rPr>
            <w:rStyle w:val="a7"/>
            <w:rFonts w:ascii="Times New Roman" w:hAnsi="Times New Roman"/>
            <w:sz w:val="28"/>
            <w:szCs w:val="28"/>
            <w:lang w:val="en-US"/>
          </w:rPr>
          <w:t>by</w:t>
        </w:r>
        <w:r w:rsidRPr="00C43CFC">
          <w:rPr>
            <w:rStyle w:val="a7"/>
            <w:rFonts w:ascii="Times New Roman" w:hAnsi="Times New Roman"/>
            <w:sz w:val="28"/>
            <w:szCs w:val="28"/>
          </w:rPr>
          <w:t>/</w:t>
        </w:r>
        <w:r w:rsidRPr="00C43CFC">
          <w:rPr>
            <w:rStyle w:val="a7"/>
            <w:rFonts w:ascii="Times New Roman" w:hAnsi="Times New Roman"/>
            <w:sz w:val="28"/>
            <w:szCs w:val="28"/>
            <w:lang w:val="en-US"/>
          </w:rPr>
          <w:t>r</w:t>
        </w:r>
        <w:r w:rsidRPr="00C43CFC">
          <w:rPr>
            <w:rStyle w:val="a7"/>
            <w:rFonts w:ascii="Times New Roman" w:hAnsi="Times New Roman"/>
            <w:sz w:val="28"/>
            <w:szCs w:val="28"/>
          </w:rPr>
          <w:t>-34792.</w:t>
        </w:r>
        <w:r w:rsidRPr="00C43CFC">
          <w:rPr>
            <w:rStyle w:val="a7"/>
            <w:rFonts w:ascii="Times New Roman" w:hAnsi="Times New Roman"/>
            <w:sz w:val="28"/>
            <w:szCs w:val="28"/>
            <w:lang w:val="en-US"/>
          </w:rPr>
          <w:t>html</w:t>
        </w:r>
      </w:hyperlink>
      <w:r w:rsidRPr="00C43CFC">
        <w:rPr>
          <w:rFonts w:ascii="Times New Roman" w:hAnsi="Times New Roman"/>
          <w:sz w:val="28"/>
          <w:szCs w:val="28"/>
        </w:rPr>
        <w:t xml:space="preserve"> </w:t>
      </w:r>
      <w:r>
        <w:rPr>
          <w:rFonts w:ascii="Times New Roman" w:hAnsi="Times New Roman"/>
          <w:sz w:val="28"/>
          <w:szCs w:val="28"/>
        </w:rPr>
        <w:t xml:space="preserve"> - </w:t>
      </w:r>
      <w:r w:rsidRPr="00C43CFC">
        <w:rPr>
          <w:rFonts w:ascii="Times New Roman" w:hAnsi="Times New Roman"/>
          <w:sz w:val="28"/>
          <w:szCs w:val="28"/>
        </w:rPr>
        <w:t>защита окружающей среды</w:t>
      </w:r>
    </w:p>
    <w:p w:rsidR="00367496" w:rsidRPr="00C43CFC" w:rsidRDefault="00367496" w:rsidP="00C43CFC">
      <w:pPr>
        <w:widowControl w:val="0"/>
        <w:autoSpaceDE w:val="0"/>
        <w:autoSpaceDN w:val="0"/>
        <w:adjustRightInd w:val="0"/>
        <w:spacing w:after="0" w:line="360" w:lineRule="auto"/>
        <w:ind w:left="426"/>
        <w:rPr>
          <w:rFonts w:ascii="Times New Roman" w:hAnsi="Times New Roman"/>
          <w:sz w:val="28"/>
          <w:szCs w:val="28"/>
        </w:rPr>
      </w:pPr>
    </w:p>
    <w:p w:rsidR="00367496" w:rsidRPr="00C43CFC" w:rsidRDefault="00367496" w:rsidP="00C43CFC">
      <w:pPr>
        <w:spacing w:after="0" w:line="360" w:lineRule="auto"/>
        <w:jc w:val="both"/>
        <w:rPr>
          <w:rStyle w:val="a3"/>
          <w:rFonts w:ascii="Times New Roman" w:hAnsi="Times New Roman"/>
          <w:sz w:val="28"/>
          <w:szCs w:val="28"/>
        </w:rPr>
      </w:pPr>
      <w:bookmarkStart w:id="0" w:name="_GoBack"/>
      <w:bookmarkEnd w:id="0"/>
    </w:p>
    <w:sectPr w:rsidR="00367496" w:rsidRPr="00C43CFC" w:rsidSect="00CD448D">
      <w:footerReference w:type="default" r:id="rId37"/>
      <w:pgSz w:w="11906" w:h="16838"/>
      <w:pgMar w:top="993" w:right="707" w:bottom="851" w:left="156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496" w:rsidRDefault="00367496" w:rsidP="00CD448D">
      <w:pPr>
        <w:spacing w:after="0" w:line="240" w:lineRule="auto"/>
      </w:pPr>
      <w:r>
        <w:separator/>
      </w:r>
    </w:p>
  </w:endnote>
  <w:endnote w:type="continuationSeparator" w:id="0">
    <w:p w:rsidR="00367496" w:rsidRDefault="00367496" w:rsidP="00CD4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496" w:rsidRDefault="00367496">
    <w:pPr>
      <w:pStyle w:val="aa"/>
      <w:jc w:val="center"/>
    </w:pPr>
    <w:r>
      <w:fldChar w:fldCharType="begin"/>
    </w:r>
    <w:r>
      <w:instrText>PAGE   \* MERGEFORMAT</w:instrText>
    </w:r>
    <w:r>
      <w:fldChar w:fldCharType="separate"/>
    </w:r>
    <w:r w:rsidR="00887CCE">
      <w:rPr>
        <w:noProof/>
      </w:rPr>
      <w:t>1</w:t>
    </w:r>
    <w:r>
      <w:fldChar w:fldCharType="end"/>
    </w:r>
  </w:p>
  <w:p w:rsidR="00367496" w:rsidRDefault="0036749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496" w:rsidRDefault="00367496" w:rsidP="00CD448D">
      <w:pPr>
        <w:spacing w:after="0" w:line="240" w:lineRule="auto"/>
      </w:pPr>
      <w:r>
        <w:separator/>
      </w:r>
    </w:p>
  </w:footnote>
  <w:footnote w:type="continuationSeparator" w:id="0">
    <w:p w:rsidR="00367496" w:rsidRDefault="00367496" w:rsidP="00CD4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004A1"/>
    <w:multiLevelType w:val="multilevel"/>
    <w:tmpl w:val="662AB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9243E"/>
    <w:multiLevelType w:val="multilevel"/>
    <w:tmpl w:val="35D8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7F553A"/>
    <w:multiLevelType w:val="multilevel"/>
    <w:tmpl w:val="9CAE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27B75"/>
    <w:multiLevelType w:val="multilevel"/>
    <w:tmpl w:val="25D24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0D7B9A"/>
    <w:multiLevelType w:val="multilevel"/>
    <w:tmpl w:val="11E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E90A7D"/>
    <w:multiLevelType w:val="multilevel"/>
    <w:tmpl w:val="FE7C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C50DA7"/>
    <w:multiLevelType w:val="multilevel"/>
    <w:tmpl w:val="FC62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A3547D"/>
    <w:multiLevelType w:val="hybridMultilevel"/>
    <w:tmpl w:val="1952BBD2"/>
    <w:lvl w:ilvl="0" w:tplc="9C586752">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3E5C09A5"/>
    <w:multiLevelType w:val="multilevel"/>
    <w:tmpl w:val="82A45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8A2AC8"/>
    <w:multiLevelType w:val="multilevel"/>
    <w:tmpl w:val="EB8A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F44F9D"/>
    <w:multiLevelType w:val="multilevel"/>
    <w:tmpl w:val="FD88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AD1EC2"/>
    <w:multiLevelType w:val="hybridMultilevel"/>
    <w:tmpl w:val="654CB2C0"/>
    <w:lvl w:ilvl="0" w:tplc="EABCEDAC">
      <w:start w:val="1"/>
      <w:numFmt w:val="decimal"/>
      <w:lvlText w:val="%1."/>
      <w:lvlJc w:val="left"/>
      <w:pPr>
        <w:ind w:left="2367" w:hanging="360"/>
      </w:pPr>
      <w:rPr>
        <w:rFonts w:cs="Times New Roman" w:hint="default"/>
      </w:rPr>
    </w:lvl>
    <w:lvl w:ilvl="1" w:tplc="04190019" w:tentative="1">
      <w:start w:val="1"/>
      <w:numFmt w:val="lowerLetter"/>
      <w:lvlText w:val="%2."/>
      <w:lvlJc w:val="left"/>
      <w:pPr>
        <w:ind w:left="3087" w:hanging="360"/>
      </w:pPr>
      <w:rPr>
        <w:rFonts w:cs="Times New Roman"/>
      </w:rPr>
    </w:lvl>
    <w:lvl w:ilvl="2" w:tplc="0419001B" w:tentative="1">
      <w:start w:val="1"/>
      <w:numFmt w:val="lowerRoman"/>
      <w:lvlText w:val="%3."/>
      <w:lvlJc w:val="right"/>
      <w:pPr>
        <w:ind w:left="3807" w:hanging="180"/>
      </w:pPr>
      <w:rPr>
        <w:rFonts w:cs="Times New Roman"/>
      </w:rPr>
    </w:lvl>
    <w:lvl w:ilvl="3" w:tplc="0419000F" w:tentative="1">
      <w:start w:val="1"/>
      <w:numFmt w:val="decimal"/>
      <w:lvlText w:val="%4."/>
      <w:lvlJc w:val="left"/>
      <w:pPr>
        <w:ind w:left="4527" w:hanging="360"/>
      </w:pPr>
      <w:rPr>
        <w:rFonts w:cs="Times New Roman"/>
      </w:rPr>
    </w:lvl>
    <w:lvl w:ilvl="4" w:tplc="04190019" w:tentative="1">
      <w:start w:val="1"/>
      <w:numFmt w:val="lowerLetter"/>
      <w:lvlText w:val="%5."/>
      <w:lvlJc w:val="left"/>
      <w:pPr>
        <w:ind w:left="5247" w:hanging="360"/>
      </w:pPr>
      <w:rPr>
        <w:rFonts w:cs="Times New Roman"/>
      </w:rPr>
    </w:lvl>
    <w:lvl w:ilvl="5" w:tplc="0419001B" w:tentative="1">
      <w:start w:val="1"/>
      <w:numFmt w:val="lowerRoman"/>
      <w:lvlText w:val="%6."/>
      <w:lvlJc w:val="right"/>
      <w:pPr>
        <w:ind w:left="5967" w:hanging="180"/>
      </w:pPr>
      <w:rPr>
        <w:rFonts w:cs="Times New Roman"/>
      </w:rPr>
    </w:lvl>
    <w:lvl w:ilvl="6" w:tplc="0419000F" w:tentative="1">
      <w:start w:val="1"/>
      <w:numFmt w:val="decimal"/>
      <w:lvlText w:val="%7."/>
      <w:lvlJc w:val="left"/>
      <w:pPr>
        <w:ind w:left="6687" w:hanging="360"/>
      </w:pPr>
      <w:rPr>
        <w:rFonts w:cs="Times New Roman"/>
      </w:rPr>
    </w:lvl>
    <w:lvl w:ilvl="7" w:tplc="04190019" w:tentative="1">
      <w:start w:val="1"/>
      <w:numFmt w:val="lowerLetter"/>
      <w:lvlText w:val="%8."/>
      <w:lvlJc w:val="left"/>
      <w:pPr>
        <w:ind w:left="7407" w:hanging="360"/>
      </w:pPr>
      <w:rPr>
        <w:rFonts w:cs="Times New Roman"/>
      </w:rPr>
    </w:lvl>
    <w:lvl w:ilvl="8" w:tplc="0419001B" w:tentative="1">
      <w:start w:val="1"/>
      <w:numFmt w:val="lowerRoman"/>
      <w:lvlText w:val="%9."/>
      <w:lvlJc w:val="right"/>
      <w:pPr>
        <w:ind w:left="8127" w:hanging="180"/>
      </w:pPr>
      <w:rPr>
        <w:rFonts w:cs="Times New Roman"/>
      </w:rPr>
    </w:lvl>
  </w:abstractNum>
  <w:abstractNum w:abstractNumId="12">
    <w:nsid w:val="61944229"/>
    <w:multiLevelType w:val="multilevel"/>
    <w:tmpl w:val="CE260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AD3315"/>
    <w:multiLevelType w:val="multilevel"/>
    <w:tmpl w:val="F7CA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CA22E0"/>
    <w:multiLevelType w:val="multilevel"/>
    <w:tmpl w:val="80ACDB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hAnsi="Arial" w:cs="Arial" w:hint="default"/>
        <w:b w:val="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E668CB"/>
    <w:multiLevelType w:val="hybridMultilevel"/>
    <w:tmpl w:val="3B708C26"/>
    <w:lvl w:ilvl="0" w:tplc="FAEE10B4">
      <w:start w:val="1"/>
      <w:numFmt w:val="upperRoman"/>
      <w:lvlText w:val="%1."/>
      <w:lvlJc w:val="left"/>
      <w:pPr>
        <w:ind w:left="2007" w:hanging="720"/>
      </w:pPr>
      <w:rPr>
        <w:rFonts w:cs="Times New Roman" w:hint="default"/>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16">
    <w:nsid w:val="76BC5DCF"/>
    <w:multiLevelType w:val="multilevel"/>
    <w:tmpl w:val="4FB2E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3026E7"/>
    <w:multiLevelType w:val="multilevel"/>
    <w:tmpl w:val="529C8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5"/>
  </w:num>
  <w:num w:numId="4">
    <w:abstractNumId w:val="14"/>
  </w:num>
  <w:num w:numId="5">
    <w:abstractNumId w:val="3"/>
  </w:num>
  <w:num w:numId="6">
    <w:abstractNumId w:val="0"/>
  </w:num>
  <w:num w:numId="7">
    <w:abstractNumId w:val="1"/>
  </w:num>
  <w:num w:numId="8">
    <w:abstractNumId w:val="10"/>
  </w:num>
  <w:num w:numId="9">
    <w:abstractNumId w:val="9"/>
  </w:num>
  <w:num w:numId="10">
    <w:abstractNumId w:val="2"/>
  </w:num>
  <w:num w:numId="11">
    <w:abstractNumId w:val="12"/>
  </w:num>
  <w:num w:numId="12">
    <w:abstractNumId w:val="16"/>
  </w:num>
  <w:num w:numId="13">
    <w:abstractNumId w:val="13"/>
  </w:num>
  <w:num w:numId="14">
    <w:abstractNumId w:val="4"/>
  </w:num>
  <w:num w:numId="15">
    <w:abstractNumId w:val="17"/>
  </w:num>
  <w:num w:numId="16">
    <w:abstractNumId w:val="7"/>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22D"/>
    <w:rsid w:val="00025AE0"/>
    <w:rsid w:val="000A13E0"/>
    <w:rsid w:val="0013122D"/>
    <w:rsid w:val="002B2431"/>
    <w:rsid w:val="002B7EE7"/>
    <w:rsid w:val="002F1A32"/>
    <w:rsid w:val="002F5E36"/>
    <w:rsid w:val="003650B2"/>
    <w:rsid w:val="00367496"/>
    <w:rsid w:val="003D1387"/>
    <w:rsid w:val="00407F51"/>
    <w:rsid w:val="005417A8"/>
    <w:rsid w:val="005E55F7"/>
    <w:rsid w:val="0064593A"/>
    <w:rsid w:val="00760F8A"/>
    <w:rsid w:val="007847B8"/>
    <w:rsid w:val="00887CCE"/>
    <w:rsid w:val="008F70DA"/>
    <w:rsid w:val="00AB75C9"/>
    <w:rsid w:val="00B3408C"/>
    <w:rsid w:val="00C43CFC"/>
    <w:rsid w:val="00CD448D"/>
    <w:rsid w:val="00E31531"/>
    <w:rsid w:val="00FC5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9CAA9083-A402-4683-8478-ED997B6C8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22D"/>
    <w:pPr>
      <w:spacing w:after="200" w:line="276" w:lineRule="auto"/>
    </w:pPr>
    <w:rPr>
      <w:sz w:val="22"/>
      <w:szCs w:val="22"/>
    </w:rPr>
  </w:style>
  <w:style w:type="paragraph" w:styleId="2">
    <w:name w:val="heading 2"/>
    <w:basedOn w:val="a"/>
    <w:link w:val="20"/>
    <w:qFormat/>
    <w:rsid w:val="0064593A"/>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13122D"/>
    <w:rPr>
      <w:rFonts w:cs="Times New Roman"/>
    </w:rPr>
  </w:style>
  <w:style w:type="character" w:styleId="a3">
    <w:name w:val="Strong"/>
    <w:basedOn w:val="a0"/>
    <w:qFormat/>
    <w:rsid w:val="0013122D"/>
    <w:rPr>
      <w:rFonts w:cs="Times New Roman"/>
      <w:b/>
      <w:bCs/>
    </w:rPr>
  </w:style>
  <w:style w:type="character" w:customStyle="1" w:styleId="apple-converted-space">
    <w:name w:val="apple-converted-space"/>
    <w:basedOn w:val="a0"/>
    <w:rsid w:val="0013122D"/>
    <w:rPr>
      <w:rFonts w:cs="Times New Roman"/>
    </w:rPr>
  </w:style>
  <w:style w:type="paragraph" w:styleId="a4">
    <w:name w:val="Balloon Text"/>
    <w:basedOn w:val="a"/>
    <w:link w:val="a5"/>
    <w:semiHidden/>
    <w:rsid w:val="0013122D"/>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13122D"/>
    <w:rPr>
      <w:rFonts w:ascii="Tahoma" w:hAnsi="Tahoma" w:cs="Tahoma"/>
      <w:sz w:val="16"/>
      <w:szCs w:val="16"/>
      <w:lang w:val="x-none" w:eastAsia="ru-RU"/>
    </w:rPr>
  </w:style>
  <w:style w:type="paragraph" w:styleId="a6">
    <w:name w:val="Normal (Web)"/>
    <w:basedOn w:val="a"/>
    <w:rsid w:val="003650B2"/>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locked/>
    <w:rsid w:val="0064593A"/>
    <w:rPr>
      <w:rFonts w:ascii="Times New Roman" w:hAnsi="Times New Roman" w:cs="Times New Roman"/>
      <w:b/>
      <w:bCs/>
      <w:sz w:val="36"/>
      <w:szCs w:val="36"/>
      <w:lang w:val="x-none" w:eastAsia="ru-RU"/>
    </w:rPr>
  </w:style>
  <w:style w:type="paragraph" w:customStyle="1" w:styleId="1">
    <w:name w:val="Абзац списка1"/>
    <w:basedOn w:val="a"/>
    <w:rsid w:val="0064593A"/>
    <w:pPr>
      <w:ind w:left="720"/>
      <w:contextualSpacing/>
    </w:pPr>
  </w:style>
  <w:style w:type="character" w:styleId="a7">
    <w:name w:val="Hyperlink"/>
    <w:basedOn w:val="a0"/>
    <w:rsid w:val="00FC5B9E"/>
    <w:rPr>
      <w:rFonts w:cs="Times New Roman"/>
      <w:color w:val="0000FF"/>
      <w:u w:val="single"/>
    </w:rPr>
  </w:style>
  <w:style w:type="paragraph" w:styleId="a8">
    <w:name w:val="header"/>
    <w:basedOn w:val="a"/>
    <w:link w:val="a9"/>
    <w:rsid w:val="00CD448D"/>
    <w:pPr>
      <w:tabs>
        <w:tab w:val="center" w:pos="4677"/>
        <w:tab w:val="right" w:pos="9355"/>
      </w:tabs>
      <w:spacing w:after="0" w:line="240" w:lineRule="auto"/>
    </w:pPr>
  </w:style>
  <w:style w:type="character" w:customStyle="1" w:styleId="a9">
    <w:name w:val="Верхний колонтитул Знак"/>
    <w:basedOn w:val="a0"/>
    <w:link w:val="a8"/>
    <w:locked/>
    <w:rsid w:val="00CD448D"/>
    <w:rPr>
      <w:rFonts w:eastAsia="Times New Roman" w:cs="Times New Roman"/>
      <w:lang w:val="x-none" w:eastAsia="ru-RU"/>
    </w:rPr>
  </w:style>
  <w:style w:type="paragraph" w:styleId="aa">
    <w:name w:val="footer"/>
    <w:basedOn w:val="a"/>
    <w:link w:val="ab"/>
    <w:rsid w:val="00CD448D"/>
    <w:pPr>
      <w:tabs>
        <w:tab w:val="center" w:pos="4677"/>
        <w:tab w:val="right" w:pos="9355"/>
      </w:tabs>
      <w:spacing w:after="0" w:line="240" w:lineRule="auto"/>
    </w:pPr>
  </w:style>
  <w:style w:type="character" w:customStyle="1" w:styleId="ab">
    <w:name w:val="Нижний колонтитул Знак"/>
    <w:basedOn w:val="a0"/>
    <w:link w:val="aa"/>
    <w:locked/>
    <w:rsid w:val="00CD448D"/>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240"/>
          <w:marBottom w:val="240"/>
          <w:divBdr>
            <w:top w:val="none" w:sz="0" w:space="0" w:color="auto"/>
            <w:left w:val="none" w:sz="0" w:space="0" w:color="auto"/>
            <w:bottom w:val="none" w:sz="0" w:space="0" w:color="auto"/>
            <w:right w:val="none" w:sz="0" w:space="0" w:color="auto"/>
          </w:divBdr>
        </w:div>
        <w:div w:id="2">
          <w:marLeft w:val="0"/>
          <w:marRight w:val="0"/>
          <w:marTop w:val="240"/>
          <w:marBottom w:val="240"/>
          <w:divBdr>
            <w:top w:val="none" w:sz="0" w:space="0" w:color="auto"/>
            <w:left w:val="none" w:sz="0" w:space="0" w:color="auto"/>
            <w:bottom w:val="none" w:sz="0" w:space="0" w:color="auto"/>
            <w:right w:val="none" w:sz="0" w:space="0" w:color="auto"/>
          </w:divBdr>
        </w:div>
        <w:div w:id="3">
          <w:marLeft w:val="0"/>
          <w:marRight w:val="0"/>
          <w:marTop w:val="240"/>
          <w:marBottom w:val="240"/>
          <w:divBdr>
            <w:top w:val="none" w:sz="0" w:space="0" w:color="auto"/>
            <w:left w:val="none" w:sz="0" w:space="0" w:color="auto"/>
            <w:bottom w:val="none" w:sz="0" w:space="0" w:color="auto"/>
            <w:right w:val="none" w:sz="0" w:space="0" w:color="auto"/>
          </w:divBdr>
        </w:div>
        <w:div w:id="5">
          <w:marLeft w:val="0"/>
          <w:marRight w:val="0"/>
          <w:marTop w:val="240"/>
          <w:marBottom w:val="24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hyperlink" Target="http://www.bestreferat.ru/referat-81364.html"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yperlink" Target="http://aecomp.ru/cultivation.php"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hyperlink" Target="http://bse.sci-lib.com/article074631.html"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hyperlink" Target="http://www.roman.by/r-34792.html" TargetMode="Externa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hyperlink" Target="http://7saw.ru/85-agrotexnicheskie-trebovaniya-k-vozdelyvaniyu-i.html"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hyperlink" Target="http://referatplus.ru/selscoe_xozyaystvo/1_selhoz_0059.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10714</Words>
  <Characters>61072</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Удмуртской Республики</vt:lpstr>
    </vt:vector>
  </TitlesOfParts>
  <Company>Microsoft</Company>
  <LinksUpToDate>false</LinksUpToDate>
  <CharactersWithSpaces>71643</CharactersWithSpaces>
  <SharedDoc>false</SharedDoc>
  <HLinks>
    <vt:vector size="36" baseType="variant">
      <vt:variant>
        <vt:i4>65608</vt:i4>
      </vt:variant>
      <vt:variant>
        <vt:i4>15</vt:i4>
      </vt:variant>
      <vt:variant>
        <vt:i4>0</vt:i4>
      </vt:variant>
      <vt:variant>
        <vt:i4>5</vt:i4>
      </vt:variant>
      <vt:variant>
        <vt:lpwstr>http://www.roman.by/r-34792.html</vt:lpwstr>
      </vt:variant>
      <vt:variant>
        <vt:lpwstr/>
      </vt:variant>
      <vt:variant>
        <vt:i4>4063245</vt:i4>
      </vt:variant>
      <vt:variant>
        <vt:i4>12</vt:i4>
      </vt:variant>
      <vt:variant>
        <vt:i4>0</vt:i4>
      </vt:variant>
      <vt:variant>
        <vt:i4>5</vt:i4>
      </vt:variant>
      <vt:variant>
        <vt:lpwstr>http://referatplus.ru/selscoe_xozyaystvo/1_selhoz_0059.php</vt:lpwstr>
      </vt:variant>
      <vt:variant>
        <vt:lpwstr/>
      </vt:variant>
      <vt:variant>
        <vt:i4>524371</vt:i4>
      </vt:variant>
      <vt:variant>
        <vt:i4>9</vt:i4>
      </vt:variant>
      <vt:variant>
        <vt:i4>0</vt:i4>
      </vt:variant>
      <vt:variant>
        <vt:i4>5</vt:i4>
      </vt:variant>
      <vt:variant>
        <vt:lpwstr>http://www.bestreferat.ru/referat-81364.html</vt:lpwstr>
      </vt:variant>
      <vt:variant>
        <vt:lpwstr/>
      </vt:variant>
      <vt:variant>
        <vt:i4>2031620</vt:i4>
      </vt:variant>
      <vt:variant>
        <vt:i4>6</vt:i4>
      </vt:variant>
      <vt:variant>
        <vt:i4>0</vt:i4>
      </vt:variant>
      <vt:variant>
        <vt:i4>5</vt:i4>
      </vt:variant>
      <vt:variant>
        <vt:lpwstr>http://aecomp.ru/cultivation.php</vt:lpwstr>
      </vt:variant>
      <vt:variant>
        <vt:lpwstr/>
      </vt:variant>
      <vt:variant>
        <vt:i4>1048583</vt:i4>
      </vt:variant>
      <vt:variant>
        <vt:i4>3</vt:i4>
      </vt:variant>
      <vt:variant>
        <vt:i4>0</vt:i4>
      </vt:variant>
      <vt:variant>
        <vt:i4>5</vt:i4>
      </vt:variant>
      <vt:variant>
        <vt:lpwstr>http://bse.sci-lib.com/article074631.html</vt:lpwstr>
      </vt:variant>
      <vt:variant>
        <vt:lpwstr/>
      </vt:variant>
      <vt:variant>
        <vt:i4>4522060</vt:i4>
      </vt:variant>
      <vt:variant>
        <vt:i4>0</vt:i4>
      </vt:variant>
      <vt:variant>
        <vt:i4>0</vt:i4>
      </vt:variant>
      <vt:variant>
        <vt:i4>5</vt:i4>
      </vt:variant>
      <vt:variant>
        <vt:lpwstr>http://7saw.ru/85-agrotexnicheskie-trebovaniya-k-vozdelyvaniyu-i.html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Удмуртской Республики</dc:title>
  <dc:subject/>
  <dc:creator>Admin</dc:creator>
  <cp:keywords/>
  <dc:description/>
  <cp:lastModifiedBy>admin</cp:lastModifiedBy>
  <cp:revision>2</cp:revision>
  <cp:lastPrinted>2011-01-17T13:42:00Z</cp:lastPrinted>
  <dcterms:created xsi:type="dcterms:W3CDTF">2014-07-10T02:49:00Z</dcterms:created>
  <dcterms:modified xsi:type="dcterms:W3CDTF">2014-07-10T02:49:00Z</dcterms:modified>
</cp:coreProperties>
</file>