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1"/>
      </w:tblGrid>
      <w:tr w:rsidR="007F1954" w:rsidTr="00A6691A">
        <w:tc>
          <w:tcPr>
            <w:tcW w:w="10031" w:type="dxa"/>
            <w:tcBorders>
              <w:top w:val="nil"/>
              <w:left w:val="nil"/>
              <w:bottom w:val="nil"/>
              <w:right w:val="nil"/>
            </w:tcBorders>
            <w:shd w:val="clear" w:color="auto" w:fill="auto"/>
          </w:tcPr>
          <w:p w:rsidR="007F1954" w:rsidRPr="00D4763D" w:rsidRDefault="007F1954" w:rsidP="00A6691A">
            <w:pPr>
              <w:framePr w:h="1905" w:hRule="exact" w:hSpace="180" w:wrap="around" w:vAnchor="page" w:hAnchor="page" w:x="1413" w:y="833"/>
              <w:jc w:val="center"/>
              <w:rPr>
                <w:caps/>
                <w:spacing w:val="28"/>
              </w:rPr>
            </w:pPr>
            <w:r w:rsidRPr="00D4763D">
              <w:rPr>
                <w:caps/>
                <w:spacing w:val="28"/>
              </w:rPr>
              <w:t>Министерство образования и науки Российской Федерации</w:t>
            </w:r>
          </w:p>
          <w:p w:rsidR="007F1954" w:rsidRPr="00D4763D" w:rsidRDefault="007F1954" w:rsidP="00A6691A">
            <w:pPr>
              <w:framePr w:h="1905" w:hRule="exact" w:hSpace="180" w:wrap="around" w:vAnchor="page" w:hAnchor="page" w:x="1413" w:y="833"/>
              <w:spacing w:before="60"/>
              <w:jc w:val="center"/>
              <w:rPr>
                <w:caps/>
                <w:sz w:val="14"/>
                <w:szCs w:val="14"/>
              </w:rPr>
            </w:pPr>
            <w:r w:rsidRPr="00D4763D">
              <w:rPr>
                <w:caps/>
                <w:sz w:val="14"/>
                <w:szCs w:val="14"/>
              </w:rPr>
              <w:t>Федеральное государственное автономное образовательное учреждение высшего образования</w:t>
            </w:r>
          </w:p>
          <w:p w:rsidR="007F1954" w:rsidRPr="00D4763D" w:rsidRDefault="007F1954" w:rsidP="00A6691A">
            <w:pPr>
              <w:framePr w:h="1905" w:hRule="exact" w:hSpace="180" w:wrap="around" w:vAnchor="page" w:hAnchor="page" w:x="1413" w:y="833"/>
              <w:jc w:val="center"/>
              <w:rPr>
                <w:sz w:val="22"/>
                <w:szCs w:val="22"/>
              </w:rPr>
            </w:pPr>
            <w:r w:rsidRPr="00D4763D">
              <w:rPr>
                <w:sz w:val="22"/>
                <w:szCs w:val="22"/>
              </w:rPr>
              <w:t>«Национальный исследовательский ядерный университет «МИФИ»</w:t>
            </w:r>
          </w:p>
          <w:p w:rsidR="007F1954" w:rsidRPr="00D4763D" w:rsidRDefault="007F1954" w:rsidP="00A6691A">
            <w:pPr>
              <w:keepNext/>
              <w:framePr w:h="1905" w:hRule="exact" w:hSpace="180" w:wrap="around" w:vAnchor="page" w:hAnchor="page" w:x="1413" w:y="833"/>
              <w:spacing w:before="60" w:line="204" w:lineRule="auto"/>
              <w:jc w:val="center"/>
              <w:outlineLvl w:val="3"/>
              <w:rPr>
                <w:rFonts w:ascii="Book Antiqua" w:hAnsi="Book Antiqua"/>
                <w:b/>
                <w:sz w:val="27"/>
                <w:szCs w:val="27"/>
              </w:rPr>
            </w:pPr>
            <w:r w:rsidRPr="00D4763D">
              <w:rPr>
                <w:rFonts w:ascii="Book Antiqua" w:hAnsi="Book Antiqua"/>
                <w:b/>
                <w:sz w:val="27"/>
                <w:szCs w:val="27"/>
              </w:rPr>
              <w:t>Волгодонский инженерно-технический институт -</w:t>
            </w:r>
          </w:p>
          <w:p w:rsidR="007F1954" w:rsidRPr="00D4763D" w:rsidRDefault="007F1954" w:rsidP="00A6691A">
            <w:pPr>
              <w:keepNext/>
              <w:framePr w:h="1905" w:hRule="exact" w:hSpace="180" w:wrap="around" w:vAnchor="page" w:hAnchor="page" w:x="1413" w:y="833"/>
              <w:jc w:val="center"/>
              <w:outlineLvl w:val="3"/>
              <w:rPr>
                <w:rFonts w:ascii="Book Antiqua" w:hAnsi="Book Antiqua"/>
                <w:sz w:val="18"/>
                <w:szCs w:val="18"/>
              </w:rPr>
            </w:pPr>
            <w:r w:rsidRPr="00D4763D">
              <w:rPr>
                <w:rFonts w:ascii="Book Antiqua" w:hAnsi="Book Antiqua"/>
                <w:sz w:val="18"/>
                <w:szCs w:val="18"/>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w:t>
            </w:r>
            <w:r w:rsidRPr="00D4763D">
              <w:rPr>
                <w:rFonts w:ascii="Book Antiqua" w:hAnsi="Book Antiqua" w:cs="Californian FB"/>
                <w:sz w:val="18"/>
                <w:szCs w:val="18"/>
              </w:rPr>
              <w:t>«</w:t>
            </w:r>
            <w:r w:rsidRPr="00D4763D">
              <w:rPr>
                <w:rFonts w:ascii="Book Antiqua" w:hAnsi="Book Antiqua"/>
                <w:sz w:val="18"/>
                <w:szCs w:val="18"/>
              </w:rPr>
              <w:t>МИФИ</w:t>
            </w:r>
            <w:r w:rsidRPr="00D4763D">
              <w:rPr>
                <w:rFonts w:ascii="Book Antiqua" w:hAnsi="Book Antiqua" w:cs="Californian FB"/>
                <w:sz w:val="18"/>
                <w:szCs w:val="18"/>
              </w:rPr>
              <w:t>»</w:t>
            </w:r>
          </w:p>
          <w:p w:rsidR="007F1954" w:rsidRPr="00D4763D" w:rsidRDefault="007F1954" w:rsidP="00A6691A">
            <w:pPr>
              <w:keepNext/>
              <w:framePr w:h="1905" w:hRule="exact" w:hSpace="180" w:wrap="around" w:vAnchor="page" w:hAnchor="page" w:x="1413" w:y="833"/>
              <w:spacing w:before="60" w:line="204" w:lineRule="auto"/>
              <w:jc w:val="center"/>
              <w:outlineLvl w:val="3"/>
              <w:rPr>
                <w:rFonts w:ascii="Book Antiqua" w:hAnsi="Book Antiqua"/>
                <w:b/>
                <w:sz w:val="25"/>
                <w:szCs w:val="25"/>
              </w:rPr>
            </w:pPr>
            <w:r w:rsidRPr="00D4763D">
              <w:rPr>
                <w:rFonts w:ascii="Book Antiqua" w:hAnsi="Book Antiqua"/>
                <w:b/>
                <w:sz w:val="25"/>
                <w:szCs w:val="25"/>
              </w:rPr>
              <w:t xml:space="preserve"> </w:t>
            </w:r>
            <w:r w:rsidRPr="00D4763D">
              <w:rPr>
                <w:rFonts w:ascii="Book Antiqua" w:hAnsi="Book Antiqua"/>
                <w:b/>
              </w:rPr>
              <w:t>(ВИТИ НИЯУ МИФИ</w:t>
            </w:r>
            <w:r w:rsidRPr="00D4763D">
              <w:rPr>
                <w:rFonts w:ascii="Book Antiqua" w:hAnsi="Book Antiqua"/>
                <w:b/>
                <w:sz w:val="25"/>
                <w:szCs w:val="25"/>
              </w:rPr>
              <w:t>)</w:t>
            </w:r>
          </w:p>
        </w:tc>
      </w:tr>
    </w:tbl>
    <w:p w:rsidR="007F1954" w:rsidRPr="00B13CB5" w:rsidRDefault="007F1954" w:rsidP="007F1954">
      <w:pPr>
        <w:pStyle w:val="33"/>
        <w:spacing w:before="240"/>
        <w:rPr>
          <w:rFonts w:ascii="Times New Roman" w:hAnsi="Times New Roman"/>
          <w:b/>
          <w:szCs w:val="28"/>
        </w:rPr>
      </w:pPr>
      <w:r w:rsidRPr="00B13CB5">
        <w:rPr>
          <w:rFonts w:ascii="Times New Roman" w:hAnsi="Times New Roman"/>
          <w:b/>
          <w:szCs w:val="28"/>
        </w:rPr>
        <w:t>ФАКУЛЬТЕТ</w:t>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szCs w:val="28"/>
          <w:u w:val="single"/>
        </w:rPr>
        <w:t>Атомной энергетики и машиностроения</w:t>
      </w:r>
    </w:p>
    <w:p w:rsidR="007F1954" w:rsidRPr="00B13CB5" w:rsidRDefault="007F1954" w:rsidP="007F1954">
      <w:pPr>
        <w:pStyle w:val="33"/>
        <w:rPr>
          <w:rFonts w:ascii="Times New Roman" w:hAnsi="Times New Roman"/>
          <w:szCs w:val="28"/>
          <w:u w:val="single"/>
        </w:rPr>
      </w:pPr>
      <w:r w:rsidRPr="00B13CB5">
        <w:rPr>
          <w:rFonts w:ascii="Times New Roman" w:hAnsi="Times New Roman"/>
          <w:b/>
          <w:szCs w:val="28"/>
        </w:rPr>
        <w:t>КАФЕДРА</w:t>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szCs w:val="28"/>
          <w:u w:val="single"/>
        </w:rPr>
        <w:t>Экономики и социально-гуманитарных дисциплин</w:t>
      </w:r>
    </w:p>
    <w:p w:rsidR="007F1954" w:rsidRPr="00B13CB5" w:rsidRDefault="007F1954" w:rsidP="007F1954">
      <w:pPr>
        <w:pStyle w:val="33"/>
        <w:rPr>
          <w:rFonts w:ascii="Times New Roman" w:hAnsi="Times New Roman"/>
          <w:b/>
          <w:szCs w:val="28"/>
        </w:rPr>
      </w:pPr>
      <w:r w:rsidRPr="00B13CB5">
        <w:rPr>
          <w:rFonts w:ascii="Times New Roman" w:hAnsi="Times New Roman"/>
          <w:b/>
          <w:szCs w:val="28"/>
        </w:rPr>
        <w:t>НАПРАВЛЕНИЕ ПОДГОТОВКИ</w:t>
      </w:r>
      <w:r w:rsidRPr="00B13CB5">
        <w:rPr>
          <w:rFonts w:ascii="Times New Roman" w:hAnsi="Times New Roman"/>
          <w:b/>
          <w:szCs w:val="28"/>
        </w:rPr>
        <w:tab/>
      </w:r>
      <w:r w:rsidRPr="00B13CB5">
        <w:rPr>
          <w:rFonts w:ascii="Times New Roman" w:hAnsi="Times New Roman"/>
          <w:szCs w:val="28"/>
          <w:u w:val="single"/>
        </w:rPr>
        <w:t>38.03.02 Менеджмент</w:t>
      </w:r>
    </w:p>
    <w:p w:rsidR="007F1954" w:rsidRPr="00B9297F" w:rsidRDefault="007F1954" w:rsidP="007F1954">
      <w:pPr>
        <w:pStyle w:val="33"/>
        <w:spacing w:before="120"/>
        <w:ind w:left="6237" w:hanging="1275"/>
        <w:rPr>
          <w:b/>
          <w:sz w:val="22"/>
          <w:szCs w:val="22"/>
        </w:rPr>
      </w:pPr>
    </w:p>
    <w:p w:rsidR="007F1954" w:rsidRPr="00B9297F" w:rsidRDefault="007F1954" w:rsidP="007F1954">
      <w:pPr>
        <w:pStyle w:val="33"/>
        <w:spacing w:before="120"/>
        <w:ind w:left="6237" w:hanging="1275"/>
        <w:rPr>
          <w:b/>
          <w:sz w:val="22"/>
          <w:szCs w:val="22"/>
        </w:rPr>
      </w:pPr>
    </w:p>
    <w:p w:rsidR="007F1954" w:rsidRPr="00B13CB5" w:rsidRDefault="007F1954" w:rsidP="007F1954">
      <w:pPr>
        <w:pStyle w:val="33"/>
        <w:spacing w:before="120"/>
        <w:ind w:left="6237" w:hanging="1275"/>
        <w:rPr>
          <w:rFonts w:ascii="Times New Roman" w:hAnsi="Times New Roman"/>
          <w:b/>
          <w:szCs w:val="28"/>
        </w:rPr>
      </w:pPr>
      <w:r w:rsidRPr="00B13CB5">
        <w:rPr>
          <w:rFonts w:ascii="Times New Roman" w:hAnsi="Times New Roman"/>
          <w:b/>
          <w:szCs w:val="28"/>
        </w:rPr>
        <w:t>ДОПУСТИТЬ К ЗАЩИТЕ</w:t>
      </w:r>
    </w:p>
    <w:p w:rsidR="007F1954" w:rsidRPr="00B13CB5" w:rsidRDefault="007F1954" w:rsidP="007F1954">
      <w:pPr>
        <w:pStyle w:val="33"/>
        <w:ind w:left="4242" w:firstLine="720"/>
        <w:rPr>
          <w:rFonts w:ascii="Times New Roman" w:hAnsi="Times New Roman"/>
          <w:b/>
          <w:szCs w:val="28"/>
        </w:rPr>
      </w:pPr>
      <w:r w:rsidRPr="00B13CB5">
        <w:rPr>
          <w:rFonts w:ascii="Times New Roman" w:hAnsi="Times New Roman"/>
          <w:b/>
          <w:szCs w:val="28"/>
        </w:rPr>
        <w:t xml:space="preserve">Заведующий кафедрой </w:t>
      </w:r>
      <w:r w:rsidRPr="00B13CB5">
        <w:rPr>
          <w:rFonts w:ascii="Times New Roman" w:hAnsi="Times New Roman"/>
          <w:b/>
          <w:szCs w:val="28"/>
          <w:u w:val="single"/>
        </w:rPr>
        <w:t>ЭиСГД</w:t>
      </w:r>
    </w:p>
    <w:p w:rsidR="007F1954" w:rsidRPr="00B13CB5" w:rsidRDefault="007F1954" w:rsidP="007F1954">
      <w:pPr>
        <w:pStyle w:val="33"/>
        <w:ind w:left="4242" w:firstLine="720"/>
        <w:rPr>
          <w:rFonts w:ascii="Times New Roman" w:hAnsi="Times New Roman"/>
          <w:b/>
          <w:szCs w:val="28"/>
        </w:rPr>
      </w:pPr>
      <w:r w:rsidRPr="00B13CB5">
        <w:rPr>
          <w:rFonts w:ascii="Times New Roman" w:hAnsi="Times New Roman"/>
          <w:b/>
          <w:szCs w:val="28"/>
        </w:rPr>
        <w:t xml:space="preserve">_______________ </w:t>
      </w:r>
      <w:r w:rsidRPr="00B13CB5">
        <w:rPr>
          <w:rFonts w:ascii="Times New Roman" w:hAnsi="Times New Roman"/>
          <w:b/>
          <w:szCs w:val="28"/>
          <w:u w:val="single"/>
        </w:rPr>
        <w:t>Руденко В.А.</w:t>
      </w:r>
    </w:p>
    <w:p w:rsidR="007F1954" w:rsidRPr="00B13CB5" w:rsidRDefault="007F1954" w:rsidP="007F1954">
      <w:pPr>
        <w:spacing w:line="360" w:lineRule="auto"/>
        <w:ind w:firstLine="142"/>
        <w:rPr>
          <w:sz w:val="28"/>
          <w:szCs w:val="28"/>
        </w:rPr>
      </w:pPr>
      <w:r w:rsidRPr="00B13CB5">
        <w:rPr>
          <w:sz w:val="28"/>
          <w:szCs w:val="28"/>
        </w:rPr>
        <w:t xml:space="preserve"> </w:t>
      </w:r>
      <w:r w:rsidRPr="00B13CB5">
        <w:rPr>
          <w:sz w:val="28"/>
          <w:szCs w:val="28"/>
        </w:rPr>
        <w:tab/>
      </w:r>
      <w:r w:rsidRPr="00B13CB5">
        <w:rPr>
          <w:sz w:val="28"/>
          <w:szCs w:val="28"/>
        </w:rPr>
        <w:tab/>
      </w:r>
      <w:r w:rsidRPr="00B13CB5">
        <w:rPr>
          <w:sz w:val="28"/>
          <w:szCs w:val="28"/>
        </w:rPr>
        <w:tab/>
      </w:r>
      <w:r w:rsidRPr="00B13CB5">
        <w:rPr>
          <w:sz w:val="28"/>
          <w:szCs w:val="28"/>
        </w:rPr>
        <w:tab/>
      </w:r>
      <w:r w:rsidRPr="00B13CB5">
        <w:rPr>
          <w:sz w:val="28"/>
          <w:szCs w:val="28"/>
        </w:rPr>
        <w:tab/>
      </w:r>
      <w:r w:rsidRPr="00B13CB5">
        <w:rPr>
          <w:sz w:val="28"/>
          <w:szCs w:val="28"/>
        </w:rPr>
        <w:tab/>
        <w:t xml:space="preserve">         «</w:t>
      </w:r>
      <w:r w:rsidRPr="00B13CB5">
        <w:rPr>
          <w:sz w:val="28"/>
          <w:szCs w:val="28"/>
          <w:u w:val="single"/>
        </w:rPr>
        <w:t xml:space="preserve">  10  </w:t>
      </w:r>
      <w:r w:rsidRPr="00B13CB5">
        <w:rPr>
          <w:sz w:val="28"/>
          <w:szCs w:val="28"/>
        </w:rPr>
        <w:t xml:space="preserve">»  </w:t>
      </w:r>
      <w:r w:rsidRPr="00B13CB5">
        <w:rPr>
          <w:sz w:val="28"/>
          <w:szCs w:val="28"/>
          <w:u w:val="single"/>
        </w:rPr>
        <w:t>июня</w:t>
      </w:r>
      <w:r w:rsidRPr="00B13CB5">
        <w:rPr>
          <w:sz w:val="28"/>
          <w:szCs w:val="28"/>
        </w:rPr>
        <w:t xml:space="preserve">  </w:t>
      </w:r>
      <w:r w:rsidRPr="00B13CB5">
        <w:rPr>
          <w:sz w:val="28"/>
          <w:szCs w:val="28"/>
          <w:u w:val="single"/>
        </w:rPr>
        <w:t>2016</w:t>
      </w:r>
      <w:r w:rsidRPr="00B13CB5">
        <w:rPr>
          <w:sz w:val="28"/>
          <w:szCs w:val="28"/>
        </w:rPr>
        <w:t>г.</w:t>
      </w:r>
    </w:p>
    <w:p w:rsidR="007F1954" w:rsidRPr="00B13CB5" w:rsidRDefault="007F1954" w:rsidP="007F1954">
      <w:pPr>
        <w:pStyle w:val="33"/>
        <w:jc w:val="center"/>
        <w:rPr>
          <w:rFonts w:ascii="Times New Roman" w:hAnsi="Times New Roman"/>
          <w:b/>
          <w:szCs w:val="28"/>
        </w:rPr>
      </w:pPr>
    </w:p>
    <w:p w:rsidR="007F1954" w:rsidRPr="00DF41D7" w:rsidRDefault="007F1954" w:rsidP="007F1954">
      <w:pPr>
        <w:pStyle w:val="33"/>
        <w:spacing w:before="360"/>
        <w:jc w:val="center"/>
        <w:rPr>
          <w:rFonts w:ascii="Times New Roman" w:hAnsi="Times New Roman"/>
          <w:b/>
          <w:sz w:val="56"/>
          <w:szCs w:val="56"/>
        </w:rPr>
      </w:pPr>
      <w:r w:rsidRPr="00B13CB5">
        <w:rPr>
          <w:rFonts w:ascii="Times New Roman" w:hAnsi="Times New Roman"/>
          <w:b/>
          <w:sz w:val="56"/>
          <w:szCs w:val="56"/>
        </w:rPr>
        <w:t>ПОЯСНИТЕЛЬНАЯ ЗАПИСКА</w:t>
      </w:r>
    </w:p>
    <w:p w:rsidR="007F1954" w:rsidRPr="00DF41D7" w:rsidRDefault="007F1954" w:rsidP="007F1954">
      <w:pPr>
        <w:pStyle w:val="33"/>
        <w:jc w:val="center"/>
        <w:rPr>
          <w:rFonts w:ascii="Times New Roman" w:hAnsi="Times New Roman"/>
          <w:b/>
          <w:sz w:val="48"/>
          <w:szCs w:val="48"/>
        </w:rPr>
      </w:pPr>
      <w:r w:rsidRPr="00B13CB5">
        <w:rPr>
          <w:rFonts w:ascii="Times New Roman" w:hAnsi="Times New Roman"/>
          <w:b/>
          <w:sz w:val="48"/>
          <w:szCs w:val="48"/>
        </w:rPr>
        <w:t>к выпускной квалификационной работе</w:t>
      </w:r>
    </w:p>
    <w:p w:rsidR="007F1954" w:rsidRPr="00DF41D7" w:rsidRDefault="007F1954" w:rsidP="007F1954">
      <w:pPr>
        <w:pStyle w:val="33"/>
        <w:jc w:val="center"/>
        <w:rPr>
          <w:rFonts w:ascii="Times New Roman" w:hAnsi="Times New Roman"/>
          <w:b/>
          <w:sz w:val="48"/>
          <w:szCs w:val="48"/>
        </w:rPr>
      </w:pPr>
    </w:p>
    <w:p w:rsidR="007F1954" w:rsidRPr="00B13CB5" w:rsidRDefault="007F1954" w:rsidP="006507FB">
      <w:pPr>
        <w:pStyle w:val="33"/>
        <w:spacing w:line="360" w:lineRule="auto"/>
        <w:ind w:left="425"/>
        <w:jc w:val="both"/>
        <w:rPr>
          <w:rFonts w:ascii="Times New Roman" w:hAnsi="Times New Roman"/>
          <w:szCs w:val="28"/>
          <w:u w:val="single"/>
        </w:rPr>
      </w:pPr>
      <w:r w:rsidRPr="00B13CB5">
        <w:rPr>
          <w:rFonts w:ascii="Times New Roman" w:hAnsi="Times New Roman"/>
          <w:b/>
          <w:szCs w:val="28"/>
        </w:rPr>
        <w:t xml:space="preserve">НА ТЕМУ: </w:t>
      </w:r>
      <w:r w:rsidR="006507FB" w:rsidRPr="00C84708">
        <w:rPr>
          <w:rFonts w:ascii="Times New Roman" w:hAnsi="Times New Roman"/>
          <w:szCs w:val="24"/>
          <w:u w:val="single"/>
        </w:rPr>
        <w:t>«</w:t>
      </w:r>
      <w:r w:rsidR="006507FB">
        <w:rPr>
          <w:rFonts w:ascii="Times New Roman" w:hAnsi="Times New Roman"/>
          <w:szCs w:val="24"/>
          <w:u w:val="single"/>
        </w:rPr>
        <w:t>Технико-экономическое обоснование производства нового изделия в условиях АО «Атоммашэкспорт»</w:t>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r>
      <w:r w:rsidRPr="00B13CB5">
        <w:rPr>
          <w:rFonts w:ascii="Times New Roman" w:hAnsi="Times New Roman"/>
          <w:bCs/>
          <w:iCs/>
          <w:szCs w:val="28"/>
          <w:u w:val="single"/>
        </w:rPr>
        <w:tab/>
        <w:t xml:space="preserve"> </w:t>
      </w:r>
    </w:p>
    <w:p w:rsidR="007F1954" w:rsidRPr="00B13CB5" w:rsidRDefault="007F1954" w:rsidP="007F1954">
      <w:pPr>
        <w:pStyle w:val="33"/>
        <w:spacing w:before="240"/>
        <w:ind w:right="281" w:firstLine="426"/>
        <w:rPr>
          <w:rFonts w:ascii="Times New Roman" w:hAnsi="Times New Roman"/>
          <w:b/>
          <w:sz w:val="24"/>
          <w:szCs w:val="24"/>
        </w:rPr>
      </w:pPr>
      <w:r w:rsidRPr="00B13CB5">
        <w:rPr>
          <w:rFonts w:ascii="Times New Roman" w:hAnsi="Times New Roman"/>
          <w:b/>
          <w:sz w:val="24"/>
          <w:szCs w:val="24"/>
        </w:rPr>
        <w:t xml:space="preserve">АВТОР ВЫПУСКНОЙ КВАЛИФИКАЦИОННОЙ РАБОТЫ </w:t>
      </w:r>
    </w:p>
    <w:p w:rsidR="007F1954" w:rsidRPr="00DF41D7" w:rsidRDefault="007F1954" w:rsidP="007F1954">
      <w:pPr>
        <w:pStyle w:val="3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7"/>
        </w:tabs>
        <w:ind w:left="1440" w:right="281" w:hanging="1014"/>
        <w:rPr>
          <w:rFonts w:ascii="Times New Roman" w:hAnsi="Times New Roman"/>
          <w:szCs w:val="28"/>
          <w:u w:val="single"/>
        </w:rPr>
      </w:pPr>
      <w:r w:rsidRPr="00B13CB5">
        <w:rPr>
          <w:rFonts w:ascii="Times New Roman" w:hAnsi="Times New Roman"/>
          <w:szCs w:val="28"/>
          <w:u w:val="single"/>
        </w:rPr>
        <w:tab/>
      </w:r>
      <w:r w:rsidRPr="00B13CB5">
        <w:rPr>
          <w:rFonts w:ascii="Times New Roman" w:hAnsi="Times New Roman"/>
          <w:szCs w:val="28"/>
          <w:u w:val="single"/>
        </w:rPr>
        <w:tab/>
      </w:r>
      <w:r w:rsidRPr="00B13CB5">
        <w:rPr>
          <w:rFonts w:ascii="Times New Roman" w:hAnsi="Times New Roman"/>
          <w:szCs w:val="28"/>
          <w:u w:val="single"/>
        </w:rPr>
        <w:tab/>
      </w:r>
      <w:r w:rsidRPr="00B13CB5">
        <w:rPr>
          <w:rFonts w:ascii="Times New Roman" w:hAnsi="Times New Roman"/>
          <w:szCs w:val="28"/>
          <w:u w:val="single"/>
        </w:rPr>
        <w:tab/>
      </w:r>
      <w:r w:rsidRPr="00B13CB5">
        <w:rPr>
          <w:rFonts w:ascii="Times New Roman" w:hAnsi="Times New Roman"/>
          <w:szCs w:val="28"/>
          <w:u w:val="single"/>
        </w:rPr>
        <w:tab/>
      </w:r>
      <w:r w:rsidRPr="00DF41D7">
        <w:rPr>
          <w:rFonts w:ascii="Times New Roman" w:hAnsi="Times New Roman"/>
          <w:szCs w:val="28"/>
          <w:u w:val="single"/>
        </w:rPr>
        <w:tab/>
      </w:r>
    </w:p>
    <w:p w:rsidR="007F1954" w:rsidRPr="00DF41D7" w:rsidRDefault="007F1954" w:rsidP="007F1954">
      <w:pPr>
        <w:pStyle w:val="33"/>
        <w:tabs>
          <w:tab w:val="left" w:pos="720"/>
          <w:tab w:val="left" w:pos="1440"/>
          <w:tab w:val="left" w:pos="2160"/>
          <w:tab w:val="left" w:pos="2880"/>
          <w:tab w:val="left" w:pos="3600"/>
          <w:tab w:val="left" w:pos="4320"/>
          <w:tab w:val="left" w:pos="5040"/>
          <w:tab w:val="left" w:pos="5760"/>
          <w:tab w:val="left" w:pos="6480"/>
          <w:tab w:val="left" w:pos="7725"/>
        </w:tabs>
        <w:ind w:left="1440" w:right="281" w:hanging="1014"/>
        <w:rPr>
          <w:rFonts w:ascii="Times New Roman" w:hAnsi="Times New Roman"/>
          <w:sz w:val="18"/>
          <w:szCs w:val="18"/>
        </w:rPr>
      </w:pPr>
      <w:r w:rsidRPr="00B13CB5">
        <w:rPr>
          <w:rFonts w:ascii="Times New Roman" w:hAnsi="Times New Roman"/>
          <w:sz w:val="18"/>
          <w:szCs w:val="18"/>
        </w:rPr>
        <w:t>фамилия, имя, отчество, группа, подпись</w:t>
      </w:r>
      <w:r w:rsidRPr="00B13CB5">
        <w:rPr>
          <w:rFonts w:ascii="Times New Roman" w:hAnsi="Times New Roman"/>
          <w:sz w:val="18"/>
          <w:szCs w:val="18"/>
        </w:rPr>
        <w:tab/>
      </w:r>
      <w:r w:rsidRPr="00B13CB5">
        <w:rPr>
          <w:rFonts w:ascii="Times New Roman" w:hAnsi="Times New Roman"/>
          <w:sz w:val="18"/>
          <w:szCs w:val="18"/>
        </w:rPr>
        <w:tab/>
      </w:r>
      <w:r w:rsidRPr="00B13CB5">
        <w:rPr>
          <w:rFonts w:ascii="Times New Roman" w:hAnsi="Times New Roman"/>
          <w:sz w:val="18"/>
          <w:szCs w:val="18"/>
        </w:rPr>
        <w:tab/>
      </w:r>
      <w:r w:rsidRPr="00B13CB5">
        <w:rPr>
          <w:rFonts w:ascii="Times New Roman" w:hAnsi="Times New Roman"/>
          <w:sz w:val="18"/>
          <w:szCs w:val="18"/>
        </w:rPr>
        <w:tab/>
      </w:r>
      <w:r w:rsidRPr="00B13CB5">
        <w:rPr>
          <w:rFonts w:ascii="Times New Roman" w:hAnsi="Times New Roman"/>
          <w:sz w:val="18"/>
          <w:szCs w:val="18"/>
        </w:rPr>
        <w:tab/>
      </w:r>
      <w:r w:rsidRPr="00B13CB5">
        <w:rPr>
          <w:rFonts w:ascii="Times New Roman" w:hAnsi="Times New Roman"/>
          <w:sz w:val="18"/>
          <w:szCs w:val="18"/>
        </w:rPr>
        <w:tab/>
      </w:r>
      <w:r w:rsidRPr="00B13CB5">
        <w:rPr>
          <w:rFonts w:ascii="Times New Roman" w:hAnsi="Times New Roman"/>
          <w:sz w:val="18"/>
          <w:szCs w:val="18"/>
        </w:rPr>
        <w:tab/>
      </w:r>
      <w:r w:rsidRPr="00DF41D7">
        <w:rPr>
          <w:rFonts w:ascii="Times New Roman" w:hAnsi="Times New Roman"/>
          <w:sz w:val="18"/>
          <w:szCs w:val="18"/>
        </w:rPr>
        <w:tab/>
      </w:r>
      <w:r w:rsidRPr="00DF41D7">
        <w:rPr>
          <w:rFonts w:ascii="Times New Roman" w:hAnsi="Times New Roman"/>
          <w:sz w:val="18"/>
          <w:szCs w:val="18"/>
        </w:rPr>
        <w:tab/>
      </w:r>
    </w:p>
    <w:p w:rsidR="007F1954" w:rsidRPr="00B13CB5" w:rsidRDefault="007F1954" w:rsidP="007F1954">
      <w:pPr>
        <w:pStyle w:val="33"/>
        <w:ind w:right="281" w:firstLine="426"/>
        <w:rPr>
          <w:rFonts w:ascii="Times New Roman" w:hAnsi="Times New Roman"/>
          <w:b/>
          <w:szCs w:val="28"/>
        </w:rPr>
      </w:pPr>
    </w:p>
    <w:p w:rsidR="007F1954" w:rsidRPr="00B13CB5" w:rsidRDefault="007F1954" w:rsidP="007F1954">
      <w:pPr>
        <w:pStyle w:val="33"/>
        <w:ind w:right="281" w:firstLine="426"/>
        <w:rPr>
          <w:rFonts w:ascii="Times New Roman" w:hAnsi="Times New Roman"/>
          <w:b/>
          <w:sz w:val="24"/>
          <w:szCs w:val="24"/>
        </w:rPr>
      </w:pPr>
      <w:r w:rsidRPr="00B13CB5">
        <w:rPr>
          <w:rFonts w:ascii="Times New Roman" w:hAnsi="Times New Roman"/>
          <w:b/>
          <w:sz w:val="24"/>
          <w:szCs w:val="24"/>
        </w:rPr>
        <w:t>РУКОВОДИТЕЛЬ ВЫПУСКНОЙ КВАЛИФИКАЦИОННОЙ РАБОТЫ</w:t>
      </w:r>
    </w:p>
    <w:p w:rsidR="007F1954" w:rsidRPr="00DF41D7" w:rsidRDefault="007F1954" w:rsidP="007F1954">
      <w:pPr>
        <w:pStyle w:val="33"/>
        <w:ind w:right="281" w:firstLine="426"/>
        <w:rPr>
          <w:rFonts w:ascii="Times New Roman" w:hAnsi="Times New Roman"/>
          <w:szCs w:val="28"/>
        </w:rPr>
      </w:pPr>
      <w:r w:rsidRPr="00B13CB5">
        <w:rPr>
          <w:rFonts w:ascii="Times New Roman" w:hAnsi="Times New Roman"/>
          <w:szCs w:val="28"/>
          <w:u w:val="single"/>
        </w:rPr>
        <w:tab/>
      </w:r>
      <w:r w:rsidRPr="00B13CB5">
        <w:rPr>
          <w:rFonts w:ascii="Times New Roman" w:hAnsi="Times New Roman"/>
          <w:szCs w:val="28"/>
          <w:u w:val="single"/>
        </w:rPr>
        <w:tab/>
      </w:r>
      <w:r w:rsidRPr="00B13CB5">
        <w:rPr>
          <w:rFonts w:ascii="Times New Roman" w:hAnsi="Times New Roman"/>
          <w:szCs w:val="28"/>
          <w:u w:val="single"/>
        </w:rPr>
        <w:tab/>
      </w:r>
      <w:r w:rsidRPr="00DF41D7">
        <w:rPr>
          <w:rFonts w:ascii="Times New Roman" w:hAnsi="Times New Roman"/>
          <w:szCs w:val="28"/>
          <w:u w:val="single"/>
        </w:rPr>
        <w:tab/>
      </w:r>
      <w:r w:rsidRPr="00DF41D7">
        <w:rPr>
          <w:rFonts w:ascii="Times New Roman" w:hAnsi="Times New Roman"/>
          <w:szCs w:val="28"/>
          <w:u w:val="single"/>
        </w:rPr>
        <w:tab/>
      </w:r>
    </w:p>
    <w:p w:rsidR="007F1954" w:rsidRPr="00B13CB5" w:rsidRDefault="007F1954" w:rsidP="007F1954">
      <w:pPr>
        <w:pStyle w:val="33"/>
        <w:ind w:right="281" w:firstLine="426"/>
        <w:rPr>
          <w:rFonts w:ascii="Times New Roman" w:hAnsi="Times New Roman"/>
          <w:sz w:val="18"/>
          <w:szCs w:val="18"/>
        </w:rPr>
      </w:pPr>
      <w:r w:rsidRPr="00B13CB5">
        <w:rPr>
          <w:rFonts w:ascii="Times New Roman" w:hAnsi="Times New Roman"/>
          <w:sz w:val="18"/>
          <w:szCs w:val="18"/>
        </w:rPr>
        <w:t>фамилия, имя, отчество, ученая степень, ученое звание, должность, подпись</w:t>
      </w:r>
      <w:r w:rsidRPr="00B13CB5">
        <w:rPr>
          <w:rFonts w:ascii="Times New Roman" w:hAnsi="Times New Roman"/>
          <w:sz w:val="18"/>
          <w:szCs w:val="18"/>
        </w:rPr>
        <w:tab/>
      </w:r>
    </w:p>
    <w:p w:rsidR="007F1954" w:rsidRPr="00B13CB5" w:rsidRDefault="007F1954" w:rsidP="007F1954">
      <w:pPr>
        <w:pStyle w:val="33"/>
        <w:spacing w:before="240"/>
        <w:ind w:right="281" w:firstLine="426"/>
        <w:rPr>
          <w:rFonts w:ascii="Times New Roman" w:hAnsi="Times New Roman"/>
          <w:b/>
          <w:sz w:val="24"/>
          <w:szCs w:val="24"/>
        </w:rPr>
      </w:pPr>
      <w:r w:rsidRPr="00B13CB5">
        <w:rPr>
          <w:rFonts w:ascii="Times New Roman" w:hAnsi="Times New Roman"/>
          <w:b/>
          <w:sz w:val="24"/>
          <w:szCs w:val="24"/>
        </w:rPr>
        <w:t>КОНСУЛЬТАНТЫ:</w:t>
      </w:r>
    </w:p>
    <w:p w:rsidR="007F1954" w:rsidRPr="00B13CB5" w:rsidRDefault="007F1954" w:rsidP="007F1954">
      <w:pPr>
        <w:pStyle w:val="33"/>
        <w:spacing w:before="120" w:line="288" w:lineRule="auto"/>
        <w:ind w:left="426"/>
        <w:rPr>
          <w:rFonts w:ascii="Times New Roman" w:hAnsi="Times New Roman"/>
          <w:szCs w:val="28"/>
        </w:rPr>
      </w:pPr>
      <w:r w:rsidRPr="00B13CB5">
        <w:rPr>
          <w:rFonts w:ascii="Times New Roman" w:hAnsi="Times New Roman"/>
          <w:szCs w:val="28"/>
          <w:u w:val="single"/>
        </w:rPr>
        <w:t>Нормоконтроль, Довбыш Виктория Евгеньевна</w:t>
      </w:r>
      <w:proofErr w:type="gramStart"/>
      <w:r w:rsidRPr="00B13CB5">
        <w:rPr>
          <w:rFonts w:ascii="Times New Roman" w:hAnsi="Times New Roman"/>
          <w:szCs w:val="28"/>
          <w:u w:val="single"/>
        </w:rPr>
        <w:t xml:space="preserve"> ,</w:t>
      </w:r>
      <w:proofErr w:type="gramEnd"/>
      <w:r w:rsidRPr="00B13CB5">
        <w:rPr>
          <w:rFonts w:ascii="Times New Roman" w:hAnsi="Times New Roman"/>
          <w:szCs w:val="28"/>
          <w:u w:val="single"/>
        </w:rPr>
        <w:t xml:space="preserve"> к.э.н., доцент</w:t>
      </w:r>
      <w:r w:rsidRPr="00B13CB5">
        <w:rPr>
          <w:rFonts w:ascii="Times New Roman" w:hAnsi="Times New Roman"/>
          <w:szCs w:val="28"/>
        </w:rPr>
        <w:t>_________</w:t>
      </w:r>
    </w:p>
    <w:p w:rsidR="007F1954" w:rsidRPr="00B13CB5" w:rsidRDefault="007F1954" w:rsidP="007F1954">
      <w:pPr>
        <w:pStyle w:val="33"/>
        <w:spacing w:line="288" w:lineRule="auto"/>
        <w:ind w:left="426"/>
        <w:rPr>
          <w:rFonts w:ascii="Times New Roman" w:hAnsi="Times New Roman"/>
          <w:sz w:val="18"/>
          <w:szCs w:val="18"/>
        </w:rPr>
      </w:pPr>
      <w:proofErr w:type="gramStart"/>
      <w:r w:rsidRPr="00B13CB5">
        <w:rPr>
          <w:rFonts w:ascii="Times New Roman" w:hAnsi="Times New Roman"/>
          <w:sz w:val="18"/>
          <w:szCs w:val="18"/>
        </w:rPr>
        <w:t xml:space="preserve">наименование раздела, фамилия, имя, отчество, ученая степень, ученое звание, должность, подпись </w:t>
      </w:r>
      <w:proofErr w:type="gramEnd"/>
    </w:p>
    <w:p w:rsidR="007F1954" w:rsidRPr="00B13CB5" w:rsidRDefault="007F1954" w:rsidP="007F1954">
      <w:pPr>
        <w:pStyle w:val="33"/>
        <w:ind w:right="281" w:firstLine="426"/>
        <w:rPr>
          <w:rFonts w:ascii="Times New Roman" w:hAnsi="Times New Roman"/>
          <w:szCs w:val="28"/>
        </w:rPr>
      </w:pPr>
    </w:p>
    <w:p w:rsidR="007F1954" w:rsidRPr="00DF41D7" w:rsidRDefault="007F1954" w:rsidP="007F1954">
      <w:pPr>
        <w:spacing w:line="360" w:lineRule="auto"/>
        <w:ind w:firstLine="709"/>
        <w:jc w:val="both"/>
        <w:rPr>
          <w:b/>
          <w:kern w:val="32"/>
          <w:sz w:val="28"/>
          <w:szCs w:val="28"/>
        </w:rPr>
      </w:pPr>
      <w:r w:rsidRPr="00013B58">
        <w:rPr>
          <w:b/>
          <w:kern w:val="32"/>
          <w:sz w:val="28"/>
          <w:szCs w:val="28"/>
        </w:rPr>
        <w:t xml:space="preserve">   </w:t>
      </w:r>
      <w:r w:rsidRPr="00CF0932">
        <w:rPr>
          <w:b/>
          <w:kern w:val="32"/>
          <w:sz w:val="28"/>
          <w:szCs w:val="28"/>
        </w:rPr>
        <w:t xml:space="preserve">                                  </w:t>
      </w:r>
    </w:p>
    <w:p w:rsidR="007F1954" w:rsidRPr="00DF41D7" w:rsidRDefault="007F1954" w:rsidP="007F1954">
      <w:pPr>
        <w:spacing w:line="360" w:lineRule="auto"/>
        <w:ind w:firstLine="709"/>
        <w:jc w:val="both"/>
        <w:rPr>
          <w:b/>
          <w:kern w:val="32"/>
          <w:sz w:val="28"/>
          <w:szCs w:val="28"/>
        </w:rPr>
      </w:pPr>
    </w:p>
    <w:p w:rsidR="007F1954" w:rsidRPr="00DF41D7" w:rsidRDefault="007F1954" w:rsidP="007F1954">
      <w:pPr>
        <w:spacing w:line="360" w:lineRule="auto"/>
        <w:ind w:firstLine="709"/>
        <w:jc w:val="both"/>
        <w:rPr>
          <w:b/>
          <w:kern w:val="32"/>
          <w:sz w:val="28"/>
          <w:szCs w:val="28"/>
        </w:rPr>
      </w:pPr>
    </w:p>
    <w:p w:rsidR="007F1954" w:rsidRPr="00B13CB5" w:rsidRDefault="007F1954" w:rsidP="007F1954">
      <w:pPr>
        <w:pStyle w:val="33"/>
        <w:spacing w:before="240"/>
        <w:rPr>
          <w:rFonts w:ascii="Times New Roman" w:hAnsi="Times New Roman"/>
          <w:b/>
          <w:szCs w:val="28"/>
        </w:rPr>
      </w:pPr>
      <w:r w:rsidRPr="00B13CB5">
        <w:rPr>
          <w:rFonts w:ascii="Times New Roman" w:hAnsi="Times New Roman"/>
          <w:b/>
          <w:szCs w:val="28"/>
        </w:rPr>
        <w:lastRenderedPageBreak/>
        <w:t>ФАКУЛЬТЕТ</w:t>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szCs w:val="28"/>
          <w:u w:val="single"/>
        </w:rPr>
        <w:t>Атомной энергетики и машиностроения</w:t>
      </w:r>
    </w:p>
    <w:p w:rsidR="007F1954" w:rsidRPr="00B13CB5" w:rsidRDefault="007F1954" w:rsidP="007F1954">
      <w:pPr>
        <w:pStyle w:val="33"/>
        <w:rPr>
          <w:rFonts w:ascii="Times New Roman" w:hAnsi="Times New Roman"/>
          <w:szCs w:val="28"/>
          <w:u w:val="single"/>
        </w:rPr>
      </w:pPr>
      <w:r w:rsidRPr="00B13CB5">
        <w:rPr>
          <w:rFonts w:ascii="Times New Roman" w:hAnsi="Times New Roman"/>
          <w:b/>
          <w:szCs w:val="28"/>
        </w:rPr>
        <w:t>КАФЕДРА</w:t>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b/>
          <w:szCs w:val="28"/>
        </w:rPr>
        <w:tab/>
      </w:r>
      <w:r w:rsidRPr="00B13CB5">
        <w:rPr>
          <w:rFonts w:ascii="Times New Roman" w:hAnsi="Times New Roman"/>
          <w:szCs w:val="28"/>
          <w:u w:val="single"/>
        </w:rPr>
        <w:t>Экономики и социально-гуманитарных дисциплин</w:t>
      </w:r>
    </w:p>
    <w:p w:rsidR="007F1954" w:rsidRPr="00B13CB5" w:rsidRDefault="007F1954" w:rsidP="007F1954">
      <w:pPr>
        <w:pStyle w:val="33"/>
        <w:rPr>
          <w:rFonts w:ascii="Times New Roman" w:hAnsi="Times New Roman"/>
          <w:b/>
          <w:szCs w:val="28"/>
        </w:rPr>
      </w:pPr>
      <w:r w:rsidRPr="00B13CB5">
        <w:rPr>
          <w:rFonts w:ascii="Times New Roman" w:hAnsi="Times New Roman"/>
          <w:b/>
          <w:szCs w:val="28"/>
        </w:rPr>
        <w:t>НАПРАВЛЕНИЕ ПОДГОТОВКИ</w:t>
      </w:r>
      <w:r w:rsidRPr="00B13CB5">
        <w:rPr>
          <w:rFonts w:ascii="Times New Roman" w:hAnsi="Times New Roman"/>
          <w:b/>
          <w:szCs w:val="28"/>
        </w:rPr>
        <w:tab/>
      </w:r>
      <w:r w:rsidRPr="00B13CB5">
        <w:rPr>
          <w:rFonts w:ascii="Times New Roman" w:hAnsi="Times New Roman"/>
          <w:szCs w:val="28"/>
          <w:u w:val="single"/>
        </w:rPr>
        <w:t>38.03.02 Менеджмент</w:t>
      </w:r>
    </w:p>
    <w:p w:rsidR="007F1954" w:rsidRDefault="007F1954" w:rsidP="007F1954">
      <w:pPr>
        <w:pStyle w:val="33"/>
        <w:ind w:left="6237" w:hanging="567"/>
        <w:rPr>
          <w:szCs w:val="28"/>
        </w:rPr>
      </w:pPr>
    </w:p>
    <w:p w:rsidR="007F1954" w:rsidRDefault="007F1954" w:rsidP="007F1954">
      <w:pPr>
        <w:pStyle w:val="33"/>
        <w:ind w:left="6237" w:hanging="567"/>
        <w:rPr>
          <w:szCs w:val="28"/>
        </w:rPr>
      </w:pPr>
    </w:p>
    <w:p w:rsidR="007F1954" w:rsidRPr="00B13CB5" w:rsidRDefault="007F1954" w:rsidP="007F1954">
      <w:pPr>
        <w:pStyle w:val="33"/>
        <w:ind w:left="6237" w:hanging="567"/>
        <w:rPr>
          <w:rFonts w:ascii="Times New Roman" w:hAnsi="Times New Roman"/>
          <w:szCs w:val="28"/>
        </w:rPr>
      </w:pPr>
      <w:r w:rsidRPr="00B13CB5">
        <w:rPr>
          <w:rFonts w:ascii="Times New Roman" w:hAnsi="Times New Roman"/>
          <w:szCs w:val="28"/>
        </w:rPr>
        <w:t>УТВЕРЖДАЮ:</w:t>
      </w:r>
    </w:p>
    <w:p w:rsidR="007F1954" w:rsidRPr="00B13CB5" w:rsidRDefault="007F1954" w:rsidP="007F1954">
      <w:pPr>
        <w:pStyle w:val="33"/>
        <w:ind w:left="6237" w:hanging="567"/>
        <w:rPr>
          <w:rFonts w:ascii="Times New Roman" w:hAnsi="Times New Roman"/>
          <w:szCs w:val="28"/>
        </w:rPr>
      </w:pPr>
      <w:r w:rsidRPr="00B13CB5">
        <w:rPr>
          <w:rFonts w:ascii="Times New Roman" w:hAnsi="Times New Roman"/>
          <w:szCs w:val="28"/>
        </w:rPr>
        <w:t xml:space="preserve">Заведующий кафедрой </w:t>
      </w:r>
      <w:r w:rsidRPr="00B13CB5">
        <w:rPr>
          <w:rFonts w:ascii="Times New Roman" w:hAnsi="Times New Roman"/>
          <w:szCs w:val="28"/>
          <w:u w:val="single"/>
        </w:rPr>
        <w:t>ЭиСГД</w:t>
      </w:r>
    </w:p>
    <w:p w:rsidR="007F1954" w:rsidRPr="00B13CB5" w:rsidRDefault="007F1954" w:rsidP="007F1954">
      <w:pPr>
        <w:pStyle w:val="33"/>
        <w:ind w:left="6237" w:hanging="567"/>
        <w:rPr>
          <w:rFonts w:ascii="Times New Roman" w:hAnsi="Times New Roman"/>
          <w:szCs w:val="28"/>
        </w:rPr>
      </w:pPr>
      <w:r w:rsidRPr="00B13CB5">
        <w:rPr>
          <w:rFonts w:ascii="Times New Roman" w:hAnsi="Times New Roman"/>
          <w:szCs w:val="28"/>
        </w:rPr>
        <w:t xml:space="preserve">_______________ </w:t>
      </w:r>
      <w:r w:rsidRPr="00B13CB5">
        <w:rPr>
          <w:rFonts w:ascii="Times New Roman" w:hAnsi="Times New Roman"/>
          <w:szCs w:val="28"/>
          <w:u w:val="single"/>
        </w:rPr>
        <w:t>Руденко В.А.</w:t>
      </w:r>
    </w:p>
    <w:p w:rsidR="007F1954" w:rsidRPr="00B13CB5" w:rsidRDefault="007F1954" w:rsidP="007F1954">
      <w:pPr>
        <w:spacing w:line="360" w:lineRule="auto"/>
        <w:ind w:firstLine="142"/>
        <w:rPr>
          <w:sz w:val="28"/>
          <w:szCs w:val="28"/>
        </w:rPr>
      </w:pPr>
      <w:r w:rsidRPr="00B13CB5">
        <w:rPr>
          <w:sz w:val="28"/>
          <w:szCs w:val="28"/>
        </w:rPr>
        <w:t xml:space="preserve"> </w:t>
      </w:r>
      <w:r w:rsidRPr="00B13CB5">
        <w:rPr>
          <w:sz w:val="28"/>
          <w:szCs w:val="28"/>
        </w:rPr>
        <w:tab/>
      </w:r>
      <w:r w:rsidRPr="00B13CB5">
        <w:rPr>
          <w:sz w:val="28"/>
          <w:szCs w:val="28"/>
        </w:rPr>
        <w:tab/>
      </w:r>
      <w:r w:rsidRPr="00B13CB5">
        <w:rPr>
          <w:sz w:val="28"/>
          <w:szCs w:val="28"/>
        </w:rPr>
        <w:tab/>
      </w:r>
      <w:r w:rsidRPr="00B13CB5">
        <w:rPr>
          <w:sz w:val="28"/>
          <w:szCs w:val="28"/>
        </w:rPr>
        <w:tab/>
      </w:r>
      <w:r w:rsidRPr="00B13CB5">
        <w:rPr>
          <w:sz w:val="28"/>
          <w:szCs w:val="28"/>
        </w:rPr>
        <w:tab/>
      </w:r>
      <w:r w:rsidRPr="00B13CB5">
        <w:rPr>
          <w:sz w:val="28"/>
          <w:szCs w:val="28"/>
        </w:rPr>
        <w:tab/>
      </w:r>
      <w:r w:rsidRPr="00B13CB5">
        <w:rPr>
          <w:sz w:val="28"/>
          <w:szCs w:val="28"/>
        </w:rPr>
        <w:tab/>
        <w:t xml:space="preserve">         « </w:t>
      </w:r>
      <w:r w:rsidRPr="00B13CB5">
        <w:rPr>
          <w:sz w:val="28"/>
          <w:szCs w:val="28"/>
          <w:u w:val="single"/>
        </w:rPr>
        <w:t>27</w:t>
      </w:r>
      <w:r w:rsidRPr="00B13CB5">
        <w:rPr>
          <w:sz w:val="28"/>
          <w:szCs w:val="28"/>
        </w:rPr>
        <w:t xml:space="preserve"> »  </w:t>
      </w:r>
      <w:r w:rsidRPr="00B13CB5">
        <w:rPr>
          <w:sz w:val="28"/>
          <w:szCs w:val="28"/>
          <w:u w:val="single"/>
        </w:rPr>
        <w:t xml:space="preserve">апреля </w:t>
      </w:r>
      <w:r w:rsidRPr="00B13CB5">
        <w:rPr>
          <w:sz w:val="28"/>
          <w:szCs w:val="28"/>
        </w:rPr>
        <w:t xml:space="preserve">  </w:t>
      </w:r>
      <w:r w:rsidRPr="00B13CB5">
        <w:rPr>
          <w:sz w:val="28"/>
          <w:szCs w:val="28"/>
          <w:u w:val="single"/>
        </w:rPr>
        <w:t>2016</w:t>
      </w:r>
      <w:r w:rsidRPr="00B13CB5">
        <w:rPr>
          <w:sz w:val="28"/>
          <w:szCs w:val="28"/>
        </w:rPr>
        <w:t>г.</w:t>
      </w:r>
    </w:p>
    <w:p w:rsidR="007F1954" w:rsidRPr="00F15747" w:rsidRDefault="007F1954" w:rsidP="007F1954">
      <w:pPr>
        <w:pStyle w:val="33"/>
        <w:ind w:left="6237" w:hanging="567"/>
        <w:rPr>
          <w:sz w:val="24"/>
          <w:szCs w:val="24"/>
        </w:rPr>
      </w:pPr>
    </w:p>
    <w:p w:rsidR="007F1954" w:rsidRPr="00B13CB5" w:rsidRDefault="007F1954" w:rsidP="007F1954">
      <w:pPr>
        <w:pStyle w:val="33"/>
        <w:spacing w:before="360"/>
        <w:jc w:val="center"/>
        <w:rPr>
          <w:rFonts w:ascii="Times New Roman" w:hAnsi="Times New Roman"/>
          <w:b/>
          <w:sz w:val="44"/>
          <w:szCs w:val="44"/>
        </w:rPr>
      </w:pPr>
      <w:r w:rsidRPr="00B13CB5">
        <w:rPr>
          <w:rFonts w:ascii="Times New Roman" w:hAnsi="Times New Roman"/>
          <w:b/>
          <w:sz w:val="44"/>
          <w:szCs w:val="44"/>
        </w:rPr>
        <w:t>ЗАДАНИЕ</w:t>
      </w:r>
    </w:p>
    <w:p w:rsidR="007F1954" w:rsidRPr="00B13CB5" w:rsidRDefault="007F1954" w:rsidP="007F1954">
      <w:pPr>
        <w:pStyle w:val="33"/>
        <w:jc w:val="center"/>
        <w:rPr>
          <w:rFonts w:ascii="Times New Roman" w:hAnsi="Times New Roman"/>
          <w:szCs w:val="36"/>
        </w:rPr>
      </w:pPr>
      <w:r w:rsidRPr="00B13CB5">
        <w:rPr>
          <w:rFonts w:ascii="Times New Roman" w:hAnsi="Times New Roman"/>
          <w:szCs w:val="36"/>
        </w:rPr>
        <w:t xml:space="preserve">на выпускную квалификационную работу </w:t>
      </w:r>
    </w:p>
    <w:p w:rsidR="007F1954" w:rsidRPr="00B13CB5" w:rsidRDefault="007F1954" w:rsidP="007F1954">
      <w:pPr>
        <w:pStyle w:val="33"/>
        <w:spacing w:before="360"/>
        <w:jc w:val="both"/>
        <w:rPr>
          <w:rFonts w:ascii="Times New Roman" w:hAnsi="Times New Roman"/>
          <w:szCs w:val="28"/>
        </w:rPr>
      </w:pPr>
      <w:r w:rsidRPr="00B13CB5">
        <w:rPr>
          <w:rFonts w:ascii="Times New Roman" w:hAnsi="Times New Roman"/>
          <w:szCs w:val="28"/>
        </w:rPr>
        <w:t xml:space="preserve">студенту   </w:t>
      </w:r>
      <w:proofErr w:type="gramStart"/>
      <w:r>
        <w:rPr>
          <w:rFonts w:ascii="Times New Roman" w:hAnsi="Times New Roman"/>
          <w:szCs w:val="28"/>
          <w:u w:val="single"/>
        </w:rPr>
        <w:t>Соковых</w:t>
      </w:r>
      <w:proofErr w:type="gramEnd"/>
      <w:r>
        <w:rPr>
          <w:rFonts w:ascii="Times New Roman" w:hAnsi="Times New Roman"/>
          <w:szCs w:val="28"/>
          <w:u w:val="single"/>
        </w:rPr>
        <w:t xml:space="preserve"> Марине</w:t>
      </w:r>
      <w:r w:rsidRPr="00B13CB5">
        <w:rPr>
          <w:rFonts w:ascii="Times New Roman" w:hAnsi="Times New Roman"/>
          <w:szCs w:val="28"/>
        </w:rPr>
        <w:t>___________________________</w:t>
      </w:r>
    </w:p>
    <w:p w:rsidR="007F1954" w:rsidRPr="00C84708" w:rsidRDefault="007F1954" w:rsidP="007F1954">
      <w:pPr>
        <w:pStyle w:val="33"/>
        <w:jc w:val="center"/>
        <w:rPr>
          <w:rFonts w:ascii="Times New Roman" w:hAnsi="Times New Roman"/>
          <w:sz w:val="16"/>
          <w:szCs w:val="16"/>
        </w:rPr>
      </w:pPr>
      <w:r w:rsidRPr="00C84708">
        <w:rPr>
          <w:rFonts w:ascii="Times New Roman" w:hAnsi="Times New Roman"/>
          <w:sz w:val="16"/>
          <w:szCs w:val="16"/>
        </w:rPr>
        <w:t>Фамилия, имя, отчество</w:t>
      </w:r>
    </w:p>
    <w:p w:rsidR="007F1954" w:rsidRPr="00C84708" w:rsidRDefault="007F1954" w:rsidP="007F1954">
      <w:pPr>
        <w:pStyle w:val="33"/>
        <w:spacing w:line="360" w:lineRule="auto"/>
        <w:jc w:val="both"/>
        <w:rPr>
          <w:rFonts w:ascii="Times New Roman" w:hAnsi="Times New Roman"/>
          <w:szCs w:val="24"/>
        </w:rPr>
      </w:pPr>
      <w:r w:rsidRPr="00C84708">
        <w:rPr>
          <w:rFonts w:ascii="Times New Roman" w:hAnsi="Times New Roman"/>
          <w:szCs w:val="24"/>
        </w:rPr>
        <w:t xml:space="preserve">1.Тема выпускной квалификационной работы </w:t>
      </w:r>
    </w:p>
    <w:p w:rsidR="007F1954" w:rsidRPr="00C84708" w:rsidRDefault="007F1954" w:rsidP="007F1954">
      <w:pPr>
        <w:pStyle w:val="33"/>
        <w:spacing w:line="360" w:lineRule="auto"/>
        <w:jc w:val="both"/>
        <w:rPr>
          <w:rFonts w:ascii="Times New Roman" w:hAnsi="Times New Roman"/>
          <w:szCs w:val="24"/>
        </w:rPr>
      </w:pPr>
      <w:r w:rsidRPr="00C84708">
        <w:rPr>
          <w:rFonts w:ascii="Times New Roman" w:hAnsi="Times New Roman"/>
          <w:szCs w:val="24"/>
          <w:u w:val="single"/>
        </w:rPr>
        <w:t>«</w:t>
      </w:r>
      <w:r>
        <w:rPr>
          <w:rFonts w:ascii="Times New Roman" w:hAnsi="Times New Roman"/>
          <w:szCs w:val="24"/>
          <w:u w:val="single"/>
        </w:rPr>
        <w:t>Технико-экономическое обоснование производства нового изделия в условиях АО «Атоммашэкспорт»</w:t>
      </w:r>
      <w:r w:rsidRPr="00C84708">
        <w:rPr>
          <w:rFonts w:ascii="Times New Roman" w:hAnsi="Times New Roman"/>
          <w:szCs w:val="24"/>
          <w:u w:val="single"/>
        </w:rPr>
        <w:tab/>
      </w:r>
      <w:r w:rsidRPr="00C84708">
        <w:rPr>
          <w:rFonts w:ascii="Times New Roman" w:hAnsi="Times New Roman"/>
          <w:szCs w:val="24"/>
          <w:u w:val="single"/>
        </w:rPr>
        <w:tab/>
      </w:r>
    </w:p>
    <w:p w:rsidR="007F1954" w:rsidRPr="00C84708" w:rsidRDefault="007F1954" w:rsidP="007F1954">
      <w:pPr>
        <w:pStyle w:val="33"/>
        <w:spacing w:line="360" w:lineRule="auto"/>
        <w:jc w:val="both"/>
        <w:rPr>
          <w:rFonts w:ascii="Times New Roman" w:hAnsi="Times New Roman"/>
          <w:szCs w:val="28"/>
        </w:rPr>
      </w:pPr>
      <w:r w:rsidRPr="00C84708">
        <w:rPr>
          <w:rFonts w:ascii="Times New Roman" w:hAnsi="Times New Roman"/>
          <w:szCs w:val="28"/>
        </w:rPr>
        <w:t xml:space="preserve">Тема </w:t>
      </w:r>
      <w:r w:rsidRPr="00C84708">
        <w:rPr>
          <w:rFonts w:ascii="Times New Roman" w:hAnsi="Times New Roman"/>
          <w:szCs w:val="24"/>
        </w:rPr>
        <w:t xml:space="preserve">выпускной квалификационной работы </w:t>
      </w:r>
      <w:r w:rsidRPr="00C84708">
        <w:rPr>
          <w:rFonts w:ascii="Times New Roman" w:hAnsi="Times New Roman"/>
          <w:szCs w:val="28"/>
        </w:rPr>
        <w:t xml:space="preserve">утверждена приказом руководителя  ВИТИ НИЯУ МИФИ от </w:t>
      </w:r>
      <w:r w:rsidRPr="00C84708">
        <w:rPr>
          <w:rFonts w:ascii="Times New Roman" w:hAnsi="Times New Roman"/>
          <w:szCs w:val="28"/>
          <w:u w:val="single"/>
        </w:rPr>
        <w:t>20 ноября 2015г.</w:t>
      </w:r>
      <w:r w:rsidRPr="00C84708">
        <w:rPr>
          <w:rFonts w:ascii="Times New Roman" w:hAnsi="Times New Roman"/>
          <w:szCs w:val="28"/>
        </w:rPr>
        <w:t xml:space="preserve">  № </w:t>
      </w:r>
      <w:r w:rsidRPr="00C84708">
        <w:rPr>
          <w:rFonts w:ascii="Times New Roman" w:hAnsi="Times New Roman"/>
          <w:szCs w:val="28"/>
          <w:u w:val="single"/>
        </w:rPr>
        <w:t>134/7 - лс.</w:t>
      </w:r>
    </w:p>
    <w:p w:rsidR="007F1954" w:rsidRPr="00C84708" w:rsidRDefault="007F1954" w:rsidP="007F1954">
      <w:pPr>
        <w:pStyle w:val="33"/>
        <w:spacing w:before="120" w:line="288" w:lineRule="auto"/>
        <w:jc w:val="both"/>
        <w:rPr>
          <w:rFonts w:ascii="Times New Roman" w:hAnsi="Times New Roman"/>
          <w:szCs w:val="28"/>
        </w:rPr>
      </w:pPr>
      <w:r w:rsidRPr="00C84708">
        <w:rPr>
          <w:rFonts w:ascii="Times New Roman" w:hAnsi="Times New Roman"/>
          <w:szCs w:val="28"/>
        </w:rPr>
        <w:t xml:space="preserve">2. Консультанты </w:t>
      </w:r>
      <w:r w:rsidRPr="00C84708">
        <w:rPr>
          <w:rFonts w:ascii="Times New Roman" w:hAnsi="Times New Roman"/>
          <w:szCs w:val="24"/>
        </w:rPr>
        <w:t>выпускной квалификационной работы</w:t>
      </w:r>
      <w:r w:rsidRPr="00C84708">
        <w:rPr>
          <w:rFonts w:ascii="Times New Roman" w:hAnsi="Times New Roman"/>
          <w:szCs w:val="28"/>
        </w:rPr>
        <w:t xml:space="preserve">: </w:t>
      </w:r>
    </w:p>
    <w:p w:rsidR="007F1954" w:rsidRPr="00C84708" w:rsidRDefault="007F1954" w:rsidP="007F1954">
      <w:pPr>
        <w:pStyle w:val="33"/>
        <w:spacing w:before="120" w:line="288" w:lineRule="auto"/>
        <w:jc w:val="both"/>
        <w:rPr>
          <w:rFonts w:ascii="Times New Roman" w:hAnsi="Times New Roman"/>
          <w:szCs w:val="28"/>
        </w:rPr>
      </w:pPr>
      <w:r w:rsidRPr="00C84708">
        <w:rPr>
          <w:rFonts w:ascii="Times New Roman" w:hAnsi="Times New Roman"/>
          <w:szCs w:val="28"/>
          <w:u w:val="single"/>
        </w:rPr>
        <w:t>Нормоконтроль, Довбыш Виктория Евгеньевна</w:t>
      </w:r>
      <w:proofErr w:type="gramStart"/>
      <w:r w:rsidRPr="00C84708">
        <w:rPr>
          <w:rFonts w:ascii="Times New Roman" w:hAnsi="Times New Roman"/>
          <w:szCs w:val="28"/>
          <w:u w:val="single"/>
        </w:rPr>
        <w:t xml:space="preserve"> ,</w:t>
      </w:r>
      <w:proofErr w:type="gramEnd"/>
      <w:r w:rsidRPr="00C84708">
        <w:rPr>
          <w:rFonts w:ascii="Times New Roman" w:hAnsi="Times New Roman"/>
          <w:szCs w:val="28"/>
          <w:u w:val="single"/>
        </w:rPr>
        <w:t xml:space="preserve"> к.э.н., доцент</w:t>
      </w:r>
      <w:r w:rsidRPr="00C84708">
        <w:rPr>
          <w:rFonts w:ascii="Times New Roman" w:hAnsi="Times New Roman"/>
          <w:szCs w:val="28"/>
        </w:rPr>
        <w:t>____________</w:t>
      </w: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Default="007F1954" w:rsidP="00323ADF">
      <w:pPr>
        <w:spacing w:line="360" w:lineRule="auto"/>
        <w:ind w:firstLine="709"/>
        <w:jc w:val="center"/>
        <w:rPr>
          <w:kern w:val="32"/>
          <w:sz w:val="28"/>
          <w:szCs w:val="32"/>
        </w:rPr>
      </w:pPr>
    </w:p>
    <w:p w:rsidR="007F1954" w:rsidRPr="007F1954" w:rsidRDefault="007F1954" w:rsidP="00323ADF">
      <w:pPr>
        <w:spacing w:line="360" w:lineRule="auto"/>
        <w:ind w:firstLine="709"/>
        <w:jc w:val="center"/>
        <w:rPr>
          <w:kern w:val="32"/>
          <w:sz w:val="28"/>
          <w:szCs w:val="32"/>
        </w:rPr>
      </w:pPr>
    </w:p>
    <w:p w:rsidR="00E07B78" w:rsidRPr="00D8761A" w:rsidRDefault="00E07B78" w:rsidP="00323ADF">
      <w:pPr>
        <w:spacing w:line="360" w:lineRule="auto"/>
        <w:ind w:firstLine="709"/>
        <w:jc w:val="center"/>
        <w:rPr>
          <w:kern w:val="32"/>
          <w:sz w:val="28"/>
          <w:szCs w:val="32"/>
          <w:lang w:val="uk-UA"/>
        </w:rPr>
      </w:pPr>
      <w:r w:rsidRPr="00D8761A">
        <w:rPr>
          <w:kern w:val="32"/>
          <w:sz w:val="28"/>
          <w:szCs w:val="32"/>
          <w:lang w:val="uk-UA"/>
        </w:rPr>
        <w:lastRenderedPageBreak/>
        <w:t>Содержание</w:t>
      </w:r>
    </w:p>
    <w:tbl>
      <w:tblPr>
        <w:tblStyle w:val="a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97"/>
      </w:tblGrid>
      <w:tr w:rsidR="00C763C4" w:rsidRPr="00D8761A" w:rsidTr="00C763C4">
        <w:tc>
          <w:tcPr>
            <w:tcW w:w="9997" w:type="dxa"/>
          </w:tcPr>
          <w:p w:rsidR="00C763C4" w:rsidRPr="00D8761A" w:rsidRDefault="00C763C4" w:rsidP="00C763C4">
            <w:pPr>
              <w:spacing w:line="360" w:lineRule="auto"/>
              <w:jc w:val="both"/>
              <w:rPr>
                <w:kern w:val="32"/>
                <w:sz w:val="28"/>
                <w:szCs w:val="32"/>
                <w:lang w:val="uk-UA"/>
              </w:rPr>
            </w:pPr>
            <w:r w:rsidRPr="00D8761A">
              <w:rPr>
                <w:kern w:val="32"/>
                <w:sz w:val="28"/>
                <w:szCs w:val="32"/>
                <w:lang w:val="uk-UA"/>
              </w:rPr>
              <w:t>Введение……………………………………………………………………………….4</w:t>
            </w:r>
          </w:p>
          <w:p w:rsidR="00C763C4" w:rsidRPr="00D8761A" w:rsidRDefault="00C763C4" w:rsidP="00C763C4">
            <w:pPr>
              <w:spacing w:line="360" w:lineRule="auto"/>
              <w:jc w:val="both"/>
              <w:rPr>
                <w:kern w:val="32"/>
                <w:sz w:val="28"/>
                <w:szCs w:val="32"/>
                <w:lang w:val="uk-UA"/>
              </w:rPr>
            </w:pPr>
            <w:r w:rsidRPr="00D8761A">
              <w:rPr>
                <w:kern w:val="32"/>
                <w:sz w:val="28"/>
                <w:szCs w:val="32"/>
                <w:lang w:val="uk-UA"/>
              </w:rPr>
              <w:t xml:space="preserve">1 </w:t>
            </w:r>
            <w:r w:rsidR="000C4716">
              <w:rPr>
                <w:kern w:val="32"/>
                <w:sz w:val="28"/>
                <w:szCs w:val="32"/>
                <w:lang w:val="uk-UA"/>
              </w:rPr>
              <w:t xml:space="preserve">Потенциал предприятия и оценка результативности его использования </w:t>
            </w:r>
          </w:p>
          <w:p w:rsidR="00564950" w:rsidRPr="00D8761A" w:rsidRDefault="00D8761A" w:rsidP="00564950">
            <w:pPr>
              <w:spacing w:line="360" w:lineRule="auto"/>
              <w:jc w:val="both"/>
              <w:rPr>
                <w:sz w:val="28"/>
                <w:szCs w:val="28"/>
              </w:rPr>
            </w:pPr>
            <w:r w:rsidRPr="00D8761A">
              <w:rPr>
                <w:rFonts w:eastAsiaTheme="majorEastAsia"/>
                <w:sz w:val="28"/>
                <w:szCs w:val="28"/>
              </w:rPr>
              <w:t>1.1 Сущностная характеристика потенциала предприятия и его структура</w:t>
            </w:r>
          </w:p>
          <w:p w:rsidR="00564950" w:rsidRPr="00D8761A" w:rsidRDefault="00D8761A" w:rsidP="00D8761A">
            <w:pPr>
              <w:spacing w:line="360" w:lineRule="auto"/>
              <w:rPr>
                <w:bCs/>
                <w:sz w:val="28"/>
                <w:szCs w:val="28"/>
                <w:lang w:val="uk-UA"/>
              </w:rPr>
            </w:pPr>
            <w:r w:rsidRPr="00D8761A">
              <w:rPr>
                <w:bCs/>
                <w:sz w:val="28"/>
                <w:szCs w:val="28"/>
                <w:lang w:val="uk-UA"/>
              </w:rPr>
              <w:t>1.2 Современные тенденции развития потенциала предприятия</w:t>
            </w:r>
          </w:p>
          <w:p w:rsidR="00564950" w:rsidRPr="00D8761A" w:rsidRDefault="00D8761A" w:rsidP="00564950">
            <w:pPr>
              <w:spacing w:line="360" w:lineRule="auto"/>
              <w:jc w:val="both"/>
              <w:rPr>
                <w:sz w:val="28"/>
                <w:szCs w:val="28"/>
              </w:rPr>
            </w:pPr>
            <w:r w:rsidRPr="00D8761A">
              <w:rPr>
                <w:sz w:val="28"/>
                <w:szCs w:val="28"/>
              </w:rPr>
              <w:t xml:space="preserve">1.3 </w:t>
            </w:r>
            <w:proofErr w:type="gramStart"/>
            <w:r w:rsidRPr="00D8761A">
              <w:rPr>
                <w:sz w:val="28"/>
                <w:szCs w:val="28"/>
              </w:rPr>
              <w:t>Методические подходы</w:t>
            </w:r>
            <w:proofErr w:type="gramEnd"/>
            <w:r w:rsidRPr="00D8761A">
              <w:rPr>
                <w:sz w:val="28"/>
                <w:szCs w:val="28"/>
              </w:rPr>
              <w:t xml:space="preserve"> оценки состояния и результативности использования потенциала предприятия</w:t>
            </w:r>
          </w:p>
          <w:p w:rsidR="00D8761A" w:rsidRPr="00D8761A" w:rsidRDefault="00D8761A" w:rsidP="00D8761A">
            <w:pPr>
              <w:spacing w:line="360" w:lineRule="auto"/>
              <w:jc w:val="both"/>
              <w:rPr>
                <w:bCs/>
                <w:sz w:val="28"/>
                <w:szCs w:val="28"/>
                <w:lang w:val="uk-UA"/>
              </w:rPr>
            </w:pPr>
            <w:r w:rsidRPr="00D8761A">
              <w:rPr>
                <w:bCs/>
                <w:sz w:val="28"/>
                <w:szCs w:val="28"/>
                <w:lang w:val="uk-UA"/>
              </w:rPr>
              <w:t>1.4 Методы оценки конкурентоспособности потенциала предприятия</w:t>
            </w:r>
          </w:p>
          <w:p w:rsidR="00C763C4" w:rsidRPr="00D8761A" w:rsidRDefault="00C763C4" w:rsidP="00C763C4">
            <w:pPr>
              <w:spacing w:line="360" w:lineRule="auto"/>
              <w:rPr>
                <w:caps/>
                <w:sz w:val="28"/>
                <w:szCs w:val="28"/>
              </w:rPr>
            </w:pPr>
            <w:r w:rsidRPr="00D8761A">
              <w:rPr>
                <w:caps/>
                <w:sz w:val="28"/>
                <w:szCs w:val="28"/>
              </w:rPr>
              <w:t>2</w:t>
            </w:r>
            <w:r w:rsidRPr="00D8761A">
              <w:rPr>
                <w:sz w:val="28"/>
                <w:szCs w:val="28"/>
              </w:rPr>
              <w:t xml:space="preserve"> </w:t>
            </w:r>
            <w:r w:rsidR="000C4716">
              <w:rPr>
                <w:sz w:val="28"/>
                <w:szCs w:val="28"/>
              </w:rPr>
              <w:t>Характеристика предприятия и а</w:t>
            </w:r>
            <w:r w:rsidRPr="00D8761A">
              <w:rPr>
                <w:sz w:val="28"/>
                <w:szCs w:val="28"/>
              </w:rPr>
              <w:t xml:space="preserve">нализ </w:t>
            </w:r>
            <w:r w:rsidR="000C4716">
              <w:rPr>
                <w:sz w:val="28"/>
                <w:szCs w:val="28"/>
              </w:rPr>
              <w:t>его</w:t>
            </w:r>
            <w:r w:rsidRPr="00D8761A">
              <w:rPr>
                <w:sz w:val="28"/>
                <w:szCs w:val="28"/>
              </w:rPr>
              <w:t xml:space="preserve"> деятельности</w:t>
            </w:r>
            <w:r w:rsidRPr="00D8761A">
              <w:rPr>
                <w:caps/>
                <w:sz w:val="28"/>
                <w:szCs w:val="28"/>
              </w:rPr>
              <w:t xml:space="preserve">  </w:t>
            </w:r>
            <w:r w:rsidRPr="00D8761A">
              <w:rPr>
                <w:sz w:val="28"/>
                <w:szCs w:val="28"/>
              </w:rPr>
              <w:t xml:space="preserve">за 2013-2015 </w:t>
            </w:r>
            <w:proofErr w:type="gramStart"/>
            <w:r w:rsidRPr="00D8761A">
              <w:rPr>
                <w:sz w:val="28"/>
                <w:szCs w:val="28"/>
              </w:rPr>
              <w:t>гг</w:t>
            </w:r>
            <w:proofErr w:type="gramEnd"/>
            <w:r w:rsidRPr="00D8761A">
              <w:rPr>
                <w:sz w:val="28"/>
                <w:szCs w:val="28"/>
              </w:rPr>
              <w:t>…...</w:t>
            </w:r>
          </w:p>
          <w:p w:rsidR="000C4716" w:rsidRPr="000C4716" w:rsidRDefault="000C4716" w:rsidP="000C4716">
            <w:pPr>
              <w:spacing w:line="360" w:lineRule="auto"/>
              <w:rPr>
                <w:sz w:val="28"/>
                <w:szCs w:val="28"/>
              </w:rPr>
            </w:pPr>
            <w:r w:rsidRPr="000C4716">
              <w:rPr>
                <w:sz w:val="28"/>
                <w:szCs w:val="28"/>
              </w:rPr>
              <w:t>3.Технико-экономические расчеты производства нового изделия привод</w:t>
            </w:r>
          </w:p>
          <w:p w:rsidR="00C763C4" w:rsidRPr="00D8761A" w:rsidRDefault="00C763C4" w:rsidP="00C763C4">
            <w:pPr>
              <w:spacing w:line="360" w:lineRule="auto"/>
              <w:rPr>
                <w:sz w:val="28"/>
                <w:szCs w:val="28"/>
                <w:lang w:val="uk-UA"/>
              </w:rPr>
            </w:pPr>
            <w:r w:rsidRPr="00D8761A">
              <w:rPr>
                <w:sz w:val="28"/>
                <w:szCs w:val="28"/>
                <w:lang w:val="uk-UA"/>
              </w:rPr>
              <w:t xml:space="preserve">3.1 </w:t>
            </w:r>
            <w:r w:rsidR="000C4716">
              <w:rPr>
                <w:sz w:val="28"/>
                <w:szCs w:val="28"/>
                <w:lang w:val="uk-UA"/>
              </w:rPr>
              <w:t>Изучение маркетинговой среды</w:t>
            </w:r>
            <w:r w:rsidRPr="00D8761A">
              <w:rPr>
                <w:sz w:val="28"/>
                <w:szCs w:val="28"/>
                <w:lang w:val="uk-UA"/>
              </w:rPr>
              <w:t>…………………………………………….</w:t>
            </w:r>
          </w:p>
          <w:p w:rsidR="00C763C4" w:rsidRPr="00D8761A" w:rsidRDefault="00C763C4" w:rsidP="00C763C4">
            <w:pPr>
              <w:spacing w:line="360" w:lineRule="auto"/>
              <w:rPr>
                <w:sz w:val="28"/>
                <w:szCs w:val="28"/>
              </w:rPr>
            </w:pPr>
            <w:r w:rsidRPr="00D8761A">
              <w:rPr>
                <w:sz w:val="28"/>
                <w:szCs w:val="28"/>
              </w:rPr>
              <w:t xml:space="preserve">3.2 </w:t>
            </w:r>
            <w:r w:rsidR="000C4716">
              <w:rPr>
                <w:sz w:val="28"/>
                <w:szCs w:val="28"/>
              </w:rPr>
              <w:t>Технико-экономические расчеты производства нового изделия привод</w:t>
            </w:r>
            <w:r w:rsidRPr="00D8761A">
              <w:rPr>
                <w:sz w:val="28"/>
                <w:szCs w:val="28"/>
              </w:rPr>
              <w:t>...</w:t>
            </w:r>
          </w:p>
          <w:p w:rsidR="00C763C4" w:rsidRPr="00D8761A" w:rsidRDefault="00C763C4" w:rsidP="006507FB">
            <w:pPr>
              <w:pStyle w:val="afb"/>
              <w:ind w:firstLine="0"/>
              <w:contextualSpacing/>
              <w:rPr>
                <w:szCs w:val="28"/>
              </w:rPr>
            </w:pPr>
          </w:p>
        </w:tc>
      </w:tr>
    </w:tbl>
    <w:p w:rsidR="003677F8" w:rsidRPr="00D8761A" w:rsidRDefault="003677F8" w:rsidP="007B3E66">
      <w:pPr>
        <w:spacing w:line="360" w:lineRule="auto"/>
        <w:ind w:firstLine="709"/>
        <w:jc w:val="center"/>
        <w:rPr>
          <w:sz w:val="28"/>
          <w:szCs w:val="28"/>
        </w:rPr>
      </w:pPr>
    </w:p>
    <w:p w:rsidR="00E07B78" w:rsidRPr="00D8761A" w:rsidRDefault="00E07B78" w:rsidP="00811F08">
      <w:pPr>
        <w:spacing w:line="360" w:lineRule="auto"/>
        <w:ind w:firstLine="709"/>
        <w:jc w:val="both"/>
        <w:rPr>
          <w:b/>
          <w:kern w:val="32"/>
          <w:sz w:val="28"/>
          <w:szCs w:val="32"/>
          <w:lang w:val="uk-UA"/>
        </w:rPr>
      </w:pPr>
    </w:p>
    <w:p w:rsidR="00E07B78" w:rsidRPr="00D8761A" w:rsidRDefault="00E07B78" w:rsidP="00811F08">
      <w:pPr>
        <w:spacing w:line="360" w:lineRule="auto"/>
        <w:ind w:firstLine="709"/>
        <w:jc w:val="both"/>
        <w:rPr>
          <w:b/>
          <w:kern w:val="32"/>
          <w:sz w:val="28"/>
          <w:szCs w:val="32"/>
          <w:lang w:val="uk-UA"/>
        </w:rPr>
      </w:pPr>
    </w:p>
    <w:p w:rsidR="00E07B78" w:rsidRPr="00D8761A" w:rsidRDefault="00E07B78" w:rsidP="00811F08">
      <w:pPr>
        <w:spacing w:line="360" w:lineRule="auto"/>
        <w:ind w:firstLine="709"/>
        <w:jc w:val="both"/>
        <w:rPr>
          <w:b/>
          <w:kern w:val="32"/>
          <w:sz w:val="28"/>
          <w:szCs w:val="32"/>
          <w:lang w:val="uk-UA"/>
        </w:rPr>
      </w:pPr>
    </w:p>
    <w:p w:rsidR="00222013" w:rsidRPr="00D8761A" w:rsidRDefault="00222013" w:rsidP="00811F08">
      <w:pPr>
        <w:spacing w:line="360" w:lineRule="auto"/>
        <w:ind w:firstLine="709"/>
        <w:jc w:val="both"/>
        <w:rPr>
          <w:b/>
          <w:kern w:val="32"/>
          <w:sz w:val="28"/>
          <w:szCs w:val="32"/>
          <w:lang w:val="uk-UA"/>
        </w:rPr>
      </w:pPr>
    </w:p>
    <w:p w:rsidR="001C7DAE" w:rsidRPr="00D8761A" w:rsidRDefault="001C7DAE" w:rsidP="00811F08">
      <w:pPr>
        <w:spacing w:line="360" w:lineRule="auto"/>
        <w:ind w:firstLine="709"/>
        <w:jc w:val="both"/>
        <w:rPr>
          <w:b/>
          <w:kern w:val="32"/>
          <w:sz w:val="28"/>
          <w:szCs w:val="32"/>
          <w:lang w:val="uk-UA"/>
        </w:rPr>
      </w:pPr>
    </w:p>
    <w:p w:rsidR="001C7DAE" w:rsidRDefault="001C7DAE"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EA0543" w:rsidRDefault="00EA0543" w:rsidP="00811F08">
      <w:pPr>
        <w:spacing w:line="360" w:lineRule="auto"/>
        <w:ind w:firstLine="709"/>
        <w:jc w:val="both"/>
        <w:rPr>
          <w:b/>
          <w:kern w:val="32"/>
          <w:sz w:val="28"/>
          <w:szCs w:val="32"/>
          <w:lang w:val="uk-UA"/>
        </w:rPr>
      </w:pPr>
    </w:p>
    <w:p w:rsidR="00564950" w:rsidRPr="00D8761A" w:rsidRDefault="00564950" w:rsidP="00FE3469">
      <w:pPr>
        <w:spacing w:line="360" w:lineRule="auto"/>
        <w:ind w:firstLine="709"/>
        <w:jc w:val="center"/>
        <w:rPr>
          <w:sz w:val="28"/>
          <w:szCs w:val="32"/>
        </w:rPr>
      </w:pPr>
      <w:r w:rsidRPr="00D8761A">
        <w:rPr>
          <w:b/>
          <w:sz w:val="28"/>
          <w:szCs w:val="32"/>
        </w:rPr>
        <w:lastRenderedPageBreak/>
        <w:t>Введение</w:t>
      </w:r>
    </w:p>
    <w:p w:rsidR="00FE3469" w:rsidRPr="00D8761A" w:rsidRDefault="00FE3469" w:rsidP="00FE3469">
      <w:pPr>
        <w:spacing w:line="360" w:lineRule="auto"/>
        <w:ind w:firstLine="720"/>
        <w:jc w:val="both"/>
        <w:rPr>
          <w:rFonts w:eastAsiaTheme="majorEastAsia"/>
          <w:bCs/>
          <w:sz w:val="28"/>
          <w:szCs w:val="28"/>
        </w:rPr>
      </w:pP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Современное экономическое развитие свидетельствует о необходимости использования новых теоретических подходов, прикладного инструментария, которые предоставляют возможность эффективного преодоления сложными социально-экономическими системами хозяйствования различных уровней неопределенности динамического рыночной среды и позволяют своевременно адаптироваться к нему.</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Для эффективного функционирования и обеспечения конкурентоспособности предприятий и других субъектов хозяйствования необходимо качественно развивать материально-технические, структурно-функциональные, социально-трудовые и другие элементы потенциала. Это приводит исключительное внимание руководителей предпринимательских структур к эффективному управлению технологическими и организационными изменениями, особенно в алгоритмы определения и использования их потенциальных социально-экономических возможностей.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Однако, к сожалению, несмотря на понятную всем необходимость эффективного менеджмента, который должен базироваться на стратегическом мышлении с применением передовых достижений науки управления, решения, принимаемые руководителями, часто характеризуются импульсивностью и непредсказуемостью. Это является следствием как нестабильности правовой и экономической среды, так и недостаточностью уровня знаний о собственном предприятии. Причем решение, как правило, касаются какойлибо одной сферы деятельности, а другие, не менее значимые направления, выходят из-под контроля. Отсюда задачей экономической теории является предложить руководителю такой инструментарий, который позволит оперативно оценивать внутренние возможности и слабости подчиненной ему подразделения, выявлять скрытые резервы и повышать эффективность ее деятельности.</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В экономической литературе понятие «потенциал предприятия» трактуется по-разному. При этом выделяются различные сроки:</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lastRenderedPageBreak/>
        <w:t>- Производственный потенциал;</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Производственно-экономический;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Экономический;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Рыночный;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Маркетинговый;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Конкурентный.</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Необходимо различать понятия производственно-экономического и рыночного потенциала предприятия.</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xml:space="preserve">Рыночный потенциал представляет собой максимально возможный объем реализации при данном уровне обеспеченности ресурсами и является мерой использования производственно-экономического потенциала. Производственно-экономический потенциал характеризуется размерами имеющихся у предприятия основных фондов и персонала. Однако в современных </w:t>
      </w:r>
      <w:proofErr w:type="gramStart"/>
      <w:r w:rsidRPr="00D8761A">
        <w:rPr>
          <w:rFonts w:eastAsiaTheme="majorEastAsia"/>
          <w:bCs/>
          <w:sz w:val="28"/>
          <w:szCs w:val="28"/>
        </w:rPr>
        <w:t>условиях</w:t>
      </w:r>
      <w:proofErr w:type="gramEnd"/>
      <w:r w:rsidRPr="00D8761A">
        <w:rPr>
          <w:rFonts w:eastAsiaTheme="majorEastAsia"/>
          <w:bCs/>
          <w:sz w:val="28"/>
          <w:szCs w:val="28"/>
        </w:rPr>
        <w:t xml:space="preserve"> в качестве его важнейших составляющих необходимо рассматривать также применяемые технологии и управленческие ресурсы.</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xml:space="preserve">Актуальность исследований дипломной работы заключается </w:t>
      </w:r>
      <w:proofErr w:type="gramStart"/>
      <w:r w:rsidRPr="00D8761A">
        <w:rPr>
          <w:rFonts w:eastAsiaTheme="majorEastAsia"/>
          <w:bCs/>
          <w:sz w:val="28"/>
          <w:szCs w:val="28"/>
        </w:rPr>
        <w:t>в</w:t>
      </w:r>
      <w:proofErr w:type="gramEnd"/>
      <w:r w:rsidRPr="00D8761A">
        <w:rPr>
          <w:rFonts w:eastAsiaTheme="majorEastAsia"/>
          <w:bCs/>
          <w:sz w:val="28"/>
          <w:szCs w:val="28"/>
        </w:rPr>
        <w:t>:</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 рассмотрение структурных теоретических и методологических аспектов эффективности и конкурентоспособности;</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анализ хозяйственной деятельности и разработка конкретных мероприятий для практического применения на  предприят</w:t>
      </w:r>
      <w:proofErr w:type="gramStart"/>
      <w:r w:rsidRPr="00D8761A">
        <w:rPr>
          <w:rFonts w:eastAsiaTheme="majorEastAsia"/>
          <w:bCs/>
          <w:sz w:val="28"/>
          <w:szCs w:val="28"/>
        </w:rPr>
        <w:t>ии АО</w:t>
      </w:r>
      <w:proofErr w:type="gramEnd"/>
      <w:r w:rsidRPr="00D8761A">
        <w:rPr>
          <w:rFonts w:eastAsiaTheme="majorEastAsia"/>
          <w:bCs/>
          <w:sz w:val="28"/>
          <w:szCs w:val="28"/>
        </w:rPr>
        <w:t xml:space="preserve"> «Атоммашэкспорт»</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xml:space="preserve">Целью дипломной работы является исследование </w:t>
      </w:r>
      <w:r w:rsidR="00332D7F" w:rsidRPr="00D8761A">
        <w:rPr>
          <w:rFonts w:eastAsiaTheme="majorEastAsia"/>
          <w:bCs/>
          <w:sz w:val="28"/>
          <w:szCs w:val="28"/>
        </w:rPr>
        <w:t>анализа хозяйственной деятельности</w:t>
      </w:r>
      <w:r w:rsidRPr="00D8761A">
        <w:rPr>
          <w:rFonts w:eastAsiaTheme="majorEastAsia"/>
          <w:bCs/>
          <w:sz w:val="28"/>
          <w:szCs w:val="28"/>
        </w:rPr>
        <w:t xml:space="preserve"> предприятия и </w:t>
      </w:r>
      <w:r w:rsidR="00332D7F" w:rsidRPr="00D8761A">
        <w:rPr>
          <w:rFonts w:eastAsiaTheme="majorEastAsia"/>
          <w:bCs/>
          <w:sz w:val="28"/>
          <w:szCs w:val="28"/>
        </w:rPr>
        <w:t>разработка мероприятий для усовершенствования деятельности</w:t>
      </w:r>
      <w:r w:rsidRPr="00D8761A">
        <w:rPr>
          <w:rFonts w:eastAsiaTheme="majorEastAsia"/>
          <w:bCs/>
          <w:sz w:val="28"/>
          <w:szCs w:val="28"/>
        </w:rPr>
        <w:t>.</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Предметом исследования является текущего состояния деятельности предприятия и пути повышения эффективности его использования.</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 xml:space="preserve">Объект исследования </w:t>
      </w:r>
      <w:r w:rsidR="00AE485E" w:rsidRPr="00D8761A">
        <w:rPr>
          <w:rFonts w:eastAsiaTheme="majorEastAsia"/>
          <w:bCs/>
          <w:sz w:val="28"/>
          <w:szCs w:val="28"/>
        </w:rPr>
        <w:t>–</w:t>
      </w:r>
      <w:r w:rsidRPr="00D8761A">
        <w:rPr>
          <w:rFonts w:eastAsiaTheme="majorEastAsia"/>
          <w:bCs/>
          <w:sz w:val="28"/>
          <w:szCs w:val="28"/>
        </w:rPr>
        <w:t xml:space="preserve"> </w:t>
      </w:r>
      <w:r w:rsidR="00AE485E" w:rsidRPr="00D8761A">
        <w:rPr>
          <w:rFonts w:eastAsiaTheme="majorEastAsia"/>
          <w:bCs/>
          <w:sz w:val="28"/>
          <w:szCs w:val="28"/>
        </w:rPr>
        <w:t>АО «Атоммашэкспорт»</w:t>
      </w:r>
      <w:r w:rsidRPr="00D8761A">
        <w:rPr>
          <w:rFonts w:eastAsiaTheme="majorEastAsia"/>
          <w:bCs/>
          <w:sz w:val="28"/>
          <w:szCs w:val="28"/>
        </w:rPr>
        <w:t>.</w:t>
      </w:r>
    </w:p>
    <w:p w:rsidR="00FE3469" w:rsidRPr="00D8761A" w:rsidRDefault="00FE3469" w:rsidP="00FE3469">
      <w:pPr>
        <w:spacing w:line="360" w:lineRule="auto"/>
        <w:ind w:firstLine="720"/>
        <w:jc w:val="both"/>
        <w:rPr>
          <w:rFonts w:eastAsiaTheme="majorEastAsia"/>
          <w:bCs/>
          <w:sz w:val="28"/>
          <w:szCs w:val="28"/>
        </w:rPr>
      </w:pPr>
      <w:r w:rsidRPr="00D8761A">
        <w:rPr>
          <w:rFonts w:eastAsiaTheme="majorEastAsia"/>
          <w:bCs/>
          <w:sz w:val="28"/>
          <w:szCs w:val="28"/>
        </w:rPr>
        <w:t>Задач</w:t>
      </w:r>
      <w:r w:rsidR="00AE485E" w:rsidRPr="00D8761A">
        <w:rPr>
          <w:rFonts w:eastAsiaTheme="majorEastAsia"/>
          <w:bCs/>
          <w:sz w:val="28"/>
          <w:szCs w:val="28"/>
        </w:rPr>
        <w:t>и</w:t>
      </w:r>
      <w:r w:rsidRPr="00D8761A">
        <w:rPr>
          <w:rFonts w:eastAsiaTheme="majorEastAsia"/>
          <w:bCs/>
          <w:sz w:val="28"/>
          <w:szCs w:val="28"/>
        </w:rPr>
        <w:t xml:space="preserve"> дипломной работы:</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исследовать сущностную характеристику потенциала предприятия и современные тенденции его развития;</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lastRenderedPageBreak/>
        <w:t>-</w:t>
      </w:r>
      <w:r w:rsidR="00FE3469" w:rsidRPr="00D8761A">
        <w:rPr>
          <w:rFonts w:eastAsiaTheme="majorEastAsia"/>
          <w:bCs/>
          <w:sz w:val="28"/>
          <w:szCs w:val="28"/>
        </w:rPr>
        <w:t xml:space="preserve"> обобщить </w:t>
      </w:r>
      <w:proofErr w:type="gramStart"/>
      <w:r w:rsidR="00FE3469" w:rsidRPr="00D8761A">
        <w:rPr>
          <w:rFonts w:eastAsiaTheme="majorEastAsia"/>
          <w:bCs/>
          <w:sz w:val="28"/>
          <w:szCs w:val="28"/>
        </w:rPr>
        <w:t>методические подходы</w:t>
      </w:r>
      <w:proofErr w:type="gramEnd"/>
      <w:r w:rsidR="00FE3469" w:rsidRPr="00D8761A">
        <w:rPr>
          <w:rFonts w:eastAsiaTheme="majorEastAsia"/>
          <w:bCs/>
          <w:sz w:val="28"/>
          <w:szCs w:val="28"/>
        </w:rPr>
        <w:t xml:space="preserve"> к оценке состояния и результативности использования потенциала предприятия;</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обосновать основные направления и факторы развития потенциала предприятия и повышения эффективности его использования;</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 xml:space="preserve">- </w:t>
      </w:r>
      <w:r w:rsidR="00FE3469" w:rsidRPr="00D8761A">
        <w:rPr>
          <w:rFonts w:eastAsiaTheme="majorEastAsia"/>
          <w:bCs/>
          <w:sz w:val="28"/>
          <w:szCs w:val="28"/>
        </w:rPr>
        <w:t> привести общую характеристику предприятия и эффективности его хозяйственной деятельности;</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дать аналитическую оценку состояния и уровня использования потенциала предприятия и его составляющих;</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выявить проблемные вопросы  по использованию потенциальных возможностей предприятия по повышению эффективности его деятельности, а также факторы и резервы конкурентоспособного развития;</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обосновать основные мероприятия по стратегии развития предприятия и более эффективного использования его потенциальных возможностей;</w:t>
      </w:r>
    </w:p>
    <w:p w:rsidR="00FE3469" w:rsidRPr="00D8761A" w:rsidRDefault="00AE485E" w:rsidP="00FE3469">
      <w:pPr>
        <w:spacing w:line="360" w:lineRule="auto"/>
        <w:ind w:firstLine="720"/>
        <w:jc w:val="both"/>
        <w:rPr>
          <w:rFonts w:eastAsiaTheme="majorEastAsia"/>
          <w:bCs/>
          <w:sz w:val="28"/>
          <w:szCs w:val="28"/>
        </w:rPr>
      </w:pPr>
      <w:r w:rsidRPr="00D8761A">
        <w:rPr>
          <w:rFonts w:eastAsiaTheme="majorEastAsia"/>
          <w:bCs/>
          <w:sz w:val="28"/>
          <w:szCs w:val="28"/>
        </w:rPr>
        <w:t>-</w:t>
      </w:r>
      <w:r w:rsidR="00FE3469" w:rsidRPr="00D8761A">
        <w:rPr>
          <w:rFonts w:eastAsiaTheme="majorEastAsia"/>
          <w:bCs/>
          <w:sz w:val="28"/>
          <w:szCs w:val="28"/>
        </w:rPr>
        <w:t> провести техникоэкономическо</w:t>
      </w:r>
      <w:r w:rsidRPr="00D8761A">
        <w:rPr>
          <w:rFonts w:eastAsiaTheme="majorEastAsia"/>
          <w:bCs/>
          <w:sz w:val="28"/>
          <w:szCs w:val="28"/>
        </w:rPr>
        <w:t>е</w:t>
      </w:r>
      <w:r w:rsidR="00FE3469" w:rsidRPr="00D8761A">
        <w:rPr>
          <w:rFonts w:eastAsiaTheme="majorEastAsia"/>
          <w:bCs/>
          <w:sz w:val="28"/>
          <w:szCs w:val="28"/>
        </w:rPr>
        <w:t xml:space="preserve"> обосновани</w:t>
      </w:r>
      <w:r w:rsidRPr="00D8761A">
        <w:rPr>
          <w:rFonts w:eastAsiaTheme="majorEastAsia"/>
          <w:bCs/>
          <w:sz w:val="28"/>
          <w:szCs w:val="28"/>
        </w:rPr>
        <w:t>е</w:t>
      </w:r>
      <w:r w:rsidR="00FE3469" w:rsidRPr="00D8761A">
        <w:rPr>
          <w:rFonts w:eastAsiaTheme="majorEastAsia"/>
          <w:bCs/>
          <w:sz w:val="28"/>
          <w:szCs w:val="28"/>
        </w:rPr>
        <w:t xml:space="preserve"> наиболее перспективных направлений стратегического развития использования выявленных возможностей по повышению эффективного хозяйствования, а также определить их влияние на результаты деятельности предприятия.</w:t>
      </w:r>
    </w:p>
    <w:p w:rsidR="00FE3469" w:rsidRPr="00D8761A" w:rsidRDefault="00FE3469" w:rsidP="00FE3469">
      <w:pPr>
        <w:spacing w:line="360" w:lineRule="auto"/>
        <w:ind w:firstLine="720"/>
        <w:jc w:val="both"/>
        <w:rPr>
          <w:sz w:val="28"/>
          <w:szCs w:val="28"/>
          <w:lang w:val="uk-UA"/>
        </w:rPr>
      </w:pPr>
      <w:r w:rsidRPr="00D8761A">
        <w:rPr>
          <w:rFonts w:eastAsiaTheme="majorEastAsia"/>
          <w:bCs/>
          <w:sz w:val="28"/>
          <w:szCs w:val="28"/>
        </w:rPr>
        <w:t xml:space="preserve">Методологическое обеспечение: современные теории рыночной экономики, системный подход, публикации отечественных ученых по вопросам структуры и оценки потенциала предприятия, </w:t>
      </w:r>
      <w:r w:rsidR="00AE485E" w:rsidRPr="00D8761A">
        <w:rPr>
          <w:rFonts w:eastAsiaTheme="majorEastAsia"/>
          <w:bCs/>
          <w:sz w:val="28"/>
          <w:szCs w:val="28"/>
        </w:rPr>
        <w:t>«</w:t>
      </w:r>
      <w:r w:rsidRPr="00D8761A">
        <w:rPr>
          <w:rFonts w:eastAsiaTheme="majorEastAsia"/>
          <w:bCs/>
          <w:sz w:val="28"/>
          <w:szCs w:val="28"/>
        </w:rPr>
        <w:t>вертикально-горизонтальный</w:t>
      </w:r>
      <w:r w:rsidR="00AE485E" w:rsidRPr="00D8761A">
        <w:rPr>
          <w:rFonts w:eastAsiaTheme="majorEastAsia"/>
          <w:bCs/>
          <w:sz w:val="28"/>
          <w:szCs w:val="28"/>
        </w:rPr>
        <w:t>»</w:t>
      </w:r>
      <w:r w:rsidRPr="00D8761A">
        <w:rPr>
          <w:rFonts w:eastAsiaTheme="majorEastAsia"/>
          <w:bCs/>
          <w:sz w:val="28"/>
          <w:szCs w:val="28"/>
        </w:rPr>
        <w:t xml:space="preserve"> анализ динамики структур балансовых агрегатов и статей отчетов о прибылях и убытках, ретроспективный анализ коэффициентных показателей деловой активности и рентабельности, аналитическая обработка и группировки показателей в динамике.</w:t>
      </w:r>
    </w:p>
    <w:p w:rsidR="00564950" w:rsidRPr="00D8761A" w:rsidRDefault="00564950" w:rsidP="00564950">
      <w:pPr>
        <w:spacing w:line="360" w:lineRule="auto"/>
        <w:ind w:firstLine="709"/>
        <w:jc w:val="both"/>
        <w:rPr>
          <w:sz w:val="28"/>
          <w:szCs w:val="28"/>
          <w:lang w:val="uk-UA"/>
        </w:rPr>
      </w:pPr>
    </w:p>
    <w:p w:rsidR="00564950" w:rsidRPr="00D8761A" w:rsidRDefault="00564950" w:rsidP="00564950">
      <w:pPr>
        <w:spacing w:line="360" w:lineRule="auto"/>
        <w:ind w:firstLine="709"/>
        <w:jc w:val="both"/>
        <w:rPr>
          <w:sz w:val="28"/>
          <w:szCs w:val="28"/>
        </w:rPr>
      </w:pPr>
    </w:p>
    <w:p w:rsidR="00564950" w:rsidRPr="00D8761A" w:rsidRDefault="00564950" w:rsidP="00564950">
      <w:pPr>
        <w:spacing w:line="360" w:lineRule="auto"/>
        <w:ind w:firstLine="709"/>
        <w:jc w:val="both"/>
        <w:rPr>
          <w:sz w:val="28"/>
          <w:szCs w:val="28"/>
        </w:rPr>
      </w:pPr>
      <w:r w:rsidRPr="00D8761A">
        <w:rPr>
          <w:sz w:val="28"/>
          <w:szCs w:val="28"/>
        </w:rPr>
        <w:br w:type="page"/>
      </w:r>
      <w:r w:rsidRPr="00EA0543">
        <w:rPr>
          <w:sz w:val="28"/>
          <w:szCs w:val="28"/>
        </w:rPr>
        <w:lastRenderedPageBreak/>
        <w:t>1</w:t>
      </w:r>
      <w:r w:rsidRPr="00D8761A">
        <w:rPr>
          <w:b/>
          <w:sz w:val="28"/>
          <w:szCs w:val="28"/>
        </w:rPr>
        <w:t xml:space="preserve">. </w:t>
      </w:r>
      <w:r w:rsidR="000C4716">
        <w:rPr>
          <w:kern w:val="32"/>
          <w:sz w:val="28"/>
          <w:szCs w:val="32"/>
          <w:lang w:val="uk-UA"/>
        </w:rPr>
        <w:t>Потенциал предприятия и оценка результативности его использования</w:t>
      </w:r>
    </w:p>
    <w:p w:rsidR="00AE485E" w:rsidRPr="00D8761A" w:rsidRDefault="00AE485E" w:rsidP="00AE485E">
      <w:pPr>
        <w:spacing w:line="360" w:lineRule="auto"/>
        <w:ind w:firstLine="720"/>
        <w:jc w:val="both"/>
        <w:rPr>
          <w:rFonts w:eastAsiaTheme="majorEastAsia"/>
          <w:sz w:val="28"/>
          <w:szCs w:val="28"/>
        </w:rPr>
      </w:pP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1.1 Сущностная характеристика потенциала предприятия и его структура</w:t>
      </w:r>
    </w:p>
    <w:p w:rsidR="00AE485E" w:rsidRPr="00D8761A" w:rsidRDefault="00AE485E" w:rsidP="00AE485E">
      <w:pPr>
        <w:spacing w:line="360" w:lineRule="auto"/>
        <w:ind w:firstLine="720"/>
        <w:jc w:val="both"/>
        <w:rPr>
          <w:rFonts w:eastAsiaTheme="majorEastAsia"/>
          <w:sz w:val="28"/>
          <w:szCs w:val="28"/>
        </w:rPr>
      </w:pP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В дискуссиях о сущности потенциала предприятия отмечается, что «... необходимо различать понятия производственно-экономического и рыночного потенциала предприятия. Последний представляет собой возможный объем реализации при данном уровне обеспеченности ресурсами и является степенью использования первого»[69]. Величина производственно-экономического потенциала предприятия обусловливает его конкурентоспособность на целевом рынке, которая характеризует способность (сегодняшнюю и перспективную) проектировать, производить и реализовывать товары, по своему качеству более привлекательны для потребителей, чем продукция конкурентов. Чем больше эта величина, тем у данного субъекта хозяйствования более устойчивые позиции на рынке. Увеличить объем потенциала, а, следовательно, и повысить конкурентоспособность возможно с помощью инвестиций в человеческий капитал, технико-технологическую базу производства и совершенствования управления.</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Производственный потенциал предприятия (</w:t>
      </w:r>
      <w:r w:rsidR="00EA0543">
        <w:rPr>
          <w:rFonts w:eastAsiaTheme="majorEastAsia"/>
          <w:sz w:val="28"/>
          <w:szCs w:val="28"/>
        </w:rPr>
        <w:t>П</w:t>
      </w:r>
      <w:r w:rsidRPr="00D8761A">
        <w:rPr>
          <w:rFonts w:eastAsiaTheme="majorEastAsia"/>
          <w:sz w:val="28"/>
          <w:szCs w:val="28"/>
        </w:rPr>
        <w:t xml:space="preserve">ПП) - это отношения, которые возникают на микроуровне между работниками предприятия по поводу получения максимально возможного производственного результата, которого можно достичь при наиболее эффективном использовании производственных ресурсов, при имеющемся уровне техники и технологии, передовых формах организации производства, независимо от состояния внешней среды [63]. К производственным ресурсам, характеризующие </w:t>
      </w:r>
      <w:r w:rsidR="00EA0543">
        <w:rPr>
          <w:rFonts w:eastAsiaTheme="majorEastAsia"/>
          <w:sz w:val="28"/>
          <w:szCs w:val="28"/>
        </w:rPr>
        <w:t>П</w:t>
      </w:r>
      <w:r w:rsidRPr="00D8761A">
        <w:rPr>
          <w:rFonts w:eastAsiaTheme="majorEastAsia"/>
          <w:sz w:val="28"/>
          <w:szCs w:val="28"/>
        </w:rPr>
        <w:t>ПП, относят основные фонды, оборотные средства и трудовые ресурсы предприятия. Иными словами, производственный потенциал предприятия - это потенциальный объем производства продукции, потенциальные возможности использования сырья и материалов, потенциальные возможности профессиональных кадров.</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lastRenderedPageBreak/>
        <w:t>Под рыночным потенциалом предприятия Е.В.Попов понимает «возможность управления его ресурсами на определенных этапах развития с целью эффективного взаимодействия с рынком» [58]. Каждое предприятие обладает рыночным потенциалом, но не все используют его на 100%.</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Этот автор выделяет такие составляющие рыночного потенциала как элемента стратегического планирования - блок ресурсов, блок системы управления и стратегического планирования предприятия и блок маркетинга.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Эти три блока охватывают все основные стратегические компоненты предприятия, позволяющие достигать намеченных целей.</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В управленческом блоке формируется миссия, вырабатывается стратегия развития, определяются цели. Реализация поставленных целей осуществляется за счет имеющихся на предприятии ресурсов (трудовых, информационных, финансовых, материальных). Маркетинговый элемент, дополняющий структуру рыночного потенциала предприятия, отражает деятельность персонала: аналитическую, производственную, коммуникационную. Таким образом, понятием «рыночный потенциал предприятия» объединяются не только ресурсы, которые взаимодействуют с системой управления на различных этапах, но и методы, применение которых позволяет наиболее эффективно реализовывать имеющиеся рыночные возможности.</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Маркетинговый потенциал предприятия трактуется учеными как "степень готовности, способности, возможности маркетинговой службы предприятия своевременно и качественно выполнять маркетинговые функции, главная задача - повышение конкурентоспособности предприятия в условиях меняющейся внешней среды" [51].</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xml:space="preserve">Выделяют также конкурентный потенциал организации, под которым понимается ее потенциальная возможность сохранять или увеличивать конкурентоспособность в краткосрочном периоде [60]. Иначе говоря, этот показатель определяется совокупностью параметров, которые определяют возможность (потенциал) и способность организации эффективно </w:t>
      </w:r>
      <w:r w:rsidRPr="00D8761A">
        <w:rPr>
          <w:rFonts w:eastAsiaTheme="majorEastAsia"/>
          <w:sz w:val="28"/>
          <w:szCs w:val="28"/>
        </w:rPr>
        <w:lastRenderedPageBreak/>
        <w:t>функционировать на рынке (удерживать или увеличивать свою рыночную долю, иметь достаточно высокий уровень рентабельности) в перспективе.</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Сосненко Л.С. оперирует термином экономического потенциала и трактует его как "способность предприятия обеспечивать свое долгосрочное функционирование и достижение стратегических целей на основе использования системы имеющихся ресурсов" [63]. Им разработана многоуровневая структурная модель формирования экономического потенциала предприятия на основе поэтапно-структурного подхода.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xml:space="preserve">Поэтапно структурный подход к формированию величины экономического потенциала предприятия предусматривает выделение промежуточных уровней потенциальных возможностей предприятия. Нижним уровнем является производственный потенциал, представляет собой способность производственной системы производить материальные блага, используя ресурсы. Связующим звеном является хозяйственный потенциал, то есть совокупная способность производственного потенциала предприятия и уровня его деловой </w:t>
      </w:r>
      <w:proofErr w:type="gramStart"/>
      <w:r w:rsidRPr="00D8761A">
        <w:rPr>
          <w:rFonts w:eastAsiaTheme="majorEastAsia"/>
          <w:sz w:val="28"/>
          <w:szCs w:val="28"/>
        </w:rPr>
        <w:t>активности</w:t>
      </w:r>
      <w:proofErr w:type="gramEnd"/>
      <w:r w:rsidRPr="00D8761A">
        <w:rPr>
          <w:rFonts w:eastAsiaTheme="majorEastAsia"/>
          <w:sz w:val="28"/>
          <w:szCs w:val="28"/>
        </w:rPr>
        <w:t xml:space="preserve"> в условиях существующего маркетинговой среды удовлетворять потребности рынка в определенном объеме материальных благ и услуг.</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xml:space="preserve">Маркетинговая составляющая является инструментом реализации производственного потенциала, который позволяет ему трансформироваться </w:t>
      </w:r>
      <w:proofErr w:type="gramStart"/>
      <w:r w:rsidRPr="00D8761A">
        <w:rPr>
          <w:rFonts w:eastAsiaTheme="majorEastAsia"/>
          <w:sz w:val="28"/>
          <w:szCs w:val="28"/>
        </w:rPr>
        <w:t>в</w:t>
      </w:r>
      <w:proofErr w:type="gramEnd"/>
      <w:r w:rsidRPr="00D8761A">
        <w:rPr>
          <w:rFonts w:eastAsiaTheme="majorEastAsia"/>
          <w:sz w:val="28"/>
          <w:szCs w:val="28"/>
        </w:rPr>
        <w:t xml:space="preserve"> экономический.</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При этом воспользовались следующим группам показателей:</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1) показатели эффективности производственной деятельности (чистый доход от реализации продукции; издержки производства и сбыта; себестоимость продукции; среднегодовая стоимость основных производственных фондов; среднесписочная численность работников; валовая прибыль; относительный показатель затрат на 1 руб. продукции; относительный показатель производительности труда; относительный показатель фондоотдачи; относительный показатель рентабельности товара);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lastRenderedPageBreak/>
        <w:t>2) показатели, характеризующие финансовое состояние предприятия (коэффициент автономии, коэффициент платежеспособности, коэффициент абсолютной ликвидности, коэффициент оборачиваемости оборотных средств);</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3) показатели эффективности организации сбыта и продвижения товара (рентабельность продаж, коэффициент затоваренности готовой продукцией, коэффициент загрузки производственных мощностей, коэффициент эффективности рекламы и сре</w:t>
      </w:r>
      <w:proofErr w:type="gramStart"/>
      <w:r w:rsidRPr="00D8761A">
        <w:rPr>
          <w:rFonts w:eastAsiaTheme="majorEastAsia"/>
          <w:sz w:val="28"/>
          <w:szCs w:val="28"/>
        </w:rPr>
        <w:t>дств ст</w:t>
      </w:r>
      <w:proofErr w:type="gramEnd"/>
      <w:r w:rsidRPr="00D8761A">
        <w:rPr>
          <w:rFonts w:eastAsiaTheme="majorEastAsia"/>
          <w:sz w:val="28"/>
          <w:szCs w:val="28"/>
        </w:rPr>
        <w:t>имулирования сбыта);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4) показатель конкурентоспособности товара.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Анализ вышеизложенных точек зрения позволяет нам определить ресурсно-производственный потенциал как совокупность взаимосвязанных составляющих: ресурсно-сырьевого и производственного потенциала, направленных на достижение эффективного функционирования производственно-хозяйственной структуры. Количественные и качественные параметры этих потенциалов, а также их интеграция определяют производственную способность хозяйственной единицы. Однако ресурсно-производственный потенциал, определяя возможность выпуска материальных благ и услуг, не может служить мерой полезного эффекта.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xml:space="preserve">Ресурсно-производственный потенциал может служить </w:t>
      </w:r>
      <w:proofErr w:type="gramStart"/>
      <w:r w:rsidRPr="00D8761A">
        <w:rPr>
          <w:rFonts w:eastAsiaTheme="majorEastAsia"/>
          <w:sz w:val="28"/>
          <w:szCs w:val="28"/>
        </w:rPr>
        <w:t>характеристикой</w:t>
      </w:r>
      <w:proofErr w:type="gramEnd"/>
      <w:r w:rsidRPr="00D8761A">
        <w:rPr>
          <w:rFonts w:eastAsiaTheme="majorEastAsia"/>
          <w:sz w:val="28"/>
          <w:szCs w:val="28"/>
        </w:rPr>
        <w:t xml:space="preserve"> как самых крупных систем (народного хозяйства, отрасли), так и малых, локальных (объединения, предприятия). Но при этом РВП любой из задекларированных подсистем не функционирует изолированно, замкнуто. Наблюдается процесс взаимопроникновения потенциалов «обмен» их отдельными составными частями, что приводит к увеличению ресурсно-производственного потенциала каждой подсистемы. Одним из таких потенциалов экономический потенциал, который характеризуется еще и количеством трудовых ресурсов и качеством их подготовки, величиной производственных мощностей, наличием транспортных средств, производственной способностью хозяйства и уровнем продуктивности сельскохозяйственных угодий, развитием отраслей непроизводственной сферы, достижениями науки и техники, ресурсами разведанных полезных ископаемых, </w:t>
      </w:r>
      <w:r w:rsidRPr="00D8761A">
        <w:rPr>
          <w:rFonts w:eastAsiaTheme="majorEastAsia"/>
          <w:sz w:val="28"/>
          <w:szCs w:val="28"/>
        </w:rPr>
        <w:lastRenderedPageBreak/>
        <w:t xml:space="preserve">состоянию здоровья населения. Экономический потенциал, таким образом, </w:t>
      </w:r>
      <w:proofErr w:type="gramStart"/>
      <w:r w:rsidRPr="00D8761A">
        <w:rPr>
          <w:rFonts w:eastAsiaTheme="majorEastAsia"/>
          <w:sz w:val="28"/>
          <w:szCs w:val="28"/>
        </w:rPr>
        <w:t>обобщающим показателем, характеризующим накопленные воспроизведены</w:t>
      </w:r>
      <w:proofErr w:type="gramEnd"/>
      <w:r w:rsidRPr="00D8761A">
        <w:rPr>
          <w:rFonts w:eastAsiaTheme="majorEastAsia"/>
          <w:sz w:val="28"/>
          <w:szCs w:val="28"/>
        </w:rPr>
        <w:t xml:space="preserve"> ресурсы.</w:t>
      </w:r>
    </w:p>
    <w:p w:rsidR="00AE485E" w:rsidRPr="00D8761A" w:rsidRDefault="00AE485E" w:rsidP="00AE485E">
      <w:pPr>
        <w:spacing w:line="360" w:lineRule="auto"/>
        <w:ind w:firstLine="720"/>
        <w:jc w:val="both"/>
        <w:rPr>
          <w:rFonts w:eastAsiaTheme="majorEastAsia"/>
          <w:sz w:val="28"/>
          <w:szCs w:val="28"/>
        </w:rPr>
      </w:pPr>
      <w:proofErr w:type="gramStart"/>
      <w:r w:rsidRPr="00D8761A">
        <w:rPr>
          <w:rFonts w:eastAsiaTheme="majorEastAsia"/>
          <w:sz w:val="28"/>
          <w:szCs w:val="28"/>
        </w:rPr>
        <w:t>Величина производственно-экономического потенциала предприятия определяет его конкурентоспособность на целевом рынке, характеризующий способность (сегодняшнюю и перспективную) проектировать, изготавливать и сбывать товары, по своим ценовым и других качествах в комплексе более привлекательны для потребителей, чем продукция конкурентов.</w:t>
      </w:r>
      <w:proofErr w:type="gramEnd"/>
      <w:r w:rsidRPr="00D8761A">
        <w:rPr>
          <w:rFonts w:eastAsiaTheme="majorEastAsia"/>
          <w:sz w:val="28"/>
          <w:szCs w:val="28"/>
        </w:rPr>
        <w:t xml:space="preserve"> Очевидно, чем больше эта величина, тем в данной единицы, субъекта, благоприятные предпосылки для успешной деятельности и более устойчивые позиции она может занять на соответствующем целевом рынке.</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Увеличить объем ее потенциала и, следовательно, повысить конкурентоспособность можно с помощью инвестиций в человеческий капитал, технико-технологическую базу производства и совершенствования управления.</w:t>
      </w:r>
    </w:p>
    <w:p w:rsidR="00AE485E" w:rsidRPr="00D8761A" w:rsidRDefault="00AE485E" w:rsidP="00AE485E">
      <w:pPr>
        <w:spacing w:line="360" w:lineRule="auto"/>
        <w:ind w:firstLine="720"/>
        <w:jc w:val="both"/>
        <w:rPr>
          <w:rFonts w:eastAsiaTheme="majorEastAsia"/>
          <w:sz w:val="28"/>
          <w:szCs w:val="28"/>
        </w:rPr>
      </w:pPr>
      <w:proofErr w:type="gramStart"/>
      <w:r w:rsidRPr="00D8761A">
        <w:rPr>
          <w:rFonts w:eastAsiaTheme="majorEastAsia"/>
          <w:sz w:val="28"/>
          <w:szCs w:val="28"/>
        </w:rPr>
        <w:t>Анализ последних публикаций], посвященных проблемам оценки потенциала предприятия позволяет выделить наиболее удачный подход, согласно которому к предметным составляющим потенциала промышленного предприятия необходимо отнести:</w:t>
      </w:r>
      <w:proofErr w:type="gramEnd"/>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рыночный потенциал: потенциальный спрос на продукцию на доле рынка, занятой предприятием; потенциальный объем спроса на продукцию предприятия на всех рынках, предприятие и рынок труда, предприятие и рынок факторов производства;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производственный потенциал: потенциальный объем производства продукции, потенциальные возможности основных средств, потенциальные возможности использования сырья и материалов, потенциальные возможности профессиональных кадров.</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Под производственным потенциалом предприятия (ВПП) следует понимать отношения, возникающие на предприятии по поводу достижения максимально возможного производственного результата при наиболее эффективном использовании:</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lastRenderedPageBreak/>
        <w:t>а) интеллектуального капитала предприятия для поиска передовых форм организации производства;</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б) имеющейся техники с целью получения наиболее высокого уровня технологий;</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в) материальных ресурсов для обеспечения максимальной экономии и оборачиваемости;</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 финансовый потенциал потенциальные финансовые показатели производства (прибыльности, ликвидности, платежеспособности), потенциальные инвестиционные возможности.</w:t>
      </w:r>
    </w:p>
    <w:p w:rsidR="00AE485E" w:rsidRPr="00D8761A" w:rsidRDefault="00AE485E" w:rsidP="00AE485E">
      <w:pPr>
        <w:spacing w:line="360" w:lineRule="auto"/>
        <w:ind w:firstLine="720"/>
        <w:jc w:val="both"/>
        <w:rPr>
          <w:rFonts w:eastAsiaTheme="majorEastAsia"/>
          <w:sz w:val="28"/>
          <w:szCs w:val="28"/>
        </w:rPr>
      </w:pPr>
      <w:r w:rsidRPr="00D8761A">
        <w:rPr>
          <w:rFonts w:eastAsiaTheme="majorEastAsia"/>
          <w:sz w:val="28"/>
          <w:szCs w:val="28"/>
        </w:rPr>
        <w:t>Оценка рыночного потенциала на текущий момент времени уже детально исследована и описана многими авторами в процессе анализа перехода России к рыночной экономике. Однако проблема эффективной оценки финансового и, особенно, производственного потенциала промышленного предприятия остается открытой.</w:t>
      </w:r>
    </w:p>
    <w:p w:rsidR="00AE485E" w:rsidRPr="00D8761A" w:rsidRDefault="00AE485E" w:rsidP="00AE485E">
      <w:pPr>
        <w:spacing w:line="360" w:lineRule="auto"/>
        <w:ind w:firstLine="720"/>
        <w:jc w:val="both"/>
        <w:rPr>
          <w:rFonts w:eastAsiaTheme="majorEastAsia"/>
          <w:sz w:val="28"/>
          <w:szCs w:val="28"/>
        </w:rPr>
      </w:pPr>
    </w:p>
    <w:p w:rsidR="00AE485E" w:rsidRPr="00D8761A" w:rsidRDefault="00AE485E" w:rsidP="00AE485E">
      <w:pPr>
        <w:spacing w:line="360" w:lineRule="auto"/>
        <w:ind w:firstLine="720"/>
        <w:jc w:val="center"/>
        <w:rPr>
          <w:bCs/>
          <w:sz w:val="28"/>
          <w:szCs w:val="28"/>
          <w:lang w:val="uk-UA"/>
        </w:rPr>
      </w:pPr>
      <w:r w:rsidRPr="00D8761A">
        <w:rPr>
          <w:bCs/>
          <w:sz w:val="28"/>
          <w:szCs w:val="28"/>
          <w:lang w:val="uk-UA"/>
        </w:rPr>
        <w:t>1.2 Современные тенденции развития потенциала предприятия</w:t>
      </w:r>
    </w:p>
    <w:p w:rsidR="00AE485E" w:rsidRPr="00D8761A" w:rsidRDefault="00AE485E" w:rsidP="00AE485E">
      <w:pPr>
        <w:spacing w:line="360" w:lineRule="auto"/>
        <w:ind w:firstLine="720"/>
        <w:jc w:val="both"/>
        <w:rPr>
          <w:bCs/>
          <w:sz w:val="28"/>
          <w:szCs w:val="28"/>
          <w:lang w:val="uk-UA"/>
        </w:rPr>
      </w:pP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Нестабильность общественного развития и глубинные трансформации экономической системы нашего государства вызвали перестройку всего хозяйственного механизма предприятий, проявляется в изменении пропорций между элементами, формировании новых и разрушении старых производственных связей, переоценке традиционных ориентиров развития.</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Сегодня в периодических изданиях и научных трудах доминируют две точки зрения на оценку современного этапа общественного развития: индустриальный и социальный. Сторонники первого берут за ключевой фактор развития технико-технологическую базу производства, а второй - социально-трудовой фактор.</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Анализируя мировые тенденции развития, следует указать на основу формирования потенциала современных предприятий - персонал. Развитие концепции управления персоналом превращается в важнейшую тенденцию, </w:t>
      </w:r>
      <w:r w:rsidRPr="00D8761A">
        <w:rPr>
          <w:bCs/>
          <w:sz w:val="28"/>
          <w:szCs w:val="28"/>
          <w:lang w:val="uk-UA"/>
        </w:rPr>
        <w:lastRenderedPageBreak/>
        <w:t xml:space="preserve">которая находится в тесном взаимосвязи и взаимозависимости с другими основными направлениями общей эволюции экономической мысли: появлением и распространением сотовых организаций, формированием </w:t>
      </w:r>
      <w:r w:rsidR="00D8761A" w:rsidRPr="00D8761A">
        <w:rPr>
          <w:bCs/>
          <w:sz w:val="28"/>
          <w:szCs w:val="28"/>
          <w:lang w:val="uk-UA"/>
        </w:rPr>
        <w:t>«</w:t>
      </w:r>
      <w:r w:rsidRPr="00D8761A">
        <w:rPr>
          <w:bCs/>
          <w:sz w:val="28"/>
          <w:szCs w:val="28"/>
          <w:lang w:val="uk-UA"/>
        </w:rPr>
        <w:t>плоских</w:t>
      </w:r>
      <w:r w:rsidR="00D8761A" w:rsidRPr="00D8761A">
        <w:rPr>
          <w:bCs/>
          <w:sz w:val="28"/>
          <w:szCs w:val="28"/>
          <w:lang w:val="uk-UA"/>
        </w:rPr>
        <w:t>»</w:t>
      </w:r>
      <w:r w:rsidRPr="00D8761A">
        <w:rPr>
          <w:bCs/>
          <w:sz w:val="28"/>
          <w:szCs w:val="28"/>
          <w:lang w:val="uk-UA"/>
        </w:rPr>
        <w:t xml:space="preserve"> иерархий и </w:t>
      </w:r>
      <w:r w:rsidR="00D8761A" w:rsidRPr="00D8761A">
        <w:rPr>
          <w:bCs/>
          <w:sz w:val="28"/>
          <w:szCs w:val="28"/>
          <w:lang w:val="uk-UA"/>
        </w:rPr>
        <w:t>«</w:t>
      </w:r>
      <w:r w:rsidRPr="00D8761A">
        <w:rPr>
          <w:bCs/>
          <w:sz w:val="28"/>
          <w:szCs w:val="28"/>
          <w:lang w:val="uk-UA"/>
        </w:rPr>
        <w:t>прозрачных</w:t>
      </w:r>
      <w:r w:rsidR="00D8761A" w:rsidRPr="00D8761A">
        <w:rPr>
          <w:bCs/>
          <w:sz w:val="28"/>
          <w:szCs w:val="28"/>
          <w:lang w:val="uk-UA"/>
        </w:rPr>
        <w:t>»</w:t>
      </w:r>
      <w:r w:rsidRPr="00D8761A">
        <w:rPr>
          <w:bCs/>
          <w:sz w:val="28"/>
          <w:szCs w:val="28"/>
          <w:lang w:val="uk-UA"/>
        </w:rPr>
        <w:t xml:space="preserve"> систем управления; реинжинирингом производственно-хозяйственной деятельности; переходом от традиционных принципов управления к новым (партнерство, гуманизация и т.д.); расширение внутреннего-офирмових рынков; развитием компьютерного и телекоммуникационного обеспечения процессов управления и его виртуализации.</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Теоретической основой определения размера и управления трудовым потенциалом предприятия является концепция </w:t>
      </w:r>
      <w:r w:rsidR="00D8761A" w:rsidRPr="00D8761A">
        <w:rPr>
          <w:bCs/>
          <w:sz w:val="28"/>
          <w:szCs w:val="28"/>
          <w:lang w:val="uk-UA"/>
        </w:rPr>
        <w:t>«</w:t>
      </w:r>
      <w:r w:rsidRPr="00D8761A">
        <w:rPr>
          <w:bCs/>
          <w:sz w:val="28"/>
          <w:szCs w:val="28"/>
          <w:lang w:val="uk-UA"/>
        </w:rPr>
        <w:t>человеческих ресурсов</w:t>
      </w:r>
      <w:r w:rsidR="00D8761A" w:rsidRPr="00D8761A">
        <w:rPr>
          <w:bCs/>
          <w:sz w:val="28"/>
          <w:szCs w:val="28"/>
          <w:lang w:val="uk-UA"/>
        </w:rPr>
        <w:t>»</w:t>
      </w:r>
      <w:r w:rsidRPr="00D8761A">
        <w:rPr>
          <w:bCs/>
          <w:sz w:val="28"/>
          <w:szCs w:val="28"/>
          <w:lang w:val="uk-UA"/>
        </w:rPr>
        <w:t>, которая возникла в середине ХХ в. и доказала необходимость использования экономических критериев для оценки роли социально-трудовой фактора в производстве. Большинство практических расчетов по данной концепцией базируются на возможности использования стоимости созданных рабочим экономических благ, а также дохода, полученного предприятием на этой основе, в качестве критерия ценности сотрудника. Иначе говоря, все профессионально-квалификационные характеристики рабочего оцениваются менеджерами только в случае возможности их реализации в рамках конкретной организации.</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Постепенное проникновение прогрессивных теоретических концепций в практику сказалось деформированием структуры потенциала предприятий. В настоящее время большинство предприятий, понимая ценность собственного персонала, пытается при любых условиях сохранить квалифицированных работников. Большое распространение получает практика заключения "пожизненных" трудовых соглашений, которая особенно характерна для японских предприятий. Отметим, что по своей сути трудовой потенциал предприятий обладает способностью к спонтанному наращивания, даже при недостатке какой-либо финансовой поддержки.</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Другой важной особенностью потенциала современных предприятий является его информатизация, которая тесно связана с социально-трудовой составляющей. Связь реализуется через процессы накопления и обработки </w:t>
      </w:r>
      <w:r w:rsidRPr="00D8761A">
        <w:rPr>
          <w:bCs/>
          <w:sz w:val="28"/>
          <w:szCs w:val="28"/>
          <w:lang w:val="uk-UA"/>
        </w:rPr>
        <w:lastRenderedPageBreak/>
        <w:t>коммерческой информации персоналом в процессе ведения бизнеса. Таким образом ценность персонала предприятия определяется информационными потоками, которые он генерирует в процессе хозяйствования. Качество информационных потоков в организации непосредственно влияет на ее адаптивность, целеустремленность, а следовательно, и на результативность деятельности. Информация связывает все процессы предпринимательской деятельности в единую результативную систему. Она регулирует функционирование производственной подсистемы, способствует росту производительности труда персонала, эффективности использования основных и оборотных фондов, качественно развивая всю экономическую систему.</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Ускорение темпов научно-технического прогресса приводит к росту доли основных фондов в элементной структуре потенциала современных предприятий, хотя на отечественных предприятиях эту тенденцию обусловлено сокращением всех других элементов. Анализируя опыт хозяйствования современных предприятий, отметим существенные недостатки определения потенциала основных фондов производственной мощность предприятия:</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1. </w:t>
      </w:r>
      <w:r w:rsidR="00D8761A" w:rsidRPr="00D8761A">
        <w:rPr>
          <w:bCs/>
          <w:sz w:val="28"/>
          <w:szCs w:val="28"/>
          <w:lang w:val="uk-UA"/>
        </w:rPr>
        <w:t>П</w:t>
      </w:r>
      <w:r w:rsidRPr="00D8761A">
        <w:rPr>
          <w:bCs/>
          <w:sz w:val="28"/>
          <w:szCs w:val="28"/>
          <w:lang w:val="uk-UA"/>
        </w:rPr>
        <w:t>рактике определения потенциала основных фондов на основании производственной мощности ведущего структурного подразделения или производственного участка надо признать ошибочным. Устранение с поля анализа всего спектра технологических и коммерческих операций по изготовлению и презентування продукции на рынке позволяет определить только техническую производительность того или иного подразделения. Такой подход исключает экономически объективное формирование стоимости любого структурного подразделения (центра хозяйствования).</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2. Выделение ведущего структурного подразделения (производственного участка) для расчета потенциала основных фондов значительно деформирует результаты, поскольку учитываются производственные возможности только одного вида оборудования, в основном составляет незначительную долю общей стоимости имущества.</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lastRenderedPageBreak/>
        <w:t>3. Динамичность развития предприятий вызывает необходимость учета структурных изменений элементов потенциала основных фондов и пропорций между ними. Важность учета совершенствования технологии, улучшения организации производства, повышения квалификации работников и т.д. обусловлено колоссальными альтернативными потерями современных предприятий.</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Отметим, что согласно проведенным расчетам, элементная структура потенциала современных предприятий формируется примерно на 60% за счет основных фондов, на 25% персонала, 15% информации, фондов обращения и оборотных фондов. Эти цифры являются средними значениями в целом и, конечно, различаются в зависимости от специфика предпринимательской деятельности, однако их расчет базируется на статистических данных, что позволяет делать выводы о асимметричность информации из-за значительной </w:t>
      </w:r>
      <w:r w:rsidR="00D8761A" w:rsidRPr="00D8761A">
        <w:rPr>
          <w:bCs/>
          <w:sz w:val="28"/>
          <w:szCs w:val="28"/>
          <w:lang w:val="uk-UA"/>
        </w:rPr>
        <w:t>«</w:t>
      </w:r>
      <w:r w:rsidRPr="00D8761A">
        <w:rPr>
          <w:bCs/>
          <w:sz w:val="28"/>
          <w:szCs w:val="28"/>
          <w:lang w:val="uk-UA"/>
        </w:rPr>
        <w:t>тенизации</w:t>
      </w:r>
      <w:r w:rsidR="00D8761A" w:rsidRPr="00D8761A">
        <w:rPr>
          <w:bCs/>
          <w:sz w:val="28"/>
          <w:szCs w:val="28"/>
          <w:lang w:val="uk-UA"/>
        </w:rPr>
        <w:t>»</w:t>
      </w:r>
      <w:r w:rsidRPr="00D8761A">
        <w:rPr>
          <w:bCs/>
          <w:sz w:val="28"/>
          <w:szCs w:val="28"/>
          <w:lang w:val="uk-UA"/>
        </w:rPr>
        <w:t xml:space="preserve"> экономических отношений. Но даже такие данные невозможным констатации ресурсной природы потенциала современных предприятий, который формируется на экстенсивной основе. Следует указать на то, что, учитывая темпы научно-технического прогресса и роста нестабильности рыночных отношений в мировой практике наблюдается увеличение доли наукоемких элементов.</w:t>
      </w:r>
    </w:p>
    <w:p w:rsidR="00AE485E" w:rsidRPr="00D8761A" w:rsidRDefault="00AE485E" w:rsidP="00AE485E">
      <w:pPr>
        <w:spacing w:line="360" w:lineRule="auto"/>
        <w:ind w:firstLine="720"/>
        <w:jc w:val="both"/>
        <w:rPr>
          <w:bCs/>
          <w:sz w:val="28"/>
          <w:szCs w:val="28"/>
          <w:lang w:val="uk-UA"/>
        </w:rPr>
      </w:pPr>
    </w:p>
    <w:p w:rsidR="00AE485E" w:rsidRPr="00D8761A" w:rsidRDefault="00AE485E" w:rsidP="00D8761A">
      <w:pPr>
        <w:spacing w:line="360" w:lineRule="auto"/>
        <w:jc w:val="center"/>
        <w:rPr>
          <w:sz w:val="28"/>
          <w:szCs w:val="28"/>
        </w:rPr>
      </w:pPr>
      <w:r w:rsidRPr="00D8761A">
        <w:rPr>
          <w:sz w:val="28"/>
          <w:szCs w:val="28"/>
        </w:rPr>
        <w:t xml:space="preserve">1.3 </w:t>
      </w:r>
      <w:proofErr w:type="gramStart"/>
      <w:r w:rsidRPr="00D8761A">
        <w:rPr>
          <w:sz w:val="28"/>
          <w:szCs w:val="28"/>
        </w:rPr>
        <w:t>Методические подходы</w:t>
      </w:r>
      <w:proofErr w:type="gramEnd"/>
      <w:r w:rsidRPr="00D8761A">
        <w:rPr>
          <w:sz w:val="28"/>
          <w:szCs w:val="28"/>
        </w:rPr>
        <w:t xml:space="preserve"> оценки состояния и результативности использования потенциала предприятия</w:t>
      </w:r>
    </w:p>
    <w:p w:rsidR="00AE485E" w:rsidRPr="00D8761A" w:rsidRDefault="00AE485E" w:rsidP="00AE485E">
      <w:pPr>
        <w:spacing w:line="360" w:lineRule="auto"/>
        <w:jc w:val="both"/>
        <w:rPr>
          <w:sz w:val="28"/>
          <w:szCs w:val="28"/>
        </w:rPr>
      </w:pPr>
    </w:p>
    <w:p w:rsidR="00AE485E" w:rsidRPr="00D8761A" w:rsidRDefault="00AE485E" w:rsidP="00D8761A">
      <w:pPr>
        <w:spacing w:line="360" w:lineRule="auto"/>
        <w:ind w:firstLine="709"/>
        <w:jc w:val="both"/>
        <w:rPr>
          <w:sz w:val="28"/>
          <w:szCs w:val="28"/>
        </w:rPr>
      </w:pPr>
      <w:r w:rsidRPr="00D8761A">
        <w:rPr>
          <w:sz w:val="28"/>
          <w:szCs w:val="28"/>
        </w:rPr>
        <w:t xml:space="preserve">Оценка потенциала - это результат определения и анализа </w:t>
      </w:r>
      <w:proofErr w:type="gramStart"/>
      <w:r w:rsidRPr="00D8761A">
        <w:rPr>
          <w:sz w:val="28"/>
          <w:szCs w:val="28"/>
        </w:rPr>
        <w:t>его</w:t>
      </w:r>
      <w:proofErr w:type="gramEnd"/>
      <w:r w:rsidRPr="00D8761A">
        <w:rPr>
          <w:sz w:val="28"/>
          <w:szCs w:val="28"/>
        </w:rPr>
        <w:t xml:space="preserve"> качественных и количественных характеристик предприятия, которым управляют (управляющие), а также самого процесса управления им. Оценка дает возможность установить, как работает предприятие, или достигаются поставленные цели, как изменения и усовершенствования в процессе управления влияют на полноту использования потенциала предприятия, его эффективность.</w:t>
      </w:r>
    </w:p>
    <w:p w:rsidR="00AE485E" w:rsidRPr="00D8761A" w:rsidRDefault="00AE485E" w:rsidP="00D8761A">
      <w:pPr>
        <w:spacing w:line="360" w:lineRule="auto"/>
        <w:ind w:firstLine="708"/>
        <w:jc w:val="both"/>
        <w:rPr>
          <w:sz w:val="28"/>
          <w:szCs w:val="28"/>
        </w:rPr>
      </w:pPr>
      <w:r w:rsidRPr="00D8761A">
        <w:rPr>
          <w:sz w:val="28"/>
          <w:szCs w:val="28"/>
        </w:rPr>
        <w:lastRenderedPageBreak/>
        <w:t>В научных трудах по проблемам формирования и реализации потенциала предприятий обычно недостаточно разработаны вопросы измерения его величины и уровня эффективности использования. Множество самых разнообразных мнений высказывается относительно подходов к оценке потенциала предприятия, особенно в отношении основополагающего принципа оценки: с помощью общего (глобального) показателя или системы показателей?</w:t>
      </w:r>
    </w:p>
    <w:p w:rsidR="00AE485E" w:rsidRPr="00D8761A" w:rsidRDefault="00AE485E" w:rsidP="00D8761A">
      <w:pPr>
        <w:spacing w:line="360" w:lineRule="auto"/>
        <w:ind w:firstLine="709"/>
        <w:jc w:val="both"/>
        <w:rPr>
          <w:sz w:val="28"/>
          <w:szCs w:val="28"/>
        </w:rPr>
      </w:pPr>
      <w:r w:rsidRPr="00D8761A">
        <w:rPr>
          <w:sz w:val="28"/>
          <w:szCs w:val="28"/>
        </w:rPr>
        <w:t xml:space="preserve">Некоторые экономисты считают, что существует единственный синтетический (интегральный) показатель. В целом разделяя это мнение, многие ученые предполагают, что наличие частных показателей не противоречит существованию общего. При этом, на их взгляд, обязательным условием должно быть сведения частных показателей к общему. </w:t>
      </w:r>
      <w:proofErr w:type="gramStart"/>
      <w:r w:rsidRPr="00D8761A">
        <w:rPr>
          <w:sz w:val="28"/>
          <w:szCs w:val="28"/>
        </w:rPr>
        <w:t>Но существуют и другие взгляды, указывающие на недостатки интегральных показателей и их неэффективность за практического использования, главной причиной чего является сложность их расчета и недостаточная теоретическая обоснованность сравнения разнородных величин.</w:t>
      </w:r>
      <w:proofErr w:type="gramEnd"/>
      <w:r w:rsidRPr="00D8761A">
        <w:rPr>
          <w:sz w:val="28"/>
          <w:szCs w:val="28"/>
        </w:rPr>
        <w:t xml:space="preserve"> Кроме того сконструирован на любых принципах общий синтетический показатель оценки эффективности деятельности хозяйственной системы и ее элементов не может охватить или, точнее, учесть все условия протекания процесса производства, уровень его организации. Независимо от воли и желания исследователя </w:t>
      </w:r>
      <w:proofErr w:type="gramStart"/>
      <w:r w:rsidRPr="00D8761A">
        <w:rPr>
          <w:sz w:val="28"/>
          <w:szCs w:val="28"/>
        </w:rPr>
        <w:t>сведения</w:t>
      </w:r>
      <w:proofErr w:type="gramEnd"/>
      <w:r w:rsidRPr="00D8761A">
        <w:rPr>
          <w:sz w:val="28"/>
          <w:szCs w:val="28"/>
        </w:rPr>
        <w:t xml:space="preserve"> применяемых показателей в синтетические, интегральные и другие за использование качественно разнородных или разнонаправленных показателей может привести (или приводит) к противоречивости или несовместимости отдельных элементов такого показателя.</w:t>
      </w:r>
    </w:p>
    <w:p w:rsidR="00AE485E" w:rsidRPr="00D8761A" w:rsidRDefault="00AE485E" w:rsidP="00D8761A">
      <w:pPr>
        <w:spacing w:line="360" w:lineRule="auto"/>
        <w:ind w:firstLine="709"/>
        <w:jc w:val="both"/>
        <w:rPr>
          <w:sz w:val="28"/>
          <w:szCs w:val="28"/>
        </w:rPr>
      </w:pPr>
      <w:r w:rsidRPr="00D8761A">
        <w:rPr>
          <w:sz w:val="28"/>
          <w:szCs w:val="28"/>
        </w:rPr>
        <w:t xml:space="preserve">Для оценки потенциала предприятия необходимо всеобъемлющая система показателей, причем в основу конструирования такой системы должна быть возложена структурная модель, учитывающая не только фактическую динамику, но и теоретические предпосылки. Поэтому структурная модель системы показателей концептуально должна учитывать такие требования </w:t>
      </w:r>
      <w:proofErr w:type="gramStart"/>
      <w:r w:rsidRPr="00D8761A">
        <w:rPr>
          <w:sz w:val="28"/>
          <w:szCs w:val="28"/>
        </w:rPr>
        <w:t>к</w:t>
      </w:r>
      <w:proofErr w:type="gramEnd"/>
      <w:r w:rsidRPr="00D8761A">
        <w:rPr>
          <w:sz w:val="28"/>
          <w:szCs w:val="28"/>
        </w:rPr>
        <w:t xml:space="preserve"> ее формирования:</w:t>
      </w:r>
    </w:p>
    <w:p w:rsidR="00AE485E" w:rsidRPr="00D8761A" w:rsidRDefault="00AE485E" w:rsidP="00AE485E">
      <w:pPr>
        <w:spacing w:line="360" w:lineRule="auto"/>
        <w:jc w:val="both"/>
        <w:rPr>
          <w:sz w:val="28"/>
          <w:szCs w:val="28"/>
        </w:rPr>
      </w:pPr>
      <w:r w:rsidRPr="00D8761A">
        <w:rPr>
          <w:sz w:val="28"/>
          <w:szCs w:val="28"/>
        </w:rPr>
        <w:lastRenderedPageBreak/>
        <w:t xml:space="preserve">- Общетеоретическая интерпретация, взаимосвязь и </w:t>
      </w:r>
      <w:proofErr w:type="gramStart"/>
      <w:r w:rsidRPr="00D8761A">
        <w:rPr>
          <w:sz w:val="28"/>
          <w:szCs w:val="28"/>
        </w:rPr>
        <w:t>целенаправленности</w:t>
      </w:r>
      <w:proofErr w:type="gramEnd"/>
      <w:r w:rsidRPr="00D8761A">
        <w:rPr>
          <w:sz w:val="28"/>
          <w:szCs w:val="28"/>
        </w:rPr>
        <w:t xml:space="preserve"> как отдельных показателей, их групп, так и всей системы в целом;</w:t>
      </w:r>
    </w:p>
    <w:p w:rsidR="00AE485E" w:rsidRPr="00D8761A" w:rsidRDefault="00AE485E" w:rsidP="00AE485E">
      <w:pPr>
        <w:spacing w:line="360" w:lineRule="auto"/>
        <w:jc w:val="both"/>
        <w:rPr>
          <w:sz w:val="28"/>
          <w:szCs w:val="28"/>
        </w:rPr>
      </w:pPr>
      <w:r w:rsidRPr="00D8761A">
        <w:rPr>
          <w:sz w:val="28"/>
          <w:szCs w:val="28"/>
        </w:rPr>
        <w:t>- Обеспечение сопоставимости, единой направленности показателей групп, всей системы;</w:t>
      </w:r>
    </w:p>
    <w:p w:rsidR="00AE485E" w:rsidRPr="00D8761A" w:rsidRDefault="00AE485E" w:rsidP="00AE485E">
      <w:pPr>
        <w:spacing w:line="360" w:lineRule="auto"/>
        <w:jc w:val="both"/>
        <w:rPr>
          <w:sz w:val="28"/>
          <w:szCs w:val="28"/>
        </w:rPr>
      </w:pPr>
      <w:r w:rsidRPr="00D8761A">
        <w:rPr>
          <w:sz w:val="28"/>
          <w:szCs w:val="28"/>
        </w:rPr>
        <w:t>- Возможность регулировки значений величин показателей, в зависимости от уровня использования ресурсов, расходуемых и эффективности результата;</w:t>
      </w:r>
    </w:p>
    <w:p w:rsidR="00AE485E" w:rsidRPr="00D8761A" w:rsidRDefault="00AE485E" w:rsidP="00AE485E">
      <w:pPr>
        <w:spacing w:line="360" w:lineRule="auto"/>
        <w:jc w:val="both"/>
        <w:rPr>
          <w:sz w:val="28"/>
          <w:szCs w:val="28"/>
        </w:rPr>
      </w:pPr>
      <w:r w:rsidRPr="00D8761A">
        <w:rPr>
          <w:sz w:val="28"/>
          <w:szCs w:val="28"/>
        </w:rPr>
        <w:t>- Возможность получения прогноза о направленность динамики показателей.</w:t>
      </w:r>
    </w:p>
    <w:p w:rsidR="00AE485E" w:rsidRPr="00D8761A" w:rsidRDefault="00AE485E" w:rsidP="00D8761A">
      <w:pPr>
        <w:spacing w:line="360" w:lineRule="auto"/>
        <w:ind w:firstLine="709"/>
        <w:jc w:val="both"/>
        <w:rPr>
          <w:sz w:val="28"/>
          <w:szCs w:val="28"/>
        </w:rPr>
      </w:pPr>
      <w:r w:rsidRPr="00D8761A">
        <w:rPr>
          <w:sz w:val="28"/>
          <w:szCs w:val="28"/>
        </w:rPr>
        <w:t>Следует отметить, что совокупность оценочных принципов, показателей, критериев и методов составляет методологию оценки. В общем виде методологию оценки можно представить как последовательность таких действий: формирование категории, разработка показателей, установленные критерия сравнения, выбор способа оценки, получения результата оценки.</w:t>
      </w:r>
    </w:p>
    <w:p w:rsidR="00AE485E" w:rsidRPr="00D8761A" w:rsidRDefault="00AE485E" w:rsidP="00D8761A">
      <w:pPr>
        <w:spacing w:line="360" w:lineRule="auto"/>
        <w:ind w:firstLine="709"/>
        <w:jc w:val="both"/>
        <w:rPr>
          <w:sz w:val="28"/>
          <w:szCs w:val="28"/>
        </w:rPr>
      </w:pPr>
      <w:r w:rsidRPr="00D8761A">
        <w:rPr>
          <w:sz w:val="28"/>
          <w:szCs w:val="28"/>
        </w:rPr>
        <w:t xml:space="preserve">Таким </w:t>
      </w:r>
      <w:proofErr w:type="gramStart"/>
      <w:r w:rsidRPr="00D8761A">
        <w:rPr>
          <w:sz w:val="28"/>
          <w:szCs w:val="28"/>
        </w:rPr>
        <w:t>образом</w:t>
      </w:r>
      <w:proofErr w:type="gramEnd"/>
      <w:r w:rsidRPr="00D8761A">
        <w:rPr>
          <w:sz w:val="28"/>
          <w:szCs w:val="28"/>
        </w:rPr>
        <w:t xml:space="preserve"> оценку величины потенциала предприятия можно определить как сумму фактических значений его составляющих. Но при этом возникает </w:t>
      </w:r>
      <w:proofErr w:type="gramStart"/>
      <w:r w:rsidRPr="00D8761A">
        <w:rPr>
          <w:sz w:val="28"/>
          <w:szCs w:val="28"/>
        </w:rPr>
        <w:t>вопрос</w:t>
      </w:r>
      <w:proofErr w:type="gramEnd"/>
      <w:r w:rsidRPr="00D8761A">
        <w:rPr>
          <w:sz w:val="28"/>
          <w:szCs w:val="28"/>
        </w:rPr>
        <w:t xml:space="preserve">: в каких единицах измерять эти составляющие? Большинство исследователей считает, что универсальным измерителем элементов потенциала предприятия стоимостные единицы. В таком случае сумма стоимости элементов характеризовать размер всего потенциала предприятия. Но и этот метод не такой универсальный, как кажется на первый взгляд, прежде всего изза трудностей, связанных </w:t>
      </w:r>
      <w:proofErr w:type="gramStart"/>
      <w:r w:rsidRPr="00D8761A">
        <w:rPr>
          <w:sz w:val="28"/>
          <w:szCs w:val="28"/>
        </w:rPr>
        <w:t>с</w:t>
      </w:r>
      <w:proofErr w:type="gramEnd"/>
      <w:r w:rsidRPr="00D8761A">
        <w:rPr>
          <w:sz w:val="28"/>
          <w:szCs w:val="28"/>
        </w:rPr>
        <w:t xml:space="preserve"> стоимостной оценке трудовых ресурсов.</w:t>
      </w:r>
    </w:p>
    <w:p w:rsidR="00AE485E" w:rsidRPr="00D8761A" w:rsidRDefault="00AE485E" w:rsidP="00D8761A">
      <w:pPr>
        <w:spacing w:line="360" w:lineRule="auto"/>
        <w:ind w:firstLine="709"/>
        <w:jc w:val="both"/>
        <w:rPr>
          <w:sz w:val="28"/>
          <w:szCs w:val="28"/>
        </w:rPr>
      </w:pPr>
      <w:proofErr w:type="gramStart"/>
      <w:r w:rsidRPr="00D8761A">
        <w:rPr>
          <w:sz w:val="28"/>
          <w:szCs w:val="28"/>
        </w:rPr>
        <w:t>Исходя из выше указанного можно говорить</w:t>
      </w:r>
      <w:proofErr w:type="gramEnd"/>
      <w:r w:rsidRPr="00D8761A">
        <w:rPr>
          <w:sz w:val="28"/>
          <w:szCs w:val="28"/>
        </w:rPr>
        <w:t>, что оценка стоимости потенциала предприятия - это упорядоченный, целенаправленный процесс определения в денежном выражении стоимости объекта с учетом потенциального и реального дохода, который имеет место в определенный промежуток времени в условиях конкретного рынка.</w:t>
      </w:r>
    </w:p>
    <w:p w:rsidR="00AE485E" w:rsidRPr="00D8761A" w:rsidRDefault="00AE485E" w:rsidP="00D8761A">
      <w:pPr>
        <w:spacing w:line="360" w:lineRule="auto"/>
        <w:ind w:firstLine="709"/>
        <w:jc w:val="both"/>
        <w:rPr>
          <w:sz w:val="28"/>
          <w:szCs w:val="28"/>
        </w:rPr>
      </w:pPr>
      <w:r w:rsidRPr="00D8761A">
        <w:rPr>
          <w:sz w:val="28"/>
          <w:szCs w:val="28"/>
        </w:rPr>
        <w:t xml:space="preserve">Принимая во внимание научные работы по проблемам определения потенциала отдельных предприятий или социально-экономических систем разных уровней их все можно разделить на четыре общие группы (в зависимости от их базавого критерия) - ресурсные (расходные), относительные </w:t>
      </w:r>
      <w:r w:rsidRPr="00D8761A">
        <w:rPr>
          <w:sz w:val="28"/>
          <w:szCs w:val="28"/>
        </w:rPr>
        <w:lastRenderedPageBreak/>
        <w:t>(сравнительные), целевые (результатные) и субьектнооб "ективизовани (экспертные).</w:t>
      </w:r>
    </w:p>
    <w:p w:rsidR="00AE485E" w:rsidRPr="00D8761A" w:rsidRDefault="00AE485E" w:rsidP="00D8761A">
      <w:pPr>
        <w:spacing w:line="360" w:lineRule="auto"/>
        <w:ind w:firstLine="709"/>
        <w:jc w:val="both"/>
        <w:rPr>
          <w:sz w:val="28"/>
          <w:szCs w:val="28"/>
        </w:rPr>
      </w:pPr>
      <w:r w:rsidRPr="00D8761A">
        <w:rPr>
          <w:sz w:val="28"/>
          <w:szCs w:val="28"/>
        </w:rPr>
        <w:t>Как указано выше, объективным и адекватным критерием оценки потенциала предприятий является их рыночная стоимость. Таким образом, базисом для оценочной методологии следует считать совокупность принципов, основанных на международных стандартах оценки.</w:t>
      </w:r>
    </w:p>
    <w:p w:rsidR="00AE485E" w:rsidRPr="00D8761A" w:rsidRDefault="00AE485E" w:rsidP="00D8761A">
      <w:pPr>
        <w:spacing w:line="360" w:lineRule="auto"/>
        <w:ind w:firstLine="709"/>
        <w:jc w:val="both"/>
        <w:rPr>
          <w:sz w:val="28"/>
          <w:szCs w:val="28"/>
        </w:rPr>
      </w:pPr>
      <w:r w:rsidRPr="00D8761A">
        <w:rPr>
          <w:sz w:val="28"/>
          <w:szCs w:val="28"/>
        </w:rPr>
        <w:t>Любую стоимость можно рассматривать с позиций бывших, современных и будущих результатов с учетом того, что расширенное воспроизводство возможно только тогда, когда в денежном эквиваленте полученные результаты покрывают понесенные для их достижения расходы.</w:t>
      </w:r>
    </w:p>
    <w:p w:rsidR="00AE485E" w:rsidRPr="00D8761A" w:rsidRDefault="00AE485E" w:rsidP="00D8761A">
      <w:pPr>
        <w:spacing w:line="360" w:lineRule="auto"/>
        <w:ind w:firstLine="709"/>
        <w:jc w:val="both"/>
        <w:rPr>
          <w:sz w:val="28"/>
          <w:szCs w:val="28"/>
        </w:rPr>
      </w:pPr>
      <w:r w:rsidRPr="00D8761A">
        <w:rPr>
          <w:sz w:val="28"/>
          <w:szCs w:val="28"/>
        </w:rPr>
        <w:t>Из всего разнообразия методов определения стоимости потенциала выделяют три традиционные подходы: затратный, сравнительный и исходный (доходный).</w:t>
      </w:r>
    </w:p>
    <w:p w:rsidR="00AE485E" w:rsidRPr="00D8761A" w:rsidRDefault="00AE485E" w:rsidP="00D8761A">
      <w:pPr>
        <w:spacing w:line="360" w:lineRule="auto"/>
        <w:ind w:firstLine="709"/>
        <w:jc w:val="both"/>
        <w:rPr>
          <w:sz w:val="28"/>
          <w:szCs w:val="28"/>
        </w:rPr>
      </w:pPr>
      <w:r w:rsidRPr="00D8761A">
        <w:rPr>
          <w:sz w:val="28"/>
          <w:szCs w:val="28"/>
        </w:rPr>
        <w:t>Каждый из этих трех подходов имеет много различных методов оценки, как:</w:t>
      </w:r>
    </w:p>
    <w:p w:rsidR="00AE485E" w:rsidRPr="00D8761A" w:rsidRDefault="00AE485E" w:rsidP="00D8761A">
      <w:pPr>
        <w:spacing w:line="360" w:lineRule="auto"/>
        <w:ind w:firstLine="709"/>
        <w:jc w:val="both"/>
        <w:rPr>
          <w:sz w:val="28"/>
          <w:szCs w:val="28"/>
        </w:rPr>
      </w:pPr>
      <w:r w:rsidRPr="00D8761A">
        <w:rPr>
          <w:sz w:val="28"/>
          <w:szCs w:val="28"/>
        </w:rPr>
        <w:t>1. затратный - метод сравнительной единицы, метод разделения по компонентам, метод количественной диагностики, метод учета затрат на инфраструктуру, метод замещения, метод индексации данных проектно-сметной документации;</w:t>
      </w:r>
    </w:p>
    <w:p w:rsidR="00AE485E" w:rsidRPr="00D8761A" w:rsidRDefault="00AE485E" w:rsidP="00D8761A">
      <w:pPr>
        <w:spacing w:line="360" w:lineRule="auto"/>
        <w:ind w:firstLine="709"/>
        <w:jc w:val="both"/>
        <w:rPr>
          <w:sz w:val="28"/>
          <w:szCs w:val="28"/>
        </w:rPr>
      </w:pPr>
      <w:r w:rsidRPr="00D8761A">
        <w:rPr>
          <w:sz w:val="28"/>
          <w:szCs w:val="28"/>
        </w:rPr>
        <w:t>2. сравнительный - метод парных продаж, метод статистических корректировок, экспертные методы сравнения, метод мультипликаторов сравнения;</w:t>
      </w:r>
    </w:p>
    <w:p w:rsidR="00AE485E" w:rsidRPr="00D8761A" w:rsidRDefault="00AE485E" w:rsidP="00D8761A">
      <w:pPr>
        <w:spacing w:line="360" w:lineRule="auto"/>
        <w:ind w:firstLine="709"/>
        <w:jc w:val="both"/>
        <w:rPr>
          <w:sz w:val="28"/>
          <w:szCs w:val="28"/>
        </w:rPr>
      </w:pPr>
      <w:r w:rsidRPr="00D8761A">
        <w:rPr>
          <w:sz w:val="28"/>
          <w:szCs w:val="28"/>
        </w:rPr>
        <w:t>3. исходный - метод капитализации дохода, метод дисконтирования денежных потоков, метод остаточного дохода.</w:t>
      </w:r>
    </w:p>
    <w:p w:rsidR="00AE485E" w:rsidRPr="00D8761A" w:rsidRDefault="00AE485E" w:rsidP="00D8761A">
      <w:pPr>
        <w:spacing w:line="360" w:lineRule="auto"/>
        <w:ind w:firstLine="709"/>
        <w:jc w:val="both"/>
        <w:rPr>
          <w:sz w:val="28"/>
          <w:szCs w:val="28"/>
        </w:rPr>
      </w:pPr>
      <w:r w:rsidRPr="00D8761A">
        <w:rPr>
          <w:sz w:val="28"/>
          <w:szCs w:val="28"/>
        </w:rPr>
        <w:t>Кратко экономическую суть трех указанных подходов к оценке имущества предприятия, учитывая необходимость учета возможностей его эффективного использования, можно объяснить так:</w:t>
      </w:r>
    </w:p>
    <w:p w:rsidR="00AE485E" w:rsidRPr="00D8761A" w:rsidRDefault="00AE485E" w:rsidP="00D8761A">
      <w:pPr>
        <w:spacing w:line="360" w:lineRule="auto"/>
        <w:ind w:firstLine="709"/>
        <w:jc w:val="both"/>
        <w:rPr>
          <w:sz w:val="28"/>
          <w:szCs w:val="28"/>
        </w:rPr>
      </w:pPr>
      <w:r w:rsidRPr="00D8761A">
        <w:rPr>
          <w:sz w:val="28"/>
          <w:szCs w:val="28"/>
        </w:rPr>
        <w:t xml:space="preserve">1. </w:t>
      </w:r>
      <w:proofErr w:type="gramStart"/>
      <w:r w:rsidRPr="00D8761A">
        <w:rPr>
          <w:sz w:val="28"/>
          <w:szCs w:val="28"/>
        </w:rPr>
        <w:t>затратный</w:t>
      </w:r>
      <w:proofErr w:type="gramEnd"/>
      <w:r w:rsidRPr="00D8761A">
        <w:rPr>
          <w:sz w:val="28"/>
          <w:szCs w:val="28"/>
        </w:rPr>
        <w:t xml:space="preserve"> (имущественный) - определяет стоимость объекта по сумме затрат на его создание и использование;</w:t>
      </w:r>
    </w:p>
    <w:p w:rsidR="00AE485E" w:rsidRPr="00D8761A" w:rsidRDefault="00AE485E" w:rsidP="00D8761A">
      <w:pPr>
        <w:spacing w:line="360" w:lineRule="auto"/>
        <w:ind w:firstLine="709"/>
        <w:jc w:val="both"/>
        <w:rPr>
          <w:sz w:val="28"/>
          <w:szCs w:val="28"/>
        </w:rPr>
      </w:pPr>
      <w:r w:rsidRPr="00D8761A">
        <w:rPr>
          <w:sz w:val="28"/>
          <w:szCs w:val="28"/>
        </w:rPr>
        <w:lastRenderedPageBreak/>
        <w:t>2. сравнительный (рыночный) - определяет стоимость на базе сопоставления с аналогами, которые уже были объектами рыночных сделок;</w:t>
      </w:r>
    </w:p>
    <w:p w:rsidR="00AE485E" w:rsidRPr="00D8761A" w:rsidRDefault="00AE485E" w:rsidP="00D8761A">
      <w:pPr>
        <w:spacing w:line="360" w:lineRule="auto"/>
        <w:ind w:firstLine="709"/>
        <w:jc w:val="both"/>
        <w:rPr>
          <w:sz w:val="28"/>
          <w:szCs w:val="28"/>
        </w:rPr>
      </w:pPr>
      <w:r w:rsidRPr="00D8761A">
        <w:rPr>
          <w:sz w:val="28"/>
          <w:szCs w:val="28"/>
        </w:rPr>
        <w:t xml:space="preserve">3. </w:t>
      </w:r>
      <w:proofErr w:type="gramStart"/>
      <w:r w:rsidRPr="00D8761A">
        <w:rPr>
          <w:sz w:val="28"/>
          <w:szCs w:val="28"/>
        </w:rPr>
        <w:t>исходный</w:t>
      </w:r>
      <w:proofErr w:type="gramEnd"/>
      <w:r w:rsidRPr="00D8761A">
        <w:rPr>
          <w:sz w:val="28"/>
          <w:szCs w:val="28"/>
        </w:rPr>
        <w:t xml:space="preserve"> (доходный) - оценивает стоимость объекта на принципе величины чистого потока положительных результатов от его использования.</w:t>
      </w:r>
    </w:p>
    <w:p w:rsidR="00AE485E" w:rsidRPr="00D8761A" w:rsidRDefault="00AE485E" w:rsidP="00D8761A">
      <w:pPr>
        <w:spacing w:line="360" w:lineRule="auto"/>
        <w:ind w:firstLine="709"/>
        <w:jc w:val="both"/>
        <w:rPr>
          <w:sz w:val="28"/>
          <w:szCs w:val="28"/>
        </w:rPr>
      </w:pPr>
      <w:r w:rsidRPr="00D8761A">
        <w:rPr>
          <w:sz w:val="28"/>
          <w:szCs w:val="28"/>
        </w:rPr>
        <w:t>Каждый из этих подходов имеет свои преимущества и недостатки. Рассмотрим их.</w:t>
      </w:r>
    </w:p>
    <w:p w:rsidR="00AE485E" w:rsidRPr="00D8761A" w:rsidRDefault="00AE485E" w:rsidP="00D8761A">
      <w:pPr>
        <w:spacing w:line="360" w:lineRule="auto"/>
        <w:ind w:firstLine="709"/>
        <w:jc w:val="both"/>
        <w:rPr>
          <w:sz w:val="28"/>
          <w:szCs w:val="28"/>
        </w:rPr>
      </w:pPr>
      <w:r w:rsidRPr="00D8761A">
        <w:rPr>
          <w:sz w:val="28"/>
          <w:szCs w:val="28"/>
        </w:rPr>
        <w:t>Использование затратного подхода позволяет</w:t>
      </w:r>
    </w:p>
    <w:p w:rsidR="00AE485E" w:rsidRPr="00D8761A" w:rsidRDefault="00AE485E" w:rsidP="00D8761A">
      <w:pPr>
        <w:spacing w:line="360" w:lineRule="auto"/>
        <w:ind w:firstLine="709"/>
        <w:jc w:val="both"/>
        <w:rPr>
          <w:sz w:val="28"/>
          <w:szCs w:val="28"/>
        </w:rPr>
      </w:pPr>
      <w:r w:rsidRPr="00D8761A">
        <w:rPr>
          <w:sz w:val="28"/>
          <w:szCs w:val="28"/>
        </w:rPr>
        <w:t>- Оценивать объекты общегосударственного или уникального характера, или в условиях малоактивного и неразвитого рынка капитала, недвижимости, земли и т.д.;</w:t>
      </w:r>
    </w:p>
    <w:p w:rsidR="00AE485E" w:rsidRPr="00D8761A" w:rsidRDefault="00AE485E" w:rsidP="00D8761A">
      <w:pPr>
        <w:spacing w:line="360" w:lineRule="auto"/>
        <w:ind w:firstLine="709"/>
        <w:jc w:val="both"/>
        <w:rPr>
          <w:sz w:val="28"/>
          <w:szCs w:val="28"/>
        </w:rPr>
      </w:pPr>
      <w:r w:rsidRPr="00D8761A">
        <w:rPr>
          <w:sz w:val="28"/>
          <w:szCs w:val="28"/>
        </w:rPr>
        <w:t>- Анализировать варианты наилучшего использования земельного участка, технико-экономических возможностей нового строительства и разного рода улучшений;</w:t>
      </w:r>
    </w:p>
    <w:p w:rsidR="00AE485E" w:rsidRPr="00D8761A" w:rsidRDefault="00AE485E" w:rsidP="00D8761A">
      <w:pPr>
        <w:spacing w:line="360" w:lineRule="auto"/>
        <w:ind w:firstLine="709"/>
        <w:jc w:val="both"/>
        <w:rPr>
          <w:sz w:val="28"/>
          <w:szCs w:val="28"/>
        </w:rPr>
      </w:pPr>
      <w:r w:rsidRPr="00D8761A">
        <w:rPr>
          <w:sz w:val="28"/>
          <w:szCs w:val="28"/>
        </w:rPr>
        <w:t>- Окончательно сбалансировать величины рыночной стоимости предприятия с его возможностями по каждому из структурных элементов.</w:t>
      </w:r>
    </w:p>
    <w:p w:rsidR="00AE485E" w:rsidRPr="00D8761A" w:rsidRDefault="00AE485E" w:rsidP="00D8761A">
      <w:pPr>
        <w:spacing w:line="360" w:lineRule="auto"/>
        <w:ind w:firstLine="709"/>
        <w:jc w:val="both"/>
        <w:rPr>
          <w:sz w:val="28"/>
          <w:szCs w:val="28"/>
        </w:rPr>
      </w:pPr>
      <w:r w:rsidRPr="00D8761A">
        <w:rPr>
          <w:sz w:val="28"/>
          <w:szCs w:val="28"/>
        </w:rPr>
        <w:t>К недостаткам можно отнести:</w:t>
      </w:r>
    </w:p>
    <w:p w:rsidR="00AE485E" w:rsidRPr="00D8761A" w:rsidRDefault="00AE485E" w:rsidP="00D8761A">
      <w:pPr>
        <w:spacing w:line="360" w:lineRule="auto"/>
        <w:ind w:firstLine="709"/>
        <w:jc w:val="both"/>
        <w:rPr>
          <w:sz w:val="28"/>
          <w:szCs w:val="28"/>
        </w:rPr>
      </w:pPr>
      <w:r w:rsidRPr="00D8761A">
        <w:rPr>
          <w:sz w:val="28"/>
          <w:szCs w:val="28"/>
        </w:rPr>
        <w:t xml:space="preserve">- Использование </w:t>
      </w:r>
      <w:r w:rsidR="00D8761A" w:rsidRPr="00D8761A">
        <w:rPr>
          <w:sz w:val="28"/>
          <w:szCs w:val="28"/>
        </w:rPr>
        <w:t>«</w:t>
      </w:r>
      <w:r w:rsidRPr="00D8761A">
        <w:rPr>
          <w:sz w:val="28"/>
          <w:szCs w:val="28"/>
        </w:rPr>
        <w:t>бывшей</w:t>
      </w:r>
      <w:r w:rsidR="00D8761A" w:rsidRPr="00D8761A">
        <w:rPr>
          <w:sz w:val="28"/>
          <w:szCs w:val="28"/>
        </w:rPr>
        <w:t>»</w:t>
      </w:r>
      <w:r w:rsidRPr="00D8761A">
        <w:rPr>
          <w:sz w:val="28"/>
          <w:szCs w:val="28"/>
        </w:rPr>
        <w:t xml:space="preserve"> хозяйственной информации требует приведения к одному временному периоду;</w:t>
      </w:r>
    </w:p>
    <w:p w:rsidR="00AE485E" w:rsidRPr="00D8761A" w:rsidRDefault="00AE485E" w:rsidP="00D8761A">
      <w:pPr>
        <w:spacing w:line="360" w:lineRule="auto"/>
        <w:ind w:firstLine="709"/>
        <w:jc w:val="both"/>
        <w:rPr>
          <w:sz w:val="28"/>
          <w:szCs w:val="28"/>
        </w:rPr>
      </w:pPr>
      <w:r w:rsidRPr="00D8761A">
        <w:rPr>
          <w:sz w:val="28"/>
          <w:szCs w:val="28"/>
        </w:rPr>
        <w:t>- Игнорирование перспектив развития предприятия и рыночной среды;</w:t>
      </w:r>
    </w:p>
    <w:p w:rsidR="00AE485E" w:rsidRPr="00D8761A" w:rsidRDefault="00AE485E" w:rsidP="00D8761A">
      <w:pPr>
        <w:spacing w:line="360" w:lineRule="auto"/>
        <w:ind w:firstLine="709"/>
        <w:jc w:val="both"/>
        <w:rPr>
          <w:sz w:val="28"/>
          <w:szCs w:val="28"/>
        </w:rPr>
      </w:pPr>
      <w:r w:rsidRPr="00D8761A">
        <w:rPr>
          <w:sz w:val="28"/>
          <w:szCs w:val="28"/>
        </w:rPr>
        <w:t>- Из круга исследований полностью выпадают индивидуальные возможности эффективного использования объекта.</w:t>
      </w:r>
    </w:p>
    <w:p w:rsidR="00AE485E" w:rsidRPr="00D8761A" w:rsidRDefault="00AE485E" w:rsidP="00D8761A">
      <w:pPr>
        <w:spacing w:line="360" w:lineRule="auto"/>
        <w:ind w:firstLine="709"/>
        <w:jc w:val="both"/>
        <w:rPr>
          <w:sz w:val="28"/>
          <w:szCs w:val="28"/>
        </w:rPr>
      </w:pPr>
      <w:r w:rsidRPr="00D8761A">
        <w:rPr>
          <w:sz w:val="28"/>
          <w:szCs w:val="28"/>
        </w:rPr>
        <w:t>Сравнительный подход имеет следующие преимущества:</w:t>
      </w:r>
    </w:p>
    <w:p w:rsidR="00AE485E" w:rsidRPr="00D8761A" w:rsidRDefault="00AE485E" w:rsidP="00D8761A">
      <w:pPr>
        <w:spacing w:line="360" w:lineRule="auto"/>
        <w:ind w:firstLine="709"/>
        <w:jc w:val="both"/>
        <w:rPr>
          <w:sz w:val="28"/>
          <w:szCs w:val="28"/>
        </w:rPr>
      </w:pPr>
      <w:r w:rsidRPr="00D8761A">
        <w:rPr>
          <w:sz w:val="28"/>
          <w:szCs w:val="28"/>
        </w:rPr>
        <w:t>- Ориентируется на текущие фактические цены и рыночные условия деятельности, что позволяет избежать расхождения между расчетной величиной стоимости и ее рыночным эквивалентом;</w:t>
      </w:r>
    </w:p>
    <w:p w:rsidR="00AE485E" w:rsidRPr="00D8761A" w:rsidRDefault="00AE485E" w:rsidP="00D8761A">
      <w:pPr>
        <w:spacing w:line="360" w:lineRule="auto"/>
        <w:ind w:firstLine="709"/>
        <w:jc w:val="both"/>
        <w:rPr>
          <w:sz w:val="28"/>
          <w:szCs w:val="28"/>
        </w:rPr>
      </w:pPr>
      <w:r w:rsidRPr="00D8761A">
        <w:rPr>
          <w:sz w:val="28"/>
          <w:szCs w:val="28"/>
        </w:rPr>
        <w:t>- Достоверная фактическая информация повышает точность аналитических расчетов и отражения специфики объекта оценки, учтя фактически достигнутые финансово-экономические результаты;</w:t>
      </w:r>
    </w:p>
    <w:p w:rsidR="00AE485E" w:rsidRPr="00D8761A" w:rsidRDefault="00AE485E" w:rsidP="00D8761A">
      <w:pPr>
        <w:spacing w:line="360" w:lineRule="auto"/>
        <w:ind w:firstLine="709"/>
        <w:jc w:val="both"/>
        <w:rPr>
          <w:sz w:val="28"/>
          <w:szCs w:val="28"/>
        </w:rPr>
      </w:pPr>
      <w:r w:rsidRPr="00D8761A">
        <w:rPr>
          <w:sz w:val="28"/>
          <w:szCs w:val="28"/>
        </w:rPr>
        <w:t>- Позволяет учесть не только внутренние особенности объекта, но и рыночную ситуацию в целом.</w:t>
      </w:r>
    </w:p>
    <w:p w:rsidR="00AE485E" w:rsidRPr="00D8761A" w:rsidRDefault="00AE485E" w:rsidP="00D8761A">
      <w:pPr>
        <w:spacing w:line="360" w:lineRule="auto"/>
        <w:ind w:firstLine="709"/>
        <w:jc w:val="both"/>
        <w:rPr>
          <w:sz w:val="28"/>
          <w:szCs w:val="28"/>
        </w:rPr>
      </w:pPr>
      <w:r w:rsidRPr="00D8761A">
        <w:rPr>
          <w:sz w:val="28"/>
          <w:szCs w:val="28"/>
        </w:rPr>
        <w:lastRenderedPageBreak/>
        <w:t>Однако и недостатков у этого подхода тоже много:</w:t>
      </w:r>
    </w:p>
    <w:p w:rsidR="00AE485E" w:rsidRPr="00D8761A" w:rsidRDefault="00AE485E" w:rsidP="00D8761A">
      <w:pPr>
        <w:spacing w:line="360" w:lineRule="auto"/>
        <w:ind w:firstLine="709"/>
        <w:jc w:val="both"/>
        <w:rPr>
          <w:sz w:val="28"/>
          <w:szCs w:val="28"/>
        </w:rPr>
      </w:pPr>
      <w:r w:rsidRPr="00D8761A">
        <w:rPr>
          <w:sz w:val="28"/>
          <w:szCs w:val="28"/>
        </w:rPr>
        <w:t>- Нуждается в существовании развитого, цивилизованного и прозрачного рынка объектов оценки;</w:t>
      </w:r>
    </w:p>
    <w:p w:rsidR="00AE485E" w:rsidRPr="00D8761A" w:rsidRDefault="00AE485E" w:rsidP="00D8761A">
      <w:pPr>
        <w:spacing w:line="360" w:lineRule="auto"/>
        <w:ind w:firstLine="709"/>
        <w:jc w:val="both"/>
        <w:rPr>
          <w:sz w:val="28"/>
          <w:szCs w:val="28"/>
        </w:rPr>
      </w:pPr>
      <w:r w:rsidRPr="00D8761A">
        <w:rPr>
          <w:sz w:val="28"/>
          <w:szCs w:val="28"/>
        </w:rPr>
        <w:t>- Невозможность оценки уникальных или специфических объектов за отсутствия аналогов для сравнения;</w:t>
      </w:r>
    </w:p>
    <w:p w:rsidR="00AE485E" w:rsidRPr="00D8761A" w:rsidRDefault="00AE485E" w:rsidP="00D8761A">
      <w:pPr>
        <w:spacing w:line="360" w:lineRule="auto"/>
        <w:ind w:firstLine="709"/>
        <w:jc w:val="both"/>
        <w:rPr>
          <w:sz w:val="28"/>
          <w:szCs w:val="28"/>
        </w:rPr>
      </w:pPr>
      <w:r w:rsidRPr="00D8761A">
        <w:rPr>
          <w:sz w:val="28"/>
          <w:szCs w:val="28"/>
        </w:rPr>
        <w:t>- Игнорирование перспектив развития предприятий в будущем</w:t>
      </w:r>
    </w:p>
    <w:p w:rsidR="00AE485E" w:rsidRPr="00D8761A" w:rsidRDefault="00AE485E" w:rsidP="00D8761A">
      <w:pPr>
        <w:spacing w:line="360" w:lineRule="auto"/>
        <w:ind w:firstLine="709"/>
        <w:jc w:val="both"/>
        <w:rPr>
          <w:sz w:val="28"/>
          <w:szCs w:val="28"/>
        </w:rPr>
      </w:pPr>
      <w:r w:rsidRPr="00D8761A">
        <w:rPr>
          <w:sz w:val="28"/>
          <w:szCs w:val="28"/>
        </w:rPr>
        <w:t>- Значительные затраты времени и ресурсов для сбора и обработки большого массива информации как об объекте оценки, так и его аналогов;</w:t>
      </w:r>
    </w:p>
    <w:p w:rsidR="00AE485E" w:rsidRPr="00D8761A" w:rsidRDefault="00AE485E" w:rsidP="00D8761A">
      <w:pPr>
        <w:spacing w:line="360" w:lineRule="auto"/>
        <w:ind w:firstLine="709"/>
        <w:jc w:val="both"/>
        <w:rPr>
          <w:sz w:val="28"/>
          <w:szCs w:val="28"/>
        </w:rPr>
      </w:pPr>
      <w:r w:rsidRPr="00D8761A">
        <w:rPr>
          <w:sz w:val="28"/>
          <w:szCs w:val="28"/>
        </w:rPr>
        <w:t>- Необходимость использования сложных расчетных процедур для установления адекватных поправок против аналога, что не всегда возможно.</w:t>
      </w:r>
    </w:p>
    <w:p w:rsidR="00AE485E" w:rsidRPr="00D8761A" w:rsidRDefault="00AE485E" w:rsidP="00D8761A">
      <w:pPr>
        <w:spacing w:line="360" w:lineRule="auto"/>
        <w:ind w:firstLine="709"/>
        <w:jc w:val="both"/>
        <w:rPr>
          <w:sz w:val="28"/>
          <w:szCs w:val="28"/>
        </w:rPr>
      </w:pPr>
      <w:r w:rsidRPr="00D8761A">
        <w:rPr>
          <w:sz w:val="28"/>
          <w:szCs w:val="28"/>
        </w:rPr>
        <w:t>К преимуществам исходного подхода можно отнести:</w:t>
      </w:r>
    </w:p>
    <w:p w:rsidR="00AE485E" w:rsidRPr="00D8761A" w:rsidRDefault="00AE485E" w:rsidP="00D8761A">
      <w:pPr>
        <w:spacing w:line="360" w:lineRule="auto"/>
        <w:ind w:firstLine="709"/>
        <w:jc w:val="both"/>
        <w:rPr>
          <w:sz w:val="28"/>
          <w:szCs w:val="28"/>
        </w:rPr>
      </w:pPr>
      <w:r w:rsidRPr="00D8761A">
        <w:rPr>
          <w:sz w:val="28"/>
          <w:szCs w:val="28"/>
        </w:rPr>
        <w:t>- Учет перспектив деятельности и развития предприятия как целостного земельно-имущественного и социально-организационного комплекса, исходя из прежнего опыта достигнутых результатов и сложившихся рыночных условий;</w:t>
      </w:r>
    </w:p>
    <w:p w:rsidR="00AE485E" w:rsidRPr="00D8761A" w:rsidRDefault="00AE485E" w:rsidP="00D8761A">
      <w:pPr>
        <w:spacing w:line="360" w:lineRule="auto"/>
        <w:ind w:firstLine="709"/>
        <w:jc w:val="both"/>
        <w:rPr>
          <w:sz w:val="28"/>
          <w:szCs w:val="28"/>
        </w:rPr>
      </w:pPr>
      <w:r w:rsidRPr="00D8761A">
        <w:rPr>
          <w:sz w:val="28"/>
          <w:szCs w:val="28"/>
        </w:rPr>
        <w:t>- Возможность учета специфики рыночных условий для определенного объекта с помощью правильного определения уровня дисконта или коэффициента капитализации.</w:t>
      </w:r>
    </w:p>
    <w:p w:rsidR="00AE485E" w:rsidRPr="00D8761A" w:rsidRDefault="00AE485E" w:rsidP="00D8761A">
      <w:pPr>
        <w:spacing w:line="360" w:lineRule="auto"/>
        <w:ind w:firstLine="709"/>
        <w:jc w:val="both"/>
        <w:rPr>
          <w:sz w:val="28"/>
          <w:szCs w:val="28"/>
        </w:rPr>
      </w:pPr>
      <w:r w:rsidRPr="00D8761A">
        <w:rPr>
          <w:sz w:val="28"/>
          <w:szCs w:val="28"/>
        </w:rPr>
        <w:t>Недостатками же этого подхода являются:</w:t>
      </w:r>
    </w:p>
    <w:p w:rsidR="00AE485E" w:rsidRPr="00D8761A" w:rsidRDefault="00AE485E" w:rsidP="00D8761A">
      <w:pPr>
        <w:spacing w:line="360" w:lineRule="auto"/>
        <w:ind w:firstLine="709"/>
        <w:jc w:val="both"/>
        <w:rPr>
          <w:sz w:val="28"/>
          <w:szCs w:val="28"/>
        </w:rPr>
      </w:pPr>
      <w:r w:rsidRPr="00D8761A">
        <w:rPr>
          <w:sz w:val="28"/>
          <w:szCs w:val="28"/>
        </w:rPr>
        <w:t>- Невозможность достижения абсолютно точных результатов из-за длительности периода оценки и нестабильность реальных процессов притока и оттока капитала;</w:t>
      </w:r>
    </w:p>
    <w:p w:rsidR="00AE485E" w:rsidRPr="00D8761A" w:rsidRDefault="00AE485E" w:rsidP="00D8761A">
      <w:pPr>
        <w:spacing w:line="360" w:lineRule="auto"/>
        <w:ind w:firstLine="709"/>
        <w:jc w:val="both"/>
        <w:rPr>
          <w:sz w:val="28"/>
          <w:szCs w:val="28"/>
        </w:rPr>
      </w:pPr>
      <w:r w:rsidRPr="00D8761A">
        <w:rPr>
          <w:sz w:val="28"/>
          <w:szCs w:val="28"/>
        </w:rPr>
        <w:t>- В аналитических расчетах используется прогнозная (вероятностная), а не фактическая хозяйственная информация;</w:t>
      </w:r>
    </w:p>
    <w:p w:rsidR="00AE485E" w:rsidRPr="00D8761A" w:rsidRDefault="00AE485E" w:rsidP="00D8761A">
      <w:pPr>
        <w:spacing w:line="360" w:lineRule="auto"/>
        <w:ind w:firstLine="709"/>
        <w:jc w:val="both"/>
        <w:rPr>
          <w:sz w:val="28"/>
          <w:szCs w:val="28"/>
        </w:rPr>
      </w:pPr>
      <w:r w:rsidRPr="00D8761A">
        <w:rPr>
          <w:sz w:val="28"/>
          <w:szCs w:val="28"/>
        </w:rPr>
        <w:t>- Аналитические процедуры формирования ставок дисконтирования и капитализации имеют слишком субъективный характер.</w:t>
      </w:r>
    </w:p>
    <w:p w:rsidR="00AE485E" w:rsidRPr="00D8761A" w:rsidRDefault="00AE485E" w:rsidP="00D8761A">
      <w:pPr>
        <w:spacing w:line="360" w:lineRule="auto"/>
        <w:ind w:firstLine="709"/>
        <w:jc w:val="both"/>
        <w:rPr>
          <w:sz w:val="28"/>
          <w:szCs w:val="28"/>
        </w:rPr>
      </w:pPr>
      <w:r w:rsidRPr="00D8761A">
        <w:rPr>
          <w:sz w:val="28"/>
          <w:szCs w:val="28"/>
        </w:rPr>
        <w:t>Во время анализа и определения рыночной стоимости необходимо уделять внимание большом количестве разнообразных факторов, которые ее фактически и формируют. Все их условно можно разделить на три уровня:</w:t>
      </w:r>
    </w:p>
    <w:p w:rsidR="00AE485E" w:rsidRPr="00D8761A" w:rsidRDefault="00AE485E" w:rsidP="00D8761A">
      <w:pPr>
        <w:spacing w:line="360" w:lineRule="auto"/>
        <w:ind w:firstLine="709"/>
        <w:jc w:val="both"/>
        <w:rPr>
          <w:sz w:val="28"/>
          <w:szCs w:val="28"/>
        </w:rPr>
      </w:pPr>
      <w:r w:rsidRPr="00D8761A">
        <w:rPr>
          <w:sz w:val="28"/>
          <w:szCs w:val="28"/>
        </w:rPr>
        <w:t>1. общие факторы, непосредственно не связанные с объектом оценки (экономические, социальные, политические, природные)</w:t>
      </w:r>
    </w:p>
    <w:p w:rsidR="00AE485E" w:rsidRPr="00D8761A" w:rsidRDefault="00AE485E" w:rsidP="00D8761A">
      <w:pPr>
        <w:spacing w:line="360" w:lineRule="auto"/>
        <w:ind w:firstLine="709"/>
        <w:jc w:val="both"/>
        <w:rPr>
          <w:sz w:val="28"/>
          <w:szCs w:val="28"/>
        </w:rPr>
      </w:pPr>
      <w:r w:rsidRPr="00D8761A">
        <w:rPr>
          <w:sz w:val="28"/>
          <w:szCs w:val="28"/>
        </w:rPr>
        <w:lastRenderedPageBreak/>
        <w:t>2. локальные факторы, которые непосредственно связаны с отдельным классом объектов оценки (местонахождение, условия продажи, физические и финансово-экономические факторы)</w:t>
      </w:r>
    </w:p>
    <w:p w:rsidR="00AE485E" w:rsidRPr="00D8761A" w:rsidRDefault="00AE485E" w:rsidP="00D8761A">
      <w:pPr>
        <w:spacing w:line="360" w:lineRule="auto"/>
        <w:ind w:firstLine="709"/>
        <w:jc w:val="both"/>
        <w:rPr>
          <w:sz w:val="28"/>
          <w:szCs w:val="28"/>
        </w:rPr>
      </w:pPr>
      <w:r w:rsidRPr="00D8761A">
        <w:rPr>
          <w:sz w:val="28"/>
          <w:szCs w:val="28"/>
        </w:rPr>
        <w:t>3. индивидуальные факторы, которые непосредственно обусловлены конкретным объектом оценки (материально-технические, рыночно-ситуационные, социально-трудовые, структурно-функциональные).</w:t>
      </w:r>
    </w:p>
    <w:p w:rsidR="00AE485E" w:rsidRPr="00D8761A" w:rsidRDefault="00AE485E" w:rsidP="00D8761A">
      <w:pPr>
        <w:spacing w:line="360" w:lineRule="auto"/>
        <w:ind w:firstLine="709"/>
        <w:jc w:val="both"/>
        <w:rPr>
          <w:sz w:val="28"/>
          <w:szCs w:val="28"/>
        </w:rPr>
      </w:pPr>
      <w:r w:rsidRPr="00D8761A">
        <w:rPr>
          <w:sz w:val="28"/>
          <w:szCs w:val="28"/>
        </w:rPr>
        <w:t>Рассмотрим несколько подробнее каждый из трех подходов.</w:t>
      </w:r>
    </w:p>
    <w:p w:rsidR="00AE485E" w:rsidRPr="00D8761A" w:rsidRDefault="00AE485E" w:rsidP="00D8761A">
      <w:pPr>
        <w:spacing w:line="360" w:lineRule="auto"/>
        <w:ind w:firstLine="709"/>
        <w:jc w:val="both"/>
        <w:rPr>
          <w:sz w:val="28"/>
          <w:szCs w:val="28"/>
        </w:rPr>
      </w:pPr>
      <w:r w:rsidRPr="00D8761A">
        <w:rPr>
          <w:sz w:val="28"/>
          <w:szCs w:val="28"/>
        </w:rPr>
        <w:t>Затратный подход базируется на постулате, что потенциальный владелец пользователь не согласится потратить на формирование и реализацию собственных внутренних или внешних возможностей больше, чем стоимость ожидаемого финансово-имущественного результата. Таким образом, методы этого подхода предусматривают ресурсную оценку всех составляющих целостного земельно-имущественного и социально-организационного комплекса предприятия, на основании учета всех затрат, необходимых для его воспроизведения (замещения) на конкретную дату в рабочем состоянии.</w:t>
      </w:r>
    </w:p>
    <w:p w:rsidR="00AE485E" w:rsidRPr="00D8761A" w:rsidRDefault="00AE485E" w:rsidP="00D8761A">
      <w:pPr>
        <w:spacing w:line="360" w:lineRule="auto"/>
        <w:ind w:firstLine="709"/>
        <w:jc w:val="both"/>
        <w:rPr>
          <w:sz w:val="28"/>
          <w:szCs w:val="28"/>
        </w:rPr>
      </w:pPr>
      <w:r w:rsidRPr="00D8761A">
        <w:rPr>
          <w:sz w:val="28"/>
          <w:szCs w:val="28"/>
        </w:rPr>
        <w:t>Наиболее специфическим элементом затратных методов оценки потенциала разновидности смет, которые составляются с целью определения полных затрат на тот или иной компонент земельно-имущественного и социально-организационной системы предприятия. Базой для составления смет служит проктна документация, установлены нормативы расходов, рабочие чертежи, договоры на приобретение или выполнения работ и тому подобное.</w:t>
      </w:r>
    </w:p>
    <w:p w:rsidR="00AE485E" w:rsidRPr="00D8761A" w:rsidRDefault="00AE485E" w:rsidP="00D8761A">
      <w:pPr>
        <w:spacing w:line="360" w:lineRule="auto"/>
        <w:ind w:firstLine="709"/>
        <w:jc w:val="both"/>
        <w:rPr>
          <w:sz w:val="28"/>
          <w:szCs w:val="28"/>
        </w:rPr>
      </w:pPr>
      <w:r w:rsidRPr="00D8761A">
        <w:rPr>
          <w:sz w:val="28"/>
          <w:szCs w:val="28"/>
        </w:rPr>
        <w:t>На современном этапе неразвитости национальных рынков и недоступности информации о них, нестабильности экономической системы в Украине в целом, недостаточного уровня подготовки аналитиков, затратный подход является наиболее распространенным (а иногда и единственно возможным) в отечественной оценочной практике.</w:t>
      </w:r>
    </w:p>
    <w:p w:rsidR="00AE485E" w:rsidRPr="00D8761A" w:rsidRDefault="00AE485E" w:rsidP="00D8761A">
      <w:pPr>
        <w:spacing w:line="360" w:lineRule="auto"/>
        <w:ind w:firstLine="709"/>
        <w:jc w:val="both"/>
        <w:rPr>
          <w:sz w:val="28"/>
          <w:szCs w:val="28"/>
        </w:rPr>
      </w:pPr>
      <w:r w:rsidRPr="00D8761A">
        <w:rPr>
          <w:sz w:val="28"/>
          <w:szCs w:val="28"/>
        </w:rPr>
        <w:t xml:space="preserve">Сравнительный подход базируется на информации о недавних рыночных сделках с аналогичными объектами и ее использование как базы определения стоимости объекта оценки. </w:t>
      </w:r>
      <w:proofErr w:type="gramStart"/>
      <w:r w:rsidRPr="00D8761A">
        <w:rPr>
          <w:sz w:val="28"/>
          <w:szCs w:val="28"/>
        </w:rPr>
        <w:t xml:space="preserve">В основу методов данного подхода положен допущение о том, что субъекты рыночных отношений заключают соглашения по </w:t>
      </w:r>
      <w:r w:rsidRPr="00D8761A">
        <w:rPr>
          <w:sz w:val="28"/>
          <w:szCs w:val="28"/>
        </w:rPr>
        <w:lastRenderedPageBreak/>
        <w:t>аналогии с заведенным традициям или прежним опытом.</w:t>
      </w:r>
      <w:proofErr w:type="gramEnd"/>
      <w:r w:rsidRPr="00D8761A">
        <w:rPr>
          <w:sz w:val="28"/>
          <w:szCs w:val="28"/>
        </w:rPr>
        <w:t xml:space="preserve"> К сожалению, абсолютных аналогов отдельных элементов потенциала не существует, поэтому следует использовать различные механизмы корректировки стоимости аналога.</w:t>
      </w:r>
    </w:p>
    <w:p w:rsidR="00AE485E" w:rsidRPr="00D8761A" w:rsidRDefault="00AE485E" w:rsidP="00D8761A">
      <w:pPr>
        <w:spacing w:line="360" w:lineRule="auto"/>
        <w:ind w:firstLine="709"/>
        <w:jc w:val="both"/>
        <w:rPr>
          <w:sz w:val="28"/>
          <w:szCs w:val="28"/>
        </w:rPr>
      </w:pPr>
      <w:r w:rsidRPr="00D8761A">
        <w:rPr>
          <w:sz w:val="28"/>
          <w:szCs w:val="28"/>
        </w:rPr>
        <w:t>Совокупность всех возможных критериев сравнения можно разбить на следующие группы: 1) общие показатели сферы деятельности предприятия; 2) показатели масштаба деятельности; 3) показатели финансового состояния; 4) показатели качества менеджмента; 5) показатели рыночной позиции.</w:t>
      </w:r>
    </w:p>
    <w:p w:rsidR="00AE485E" w:rsidRPr="00D8761A" w:rsidRDefault="00AE485E" w:rsidP="00D8761A">
      <w:pPr>
        <w:spacing w:line="360" w:lineRule="auto"/>
        <w:ind w:firstLine="709"/>
        <w:jc w:val="both"/>
        <w:rPr>
          <w:sz w:val="28"/>
          <w:szCs w:val="28"/>
        </w:rPr>
      </w:pPr>
      <w:r w:rsidRPr="00D8761A">
        <w:rPr>
          <w:sz w:val="28"/>
          <w:szCs w:val="28"/>
        </w:rPr>
        <w:t>За базу сравнения традиционно принимают такие финансово-экономические показатели: совокупный капитал предприятия, сумма его чистых активов, выручка от операционной деятельности (общий валовой доход), денежный поток от функционирования объекта, чистая прибыль. Средняя сумма выплачиваемых дивидендов и тому подобное.</w:t>
      </w:r>
    </w:p>
    <w:p w:rsidR="00AE485E" w:rsidRPr="00D8761A" w:rsidRDefault="00AE485E" w:rsidP="00D8761A">
      <w:pPr>
        <w:spacing w:line="360" w:lineRule="auto"/>
        <w:ind w:firstLine="709"/>
        <w:jc w:val="both"/>
        <w:rPr>
          <w:sz w:val="28"/>
          <w:szCs w:val="28"/>
        </w:rPr>
      </w:pPr>
      <w:r w:rsidRPr="00D8761A">
        <w:rPr>
          <w:sz w:val="28"/>
          <w:szCs w:val="28"/>
        </w:rPr>
        <w:t xml:space="preserve">Исходный подход базируется на зависимости стоимости объекта оценки от возможностей его эффективного использования, то есть возможных результатов. Это утверждение следует из того мнения, что потенциальный владелец пользователь не заплатит за объект больше, чем он ожидает получить от его хозяйственного использования. Этот подход пользуется понятиями </w:t>
      </w:r>
      <w:r w:rsidR="00D8761A" w:rsidRPr="00D8761A">
        <w:rPr>
          <w:sz w:val="28"/>
          <w:szCs w:val="28"/>
        </w:rPr>
        <w:t>«</w:t>
      </w:r>
      <w:r w:rsidRPr="00D8761A">
        <w:rPr>
          <w:sz w:val="28"/>
          <w:szCs w:val="28"/>
        </w:rPr>
        <w:t>прилив</w:t>
      </w:r>
      <w:r w:rsidR="00D8761A" w:rsidRPr="00D8761A">
        <w:rPr>
          <w:sz w:val="28"/>
          <w:szCs w:val="28"/>
        </w:rPr>
        <w:t>»</w:t>
      </w:r>
      <w:r w:rsidRPr="00D8761A">
        <w:rPr>
          <w:sz w:val="28"/>
          <w:szCs w:val="28"/>
        </w:rPr>
        <w:t xml:space="preserve"> и </w:t>
      </w:r>
      <w:r w:rsidR="00D8761A" w:rsidRPr="00D8761A">
        <w:rPr>
          <w:sz w:val="28"/>
          <w:szCs w:val="28"/>
        </w:rPr>
        <w:t>«</w:t>
      </w:r>
      <w:r w:rsidRPr="00D8761A">
        <w:rPr>
          <w:sz w:val="28"/>
          <w:szCs w:val="28"/>
        </w:rPr>
        <w:t>утечка</w:t>
      </w:r>
      <w:r w:rsidR="00D8761A" w:rsidRPr="00D8761A">
        <w:rPr>
          <w:sz w:val="28"/>
          <w:szCs w:val="28"/>
        </w:rPr>
        <w:t>»</w:t>
      </w:r>
      <w:r w:rsidRPr="00D8761A">
        <w:rPr>
          <w:sz w:val="28"/>
          <w:szCs w:val="28"/>
        </w:rPr>
        <w:t xml:space="preserve"> капитала (cash flow - inflow and outflow). Традиционное понятие </w:t>
      </w:r>
      <w:r w:rsidR="00D8761A" w:rsidRPr="00D8761A">
        <w:rPr>
          <w:sz w:val="28"/>
          <w:szCs w:val="28"/>
        </w:rPr>
        <w:t>«</w:t>
      </w:r>
      <w:r w:rsidRPr="00D8761A">
        <w:rPr>
          <w:sz w:val="28"/>
          <w:szCs w:val="28"/>
        </w:rPr>
        <w:t>денежного потока</w:t>
      </w:r>
      <w:r w:rsidR="00D8761A" w:rsidRPr="00D8761A">
        <w:rPr>
          <w:sz w:val="28"/>
          <w:szCs w:val="28"/>
        </w:rPr>
        <w:t>»</w:t>
      </w:r>
      <w:r w:rsidRPr="00D8761A">
        <w:rPr>
          <w:sz w:val="28"/>
          <w:szCs w:val="28"/>
        </w:rPr>
        <w:t xml:space="preserve"> означает сумму чистых доходов, связанных с деятельностью предприятия, полученных из всех источников. Традиционно выделяют две модели формирования денежного потока предприятия - поток для собственного капитала и поток для совокупного капитала. Особенности определения денежных потоков предприятия - это функция финансового менеджмента и инвестиционного анализа.</w:t>
      </w:r>
    </w:p>
    <w:p w:rsidR="00AE485E" w:rsidRPr="00D8761A" w:rsidRDefault="00AE485E" w:rsidP="00D8761A">
      <w:pPr>
        <w:spacing w:line="360" w:lineRule="auto"/>
        <w:ind w:firstLine="709"/>
        <w:jc w:val="both"/>
        <w:rPr>
          <w:sz w:val="28"/>
          <w:szCs w:val="28"/>
        </w:rPr>
      </w:pPr>
      <w:proofErr w:type="gramStart"/>
      <w:r w:rsidRPr="00D8761A">
        <w:rPr>
          <w:sz w:val="28"/>
          <w:szCs w:val="28"/>
        </w:rPr>
        <w:t xml:space="preserve">При расчетах стоимости объекта во времени используется шесть функций денежной единицы (F1 - будущая стоимость денежной единицы, F2 - накопление денежной единицы за период, F3 - фактор фондозамищення (коэффициент замещения капитала), F4 - текущая стоимость денежной единицы, F5 - текущая стоимость единичного аннуитета (фактор текущей стоимости аннуитета), F6 - </w:t>
      </w:r>
      <w:r w:rsidRPr="00D8761A">
        <w:rPr>
          <w:sz w:val="28"/>
          <w:szCs w:val="28"/>
        </w:rPr>
        <w:lastRenderedPageBreak/>
        <w:t>коэффициент амортизации денежной единицы), рассчитанных на основании сложных процентов.</w:t>
      </w:r>
      <w:proofErr w:type="gramEnd"/>
    </w:p>
    <w:p w:rsidR="00AE485E" w:rsidRPr="00D8761A" w:rsidRDefault="00AE485E" w:rsidP="00D8761A">
      <w:pPr>
        <w:spacing w:line="360" w:lineRule="auto"/>
        <w:ind w:firstLine="709"/>
        <w:jc w:val="both"/>
        <w:rPr>
          <w:sz w:val="28"/>
          <w:szCs w:val="28"/>
        </w:rPr>
      </w:pPr>
      <w:r w:rsidRPr="00D8761A">
        <w:rPr>
          <w:sz w:val="28"/>
          <w:szCs w:val="28"/>
        </w:rPr>
        <w:t>Наиболее типичными методами исходной технологии расчетов является капитализация доходов и дисконтирования денежных потоков.</w:t>
      </w:r>
    </w:p>
    <w:p w:rsidR="00AE485E" w:rsidRPr="00D8761A" w:rsidRDefault="00AE485E" w:rsidP="00D8761A">
      <w:pPr>
        <w:spacing w:line="360" w:lineRule="auto"/>
        <w:ind w:firstLine="709"/>
        <w:jc w:val="both"/>
        <w:rPr>
          <w:sz w:val="28"/>
          <w:szCs w:val="28"/>
        </w:rPr>
      </w:pPr>
      <w:r w:rsidRPr="00D8761A">
        <w:rPr>
          <w:sz w:val="28"/>
          <w:szCs w:val="28"/>
        </w:rPr>
        <w:t>Общая методология метода дисконтирования предполагает установление стоимости потенциала (или его элемента) на уровне чистого приведенного потока капитала от его эксплуатации. Общий расчет производится по традиционной технологии дисконтирования и сравнение денежных приливов и отливов капитала предприятия по данному объекту. Специфика оценки отдельных объектов оказывается в особой структуре учетной ставки, определяется различными методами.</w:t>
      </w:r>
    </w:p>
    <w:p w:rsidR="00AE485E" w:rsidRPr="00D8761A" w:rsidRDefault="00AE485E" w:rsidP="00D8761A">
      <w:pPr>
        <w:spacing w:line="360" w:lineRule="auto"/>
        <w:ind w:firstLine="709"/>
        <w:jc w:val="both"/>
        <w:rPr>
          <w:sz w:val="28"/>
          <w:szCs w:val="28"/>
        </w:rPr>
      </w:pPr>
      <w:r w:rsidRPr="00D8761A">
        <w:rPr>
          <w:sz w:val="28"/>
          <w:szCs w:val="28"/>
        </w:rPr>
        <w:t xml:space="preserve">Методы капитализации базируются на использовании коэффициента, который делает перевод чистых потоков капитала от использования объекта в его стоимость. В целом такие методы в основном базируются на трех теоретических принципах - ожидания, замещения и спроса и предложения. Суть коэффициента капитализации заключается в сочетании двух </w:t>
      </w:r>
      <w:proofErr w:type="gramStart"/>
      <w:r w:rsidRPr="00D8761A">
        <w:rPr>
          <w:sz w:val="28"/>
          <w:szCs w:val="28"/>
        </w:rPr>
        <w:t>экономических процессов</w:t>
      </w:r>
      <w:proofErr w:type="gramEnd"/>
      <w:r w:rsidRPr="00D8761A">
        <w:rPr>
          <w:sz w:val="28"/>
          <w:szCs w:val="28"/>
        </w:rPr>
        <w:t xml:space="preserve"> - получение дохода на капитал и возмещение капитала инвесторавласника.</w:t>
      </w:r>
    </w:p>
    <w:p w:rsidR="00AE485E" w:rsidRPr="00D8761A" w:rsidRDefault="00AE485E" w:rsidP="00D8761A">
      <w:pPr>
        <w:spacing w:line="360" w:lineRule="auto"/>
        <w:ind w:firstLine="709"/>
        <w:jc w:val="both"/>
        <w:rPr>
          <w:sz w:val="28"/>
          <w:szCs w:val="28"/>
        </w:rPr>
      </w:pPr>
      <w:r w:rsidRPr="00D8761A">
        <w:rPr>
          <w:sz w:val="28"/>
          <w:szCs w:val="28"/>
        </w:rPr>
        <w:t>В зависимости от базы определения нормы (ставки) возмещение капитала разделяют нормы дохода, нормы денежных потоков, нормы возмещения и нормы доходности. В соответствии с этим принято различать такие виды коэффициентов капитализации:</w:t>
      </w:r>
    </w:p>
    <w:p w:rsidR="00AE485E" w:rsidRPr="00D8761A" w:rsidRDefault="00AE485E" w:rsidP="00D8761A">
      <w:pPr>
        <w:spacing w:line="360" w:lineRule="auto"/>
        <w:ind w:firstLine="709"/>
        <w:jc w:val="both"/>
        <w:rPr>
          <w:sz w:val="28"/>
          <w:szCs w:val="28"/>
        </w:rPr>
      </w:pPr>
      <w:r w:rsidRPr="00D8761A">
        <w:rPr>
          <w:sz w:val="28"/>
          <w:szCs w:val="28"/>
        </w:rPr>
        <w:t>1. общий коэффициент капитализации</w:t>
      </w:r>
    </w:p>
    <w:p w:rsidR="00AE485E" w:rsidRPr="00D8761A" w:rsidRDefault="00AE485E" w:rsidP="00D8761A">
      <w:pPr>
        <w:spacing w:line="360" w:lineRule="auto"/>
        <w:ind w:firstLine="709"/>
        <w:jc w:val="both"/>
        <w:rPr>
          <w:sz w:val="28"/>
          <w:szCs w:val="28"/>
        </w:rPr>
      </w:pPr>
      <w:r w:rsidRPr="00D8761A">
        <w:rPr>
          <w:sz w:val="28"/>
          <w:szCs w:val="28"/>
        </w:rPr>
        <w:t>2. коэффициент капитализации собственного капитала</w:t>
      </w:r>
    </w:p>
    <w:p w:rsidR="00AE485E" w:rsidRPr="00D8761A" w:rsidRDefault="00AE485E" w:rsidP="00D8761A">
      <w:pPr>
        <w:spacing w:line="360" w:lineRule="auto"/>
        <w:ind w:firstLine="709"/>
        <w:jc w:val="both"/>
        <w:rPr>
          <w:sz w:val="28"/>
          <w:szCs w:val="28"/>
        </w:rPr>
      </w:pPr>
      <w:r w:rsidRPr="00D8761A">
        <w:rPr>
          <w:sz w:val="28"/>
          <w:szCs w:val="28"/>
        </w:rPr>
        <w:t>3. коэффициент капитализации заемного капитала</w:t>
      </w:r>
    </w:p>
    <w:p w:rsidR="00AE485E" w:rsidRPr="00D8761A" w:rsidRDefault="00AE485E" w:rsidP="00D8761A">
      <w:pPr>
        <w:spacing w:line="360" w:lineRule="auto"/>
        <w:ind w:firstLine="709"/>
        <w:jc w:val="both"/>
        <w:rPr>
          <w:sz w:val="28"/>
          <w:szCs w:val="28"/>
        </w:rPr>
      </w:pPr>
      <w:r w:rsidRPr="00D8761A">
        <w:rPr>
          <w:sz w:val="28"/>
          <w:szCs w:val="28"/>
        </w:rPr>
        <w:t>4. коэффициент капитализации в зависимости от объекта оценки.</w:t>
      </w:r>
    </w:p>
    <w:p w:rsidR="00AE485E" w:rsidRPr="00D8761A" w:rsidRDefault="00AE485E" w:rsidP="00D8761A">
      <w:pPr>
        <w:spacing w:line="360" w:lineRule="auto"/>
        <w:ind w:firstLine="709"/>
        <w:jc w:val="both"/>
        <w:rPr>
          <w:sz w:val="28"/>
          <w:szCs w:val="28"/>
        </w:rPr>
      </w:pPr>
      <w:r w:rsidRPr="00D8761A">
        <w:rPr>
          <w:sz w:val="28"/>
          <w:szCs w:val="28"/>
        </w:rPr>
        <w:t xml:space="preserve">В заключение целесообразно отметить, что каждый из названных подходов и специальных методов имеет указанные выше преимущества и недостатки и только на основе комплексного использования наработанного опыта оценки </w:t>
      </w:r>
      <w:r w:rsidRPr="00D8761A">
        <w:rPr>
          <w:sz w:val="28"/>
          <w:szCs w:val="28"/>
        </w:rPr>
        <w:lastRenderedPageBreak/>
        <w:t>можно достичь реального определения стоимости имущества и воплощенного в нем потенциала.</w:t>
      </w:r>
    </w:p>
    <w:p w:rsidR="00AE485E" w:rsidRPr="00D8761A" w:rsidRDefault="00AE485E" w:rsidP="00D8761A">
      <w:pPr>
        <w:spacing w:line="360" w:lineRule="auto"/>
        <w:ind w:firstLine="709"/>
        <w:jc w:val="both"/>
        <w:rPr>
          <w:sz w:val="28"/>
          <w:szCs w:val="28"/>
        </w:rPr>
      </w:pPr>
      <w:r w:rsidRPr="00D8761A">
        <w:rPr>
          <w:sz w:val="28"/>
          <w:szCs w:val="28"/>
        </w:rPr>
        <w:t xml:space="preserve">Поэтому прикладная оценка потенциала предприятия проводится на основе всех подходов и всеми доступными методами. Конечный выбор величины стоимости объекта производится на основе определения ее среднеарифметического эквивалента с учетом весомости полученных результатов или субъективного мнения эксперта. </w:t>
      </w:r>
      <w:proofErr w:type="gramStart"/>
      <w:r w:rsidRPr="00D8761A">
        <w:rPr>
          <w:sz w:val="28"/>
          <w:szCs w:val="28"/>
        </w:rPr>
        <w:t>К тому же процесс гармонизации полученных величин стоимости не сводится к механическому усреднения, это вероятностный расчет рыночной стоимости, величина которой находится в пределах от минимальной до максимальной расчетной стоимости объекта.</w:t>
      </w:r>
      <w:proofErr w:type="gramEnd"/>
      <w:r w:rsidRPr="00D8761A">
        <w:rPr>
          <w:sz w:val="28"/>
          <w:szCs w:val="28"/>
        </w:rPr>
        <w:t xml:space="preserve"> Конечный вывод делается на основе логических научно обоснованных выводов, которые предусматривают повторный анализ ценностно-образовательных факторов, проверку расчетных процедур, и тому подобное.</w:t>
      </w:r>
    </w:p>
    <w:p w:rsidR="00AE485E" w:rsidRPr="00D8761A" w:rsidRDefault="00AE485E" w:rsidP="00AE485E">
      <w:pPr>
        <w:spacing w:line="360" w:lineRule="auto"/>
        <w:ind w:firstLine="720"/>
        <w:jc w:val="both"/>
        <w:rPr>
          <w:sz w:val="28"/>
          <w:szCs w:val="28"/>
          <w:lang w:val="uk-UA"/>
        </w:rPr>
      </w:pP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1.4 Методы оценки конкурентоспособности потенциала предприятия</w:t>
      </w:r>
    </w:p>
    <w:p w:rsidR="00AE485E" w:rsidRPr="00D8761A" w:rsidRDefault="00AE485E" w:rsidP="00AE485E">
      <w:pPr>
        <w:spacing w:line="360" w:lineRule="auto"/>
        <w:ind w:firstLine="720"/>
        <w:jc w:val="both"/>
        <w:rPr>
          <w:bCs/>
          <w:sz w:val="28"/>
          <w:szCs w:val="28"/>
          <w:lang w:val="uk-UA"/>
        </w:rPr>
      </w:pP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Конкурентоспособность потенциала предприятия - это комплексная характеристика, отражающая уровень преобладания совокупности показателей оценки возможностей предприятия, определяющие его успех на определенном рынке за определенный промежуток времени по совокупности аналогичных показателей предприятий-конкурентов.</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Конкурентоспособность потенциала предприятия - комплексное, многопрофильное понятия, поскольку предполагает учет взаимодействия сих его составляющих (производство, персонал, маркетинг, менеджмент, финансы и др.).</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Конкурентоспособность потенциала предприятия имеет несколько особенностей, а именно :</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1. Конкурентоспособность не является имманентным качеством предприятия (т.е. его внутренней, естественной качеству). Она может быть </w:t>
      </w:r>
      <w:r w:rsidRPr="00D8761A">
        <w:rPr>
          <w:bCs/>
          <w:sz w:val="28"/>
          <w:szCs w:val="28"/>
          <w:lang w:val="uk-UA"/>
        </w:rPr>
        <w:lastRenderedPageBreak/>
        <w:t>обнаружена и оценена только при наличии конкурентов (реальных или потенциальных).</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2. Это понятие является относительным, то есть оно имеет разный уровень отношении различных конкурентов.</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3. Конкурентоспособность потенциала предприятия определяется производительностью использования привлеченных к процессу производства ресурсов.</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4. Уровень конкурентоспособности потенциала предприятия зависит от уровня конкурентоспособности его составляющих (прежде продукции), а также от общей конкурентоспособности отрасли и страны.</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На современном этапе развития научных исследований конкурентоспособности потенциала предприятия наметился дуалистический подход к определению ее уровней. В зависимости от глобализации целей исследования выделяют следующие уровни конкурентоспособности потенциала предприятия:</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1) мировое лидерство</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2) мировой стандарт</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3) национальное лидерство</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4) национальный стандарт</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5) отраслевое лидерство</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6) отраслевой стандарт</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7) пороговый уровень.</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Если предприятие находится ниже порогового уровня, то его потенциал считается вовсе не конкурентоспособным.</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 xml:space="preserve">Согласно второму взглядом отделяют четыре уровня конкурентоспособности потенциала предприятия. Предприятия первого уровня рассматривают организацию аппарата управления как внутренне нейтральный элемент потенциала, а роль руководителя ограничивают налаживанием выпуска продукции, без учета проблемы конкурентоспособности и удовлетворения потребностей потребителей. Лишними считают изменение конструкции или </w:t>
      </w:r>
      <w:r w:rsidRPr="00D8761A">
        <w:rPr>
          <w:bCs/>
          <w:sz w:val="28"/>
          <w:szCs w:val="28"/>
          <w:lang w:val="uk-UA"/>
        </w:rPr>
        <w:lastRenderedPageBreak/>
        <w:t xml:space="preserve">повышение технического уровня продукции, совершенствование структуры и функций отдела сбыта и службы маркетинга, поскольку не учитываются изменения рыночной ситуации и потребностей потребителей. Предприятия второго уровня конкурентоспособности пытаются сделать производственный элемент потенциала </w:t>
      </w:r>
      <w:r w:rsidR="00D8761A" w:rsidRPr="00D8761A">
        <w:rPr>
          <w:bCs/>
          <w:sz w:val="28"/>
          <w:szCs w:val="28"/>
          <w:lang w:val="uk-UA"/>
        </w:rPr>
        <w:t>«внешне нейтральным»</w:t>
      </w:r>
      <w:r w:rsidRPr="00D8761A">
        <w:rPr>
          <w:bCs/>
          <w:sz w:val="28"/>
          <w:szCs w:val="28"/>
          <w:lang w:val="uk-UA"/>
        </w:rPr>
        <w:t>. Это означает, что потенциал предприятия должен полностью соответствовать стандартам, установленным его основными конкурентами. А если руководители предприятия понимают его конкурентные преимущества на рынке несколько иначе, чем их основные соперники, и стараются не ограничиваться теми общими стандартами производства, действующие в области, то потенциал предприятия эволюционирует до третьего уровня конкурентоспособности. На таких предприятиях производственная составляющая потенциала подвергается сильному влиянию со стороны составляющей управления, способствует ее развитию и совершенствованию. Когда успех в конкурентной борьбе становится уже не столько функцией производства, сколько функцией управления и начинает зависеть от качества, эффективности управления, организации производства, тогда предприятия достигают четвертого уровня конкурентоспособности своего потенциала оказываются впереди конкурентов в течение длительного времени.</w:t>
      </w:r>
    </w:p>
    <w:p w:rsidR="00AE485E" w:rsidRPr="00D8761A" w:rsidRDefault="00AE485E" w:rsidP="00AE485E">
      <w:pPr>
        <w:spacing w:line="360" w:lineRule="auto"/>
        <w:ind w:firstLine="720"/>
        <w:jc w:val="both"/>
        <w:rPr>
          <w:bCs/>
          <w:sz w:val="28"/>
          <w:szCs w:val="28"/>
          <w:lang w:val="uk-UA"/>
        </w:rPr>
      </w:pPr>
      <w:r w:rsidRPr="00D8761A">
        <w:rPr>
          <w:bCs/>
          <w:sz w:val="28"/>
          <w:szCs w:val="28"/>
          <w:lang w:val="uk-UA"/>
        </w:rPr>
        <w:t>Сейчас потенциал большинства отечественных предприятий можно отнести к первому уровню конкурентоспособности. Однако стоит отметить, что заметны и прогрессивные сдвиги в деятельности отдельных предприятий, тяготеют к третьему и даже до четвертого уровня конкурентоспособности потенциала.</w:t>
      </w:r>
    </w:p>
    <w:p w:rsidR="00AE485E" w:rsidRPr="00D8761A" w:rsidRDefault="00AE485E" w:rsidP="00AE485E">
      <w:pPr>
        <w:spacing w:line="360" w:lineRule="auto"/>
        <w:ind w:firstLine="720"/>
        <w:jc w:val="both"/>
        <w:rPr>
          <w:rFonts w:eastAsiaTheme="majorEastAsia"/>
          <w:sz w:val="28"/>
          <w:szCs w:val="28"/>
        </w:rPr>
      </w:pPr>
    </w:p>
    <w:p w:rsidR="00811F08" w:rsidRPr="00D8761A" w:rsidRDefault="00811F08" w:rsidP="00811F08">
      <w:pPr>
        <w:spacing w:line="360" w:lineRule="auto"/>
        <w:ind w:firstLine="709"/>
        <w:jc w:val="both"/>
        <w:rPr>
          <w:kern w:val="32"/>
          <w:sz w:val="28"/>
          <w:szCs w:val="32"/>
        </w:rPr>
      </w:pPr>
    </w:p>
    <w:p w:rsidR="0078763F" w:rsidRPr="00D8761A" w:rsidRDefault="0078763F" w:rsidP="00811F08">
      <w:pPr>
        <w:spacing w:line="360" w:lineRule="auto"/>
        <w:ind w:firstLine="709"/>
        <w:jc w:val="both"/>
        <w:rPr>
          <w:kern w:val="32"/>
          <w:sz w:val="28"/>
          <w:szCs w:val="32"/>
          <w:lang w:val="uk-UA"/>
        </w:rPr>
      </w:pPr>
    </w:p>
    <w:p w:rsidR="0078763F" w:rsidRPr="00D8761A" w:rsidRDefault="0078763F" w:rsidP="00811F08">
      <w:pPr>
        <w:spacing w:line="360" w:lineRule="auto"/>
        <w:ind w:firstLine="709"/>
        <w:jc w:val="both"/>
        <w:rPr>
          <w:kern w:val="32"/>
          <w:sz w:val="28"/>
          <w:szCs w:val="32"/>
          <w:lang w:val="uk-UA"/>
        </w:rPr>
      </w:pPr>
    </w:p>
    <w:p w:rsidR="0078763F" w:rsidRPr="00D8761A" w:rsidRDefault="0078763F" w:rsidP="00811F08">
      <w:pPr>
        <w:spacing w:line="360" w:lineRule="auto"/>
        <w:ind w:firstLine="709"/>
        <w:jc w:val="both"/>
        <w:rPr>
          <w:kern w:val="32"/>
          <w:sz w:val="28"/>
          <w:szCs w:val="32"/>
          <w:lang w:val="uk-UA"/>
        </w:rPr>
      </w:pPr>
    </w:p>
    <w:p w:rsidR="0078763F" w:rsidRPr="00D8761A" w:rsidRDefault="0078763F" w:rsidP="00811F08">
      <w:pPr>
        <w:spacing w:line="360" w:lineRule="auto"/>
        <w:ind w:firstLine="709"/>
        <w:jc w:val="both"/>
        <w:rPr>
          <w:kern w:val="32"/>
          <w:sz w:val="28"/>
          <w:szCs w:val="32"/>
          <w:lang w:val="uk-UA"/>
        </w:rPr>
      </w:pPr>
    </w:p>
    <w:p w:rsidR="00E02EEE" w:rsidRPr="00D8761A" w:rsidRDefault="000C4716" w:rsidP="00E02EEE">
      <w:pPr>
        <w:spacing w:line="360" w:lineRule="auto"/>
        <w:ind w:firstLine="709"/>
        <w:jc w:val="center"/>
        <w:rPr>
          <w:sz w:val="28"/>
          <w:szCs w:val="28"/>
        </w:rPr>
      </w:pPr>
      <w:r>
        <w:rPr>
          <w:sz w:val="28"/>
          <w:szCs w:val="28"/>
        </w:rPr>
        <w:lastRenderedPageBreak/>
        <w:t>2. Характеристика предприятия и а</w:t>
      </w:r>
      <w:r w:rsidRPr="00D8761A">
        <w:rPr>
          <w:sz w:val="28"/>
          <w:szCs w:val="28"/>
        </w:rPr>
        <w:t xml:space="preserve">нализ </w:t>
      </w:r>
      <w:r>
        <w:rPr>
          <w:sz w:val="28"/>
          <w:szCs w:val="28"/>
        </w:rPr>
        <w:t>его</w:t>
      </w:r>
      <w:r w:rsidRPr="00D8761A">
        <w:rPr>
          <w:sz w:val="28"/>
          <w:szCs w:val="28"/>
        </w:rPr>
        <w:t xml:space="preserve"> деятельности</w:t>
      </w:r>
      <w:r w:rsidRPr="00D8761A">
        <w:rPr>
          <w:caps/>
          <w:sz w:val="28"/>
          <w:szCs w:val="28"/>
        </w:rPr>
        <w:t xml:space="preserve">  </w:t>
      </w:r>
      <w:r w:rsidRPr="00D8761A">
        <w:rPr>
          <w:sz w:val="28"/>
          <w:szCs w:val="28"/>
        </w:rPr>
        <w:t xml:space="preserve">за 2013-2015 </w:t>
      </w:r>
      <w:proofErr w:type="gramStart"/>
      <w:r w:rsidRPr="00D8761A">
        <w:rPr>
          <w:sz w:val="28"/>
          <w:szCs w:val="28"/>
        </w:rPr>
        <w:t>гг</w:t>
      </w:r>
      <w:proofErr w:type="gramEnd"/>
    </w:p>
    <w:p w:rsidR="00E02EEE" w:rsidRPr="00D8761A" w:rsidRDefault="00E02EEE" w:rsidP="00E02EEE">
      <w:pPr>
        <w:spacing w:line="360" w:lineRule="auto"/>
        <w:ind w:firstLine="709"/>
        <w:jc w:val="center"/>
        <w:rPr>
          <w:sz w:val="28"/>
          <w:szCs w:val="28"/>
        </w:rPr>
      </w:pPr>
    </w:p>
    <w:p w:rsidR="0039205A" w:rsidRPr="000C4716" w:rsidRDefault="000C4716" w:rsidP="0039205A">
      <w:pPr>
        <w:pStyle w:val="ac"/>
        <w:spacing w:line="360" w:lineRule="auto"/>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3.</w:t>
      </w:r>
      <w:r w:rsidRPr="000C4716">
        <w:rPr>
          <w:rFonts w:ascii="Times New Roman" w:hAnsi="Times New Roman" w:cs="Times New Roman"/>
          <w:color w:val="auto"/>
          <w:sz w:val="28"/>
          <w:szCs w:val="28"/>
          <w:lang w:val="ru-RU"/>
        </w:rPr>
        <w:t>Технико-экономические расчеты производства нового изделия привод</w:t>
      </w:r>
    </w:p>
    <w:p w:rsidR="009F66F2" w:rsidRPr="00D8761A" w:rsidRDefault="009F66F2" w:rsidP="009F66F2">
      <w:pPr>
        <w:pStyle w:val="ac"/>
        <w:spacing w:after="0" w:line="360" w:lineRule="auto"/>
        <w:ind w:left="1226"/>
        <w:rPr>
          <w:b/>
          <w:color w:val="auto"/>
          <w:lang w:val="ru-RU"/>
        </w:rPr>
      </w:pPr>
    </w:p>
    <w:p w:rsidR="009F66F2" w:rsidRPr="00D8761A" w:rsidRDefault="000C4716" w:rsidP="000C4716">
      <w:pPr>
        <w:jc w:val="center"/>
        <w:rPr>
          <w:szCs w:val="28"/>
        </w:rPr>
      </w:pPr>
      <w:r>
        <w:rPr>
          <w:sz w:val="28"/>
          <w:szCs w:val="28"/>
          <w:lang w:val="uk-UA"/>
        </w:rPr>
        <w:t>3.1 Изучение маркетинговой среды</w:t>
      </w:r>
    </w:p>
    <w:p w:rsidR="009F66F2" w:rsidRPr="00D8761A" w:rsidRDefault="009F66F2" w:rsidP="009F66F2">
      <w:pPr>
        <w:spacing w:line="360" w:lineRule="auto"/>
        <w:ind w:firstLine="708"/>
        <w:rPr>
          <w:sz w:val="28"/>
          <w:szCs w:val="28"/>
        </w:rPr>
      </w:pPr>
    </w:p>
    <w:p w:rsidR="009F66F2" w:rsidRPr="00D8761A" w:rsidRDefault="009F66F2" w:rsidP="009F66F2">
      <w:pPr>
        <w:spacing w:line="360" w:lineRule="auto"/>
        <w:ind w:firstLine="708"/>
        <w:jc w:val="both"/>
        <w:rPr>
          <w:sz w:val="28"/>
          <w:szCs w:val="28"/>
        </w:rPr>
      </w:pPr>
      <w:r w:rsidRPr="00D8761A">
        <w:rPr>
          <w:sz w:val="28"/>
          <w:szCs w:val="28"/>
        </w:rPr>
        <w:t>АО «Атоммашэкспорт»  является одним из крупнейших в России производителей электротехнического и машиностроительного оборудования, а также производства ядерных реакторов и составных частей к нему.</w:t>
      </w:r>
    </w:p>
    <w:p w:rsidR="009F66F2" w:rsidRPr="00D8761A" w:rsidRDefault="009F66F2" w:rsidP="009F66F2">
      <w:pPr>
        <w:spacing w:line="360" w:lineRule="auto"/>
        <w:ind w:firstLine="708"/>
        <w:jc w:val="both"/>
        <w:rPr>
          <w:sz w:val="28"/>
          <w:szCs w:val="28"/>
        </w:rPr>
      </w:pPr>
      <w:r w:rsidRPr="00D8761A">
        <w:rPr>
          <w:sz w:val="28"/>
          <w:szCs w:val="28"/>
        </w:rPr>
        <w:t>По своим производственным показателям он уступает крупнейшему международному производителю ООО «Силовые машины» и группе компаний «Энергомаш»</w:t>
      </w:r>
    </w:p>
    <w:p w:rsidR="009F66F2" w:rsidRPr="00D8761A" w:rsidRDefault="009F66F2" w:rsidP="009F66F2">
      <w:pPr>
        <w:widowControl w:val="0"/>
        <w:spacing w:line="360" w:lineRule="auto"/>
        <w:ind w:firstLine="708"/>
        <w:contextualSpacing/>
        <w:rPr>
          <w:snapToGrid w:val="0"/>
          <w:sz w:val="28"/>
          <w:szCs w:val="28"/>
        </w:rPr>
      </w:pPr>
      <w:r w:rsidRPr="00D8761A">
        <w:rPr>
          <w:iCs/>
          <w:snapToGrid w:val="0"/>
          <w:sz w:val="28"/>
          <w:szCs w:val="28"/>
        </w:rPr>
        <w:t>Исходные сведения о рынке сбыта можно представить с помощью таблицы 1.</w:t>
      </w:r>
    </w:p>
    <w:p w:rsidR="009F66F2" w:rsidRPr="00D8761A" w:rsidRDefault="009F66F2" w:rsidP="009F66F2">
      <w:pPr>
        <w:widowControl w:val="0"/>
        <w:spacing w:line="360" w:lineRule="auto"/>
        <w:contextualSpacing/>
        <w:jc w:val="right"/>
        <w:rPr>
          <w:iCs/>
          <w:snapToGrid w:val="0"/>
          <w:sz w:val="28"/>
          <w:szCs w:val="28"/>
        </w:rPr>
      </w:pPr>
      <w:r w:rsidRPr="00D8761A">
        <w:rPr>
          <w:snapToGrid w:val="0"/>
          <w:sz w:val="28"/>
          <w:szCs w:val="28"/>
        </w:rPr>
        <w:t>Таблица 1</w:t>
      </w:r>
    </w:p>
    <w:p w:rsidR="009F66F2" w:rsidRPr="00D8761A" w:rsidRDefault="009F66F2" w:rsidP="009F66F2">
      <w:pPr>
        <w:keepNext/>
        <w:spacing w:line="360" w:lineRule="auto"/>
        <w:contextualSpacing/>
        <w:jc w:val="center"/>
        <w:rPr>
          <w:sz w:val="28"/>
          <w:szCs w:val="28"/>
        </w:rPr>
      </w:pPr>
      <w:r w:rsidRPr="00D8761A">
        <w:rPr>
          <w:sz w:val="28"/>
          <w:szCs w:val="28"/>
        </w:rPr>
        <w:t>Исходные данные для оценки рынков сбыта</w:t>
      </w:r>
    </w:p>
    <w:tbl>
      <w:tblPr>
        <w:tblW w:w="9920" w:type="dxa"/>
        <w:tblInd w:w="93" w:type="dxa"/>
        <w:tblLook w:val="04A0"/>
      </w:tblPr>
      <w:tblGrid>
        <w:gridCol w:w="4480"/>
        <w:gridCol w:w="1820"/>
        <w:gridCol w:w="1600"/>
        <w:gridCol w:w="2020"/>
      </w:tblGrid>
      <w:tr w:rsidR="009F66F2" w:rsidRPr="00D8761A" w:rsidTr="009F66F2">
        <w:trPr>
          <w:trHeight w:val="1260"/>
        </w:trPr>
        <w:tc>
          <w:tcPr>
            <w:tcW w:w="4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Показатели</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Волгодонск</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Населенные пункты в радиусе 100 км</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Рынки, удаленные за 100 км</w:t>
            </w:r>
          </w:p>
        </w:tc>
      </w:tr>
      <w:tr w:rsidR="009F66F2" w:rsidRPr="00D8761A" w:rsidTr="009F66F2">
        <w:trPr>
          <w:trHeight w:val="315"/>
        </w:trPr>
        <w:tc>
          <w:tcPr>
            <w:tcW w:w="4480" w:type="dxa"/>
            <w:vMerge w:val="restart"/>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rPr>
                <w:iCs/>
                <w:snapToGrid w:val="0"/>
              </w:rPr>
              <w:t xml:space="preserve">Размер рынка: </w:t>
            </w:r>
          </w:p>
        </w:tc>
        <w:tc>
          <w:tcPr>
            <w:tcW w:w="1820" w:type="dxa"/>
            <w:vMerge w:val="restart"/>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10  %</w:t>
            </w:r>
          </w:p>
        </w:tc>
        <w:tc>
          <w:tcPr>
            <w:tcW w:w="1600" w:type="dxa"/>
            <w:vMerge w:val="restart"/>
            <w:tcBorders>
              <w:top w:val="nil"/>
              <w:left w:val="single" w:sz="4" w:space="0" w:color="auto"/>
              <w:bottom w:val="single" w:sz="4" w:space="0" w:color="000000"/>
              <w:right w:val="single" w:sz="4" w:space="0" w:color="auto"/>
            </w:tcBorders>
            <w:shd w:val="clear" w:color="auto" w:fill="auto"/>
            <w:vAlign w:val="bottom"/>
            <w:hideMark/>
          </w:tcPr>
          <w:p w:rsidR="009F66F2" w:rsidRPr="00D8761A" w:rsidRDefault="009F66F2" w:rsidP="009F66F2">
            <w:pPr>
              <w:jc w:val="center"/>
            </w:pPr>
            <w:r w:rsidRPr="00D8761A">
              <w:t>районные центры</w:t>
            </w:r>
          </w:p>
        </w:tc>
        <w:tc>
          <w:tcPr>
            <w:tcW w:w="2020" w:type="dxa"/>
            <w:vMerge w:val="restart"/>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Площадки строящихся атомных станций</w:t>
            </w:r>
          </w:p>
        </w:tc>
      </w:tr>
      <w:tr w:rsidR="009F66F2" w:rsidRPr="00D8761A" w:rsidTr="009F66F2">
        <w:trPr>
          <w:trHeight w:val="300"/>
        </w:trPr>
        <w:tc>
          <w:tcPr>
            <w:tcW w:w="448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182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1600" w:type="dxa"/>
            <w:vMerge/>
            <w:tcBorders>
              <w:top w:val="nil"/>
              <w:left w:val="single" w:sz="4" w:space="0" w:color="auto"/>
              <w:bottom w:val="single" w:sz="4" w:space="0" w:color="000000"/>
              <w:right w:val="single" w:sz="4" w:space="0" w:color="auto"/>
            </w:tcBorders>
            <w:vAlign w:val="center"/>
            <w:hideMark/>
          </w:tcPr>
          <w:p w:rsidR="009F66F2" w:rsidRPr="00D8761A" w:rsidRDefault="009F66F2" w:rsidP="009F66F2"/>
        </w:tc>
        <w:tc>
          <w:tcPr>
            <w:tcW w:w="202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r>
      <w:tr w:rsidR="009F66F2" w:rsidRPr="00D8761A" w:rsidTr="009F66F2">
        <w:trPr>
          <w:trHeight w:val="315"/>
        </w:trPr>
        <w:tc>
          <w:tcPr>
            <w:tcW w:w="448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182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1600" w:type="dxa"/>
            <w:vMerge/>
            <w:tcBorders>
              <w:top w:val="nil"/>
              <w:left w:val="single" w:sz="4" w:space="0" w:color="auto"/>
              <w:bottom w:val="single" w:sz="4" w:space="0" w:color="000000"/>
              <w:right w:val="single" w:sz="4" w:space="0" w:color="auto"/>
            </w:tcBorders>
            <w:vAlign w:val="center"/>
            <w:hideMark/>
          </w:tcPr>
          <w:p w:rsidR="009F66F2" w:rsidRPr="00D8761A" w:rsidRDefault="009F66F2" w:rsidP="009F66F2"/>
        </w:tc>
        <w:tc>
          <w:tcPr>
            <w:tcW w:w="2020"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r>
      <w:tr w:rsidR="009F66F2" w:rsidRPr="00D8761A" w:rsidTr="009F66F2">
        <w:trPr>
          <w:trHeight w:val="630"/>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rPr>
                <w:snapToGrid w:val="0"/>
              </w:rPr>
              <w:t>Стадия развития рынка</w:t>
            </w:r>
          </w:p>
        </w:tc>
        <w:tc>
          <w:tcPr>
            <w:tcW w:w="182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высокий</w:t>
            </w:r>
          </w:p>
        </w:tc>
        <w:tc>
          <w:tcPr>
            <w:tcW w:w="160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высокий</w:t>
            </w:r>
          </w:p>
        </w:tc>
        <w:tc>
          <w:tcPr>
            <w:tcW w:w="202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iCs/>
                <w:snapToGrid w:val="0"/>
              </w:rPr>
              <w:t>высокий</w:t>
            </w:r>
          </w:p>
        </w:tc>
      </w:tr>
    </w:tbl>
    <w:p w:rsidR="009F66F2" w:rsidRPr="00D8761A" w:rsidRDefault="009F66F2" w:rsidP="009F66F2">
      <w:pPr>
        <w:keepNext/>
        <w:contextualSpacing/>
        <w:rPr>
          <w:szCs w:val="28"/>
        </w:rPr>
      </w:pPr>
      <w:r w:rsidRPr="00D8761A">
        <w:rPr>
          <w:szCs w:val="28"/>
        </w:rPr>
        <w:t>продолжение таблицы 1</w:t>
      </w:r>
    </w:p>
    <w:tbl>
      <w:tblPr>
        <w:tblW w:w="9920" w:type="dxa"/>
        <w:tblInd w:w="93" w:type="dxa"/>
        <w:tblLook w:val="04A0"/>
      </w:tblPr>
      <w:tblGrid>
        <w:gridCol w:w="4480"/>
        <w:gridCol w:w="5440"/>
      </w:tblGrid>
      <w:tr w:rsidR="009F66F2" w:rsidRPr="00D8761A" w:rsidTr="009F66F2">
        <w:trPr>
          <w:trHeight w:val="814"/>
        </w:trPr>
        <w:tc>
          <w:tcPr>
            <w:tcW w:w="4480"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rPr>
                <w:snapToGrid w:val="0"/>
              </w:rPr>
              <w:t xml:space="preserve">Причины существования рынка </w:t>
            </w:r>
          </w:p>
        </w:tc>
        <w:tc>
          <w:tcPr>
            <w:tcW w:w="54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r w:rsidRPr="00D8761A">
              <w:rPr>
                <w:iCs/>
                <w:snapToGrid w:val="0"/>
              </w:rPr>
              <w:t>Спрос в результате строительства атоных станций</w:t>
            </w:r>
          </w:p>
        </w:tc>
      </w:tr>
      <w:tr w:rsidR="009F66F2" w:rsidRPr="00D8761A" w:rsidTr="009F66F2">
        <w:trPr>
          <w:trHeight w:val="315"/>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rPr>
                <w:snapToGrid w:val="0"/>
              </w:rPr>
              <w:t>Территориальность рынка</w:t>
            </w:r>
          </w:p>
        </w:tc>
        <w:tc>
          <w:tcPr>
            <w:tcW w:w="5440" w:type="dxa"/>
            <w:tcBorders>
              <w:top w:val="single" w:sz="4" w:space="0" w:color="auto"/>
              <w:left w:val="nil"/>
              <w:bottom w:val="single" w:sz="4" w:space="0" w:color="auto"/>
              <w:right w:val="single" w:sz="4" w:space="0" w:color="000000"/>
            </w:tcBorders>
            <w:shd w:val="clear" w:color="auto" w:fill="auto"/>
            <w:hideMark/>
          </w:tcPr>
          <w:p w:rsidR="009F66F2" w:rsidRPr="00D8761A" w:rsidRDefault="009F66F2" w:rsidP="009F66F2">
            <w:pPr>
              <w:jc w:val="center"/>
            </w:pPr>
            <w:r w:rsidRPr="00D8761A">
              <w:t>общероссийская</w:t>
            </w:r>
          </w:p>
        </w:tc>
      </w:tr>
      <w:tr w:rsidR="009F66F2" w:rsidRPr="00D8761A" w:rsidTr="009F66F2">
        <w:trPr>
          <w:trHeight w:val="630"/>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 xml:space="preserve">возможности сбыта </w:t>
            </w:r>
          </w:p>
        </w:tc>
        <w:tc>
          <w:tcPr>
            <w:tcW w:w="54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В любой форме по договам купли-продажи</w:t>
            </w:r>
          </w:p>
        </w:tc>
      </w:tr>
      <w:tr w:rsidR="009F66F2" w:rsidRPr="00D8761A" w:rsidTr="009F66F2">
        <w:trPr>
          <w:trHeight w:val="315"/>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Контроль правительственный</w:t>
            </w:r>
          </w:p>
        </w:tc>
        <w:tc>
          <w:tcPr>
            <w:tcW w:w="54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отсутствует</w:t>
            </w:r>
          </w:p>
        </w:tc>
      </w:tr>
      <w:tr w:rsidR="009F66F2" w:rsidRPr="00D8761A" w:rsidTr="009F66F2">
        <w:trPr>
          <w:trHeight w:val="315"/>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 xml:space="preserve">Характер потребления </w:t>
            </w:r>
          </w:p>
        </w:tc>
        <w:tc>
          <w:tcPr>
            <w:tcW w:w="54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постоянный</w:t>
            </w:r>
          </w:p>
        </w:tc>
      </w:tr>
      <w:tr w:rsidR="009F66F2" w:rsidRPr="00D8761A" w:rsidTr="009F66F2">
        <w:trPr>
          <w:trHeight w:val="630"/>
        </w:trPr>
        <w:tc>
          <w:tcPr>
            <w:tcW w:w="4480"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rPr>
                <w:iCs/>
                <w:snapToGrid w:val="0"/>
              </w:rPr>
              <w:t xml:space="preserve">Уязвимость рынка </w:t>
            </w:r>
          </w:p>
        </w:tc>
        <w:tc>
          <w:tcPr>
            <w:tcW w:w="54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pPr>
            <w:r w:rsidRPr="00D8761A">
              <w:rPr>
                <w:iCs/>
                <w:snapToGrid w:val="0"/>
              </w:rPr>
              <w:t>Зависимость от внутри и внешне политической ситуации</w:t>
            </w:r>
          </w:p>
        </w:tc>
      </w:tr>
    </w:tbl>
    <w:p w:rsidR="009F66F2" w:rsidRPr="00D8761A" w:rsidRDefault="009F66F2" w:rsidP="009F66F2">
      <w:pPr>
        <w:rPr>
          <w:szCs w:val="28"/>
        </w:rPr>
      </w:pPr>
    </w:p>
    <w:p w:rsidR="009F66F2" w:rsidRPr="00D8761A" w:rsidRDefault="009F66F2" w:rsidP="009F66F2">
      <w:pPr>
        <w:spacing w:line="360" w:lineRule="auto"/>
        <w:rPr>
          <w:sz w:val="28"/>
          <w:szCs w:val="28"/>
        </w:rPr>
      </w:pPr>
      <w:r w:rsidRPr="00D8761A">
        <w:rPr>
          <w:sz w:val="28"/>
          <w:szCs w:val="28"/>
        </w:rPr>
        <w:t>Характеристику конкурентной ситуации на рынке представим таблицей 2.</w:t>
      </w:r>
    </w:p>
    <w:p w:rsidR="009F66F2" w:rsidRPr="00D8761A" w:rsidRDefault="009F66F2" w:rsidP="009F66F2">
      <w:pPr>
        <w:widowControl w:val="0"/>
        <w:spacing w:line="360" w:lineRule="auto"/>
        <w:contextualSpacing/>
        <w:rPr>
          <w:sz w:val="28"/>
          <w:szCs w:val="28"/>
        </w:rPr>
      </w:pPr>
      <w:r w:rsidRPr="00D8761A">
        <w:rPr>
          <w:sz w:val="28"/>
          <w:szCs w:val="28"/>
        </w:rPr>
        <w:lastRenderedPageBreak/>
        <w:t>Таблица 2 - Характеристика конкурентной ситуации на рынке</w:t>
      </w:r>
    </w:p>
    <w:p w:rsidR="009F66F2" w:rsidRPr="00D8761A" w:rsidRDefault="009F66F2" w:rsidP="009F66F2">
      <w:pPr>
        <w:widowControl w:val="0"/>
        <w:spacing w:before="240" w:after="120"/>
        <w:contextualSpacing/>
        <w:jc w:val="center"/>
        <w:rPr>
          <w:szCs w:val="28"/>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9"/>
        <w:gridCol w:w="850"/>
        <w:gridCol w:w="1004"/>
        <w:gridCol w:w="1548"/>
        <w:gridCol w:w="849"/>
        <w:gridCol w:w="1276"/>
        <w:gridCol w:w="2977"/>
      </w:tblGrid>
      <w:tr w:rsidR="009F66F2" w:rsidRPr="00D8761A" w:rsidTr="009F66F2">
        <w:tc>
          <w:tcPr>
            <w:tcW w:w="1419" w:type="dxa"/>
            <w:vAlign w:val="center"/>
          </w:tcPr>
          <w:p w:rsidR="009F66F2" w:rsidRPr="00D8761A" w:rsidRDefault="009F66F2" w:rsidP="009F66F2">
            <w:pPr>
              <w:widowControl w:val="0"/>
              <w:contextualSpacing/>
              <w:rPr>
                <w:sz w:val="20"/>
                <w:szCs w:val="20"/>
              </w:rPr>
            </w:pPr>
            <w:r w:rsidRPr="00D8761A">
              <w:rPr>
                <w:sz w:val="20"/>
                <w:szCs w:val="20"/>
              </w:rPr>
              <w:t>Название конкурирующей фирмы</w:t>
            </w:r>
          </w:p>
        </w:tc>
        <w:tc>
          <w:tcPr>
            <w:tcW w:w="850" w:type="dxa"/>
            <w:vAlign w:val="center"/>
          </w:tcPr>
          <w:p w:rsidR="009F66F2" w:rsidRPr="00D8761A" w:rsidRDefault="009F66F2" w:rsidP="009F66F2">
            <w:pPr>
              <w:widowControl w:val="0"/>
              <w:contextualSpacing/>
              <w:jc w:val="center"/>
              <w:rPr>
                <w:sz w:val="20"/>
                <w:szCs w:val="20"/>
              </w:rPr>
            </w:pPr>
            <w:r w:rsidRPr="00D8761A">
              <w:rPr>
                <w:sz w:val="20"/>
                <w:szCs w:val="20"/>
              </w:rPr>
              <w:t>Доля рынка,  %</w:t>
            </w:r>
          </w:p>
        </w:tc>
        <w:tc>
          <w:tcPr>
            <w:tcW w:w="1004" w:type="dxa"/>
            <w:vAlign w:val="center"/>
          </w:tcPr>
          <w:p w:rsidR="009F66F2" w:rsidRPr="00D8761A" w:rsidRDefault="009F66F2" w:rsidP="009F66F2">
            <w:pPr>
              <w:widowControl w:val="0"/>
              <w:contextualSpacing/>
              <w:jc w:val="center"/>
              <w:rPr>
                <w:sz w:val="20"/>
                <w:szCs w:val="20"/>
              </w:rPr>
            </w:pPr>
            <w:r w:rsidRPr="00D8761A">
              <w:rPr>
                <w:sz w:val="20"/>
                <w:szCs w:val="20"/>
              </w:rPr>
              <w:t>Предполагаемый объем продаж, млн. руб.</w:t>
            </w:r>
          </w:p>
        </w:tc>
        <w:tc>
          <w:tcPr>
            <w:tcW w:w="1548" w:type="dxa"/>
          </w:tcPr>
          <w:p w:rsidR="009F66F2" w:rsidRPr="00D8761A" w:rsidRDefault="009F66F2" w:rsidP="009F66F2">
            <w:pPr>
              <w:widowControl w:val="0"/>
              <w:contextualSpacing/>
              <w:jc w:val="center"/>
              <w:rPr>
                <w:sz w:val="20"/>
                <w:szCs w:val="20"/>
              </w:rPr>
            </w:pPr>
            <w:r w:rsidRPr="00D8761A">
              <w:rPr>
                <w:sz w:val="20"/>
                <w:szCs w:val="20"/>
              </w:rPr>
              <w:t>Возможности (ресурсы)</w:t>
            </w:r>
          </w:p>
        </w:tc>
        <w:tc>
          <w:tcPr>
            <w:tcW w:w="849" w:type="dxa"/>
          </w:tcPr>
          <w:p w:rsidR="009F66F2" w:rsidRPr="00D8761A" w:rsidRDefault="009F66F2" w:rsidP="009F66F2">
            <w:pPr>
              <w:widowControl w:val="0"/>
              <w:ind w:firstLine="67"/>
              <w:contextualSpacing/>
              <w:jc w:val="center"/>
              <w:rPr>
                <w:sz w:val="20"/>
                <w:szCs w:val="20"/>
              </w:rPr>
            </w:pPr>
            <w:r w:rsidRPr="00D8761A">
              <w:rPr>
                <w:sz w:val="20"/>
                <w:szCs w:val="20"/>
              </w:rPr>
              <w:t>Упаковка</w:t>
            </w:r>
          </w:p>
        </w:tc>
        <w:tc>
          <w:tcPr>
            <w:tcW w:w="1276" w:type="dxa"/>
          </w:tcPr>
          <w:p w:rsidR="009F66F2" w:rsidRPr="00D8761A" w:rsidRDefault="009F66F2" w:rsidP="009F66F2">
            <w:pPr>
              <w:widowControl w:val="0"/>
              <w:contextualSpacing/>
              <w:jc w:val="center"/>
              <w:rPr>
                <w:sz w:val="20"/>
                <w:szCs w:val="20"/>
              </w:rPr>
            </w:pPr>
            <w:r w:rsidRPr="00D8761A">
              <w:rPr>
                <w:sz w:val="20"/>
                <w:szCs w:val="20"/>
              </w:rPr>
              <w:t>Ценовая</w:t>
            </w:r>
          </w:p>
          <w:p w:rsidR="009F66F2" w:rsidRPr="00D8761A" w:rsidRDefault="009F66F2" w:rsidP="009F66F2">
            <w:pPr>
              <w:widowControl w:val="0"/>
              <w:contextualSpacing/>
              <w:jc w:val="center"/>
              <w:rPr>
                <w:sz w:val="20"/>
                <w:szCs w:val="20"/>
              </w:rPr>
            </w:pPr>
            <w:r w:rsidRPr="00D8761A">
              <w:rPr>
                <w:sz w:val="20"/>
                <w:szCs w:val="20"/>
              </w:rPr>
              <w:t>политика</w:t>
            </w:r>
          </w:p>
        </w:tc>
        <w:tc>
          <w:tcPr>
            <w:tcW w:w="2977" w:type="dxa"/>
          </w:tcPr>
          <w:p w:rsidR="009F66F2" w:rsidRPr="00D8761A" w:rsidRDefault="009F66F2" w:rsidP="009F66F2">
            <w:pPr>
              <w:widowControl w:val="0"/>
              <w:contextualSpacing/>
              <w:jc w:val="center"/>
              <w:rPr>
                <w:sz w:val="20"/>
                <w:szCs w:val="20"/>
              </w:rPr>
            </w:pPr>
            <w:r w:rsidRPr="00D8761A">
              <w:rPr>
                <w:sz w:val="20"/>
                <w:szCs w:val="20"/>
              </w:rPr>
              <w:t>Сильные, слабые стороны</w:t>
            </w:r>
          </w:p>
        </w:tc>
      </w:tr>
      <w:tr w:rsidR="009F66F2" w:rsidRPr="00D8761A" w:rsidTr="009F66F2">
        <w:tc>
          <w:tcPr>
            <w:tcW w:w="1419" w:type="dxa"/>
          </w:tcPr>
          <w:p w:rsidR="009F66F2" w:rsidRPr="00D8761A" w:rsidRDefault="009F66F2" w:rsidP="009F66F2">
            <w:pPr>
              <w:widowControl w:val="0"/>
              <w:rPr>
                <w:sz w:val="20"/>
                <w:szCs w:val="20"/>
              </w:rPr>
            </w:pPr>
            <w:r w:rsidRPr="00D8761A">
              <w:rPr>
                <w:sz w:val="20"/>
                <w:szCs w:val="20"/>
              </w:rPr>
              <w:t>ООО «Силовые машины»</w:t>
            </w:r>
          </w:p>
        </w:tc>
        <w:tc>
          <w:tcPr>
            <w:tcW w:w="850" w:type="dxa"/>
          </w:tcPr>
          <w:p w:rsidR="009F66F2" w:rsidRPr="00D8761A" w:rsidRDefault="009F66F2" w:rsidP="009F66F2">
            <w:pPr>
              <w:widowControl w:val="0"/>
              <w:contextualSpacing/>
              <w:jc w:val="center"/>
              <w:rPr>
                <w:sz w:val="20"/>
                <w:szCs w:val="20"/>
              </w:rPr>
            </w:pPr>
            <w:r w:rsidRPr="00D8761A">
              <w:rPr>
                <w:sz w:val="20"/>
                <w:szCs w:val="20"/>
              </w:rPr>
              <w:t>20</w:t>
            </w:r>
          </w:p>
        </w:tc>
        <w:tc>
          <w:tcPr>
            <w:tcW w:w="1004" w:type="dxa"/>
          </w:tcPr>
          <w:p w:rsidR="009F66F2" w:rsidRPr="00D8761A" w:rsidRDefault="009F66F2" w:rsidP="009F66F2">
            <w:pPr>
              <w:widowControl w:val="0"/>
              <w:contextualSpacing/>
              <w:jc w:val="center"/>
              <w:rPr>
                <w:sz w:val="20"/>
                <w:szCs w:val="20"/>
              </w:rPr>
            </w:pPr>
            <w:r w:rsidRPr="00D8761A">
              <w:rPr>
                <w:sz w:val="20"/>
                <w:szCs w:val="20"/>
              </w:rPr>
              <w:t>20</w:t>
            </w:r>
          </w:p>
        </w:tc>
        <w:tc>
          <w:tcPr>
            <w:tcW w:w="1548" w:type="dxa"/>
          </w:tcPr>
          <w:p w:rsidR="009F66F2" w:rsidRPr="00D8761A" w:rsidRDefault="009F66F2" w:rsidP="009F66F2">
            <w:pPr>
              <w:widowControl w:val="0"/>
              <w:contextualSpacing/>
              <w:jc w:val="center"/>
              <w:rPr>
                <w:sz w:val="20"/>
                <w:szCs w:val="20"/>
              </w:rPr>
            </w:pPr>
            <w:r w:rsidRPr="00D8761A">
              <w:rPr>
                <w:sz w:val="20"/>
                <w:szCs w:val="20"/>
              </w:rPr>
              <w:t>Финансовые, материальные</w:t>
            </w:r>
          </w:p>
        </w:tc>
        <w:tc>
          <w:tcPr>
            <w:tcW w:w="849" w:type="dxa"/>
          </w:tcPr>
          <w:p w:rsidR="009F66F2" w:rsidRPr="00D8761A" w:rsidRDefault="009F66F2" w:rsidP="009F66F2">
            <w:pPr>
              <w:widowControl w:val="0"/>
              <w:contextualSpacing/>
              <w:jc w:val="center"/>
              <w:rPr>
                <w:sz w:val="20"/>
                <w:szCs w:val="20"/>
              </w:rPr>
            </w:pPr>
            <w:r w:rsidRPr="00D8761A">
              <w:rPr>
                <w:sz w:val="20"/>
                <w:szCs w:val="20"/>
              </w:rPr>
              <w:t>При необходимости</w:t>
            </w:r>
          </w:p>
        </w:tc>
        <w:tc>
          <w:tcPr>
            <w:tcW w:w="1276" w:type="dxa"/>
          </w:tcPr>
          <w:p w:rsidR="009F66F2" w:rsidRPr="00D8761A" w:rsidRDefault="009F66F2" w:rsidP="009F66F2">
            <w:pPr>
              <w:widowControl w:val="0"/>
              <w:contextualSpacing/>
              <w:jc w:val="center"/>
              <w:rPr>
                <w:sz w:val="20"/>
                <w:szCs w:val="20"/>
              </w:rPr>
            </w:pPr>
            <w:r w:rsidRPr="00D8761A">
              <w:rPr>
                <w:sz w:val="20"/>
                <w:szCs w:val="20"/>
              </w:rPr>
              <w:t>Средних цен</w:t>
            </w:r>
          </w:p>
        </w:tc>
        <w:tc>
          <w:tcPr>
            <w:tcW w:w="2977" w:type="dxa"/>
          </w:tcPr>
          <w:p w:rsidR="009F66F2" w:rsidRPr="00D8761A" w:rsidRDefault="009F66F2" w:rsidP="009F66F2">
            <w:pPr>
              <w:widowControl w:val="0"/>
              <w:contextualSpacing/>
              <w:jc w:val="center"/>
              <w:rPr>
                <w:sz w:val="20"/>
                <w:szCs w:val="20"/>
              </w:rPr>
            </w:pPr>
            <w:r w:rsidRPr="00D8761A">
              <w:rPr>
                <w:sz w:val="20"/>
                <w:szCs w:val="20"/>
              </w:rPr>
              <w:t>Развитая конструкторская база</w:t>
            </w:r>
          </w:p>
          <w:p w:rsidR="009F66F2" w:rsidRPr="00D8761A" w:rsidRDefault="009F66F2" w:rsidP="009F66F2">
            <w:pPr>
              <w:widowControl w:val="0"/>
              <w:contextualSpacing/>
              <w:jc w:val="center"/>
              <w:rPr>
                <w:sz w:val="20"/>
                <w:szCs w:val="20"/>
              </w:rPr>
            </w:pPr>
          </w:p>
        </w:tc>
      </w:tr>
      <w:tr w:rsidR="009F66F2" w:rsidRPr="00D8761A" w:rsidTr="009F66F2">
        <w:tc>
          <w:tcPr>
            <w:tcW w:w="1419"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rPr>
                <w:sz w:val="20"/>
                <w:szCs w:val="20"/>
              </w:rPr>
            </w:pPr>
            <w:r w:rsidRPr="00D8761A">
              <w:rPr>
                <w:sz w:val="20"/>
                <w:szCs w:val="20"/>
              </w:rPr>
              <w:t>ООО Энергомаш</w:t>
            </w:r>
          </w:p>
        </w:tc>
        <w:tc>
          <w:tcPr>
            <w:tcW w:w="8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15</w:t>
            </w:r>
          </w:p>
        </w:tc>
        <w:tc>
          <w:tcPr>
            <w:tcW w:w="1004"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15</w:t>
            </w:r>
          </w:p>
        </w:tc>
        <w:tc>
          <w:tcPr>
            <w:tcW w:w="1548"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Финансовые, материальные</w:t>
            </w:r>
          </w:p>
        </w:tc>
        <w:tc>
          <w:tcPr>
            <w:tcW w:w="849"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При необходимости</w:t>
            </w:r>
          </w:p>
        </w:tc>
        <w:tc>
          <w:tcPr>
            <w:tcW w:w="1276"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Средних цен</w:t>
            </w:r>
          </w:p>
        </w:tc>
        <w:tc>
          <w:tcPr>
            <w:tcW w:w="2977"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большая текучесть кадров</w:t>
            </w:r>
          </w:p>
        </w:tc>
      </w:tr>
      <w:tr w:rsidR="009F66F2" w:rsidRPr="00D8761A" w:rsidTr="009F66F2">
        <w:tc>
          <w:tcPr>
            <w:tcW w:w="1419"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rPr>
                <w:sz w:val="20"/>
                <w:szCs w:val="20"/>
              </w:rPr>
            </w:pPr>
            <w:r w:rsidRPr="00D8761A">
              <w:rPr>
                <w:sz w:val="20"/>
                <w:szCs w:val="20"/>
              </w:rPr>
              <w:t>ООО Энергомаш-капитал</w:t>
            </w:r>
          </w:p>
        </w:tc>
        <w:tc>
          <w:tcPr>
            <w:tcW w:w="8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15</w:t>
            </w:r>
          </w:p>
        </w:tc>
        <w:tc>
          <w:tcPr>
            <w:tcW w:w="1004"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15</w:t>
            </w:r>
          </w:p>
        </w:tc>
        <w:tc>
          <w:tcPr>
            <w:tcW w:w="1548"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Финансовые, материальные</w:t>
            </w:r>
          </w:p>
        </w:tc>
        <w:tc>
          <w:tcPr>
            <w:tcW w:w="849"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При необходимости</w:t>
            </w:r>
          </w:p>
        </w:tc>
        <w:tc>
          <w:tcPr>
            <w:tcW w:w="1276"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Средних цен</w:t>
            </w:r>
          </w:p>
        </w:tc>
        <w:tc>
          <w:tcPr>
            <w:tcW w:w="2977"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contextualSpacing/>
              <w:jc w:val="center"/>
              <w:rPr>
                <w:sz w:val="20"/>
                <w:szCs w:val="20"/>
              </w:rPr>
            </w:pPr>
            <w:r w:rsidRPr="00D8761A">
              <w:rPr>
                <w:sz w:val="20"/>
                <w:szCs w:val="20"/>
              </w:rPr>
              <w:t>Отсутствие системы внутреннего контроля</w:t>
            </w:r>
          </w:p>
        </w:tc>
      </w:tr>
    </w:tbl>
    <w:p w:rsidR="009F66F2" w:rsidRPr="00D8761A" w:rsidRDefault="009F66F2" w:rsidP="009F66F2">
      <w:pPr>
        <w:widowControl w:val="0"/>
        <w:suppressAutoHyphens/>
        <w:autoSpaceDE w:val="0"/>
        <w:autoSpaceDN w:val="0"/>
        <w:adjustRightInd w:val="0"/>
        <w:jc w:val="right"/>
        <w:rPr>
          <w:szCs w:val="28"/>
        </w:rPr>
      </w:pPr>
    </w:p>
    <w:p w:rsidR="009F66F2" w:rsidRPr="00D8761A" w:rsidRDefault="009F66F2" w:rsidP="009F66F2">
      <w:pPr>
        <w:widowControl w:val="0"/>
        <w:suppressAutoHyphens/>
        <w:autoSpaceDE w:val="0"/>
        <w:autoSpaceDN w:val="0"/>
        <w:adjustRightInd w:val="0"/>
        <w:spacing w:line="360" w:lineRule="auto"/>
        <w:ind w:firstLine="709"/>
        <w:jc w:val="both"/>
        <w:rPr>
          <w:sz w:val="28"/>
          <w:szCs w:val="28"/>
        </w:rPr>
      </w:pPr>
      <w:r w:rsidRPr="00D8761A">
        <w:rPr>
          <w:sz w:val="28"/>
          <w:szCs w:val="28"/>
        </w:rPr>
        <w:t>Характеристика конкурентной ситуации на рынке показывает, наличие у конкурентов ресурсов, необходимых для производственно-хозяйственной деятельности.</w:t>
      </w:r>
    </w:p>
    <w:p w:rsidR="009F66F2" w:rsidRPr="00D8761A" w:rsidRDefault="009F66F2" w:rsidP="009F66F2">
      <w:pPr>
        <w:widowControl w:val="0"/>
        <w:spacing w:line="360" w:lineRule="auto"/>
        <w:ind w:firstLine="709"/>
        <w:contextualSpacing/>
        <w:jc w:val="both"/>
        <w:rPr>
          <w:sz w:val="28"/>
          <w:szCs w:val="28"/>
        </w:rPr>
      </w:pPr>
      <w:r w:rsidRPr="00D8761A">
        <w:rPr>
          <w:sz w:val="28"/>
          <w:szCs w:val="28"/>
        </w:rPr>
        <w:t xml:space="preserve"> Проведем тщательный анализ производственного и хозяйственного профиля основных конкурентов и их рыночной стратегии  (таблица 3). </w:t>
      </w:r>
    </w:p>
    <w:p w:rsidR="009F66F2" w:rsidRPr="00D8761A" w:rsidRDefault="009F66F2" w:rsidP="009F66F2">
      <w:pPr>
        <w:widowControl w:val="0"/>
        <w:spacing w:line="360" w:lineRule="auto"/>
        <w:contextualSpacing/>
        <w:jc w:val="both"/>
        <w:rPr>
          <w:sz w:val="28"/>
          <w:szCs w:val="28"/>
        </w:rPr>
      </w:pPr>
      <w:r w:rsidRPr="00D8761A">
        <w:rPr>
          <w:sz w:val="28"/>
          <w:szCs w:val="28"/>
        </w:rPr>
        <w:t>Таблица 3- Анализ производственного и хозяйственного профиля основных конкурентов</w:t>
      </w:r>
    </w:p>
    <w:tbl>
      <w:tblPr>
        <w:tblW w:w="9153" w:type="dxa"/>
        <w:tblInd w:w="40" w:type="dxa"/>
        <w:tblLayout w:type="fixed"/>
        <w:tblCellMar>
          <w:left w:w="40" w:type="dxa"/>
          <w:right w:w="40" w:type="dxa"/>
        </w:tblCellMar>
        <w:tblLook w:val="0000"/>
      </w:tblPr>
      <w:tblGrid>
        <w:gridCol w:w="5103"/>
        <w:gridCol w:w="1350"/>
        <w:gridCol w:w="1350"/>
        <w:gridCol w:w="1350"/>
      </w:tblGrid>
      <w:tr w:rsidR="009F66F2" w:rsidRPr="00D8761A" w:rsidTr="009F66F2">
        <w:trPr>
          <w:cantSplit/>
          <w:tblHeader/>
        </w:trPr>
        <w:tc>
          <w:tcPr>
            <w:tcW w:w="5103" w:type="dxa"/>
            <w:vMerge w:val="restart"/>
            <w:tcBorders>
              <w:top w:val="single" w:sz="6" w:space="0" w:color="auto"/>
              <w:left w:val="single" w:sz="6" w:space="0" w:color="auto"/>
              <w:right w:val="single" w:sz="6" w:space="0" w:color="auto"/>
            </w:tcBorders>
            <w:vAlign w:val="center"/>
          </w:tcPr>
          <w:p w:rsidR="009F66F2" w:rsidRPr="00D8761A" w:rsidRDefault="009F66F2" w:rsidP="009F66F2">
            <w:pPr>
              <w:widowControl w:val="0"/>
              <w:spacing w:before="40"/>
              <w:contextualSpacing/>
              <w:jc w:val="center"/>
            </w:pPr>
            <w:r w:rsidRPr="00D8761A">
              <w:t>Группы показателей</w:t>
            </w:r>
          </w:p>
        </w:tc>
        <w:tc>
          <w:tcPr>
            <w:tcW w:w="4050" w:type="dxa"/>
            <w:gridSpan w:val="3"/>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40"/>
              <w:contextualSpacing/>
              <w:jc w:val="center"/>
            </w:pPr>
            <w:r w:rsidRPr="00D8761A">
              <w:t>Основные конкуренты</w:t>
            </w:r>
          </w:p>
        </w:tc>
      </w:tr>
      <w:tr w:rsidR="009F66F2" w:rsidRPr="00D8761A" w:rsidTr="009F66F2">
        <w:trPr>
          <w:cantSplit/>
          <w:tblHeader/>
        </w:trPr>
        <w:tc>
          <w:tcPr>
            <w:tcW w:w="5103" w:type="dxa"/>
            <w:vMerge/>
            <w:tcBorders>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rPr>
                <w:sz w:val="20"/>
                <w:szCs w:val="20"/>
              </w:rPr>
              <w:t>ООО «Силовые машины»</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rPr>
                <w:sz w:val="20"/>
                <w:szCs w:val="20"/>
              </w:rPr>
              <w:t>ООО Энергомаш</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rPr>
                <w:sz w:val="20"/>
                <w:szCs w:val="20"/>
              </w:rPr>
              <w:t>ООО Энергомаш-капитал</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pStyle w:val="ac"/>
              <w:widowControl w:val="0"/>
              <w:numPr>
                <w:ilvl w:val="0"/>
                <w:numId w:val="29"/>
              </w:numPr>
              <w:spacing w:before="20" w:after="120" w:line="240" w:lineRule="auto"/>
              <w:ind w:left="244" w:hanging="244"/>
              <w:rPr>
                <w:rFonts w:ascii="Times New Roman" w:hAnsi="Times New Roman"/>
                <w:color w:val="auto"/>
                <w:sz w:val="24"/>
                <w:szCs w:val="24"/>
              </w:rPr>
            </w:pPr>
            <w:r w:rsidRPr="00D8761A">
              <w:rPr>
                <w:rFonts w:ascii="Times New Roman" w:hAnsi="Times New Roman"/>
                <w:color w:val="auto"/>
                <w:sz w:val="24"/>
                <w:szCs w:val="24"/>
              </w:rPr>
              <w:t>РЫНОК</w:t>
            </w:r>
          </w:p>
          <w:p w:rsidR="009F66F2" w:rsidRPr="00D8761A" w:rsidRDefault="009F66F2" w:rsidP="009F66F2">
            <w:pPr>
              <w:widowControl w:val="0"/>
              <w:numPr>
                <w:ilvl w:val="1"/>
                <w:numId w:val="29"/>
              </w:numPr>
              <w:spacing w:before="20" w:after="120"/>
              <w:ind w:left="170"/>
              <w:contextualSpacing/>
            </w:pPr>
            <w:r w:rsidRPr="00D8761A">
              <w:t>Размеры рынка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20</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15</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15</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Особенности внедрения на рынок</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Свободное</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Свободное</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Свободное</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Степень вхождения в рынок</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Свободная</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Свободная</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Свободная</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Рыночный спрос</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постоянный</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постоянный</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постоянный</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after="120"/>
              <w:contextualSpacing/>
            </w:pP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pStyle w:val="ac"/>
              <w:widowControl w:val="0"/>
              <w:numPr>
                <w:ilvl w:val="0"/>
                <w:numId w:val="29"/>
              </w:numPr>
              <w:spacing w:before="20" w:after="120" w:line="240" w:lineRule="auto"/>
              <w:ind w:left="244" w:hanging="244"/>
              <w:rPr>
                <w:rFonts w:ascii="Times New Roman" w:hAnsi="Times New Roman"/>
                <w:color w:val="auto"/>
                <w:sz w:val="24"/>
              </w:rPr>
            </w:pPr>
            <w:r w:rsidRPr="00D8761A">
              <w:rPr>
                <w:rFonts w:ascii="Times New Roman" w:hAnsi="Times New Roman"/>
                <w:color w:val="auto"/>
                <w:sz w:val="24"/>
              </w:rPr>
              <w:t>ПРОДУКЦИЯ</w:t>
            </w:r>
          </w:p>
          <w:p w:rsidR="009F66F2" w:rsidRPr="00D8761A" w:rsidRDefault="009F66F2" w:rsidP="009F66F2">
            <w:pPr>
              <w:widowControl w:val="0"/>
              <w:numPr>
                <w:ilvl w:val="1"/>
                <w:numId w:val="29"/>
              </w:numPr>
              <w:spacing w:before="20" w:after="120"/>
              <w:ind w:left="170"/>
              <w:contextualSpacing/>
            </w:pPr>
            <w:r w:rsidRPr="00D8761A">
              <w:t>Освоение производства продукта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Жизненный цикл продукции</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зрелость</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зрелость</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зрелость</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Конкуренция продукции</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конкурентоспособна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конкурентоспособна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конкурентоспособна</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Ассортимент продукции</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разный</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разный</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разный</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Конструкция и дизайн продукта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свой</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Не требуется</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свой</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t>Новый продукт</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pStyle w:val="ac"/>
              <w:widowControl w:val="0"/>
              <w:numPr>
                <w:ilvl w:val="0"/>
                <w:numId w:val="29"/>
              </w:numPr>
              <w:spacing w:before="20" w:after="120" w:line="240" w:lineRule="auto"/>
              <w:ind w:left="244" w:hanging="244"/>
              <w:rPr>
                <w:rFonts w:ascii="Times New Roman" w:hAnsi="Times New Roman"/>
                <w:color w:val="auto"/>
                <w:sz w:val="24"/>
              </w:rPr>
            </w:pPr>
            <w:r w:rsidRPr="00D8761A">
              <w:rPr>
                <w:rFonts w:ascii="Times New Roman" w:hAnsi="Times New Roman"/>
                <w:color w:val="auto"/>
                <w:sz w:val="24"/>
              </w:rPr>
              <w:t>ЦЕНЫ</w:t>
            </w:r>
          </w:p>
          <w:p w:rsidR="009F66F2" w:rsidRPr="00D8761A" w:rsidRDefault="009F66F2" w:rsidP="009F66F2">
            <w:pPr>
              <w:widowControl w:val="0"/>
              <w:numPr>
                <w:ilvl w:val="1"/>
                <w:numId w:val="29"/>
              </w:numPr>
              <w:spacing w:before="20" w:after="120"/>
              <w:ind w:left="170"/>
              <w:contextualSpacing/>
            </w:pPr>
            <w:r w:rsidRPr="00D8761A">
              <w:lastRenderedPageBreak/>
              <w:t>Новая продукция</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lastRenderedPageBreak/>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numPr>
                <w:ilvl w:val="1"/>
                <w:numId w:val="29"/>
              </w:numPr>
              <w:spacing w:before="20" w:after="120"/>
              <w:ind w:left="170"/>
              <w:contextualSpacing/>
            </w:pPr>
            <w:r w:rsidRPr="00D8761A">
              <w:lastRenderedPageBreak/>
              <w:t>Выпускаемая продукция</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r>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pStyle w:val="ac"/>
              <w:widowControl w:val="0"/>
              <w:numPr>
                <w:ilvl w:val="0"/>
                <w:numId w:val="29"/>
              </w:numPr>
              <w:spacing w:before="20" w:after="120" w:line="240" w:lineRule="auto"/>
              <w:ind w:left="244" w:hanging="244"/>
              <w:rPr>
                <w:rFonts w:ascii="Times New Roman" w:hAnsi="Times New Roman"/>
                <w:color w:val="auto"/>
                <w:sz w:val="24"/>
              </w:rPr>
            </w:pPr>
            <w:r w:rsidRPr="00D8761A">
              <w:rPr>
                <w:rFonts w:ascii="Times New Roman" w:hAnsi="Times New Roman"/>
                <w:color w:val="auto"/>
                <w:sz w:val="24"/>
              </w:rPr>
              <w:t>ПРОДВИЖЕНИЕ ТОВАРОВ</w:t>
            </w:r>
          </w:p>
          <w:p w:rsidR="009F66F2" w:rsidRPr="00D8761A" w:rsidRDefault="009F66F2" w:rsidP="009F66F2">
            <w:pPr>
              <w:widowControl w:val="0"/>
              <w:numPr>
                <w:ilvl w:val="1"/>
                <w:numId w:val="29"/>
              </w:numPr>
              <w:spacing w:before="20" w:after="120"/>
              <w:ind w:left="170"/>
              <w:contextualSpacing/>
            </w:pPr>
            <w:r w:rsidRPr="00D8761A">
              <w:t>Реклама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да</w:t>
            </w:r>
          </w:p>
        </w:tc>
      </w:tr>
    </w:tbl>
    <w:p w:rsidR="009F66F2" w:rsidRPr="00D8761A" w:rsidRDefault="009F66F2" w:rsidP="009F66F2">
      <w:pPr>
        <w:widowControl w:val="0"/>
        <w:contextualSpacing/>
        <w:rPr>
          <w:szCs w:val="28"/>
        </w:rPr>
      </w:pPr>
      <w:r w:rsidRPr="00D8761A">
        <w:rPr>
          <w:szCs w:val="28"/>
        </w:rPr>
        <w:t>Продолжение таблицы 3</w:t>
      </w:r>
    </w:p>
    <w:tbl>
      <w:tblPr>
        <w:tblW w:w="9153" w:type="dxa"/>
        <w:tblInd w:w="40" w:type="dxa"/>
        <w:tblLayout w:type="fixed"/>
        <w:tblCellMar>
          <w:left w:w="40" w:type="dxa"/>
          <w:right w:w="40" w:type="dxa"/>
        </w:tblCellMar>
        <w:tblLook w:val="0000"/>
      </w:tblPr>
      <w:tblGrid>
        <w:gridCol w:w="5103"/>
        <w:gridCol w:w="1350"/>
        <w:gridCol w:w="1350"/>
        <w:gridCol w:w="1350"/>
      </w:tblGrid>
      <w:tr w:rsidR="009F66F2" w:rsidRPr="00D8761A" w:rsidTr="009F66F2">
        <w:tc>
          <w:tcPr>
            <w:tcW w:w="51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pStyle w:val="ac"/>
              <w:widowControl w:val="0"/>
              <w:numPr>
                <w:ilvl w:val="0"/>
                <w:numId w:val="29"/>
              </w:numPr>
              <w:spacing w:before="20" w:after="120" w:line="240" w:lineRule="auto"/>
              <w:ind w:left="386" w:hanging="386"/>
              <w:rPr>
                <w:rFonts w:ascii="Times New Roman" w:hAnsi="Times New Roman"/>
                <w:color w:val="auto"/>
                <w:sz w:val="24"/>
                <w:lang w:val="ru-RU"/>
              </w:rPr>
            </w:pPr>
            <w:r w:rsidRPr="00D8761A">
              <w:rPr>
                <w:rFonts w:ascii="Times New Roman" w:hAnsi="Times New Roman"/>
                <w:color w:val="auto"/>
                <w:sz w:val="24"/>
                <w:lang w:val="ru-RU"/>
              </w:rPr>
              <w:t>ОРГАНИЗАЦИЯ СБЫТА И РАСПРЕДЕЛЕНИЯ ТОВАРОВ НА РЫНКЕ</w:t>
            </w:r>
          </w:p>
          <w:p w:rsidR="009F66F2" w:rsidRPr="00D8761A" w:rsidRDefault="009F66F2" w:rsidP="009F66F2">
            <w:pPr>
              <w:widowControl w:val="0"/>
              <w:numPr>
                <w:ilvl w:val="1"/>
                <w:numId w:val="29"/>
              </w:numPr>
              <w:spacing w:before="20" w:after="120"/>
              <w:ind w:left="170"/>
              <w:contextualSpacing/>
            </w:pPr>
            <w:r w:rsidRPr="00D8761A">
              <w:t>Структура каналов сбыта</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Через магазин</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Через магазин</w:t>
            </w:r>
          </w:p>
        </w:tc>
        <w:tc>
          <w:tcPr>
            <w:tcW w:w="135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widowControl w:val="0"/>
              <w:spacing w:before="20"/>
              <w:contextualSpacing/>
              <w:jc w:val="center"/>
            </w:pPr>
            <w:r w:rsidRPr="00D8761A">
              <w:t>Через магазин</w:t>
            </w:r>
          </w:p>
        </w:tc>
      </w:tr>
    </w:tbl>
    <w:p w:rsidR="009F66F2" w:rsidRPr="00D8761A" w:rsidRDefault="009F66F2" w:rsidP="009F66F2">
      <w:pPr>
        <w:widowControl w:val="0"/>
        <w:contextualSpacing/>
        <w:rPr>
          <w:szCs w:val="28"/>
        </w:rPr>
      </w:pPr>
    </w:p>
    <w:p w:rsidR="009F66F2" w:rsidRPr="00D8761A" w:rsidRDefault="009F66F2" w:rsidP="009F66F2">
      <w:pPr>
        <w:widowControl w:val="0"/>
        <w:spacing w:line="360" w:lineRule="auto"/>
        <w:ind w:firstLine="709"/>
        <w:contextualSpacing/>
        <w:rPr>
          <w:sz w:val="28"/>
          <w:szCs w:val="28"/>
        </w:rPr>
      </w:pPr>
      <w:r w:rsidRPr="00D8761A">
        <w:rPr>
          <w:sz w:val="28"/>
          <w:szCs w:val="28"/>
        </w:rPr>
        <w:t>Факторов, влияющих на конкурентоспособность предприятия, представлены в таблице 4.</w:t>
      </w:r>
    </w:p>
    <w:p w:rsidR="009F66F2" w:rsidRPr="00D8761A" w:rsidRDefault="009F66F2" w:rsidP="009F66F2">
      <w:pPr>
        <w:widowControl w:val="0"/>
        <w:spacing w:line="360" w:lineRule="auto"/>
        <w:ind w:firstLine="709"/>
        <w:contextualSpacing/>
        <w:jc w:val="right"/>
        <w:rPr>
          <w:sz w:val="28"/>
          <w:szCs w:val="28"/>
        </w:rPr>
      </w:pPr>
      <w:r w:rsidRPr="00D8761A">
        <w:rPr>
          <w:sz w:val="28"/>
          <w:szCs w:val="28"/>
        </w:rPr>
        <w:t>Таблица 4</w:t>
      </w:r>
    </w:p>
    <w:p w:rsidR="009F66F2" w:rsidRPr="00D8761A" w:rsidRDefault="009F66F2" w:rsidP="009F66F2">
      <w:pPr>
        <w:pStyle w:val="a5"/>
        <w:spacing w:after="0" w:line="360" w:lineRule="auto"/>
        <w:ind w:firstLine="709"/>
        <w:contextualSpacing/>
        <w:rPr>
          <w:rFonts w:ascii="Times New Roman" w:hAnsi="Times New Roman" w:cs="Times New Roman"/>
          <w:b/>
          <w:color w:val="auto"/>
          <w:sz w:val="28"/>
          <w:szCs w:val="28"/>
        </w:rPr>
      </w:pPr>
      <w:r w:rsidRPr="00D8761A">
        <w:rPr>
          <w:rFonts w:ascii="Times New Roman" w:hAnsi="Times New Roman" w:cs="Times New Roman"/>
          <w:color w:val="auto"/>
          <w:sz w:val="28"/>
          <w:szCs w:val="28"/>
        </w:rPr>
        <w:t xml:space="preserve">                   Факторы конкурентоспособности предприятия</w:t>
      </w:r>
    </w:p>
    <w:tbl>
      <w:tblPr>
        <w:tblW w:w="9483" w:type="dxa"/>
        <w:tblInd w:w="40" w:type="dxa"/>
        <w:tblLayout w:type="fixed"/>
        <w:tblCellMar>
          <w:left w:w="40" w:type="dxa"/>
          <w:right w:w="40" w:type="dxa"/>
        </w:tblCellMar>
        <w:tblLook w:val="0000"/>
      </w:tblPr>
      <w:tblGrid>
        <w:gridCol w:w="2972"/>
        <w:gridCol w:w="1557"/>
        <w:gridCol w:w="1558"/>
        <w:gridCol w:w="1698"/>
        <w:gridCol w:w="1698"/>
      </w:tblGrid>
      <w:tr w:rsidR="009F66F2" w:rsidRPr="00D8761A" w:rsidTr="009F66F2">
        <w:trPr>
          <w:cantSplit/>
          <w:trHeight w:val="350"/>
        </w:trPr>
        <w:tc>
          <w:tcPr>
            <w:tcW w:w="2972" w:type="dxa"/>
            <w:vMerge w:val="restart"/>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r w:rsidRPr="00D8761A">
              <w:t>Факторы</w:t>
            </w: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r w:rsidRPr="00D8761A">
              <w:rPr>
                <w:sz w:val="20"/>
                <w:szCs w:val="20"/>
              </w:rPr>
              <w:t>АО Атоммашэкспорт</w:t>
            </w:r>
          </w:p>
        </w:tc>
        <w:tc>
          <w:tcPr>
            <w:tcW w:w="4954" w:type="dxa"/>
            <w:gridSpan w:val="3"/>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ind w:right="-182"/>
              <w:contextualSpacing/>
              <w:jc w:val="center"/>
            </w:pPr>
            <w:r w:rsidRPr="00D8761A">
              <w:t>Конкуренты</w:t>
            </w:r>
          </w:p>
        </w:tc>
      </w:tr>
      <w:tr w:rsidR="009F66F2" w:rsidRPr="00D8761A" w:rsidTr="009F66F2">
        <w:trPr>
          <w:cantSplit/>
          <w:trHeight w:val="134"/>
        </w:trPr>
        <w:tc>
          <w:tcPr>
            <w:tcW w:w="2972" w:type="dxa"/>
            <w:vMerge/>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p>
        </w:tc>
        <w:tc>
          <w:tcPr>
            <w:tcW w:w="1557" w:type="dxa"/>
            <w:vMerge/>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widowControl w:val="0"/>
              <w:spacing w:before="20"/>
              <w:contextualSpacing/>
              <w:jc w:val="center"/>
            </w:pPr>
            <w:r w:rsidRPr="00D8761A">
              <w:rPr>
                <w:sz w:val="20"/>
                <w:szCs w:val="20"/>
              </w:rPr>
              <w:t>ООО «Силовые машины»</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widowControl w:val="0"/>
              <w:spacing w:before="20"/>
              <w:contextualSpacing/>
              <w:jc w:val="center"/>
            </w:pPr>
            <w:r w:rsidRPr="00D8761A">
              <w:rPr>
                <w:sz w:val="20"/>
                <w:szCs w:val="20"/>
              </w:rPr>
              <w:t>ООО Энергомаш</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widowControl w:val="0"/>
              <w:spacing w:before="20"/>
              <w:contextualSpacing/>
              <w:jc w:val="center"/>
            </w:pPr>
            <w:r w:rsidRPr="00D8761A">
              <w:rPr>
                <w:sz w:val="20"/>
                <w:szCs w:val="20"/>
              </w:rPr>
              <w:t>ООО Энергомаш-капитал</w:t>
            </w:r>
          </w:p>
        </w:tc>
      </w:tr>
      <w:tr w:rsidR="009F66F2" w:rsidRPr="00D8761A" w:rsidTr="009F66F2">
        <w:trPr>
          <w:cantSplit/>
          <w:trHeight w:val="573"/>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pStyle w:val="aff2"/>
              <w:contextualSpacing/>
              <w:rPr>
                <w:rFonts w:ascii="Times New Roman" w:hAnsi="Times New Roman"/>
                <w:sz w:val="24"/>
              </w:rPr>
            </w:pPr>
            <w:r w:rsidRPr="00D8761A">
              <w:rPr>
                <w:rFonts w:ascii="Times New Roman" w:hAnsi="Times New Roman"/>
                <w:sz w:val="24"/>
              </w:rPr>
              <w:t>Размеры рынка</w:t>
            </w:r>
          </w:p>
        </w:tc>
        <w:tc>
          <w:tcPr>
            <w:tcW w:w="1557"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r w:rsidRPr="00D8761A">
              <w:t>3</w:t>
            </w:r>
          </w:p>
        </w:tc>
        <w:tc>
          <w:tcPr>
            <w:tcW w:w="1558"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r w:rsidRPr="00D8761A">
              <w:t>5</w:t>
            </w:r>
          </w:p>
        </w:tc>
        <w:tc>
          <w:tcPr>
            <w:tcW w:w="1698"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jc w:val="center"/>
            </w:pPr>
            <w:r w:rsidRPr="00D8761A">
              <w:t>4</w:t>
            </w:r>
          </w:p>
        </w:tc>
        <w:tc>
          <w:tcPr>
            <w:tcW w:w="1698"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widowControl w:val="0"/>
              <w:contextualSpacing/>
              <w:jc w:val="center"/>
            </w:pPr>
            <w:r w:rsidRPr="00D8761A">
              <w:t>4</w:t>
            </w:r>
          </w:p>
        </w:tc>
      </w:tr>
      <w:tr w:rsidR="009F66F2" w:rsidRPr="00D8761A" w:rsidTr="009F66F2">
        <w:trPr>
          <w:cantSplit/>
          <w:trHeight w:val="699"/>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pPr>
            <w:r w:rsidRPr="00D8761A">
              <w:t xml:space="preserve">Время деятельности предприятия, лет </w:t>
            </w:r>
          </w:p>
        </w:tc>
        <w:tc>
          <w:tcPr>
            <w:tcW w:w="1557"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20</w:t>
            </w: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20</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10</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10</w:t>
            </w:r>
          </w:p>
        </w:tc>
      </w:tr>
      <w:tr w:rsidR="009F66F2" w:rsidRPr="00D8761A" w:rsidTr="009F66F2">
        <w:trPr>
          <w:cantSplit/>
          <w:trHeight w:val="350"/>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pPr>
            <w:r w:rsidRPr="00D8761A">
              <w:t>Имидж, баллов</w:t>
            </w:r>
          </w:p>
        </w:tc>
        <w:tc>
          <w:tcPr>
            <w:tcW w:w="1557"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5</w:t>
            </w: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5</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5</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pPr>
            <w:r w:rsidRPr="00D8761A">
              <w:t>5</w:t>
            </w:r>
          </w:p>
        </w:tc>
      </w:tr>
      <w:tr w:rsidR="009F66F2" w:rsidRPr="00D8761A" w:rsidTr="009F66F2">
        <w:trPr>
          <w:cantSplit/>
          <w:trHeight w:val="699"/>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pPr>
            <w:r w:rsidRPr="00D8761A">
              <w:t xml:space="preserve">Уровень технологии </w:t>
            </w:r>
          </w:p>
        </w:tc>
        <w:tc>
          <w:tcPr>
            <w:tcW w:w="1557"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современные</w:t>
            </w: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современные</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современные</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современные</w:t>
            </w:r>
          </w:p>
        </w:tc>
      </w:tr>
      <w:tr w:rsidR="009F66F2" w:rsidRPr="00D8761A" w:rsidTr="009F66F2">
        <w:trPr>
          <w:cantSplit/>
          <w:trHeight w:val="350"/>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pPr>
            <w:r w:rsidRPr="00D8761A">
              <w:t>Освоение новых видов работ</w:t>
            </w:r>
          </w:p>
        </w:tc>
        <w:tc>
          <w:tcPr>
            <w:tcW w:w="1557"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r>
      <w:tr w:rsidR="009F66F2" w:rsidRPr="00D8761A" w:rsidTr="009F66F2">
        <w:trPr>
          <w:cantSplit/>
          <w:trHeight w:val="699"/>
        </w:trPr>
        <w:tc>
          <w:tcPr>
            <w:tcW w:w="2972"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contextualSpacing/>
            </w:pPr>
            <w:r w:rsidRPr="00D8761A">
              <w:t>Применение новых разработок</w:t>
            </w:r>
          </w:p>
        </w:tc>
        <w:tc>
          <w:tcPr>
            <w:tcW w:w="1557"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55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c>
          <w:tcPr>
            <w:tcW w:w="169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pPr>
            <w:r w:rsidRPr="00D8761A">
              <w:t>да</w:t>
            </w:r>
          </w:p>
        </w:tc>
      </w:tr>
    </w:tbl>
    <w:p w:rsidR="009F66F2" w:rsidRPr="00D8761A" w:rsidRDefault="009F66F2" w:rsidP="009F66F2">
      <w:pPr>
        <w:widowControl w:val="0"/>
        <w:contextualSpacing/>
        <w:jc w:val="right"/>
        <w:rPr>
          <w:szCs w:val="28"/>
        </w:rPr>
      </w:pPr>
    </w:p>
    <w:p w:rsidR="009F66F2" w:rsidRPr="00D8761A" w:rsidRDefault="009F66F2" w:rsidP="009F66F2">
      <w:pPr>
        <w:widowControl w:val="0"/>
        <w:spacing w:line="360" w:lineRule="auto"/>
        <w:ind w:firstLine="709"/>
        <w:contextualSpacing/>
        <w:rPr>
          <w:sz w:val="28"/>
          <w:szCs w:val="28"/>
        </w:rPr>
      </w:pPr>
      <w:r w:rsidRPr="00D8761A">
        <w:rPr>
          <w:sz w:val="28"/>
          <w:szCs w:val="28"/>
        </w:rPr>
        <w:t>На основании факторов конкурентоспособности предприятий построим таблицу для определения количества баллов (таблица 5).</w:t>
      </w:r>
    </w:p>
    <w:p w:rsidR="009F66F2" w:rsidRPr="00D8761A" w:rsidRDefault="009F66F2" w:rsidP="009F66F2">
      <w:pPr>
        <w:widowControl w:val="0"/>
        <w:spacing w:line="360" w:lineRule="auto"/>
        <w:contextualSpacing/>
        <w:jc w:val="right"/>
        <w:rPr>
          <w:sz w:val="28"/>
          <w:szCs w:val="28"/>
        </w:rPr>
      </w:pPr>
    </w:p>
    <w:p w:rsidR="009F66F2" w:rsidRPr="00D8761A" w:rsidRDefault="009F66F2" w:rsidP="009F66F2">
      <w:pPr>
        <w:widowControl w:val="0"/>
        <w:spacing w:line="360" w:lineRule="auto"/>
        <w:contextualSpacing/>
        <w:jc w:val="right"/>
        <w:rPr>
          <w:sz w:val="28"/>
          <w:szCs w:val="28"/>
        </w:rPr>
      </w:pPr>
    </w:p>
    <w:p w:rsidR="009F66F2" w:rsidRDefault="009F66F2" w:rsidP="009F66F2">
      <w:pPr>
        <w:widowControl w:val="0"/>
        <w:spacing w:line="360" w:lineRule="auto"/>
        <w:contextualSpacing/>
        <w:jc w:val="right"/>
        <w:rPr>
          <w:sz w:val="28"/>
          <w:szCs w:val="28"/>
        </w:rPr>
      </w:pPr>
    </w:p>
    <w:p w:rsidR="007F1954" w:rsidRDefault="007F1954" w:rsidP="009F66F2">
      <w:pPr>
        <w:widowControl w:val="0"/>
        <w:spacing w:line="360" w:lineRule="auto"/>
        <w:contextualSpacing/>
        <w:jc w:val="right"/>
        <w:rPr>
          <w:sz w:val="28"/>
          <w:szCs w:val="28"/>
        </w:rPr>
      </w:pPr>
    </w:p>
    <w:p w:rsidR="007F1954" w:rsidRPr="00D8761A" w:rsidRDefault="007F1954" w:rsidP="009F66F2">
      <w:pPr>
        <w:widowControl w:val="0"/>
        <w:spacing w:line="360" w:lineRule="auto"/>
        <w:contextualSpacing/>
        <w:jc w:val="right"/>
        <w:rPr>
          <w:sz w:val="28"/>
          <w:szCs w:val="28"/>
        </w:rPr>
      </w:pPr>
    </w:p>
    <w:p w:rsidR="009F66F2" w:rsidRPr="00D8761A" w:rsidRDefault="009F66F2" w:rsidP="009F66F2">
      <w:pPr>
        <w:widowControl w:val="0"/>
        <w:spacing w:line="360" w:lineRule="auto"/>
        <w:contextualSpacing/>
        <w:jc w:val="right"/>
        <w:rPr>
          <w:sz w:val="28"/>
          <w:szCs w:val="28"/>
        </w:rPr>
      </w:pPr>
    </w:p>
    <w:p w:rsidR="009F66F2" w:rsidRPr="00D8761A" w:rsidRDefault="009F66F2" w:rsidP="009F66F2">
      <w:pPr>
        <w:widowControl w:val="0"/>
        <w:spacing w:line="360" w:lineRule="auto"/>
        <w:contextualSpacing/>
        <w:jc w:val="right"/>
        <w:rPr>
          <w:sz w:val="28"/>
          <w:szCs w:val="28"/>
        </w:rPr>
      </w:pPr>
      <w:r w:rsidRPr="00D8761A">
        <w:rPr>
          <w:sz w:val="28"/>
          <w:szCs w:val="28"/>
        </w:rPr>
        <w:lastRenderedPageBreak/>
        <w:t>Таблица 5</w:t>
      </w:r>
    </w:p>
    <w:p w:rsidR="009F66F2" w:rsidRPr="00D8761A" w:rsidRDefault="009F66F2" w:rsidP="009F66F2">
      <w:pPr>
        <w:widowControl w:val="0"/>
        <w:spacing w:line="360" w:lineRule="auto"/>
        <w:contextualSpacing/>
        <w:jc w:val="center"/>
        <w:rPr>
          <w:sz w:val="28"/>
          <w:szCs w:val="28"/>
        </w:rPr>
      </w:pPr>
      <w:r w:rsidRPr="00D8761A">
        <w:rPr>
          <w:sz w:val="28"/>
          <w:szCs w:val="28"/>
        </w:rPr>
        <w:t>Бальная оценка конкурентоспособности предприятия</w:t>
      </w:r>
    </w:p>
    <w:tbl>
      <w:tblPr>
        <w:tblW w:w="9513" w:type="dxa"/>
        <w:tblInd w:w="93" w:type="dxa"/>
        <w:tblLayout w:type="fixed"/>
        <w:tblLook w:val="04A0"/>
      </w:tblPr>
      <w:tblGrid>
        <w:gridCol w:w="1716"/>
        <w:gridCol w:w="851"/>
        <w:gridCol w:w="862"/>
        <w:gridCol w:w="697"/>
        <w:gridCol w:w="960"/>
        <w:gridCol w:w="883"/>
        <w:gridCol w:w="960"/>
        <w:gridCol w:w="741"/>
        <w:gridCol w:w="1160"/>
        <w:gridCol w:w="683"/>
      </w:tblGrid>
      <w:tr w:rsidR="009F66F2" w:rsidRPr="00D8761A" w:rsidTr="009F66F2">
        <w:trPr>
          <w:trHeight w:val="315"/>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Показатель</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F66F2" w:rsidRPr="00D8761A" w:rsidRDefault="009F66F2" w:rsidP="009F66F2">
            <w:pPr>
              <w:jc w:val="center"/>
            </w:pPr>
            <w:r w:rsidRPr="00D8761A">
              <w:t xml:space="preserve">Коэф-т </w:t>
            </w:r>
            <w:proofErr w:type="gramStart"/>
            <w:r w:rsidRPr="00D8761A">
              <w:t>весо-мости</w:t>
            </w:r>
            <w:proofErr w:type="gramEnd"/>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rPr>
                <w:sz w:val="20"/>
                <w:szCs w:val="20"/>
              </w:rPr>
              <w:t>АО Атоммашэкспорт</w:t>
            </w:r>
          </w:p>
        </w:tc>
        <w:tc>
          <w:tcPr>
            <w:tcW w:w="5387" w:type="dxa"/>
            <w:gridSpan w:val="6"/>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Конкуренты</w:t>
            </w:r>
          </w:p>
        </w:tc>
      </w:tr>
      <w:tr w:rsidR="009F66F2" w:rsidRPr="00D8761A" w:rsidTr="009F66F2">
        <w:trPr>
          <w:trHeight w:val="315"/>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F66F2" w:rsidRPr="00D8761A" w:rsidRDefault="009F66F2" w:rsidP="009F66F2"/>
        </w:tc>
        <w:tc>
          <w:tcPr>
            <w:tcW w:w="862" w:type="dxa"/>
            <w:vMerge w:val="restart"/>
            <w:tcBorders>
              <w:top w:val="nil"/>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Баллы</w:t>
            </w:r>
          </w:p>
        </w:tc>
        <w:tc>
          <w:tcPr>
            <w:tcW w:w="697" w:type="dxa"/>
            <w:vMerge w:val="restart"/>
            <w:tcBorders>
              <w:top w:val="nil"/>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S</w:t>
            </w:r>
          </w:p>
        </w:tc>
        <w:tc>
          <w:tcPr>
            <w:tcW w:w="1843" w:type="dxa"/>
            <w:gridSpan w:val="2"/>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widowControl w:val="0"/>
              <w:spacing w:before="20"/>
              <w:contextualSpacing/>
              <w:jc w:val="center"/>
            </w:pPr>
            <w:r w:rsidRPr="00D8761A">
              <w:rPr>
                <w:sz w:val="20"/>
                <w:szCs w:val="20"/>
              </w:rPr>
              <w:t>ООО «Силовые машины»</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widowControl w:val="0"/>
              <w:spacing w:before="20"/>
              <w:contextualSpacing/>
              <w:jc w:val="center"/>
            </w:pPr>
            <w:r w:rsidRPr="00D8761A">
              <w:rPr>
                <w:sz w:val="20"/>
                <w:szCs w:val="20"/>
              </w:rPr>
              <w:t>ООО Энергомаш</w:t>
            </w:r>
          </w:p>
        </w:tc>
        <w:tc>
          <w:tcPr>
            <w:tcW w:w="1843" w:type="dxa"/>
            <w:gridSpan w:val="2"/>
            <w:tcBorders>
              <w:top w:val="single" w:sz="4" w:space="0" w:color="auto"/>
              <w:left w:val="nil"/>
              <w:bottom w:val="single" w:sz="4" w:space="0" w:color="auto"/>
              <w:right w:val="single" w:sz="4" w:space="0" w:color="auto"/>
            </w:tcBorders>
            <w:shd w:val="clear" w:color="auto" w:fill="auto"/>
            <w:noWrap/>
            <w:hideMark/>
          </w:tcPr>
          <w:p w:rsidR="009F66F2" w:rsidRPr="00D8761A" w:rsidRDefault="009F66F2" w:rsidP="009F66F2">
            <w:pPr>
              <w:widowControl w:val="0"/>
              <w:spacing w:before="20"/>
              <w:contextualSpacing/>
              <w:jc w:val="center"/>
            </w:pPr>
            <w:r w:rsidRPr="00D8761A">
              <w:rPr>
                <w:sz w:val="20"/>
                <w:szCs w:val="20"/>
              </w:rPr>
              <w:t>ООО Энергомаш-капитал</w:t>
            </w:r>
          </w:p>
        </w:tc>
      </w:tr>
      <w:tr w:rsidR="009F66F2" w:rsidRPr="00D8761A" w:rsidTr="009F66F2">
        <w:trPr>
          <w:trHeight w:val="315"/>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tc>
        <w:tc>
          <w:tcPr>
            <w:tcW w:w="851" w:type="dxa"/>
            <w:vMerge/>
            <w:tcBorders>
              <w:top w:val="single" w:sz="4" w:space="0" w:color="auto"/>
              <w:left w:val="single" w:sz="4" w:space="0" w:color="auto"/>
              <w:bottom w:val="single" w:sz="4" w:space="0" w:color="000000"/>
              <w:right w:val="single" w:sz="4" w:space="0" w:color="auto"/>
            </w:tcBorders>
            <w:vAlign w:val="center"/>
            <w:hideMark/>
          </w:tcPr>
          <w:p w:rsidR="009F66F2" w:rsidRPr="00D8761A" w:rsidRDefault="009F66F2" w:rsidP="009F66F2"/>
        </w:tc>
        <w:tc>
          <w:tcPr>
            <w:tcW w:w="862"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697" w:type="dxa"/>
            <w:vMerge/>
            <w:tcBorders>
              <w:top w:val="nil"/>
              <w:left w:val="single" w:sz="4" w:space="0" w:color="auto"/>
              <w:bottom w:val="single" w:sz="4" w:space="0" w:color="auto"/>
              <w:right w:val="single" w:sz="4" w:space="0" w:color="auto"/>
            </w:tcBorders>
            <w:vAlign w:val="center"/>
            <w:hideMark/>
          </w:tcPr>
          <w:p w:rsidR="009F66F2" w:rsidRPr="00D8761A" w:rsidRDefault="009F66F2" w:rsidP="009F66F2"/>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Баллы</w:t>
            </w:r>
          </w:p>
        </w:tc>
        <w:tc>
          <w:tcPr>
            <w:tcW w:w="8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S</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Баллы</w:t>
            </w:r>
          </w:p>
        </w:tc>
        <w:tc>
          <w:tcPr>
            <w:tcW w:w="74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S</w:t>
            </w:r>
          </w:p>
        </w:tc>
        <w:tc>
          <w:tcPr>
            <w:tcW w:w="11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Баллы</w:t>
            </w:r>
          </w:p>
        </w:tc>
        <w:tc>
          <w:tcPr>
            <w:tcW w:w="6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S</w:t>
            </w:r>
          </w:p>
        </w:tc>
      </w:tr>
      <w:tr w:rsidR="009F66F2" w:rsidRPr="00D8761A" w:rsidTr="009F66F2">
        <w:trPr>
          <w:trHeight w:val="315"/>
        </w:trPr>
        <w:tc>
          <w:tcPr>
            <w:tcW w:w="1716"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Занимаемая доля рынка</w:t>
            </w:r>
          </w:p>
        </w:tc>
        <w:tc>
          <w:tcPr>
            <w:tcW w:w="85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0,2</w:t>
            </w:r>
          </w:p>
        </w:tc>
        <w:tc>
          <w:tcPr>
            <w:tcW w:w="862"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2</w:t>
            </w:r>
          </w:p>
        </w:tc>
        <w:tc>
          <w:tcPr>
            <w:tcW w:w="697"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0,4</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1</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4</w:t>
            </w:r>
          </w:p>
        </w:tc>
        <w:tc>
          <w:tcPr>
            <w:tcW w:w="74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0,8</w:t>
            </w:r>
          </w:p>
        </w:tc>
        <w:tc>
          <w:tcPr>
            <w:tcW w:w="11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w:t>
            </w:r>
          </w:p>
        </w:tc>
        <w:tc>
          <w:tcPr>
            <w:tcW w:w="68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0,6</w:t>
            </w:r>
          </w:p>
        </w:tc>
      </w:tr>
      <w:tr w:rsidR="009F66F2" w:rsidRPr="00D8761A" w:rsidTr="009F66F2">
        <w:trPr>
          <w:trHeight w:val="315"/>
        </w:trPr>
        <w:tc>
          <w:tcPr>
            <w:tcW w:w="1716"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Время деятельности предприятия</w:t>
            </w:r>
          </w:p>
        </w:tc>
        <w:tc>
          <w:tcPr>
            <w:tcW w:w="85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0,1</w:t>
            </w:r>
          </w:p>
        </w:tc>
        <w:tc>
          <w:tcPr>
            <w:tcW w:w="862"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3</w:t>
            </w:r>
          </w:p>
        </w:tc>
        <w:tc>
          <w:tcPr>
            <w:tcW w:w="697"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0,3</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0,5</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4</w:t>
            </w:r>
          </w:p>
        </w:tc>
        <w:tc>
          <w:tcPr>
            <w:tcW w:w="74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0,4</w:t>
            </w:r>
          </w:p>
        </w:tc>
        <w:tc>
          <w:tcPr>
            <w:tcW w:w="11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w:t>
            </w:r>
          </w:p>
        </w:tc>
        <w:tc>
          <w:tcPr>
            <w:tcW w:w="68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0,3</w:t>
            </w:r>
          </w:p>
        </w:tc>
      </w:tr>
      <w:tr w:rsidR="009F66F2" w:rsidRPr="00D8761A" w:rsidTr="009F66F2">
        <w:trPr>
          <w:trHeight w:val="315"/>
        </w:trPr>
        <w:tc>
          <w:tcPr>
            <w:tcW w:w="1716"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Имидж</w:t>
            </w:r>
          </w:p>
        </w:tc>
        <w:tc>
          <w:tcPr>
            <w:tcW w:w="85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0,1</w:t>
            </w:r>
          </w:p>
        </w:tc>
        <w:tc>
          <w:tcPr>
            <w:tcW w:w="862"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697"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0,5</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0,5</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74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0,5</w:t>
            </w:r>
          </w:p>
        </w:tc>
        <w:tc>
          <w:tcPr>
            <w:tcW w:w="11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w:t>
            </w:r>
          </w:p>
        </w:tc>
        <w:tc>
          <w:tcPr>
            <w:tcW w:w="68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0,3</w:t>
            </w:r>
          </w:p>
        </w:tc>
      </w:tr>
    </w:tbl>
    <w:p w:rsidR="009F66F2" w:rsidRPr="00D8761A" w:rsidRDefault="009F66F2" w:rsidP="009F66F2">
      <w:pPr>
        <w:widowControl w:val="0"/>
        <w:contextualSpacing/>
        <w:rPr>
          <w:szCs w:val="28"/>
        </w:rPr>
      </w:pPr>
    </w:p>
    <w:p w:rsidR="009F66F2" w:rsidRPr="00D8761A" w:rsidRDefault="009F66F2" w:rsidP="009F66F2">
      <w:pPr>
        <w:widowControl w:val="0"/>
        <w:contextualSpacing/>
        <w:rPr>
          <w:sz w:val="28"/>
          <w:szCs w:val="28"/>
        </w:rPr>
      </w:pPr>
      <w:r w:rsidRPr="00D8761A">
        <w:rPr>
          <w:sz w:val="28"/>
          <w:szCs w:val="28"/>
        </w:rPr>
        <w:t>Продолжение таблицы 5</w:t>
      </w:r>
    </w:p>
    <w:tbl>
      <w:tblPr>
        <w:tblW w:w="9513" w:type="dxa"/>
        <w:tblInd w:w="93" w:type="dxa"/>
        <w:tblLayout w:type="fixed"/>
        <w:tblLook w:val="04A0"/>
      </w:tblPr>
      <w:tblGrid>
        <w:gridCol w:w="1716"/>
        <w:gridCol w:w="851"/>
        <w:gridCol w:w="862"/>
        <w:gridCol w:w="697"/>
        <w:gridCol w:w="960"/>
        <w:gridCol w:w="883"/>
        <w:gridCol w:w="960"/>
        <w:gridCol w:w="741"/>
        <w:gridCol w:w="1160"/>
        <w:gridCol w:w="683"/>
      </w:tblGrid>
      <w:tr w:rsidR="009F66F2" w:rsidRPr="00D8761A" w:rsidTr="009F66F2">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Качество обслуживания</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0,15</w:t>
            </w:r>
          </w:p>
        </w:tc>
        <w:tc>
          <w:tcPr>
            <w:tcW w:w="862"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697"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0,75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0,75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74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0,75</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0,6</w:t>
            </w:r>
          </w:p>
        </w:tc>
      </w:tr>
      <w:tr w:rsidR="009F66F2" w:rsidRPr="00D8761A" w:rsidTr="009F66F2">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Уровень персонала</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0,18</w:t>
            </w:r>
          </w:p>
        </w:tc>
        <w:tc>
          <w:tcPr>
            <w:tcW w:w="862"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697"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3</w:t>
            </w:r>
          </w:p>
        </w:tc>
        <w:tc>
          <w:tcPr>
            <w:tcW w:w="74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0,54</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0,72</w:t>
            </w:r>
          </w:p>
        </w:tc>
      </w:tr>
      <w:tr w:rsidR="009F66F2" w:rsidRPr="00D8761A" w:rsidTr="009F66F2">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Срок исполнения заказа</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0,15</w:t>
            </w:r>
          </w:p>
        </w:tc>
        <w:tc>
          <w:tcPr>
            <w:tcW w:w="862"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697"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0,75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5</w:t>
            </w:r>
          </w:p>
        </w:tc>
        <w:tc>
          <w:tcPr>
            <w:tcW w:w="883"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0,75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4</w:t>
            </w:r>
          </w:p>
        </w:tc>
        <w:tc>
          <w:tcPr>
            <w:tcW w:w="74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0,6</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0,6</w:t>
            </w:r>
          </w:p>
        </w:tc>
      </w:tr>
      <w:tr w:rsidR="009F66F2" w:rsidRPr="00D8761A" w:rsidTr="009F66F2">
        <w:trPr>
          <w:trHeight w:val="315"/>
        </w:trPr>
        <w:tc>
          <w:tcPr>
            <w:tcW w:w="1716"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r w:rsidRPr="00D8761A">
              <w:t xml:space="preserve">Итого: </w:t>
            </w:r>
          </w:p>
        </w:tc>
        <w:tc>
          <w:tcPr>
            <w:tcW w:w="85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1</w:t>
            </w:r>
          </w:p>
        </w:tc>
        <w:tc>
          <w:tcPr>
            <w:tcW w:w="862"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26</w:t>
            </w:r>
          </w:p>
        </w:tc>
        <w:tc>
          <w:tcPr>
            <w:tcW w:w="697"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3,6</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27</w:t>
            </w:r>
          </w:p>
        </w:tc>
        <w:tc>
          <w:tcPr>
            <w:tcW w:w="8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4,4</w:t>
            </w:r>
          </w:p>
        </w:tc>
        <w:tc>
          <w:tcPr>
            <w:tcW w:w="9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24</w:t>
            </w:r>
          </w:p>
        </w:tc>
        <w:tc>
          <w:tcPr>
            <w:tcW w:w="741"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3,59</w:t>
            </w:r>
          </w:p>
        </w:tc>
        <w:tc>
          <w:tcPr>
            <w:tcW w:w="1160"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23</w:t>
            </w:r>
          </w:p>
        </w:tc>
        <w:tc>
          <w:tcPr>
            <w:tcW w:w="683"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pPr>
            <w:r w:rsidRPr="00D8761A">
              <w:t>3,12</w:t>
            </w:r>
          </w:p>
        </w:tc>
      </w:tr>
    </w:tbl>
    <w:p w:rsidR="009F66F2" w:rsidRPr="00D8761A" w:rsidRDefault="009F66F2" w:rsidP="009F66F2">
      <w:pPr>
        <w:widowControl w:val="0"/>
        <w:contextualSpacing/>
        <w:rPr>
          <w:szCs w:val="28"/>
        </w:rPr>
      </w:pPr>
    </w:p>
    <w:p w:rsidR="009F66F2" w:rsidRPr="00D8761A" w:rsidRDefault="009F66F2" w:rsidP="009F66F2">
      <w:pPr>
        <w:widowControl w:val="0"/>
        <w:spacing w:line="360" w:lineRule="auto"/>
        <w:ind w:firstLine="709"/>
        <w:contextualSpacing/>
        <w:jc w:val="both"/>
        <w:rPr>
          <w:sz w:val="28"/>
          <w:szCs w:val="28"/>
        </w:rPr>
      </w:pPr>
      <w:r w:rsidRPr="00D8761A">
        <w:rPr>
          <w:sz w:val="28"/>
          <w:szCs w:val="28"/>
        </w:rPr>
        <w:t>По количеству баллов наибольшее по факторам конкурентоспособности набирает ООО «Силовые машины», далее следует ООО «Атоммашэкспорт».</w:t>
      </w:r>
    </w:p>
    <w:p w:rsidR="009F66F2" w:rsidRPr="00D8761A" w:rsidRDefault="009F66F2" w:rsidP="009F66F2">
      <w:pPr>
        <w:spacing w:line="360" w:lineRule="auto"/>
        <w:ind w:firstLine="709"/>
        <w:contextualSpacing/>
        <w:jc w:val="both"/>
        <w:rPr>
          <w:sz w:val="28"/>
          <w:szCs w:val="28"/>
        </w:rPr>
      </w:pPr>
      <w:r w:rsidRPr="00D8761A">
        <w:rPr>
          <w:sz w:val="28"/>
          <w:szCs w:val="28"/>
        </w:rPr>
        <w:t>Относительный показатель преимуще</w:t>
      </w:r>
      <w:proofErr w:type="gramStart"/>
      <w:r w:rsidRPr="00D8761A">
        <w:rPr>
          <w:sz w:val="28"/>
          <w:szCs w:val="28"/>
        </w:rPr>
        <w:t>ств пр</w:t>
      </w:r>
      <w:proofErr w:type="gramEnd"/>
      <w:r w:rsidRPr="00D8761A">
        <w:rPr>
          <w:sz w:val="28"/>
          <w:szCs w:val="28"/>
        </w:rPr>
        <w:t>едприятия определить по формуле:</w:t>
      </w:r>
    </w:p>
    <w:p w:rsidR="009F66F2" w:rsidRPr="00D8761A" w:rsidRDefault="009F66F2" w:rsidP="009F66F2">
      <w:pPr>
        <w:pStyle w:val="a5"/>
        <w:contextualSpacing/>
        <w:rPr>
          <w:rFonts w:ascii="Times New Roman" w:hAnsi="Times New Roman" w:cs="Times New Roman"/>
          <w:color w:val="auto"/>
          <w:sz w:val="28"/>
          <w:szCs w:val="28"/>
          <w:lang w:val="ru-RU"/>
        </w:rPr>
      </w:pPr>
      <w:r w:rsidRPr="00D8761A">
        <w:rPr>
          <w:rFonts w:ascii="Times New Roman" w:hAnsi="Times New Roman" w:cs="Times New Roman"/>
          <w:color w:val="auto"/>
          <w:position w:val="-30"/>
          <w:sz w:val="28"/>
          <w:szCs w:val="28"/>
        </w:rPr>
        <w:object w:dxaOrig="16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35.25pt" o:ole="">
            <v:imagedata r:id="rId8" o:title=""/>
          </v:shape>
          <o:OLEObject Type="Embed" ProgID="Equation.3" ShapeID="_x0000_i1025" DrawAspect="Content" ObjectID="_1527415489" r:id="rId9"/>
        </w:object>
      </w:r>
      <w:r w:rsidRPr="00D8761A">
        <w:rPr>
          <w:rFonts w:ascii="Times New Roman" w:hAnsi="Times New Roman" w:cs="Times New Roman"/>
          <w:color w:val="auto"/>
          <w:sz w:val="28"/>
          <w:szCs w:val="28"/>
          <w:lang w:val="ru-RU"/>
        </w:rPr>
        <w:t xml:space="preserve"> </w:t>
      </w:r>
    </w:p>
    <w:p w:rsidR="009F66F2" w:rsidRPr="00D8761A" w:rsidRDefault="009F66F2" w:rsidP="009F66F2">
      <w:pPr>
        <w:spacing w:line="360" w:lineRule="auto"/>
        <w:contextualSpacing/>
        <w:rPr>
          <w:sz w:val="28"/>
          <w:szCs w:val="28"/>
        </w:rPr>
      </w:pPr>
      <w:r w:rsidRPr="00D8761A">
        <w:rPr>
          <w:sz w:val="28"/>
          <w:szCs w:val="28"/>
        </w:rPr>
        <w:t>где Б</w:t>
      </w:r>
      <w:r w:rsidRPr="00D8761A">
        <w:rPr>
          <w:caps/>
          <w:sz w:val="28"/>
          <w:szCs w:val="28"/>
          <w:vertAlign w:val="subscript"/>
        </w:rPr>
        <w:t>п</w:t>
      </w:r>
      <w:r w:rsidRPr="00D8761A">
        <w:rPr>
          <w:sz w:val="28"/>
          <w:szCs w:val="28"/>
        </w:rPr>
        <w:t xml:space="preserve"> – балльная оценка анализируемого предприятия, баллы;</w:t>
      </w:r>
    </w:p>
    <w:p w:rsidR="009F66F2" w:rsidRPr="00D8761A" w:rsidRDefault="009F66F2" w:rsidP="009F66F2">
      <w:pPr>
        <w:spacing w:line="360" w:lineRule="auto"/>
        <w:ind w:firstLine="426"/>
        <w:contextualSpacing/>
        <w:rPr>
          <w:sz w:val="28"/>
          <w:szCs w:val="28"/>
        </w:rPr>
      </w:pPr>
      <w:r w:rsidRPr="00D8761A">
        <w:rPr>
          <w:sz w:val="28"/>
          <w:szCs w:val="28"/>
        </w:rPr>
        <w:t xml:space="preserve">          Б</w:t>
      </w:r>
      <w:r w:rsidRPr="00D8761A">
        <w:rPr>
          <w:caps/>
          <w:sz w:val="28"/>
          <w:szCs w:val="28"/>
          <w:vertAlign w:val="subscript"/>
        </w:rPr>
        <w:t>к</w:t>
      </w:r>
      <w:r w:rsidRPr="00D8761A">
        <w:rPr>
          <w:sz w:val="28"/>
          <w:szCs w:val="28"/>
        </w:rPr>
        <w:t xml:space="preserve"> – балльная оценка наиболее сильного конкурента, баллы.</w:t>
      </w:r>
    </w:p>
    <w:p w:rsidR="009F66F2" w:rsidRPr="00D8761A" w:rsidRDefault="009F66F2" w:rsidP="009F66F2">
      <w:pPr>
        <w:pStyle w:val="a5"/>
        <w:contextualSpacing/>
        <w:rPr>
          <w:rFonts w:ascii="Times New Roman" w:hAnsi="Times New Roman" w:cs="Times New Roman"/>
          <w:color w:val="auto"/>
          <w:sz w:val="28"/>
          <w:szCs w:val="28"/>
          <w:lang w:val="ru-RU"/>
        </w:rPr>
      </w:pPr>
      <w:r w:rsidRPr="00D8761A">
        <w:rPr>
          <w:rFonts w:ascii="Times New Roman" w:hAnsi="Times New Roman" w:cs="Times New Roman"/>
          <w:color w:val="auto"/>
          <w:position w:val="-28"/>
          <w:sz w:val="28"/>
          <w:szCs w:val="28"/>
        </w:rPr>
        <w:object w:dxaOrig="2380" w:dyaOrig="660">
          <v:shape id="_x0000_i1026" type="#_x0000_t75" style="width:119.25pt;height:33pt" o:ole="">
            <v:imagedata r:id="rId10" o:title=""/>
          </v:shape>
          <o:OLEObject Type="Embed" ProgID="Equation.3" ShapeID="_x0000_i1026" DrawAspect="Content" ObjectID="_1527415490" r:id="rId11"/>
        </w:object>
      </w:r>
      <w:r w:rsidRPr="00D8761A">
        <w:rPr>
          <w:rFonts w:ascii="Times New Roman" w:hAnsi="Times New Roman" w:cs="Times New Roman"/>
          <w:color w:val="auto"/>
          <w:sz w:val="28"/>
          <w:szCs w:val="28"/>
          <w:lang w:val="ru-RU"/>
        </w:rPr>
        <w:t xml:space="preserve"> </w:t>
      </w:r>
    </w:p>
    <w:p w:rsidR="009F66F2" w:rsidRPr="00D8761A" w:rsidRDefault="009F66F2" w:rsidP="009F66F2">
      <w:pPr>
        <w:spacing w:line="360" w:lineRule="auto"/>
        <w:ind w:firstLine="709"/>
        <w:contextualSpacing/>
        <w:rPr>
          <w:sz w:val="28"/>
          <w:szCs w:val="28"/>
        </w:rPr>
      </w:pPr>
      <w:r w:rsidRPr="00D8761A">
        <w:rPr>
          <w:sz w:val="28"/>
          <w:szCs w:val="28"/>
        </w:rPr>
        <w:t xml:space="preserve">Показатель (П – 100) показывает превышение преимуществ предприятия над конкурентами. Преимущество предприятия  ООО «Атоммашэкспорт» меньше на 18,2 %, это означает, что надо позаботиться об изучении существующего опыта работы на данном рынке, внимательно присмотреться к </w:t>
      </w:r>
      <w:r w:rsidRPr="00D8761A">
        <w:rPr>
          <w:sz w:val="28"/>
          <w:szCs w:val="28"/>
        </w:rPr>
        <w:lastRenderedPageBreak/>
        <w:t>тому, как действуют конкуренты. Построение профиля отобразим на основании данных таблицы 5 в таблице 6.</w:t>
      </w:r>
    </w:p>
    <w:p w:rsidR="009F66F2" w:rsidRPr="00D8761A" w:rsidRDefault="009F66F2" w:rsidP="009F66F2">
      <w:pPr>
        <w:spacing w:line="360" w:lineRule="auto"/>
        <w:ind w:firstLine="709"/>
        <w:contextualSpacing/>
        <w:jc w:val="right"/>
        <w:rPr>
          <w:sz w:val="28"/>
          <w:szCs w:val="28"/>
        </w:rPr>
      </w:pPr>
      <w:r w:rsidRPr="00D8761A">
        <w:rPr>
          <w:sz w:val="28"/>
          <w:szCs w:val="28"/>
        </w:rPr>
        <w:t>Таблица 6</w:t>
      </w:r>
    </w:p>
    <w:p w:rsidR="009F66F2" w:rsidRPr="00D8761A" w:rsidRDefault="009F66F2" w:rsidP="009F66F2">
      <w:pPr>
        <w:spacing w:line="360" w:lineRule="auto"/>
        <w:ind w:firstLine="709"/>
        <w:jc w:val="center"/>
        <w:rPr>
          <w:sz w:val="28"/>
          <w:szCs w:val="28"/>
        </w:rPr>
      </w:pPr>
      <w:r w:rsidRPr="00D8761A">
        <w:rPr>
          <w:sz w:val="28"/>
          <w:szCs w:val="28"/>
        </w:rPr>
        <w:t>Построение профиля требований</w:t>
      </w:r>
    </w:p>
    <w:tbl>
      <w:tblPr>
        <w:tblW w:w="9465" w:type="dxa"/>
        <w:tblLayout w:type="fixed"/>
        <w:tblCellMar>
          <w:left w:w="40" w:type="dxa"/>
          <w:right w:w="40" w:type="dxa"/>
        </w:tblCellMar>
        <w:tblLook w:val="0000"/>
      </w:tblPr>
      <w:tblGrid>
        <w:gridCol w:w="4209"/>
        <w:gridCol w:w="1076"/>
        <w:gridCol w:w="1043"/>
        <w:gridCol w:w="1046"/>
        <w:gridCol w:w="1048"/>
        <w:gridCol w:w="1043"/>
      </w:tblGrid>
      <w:tr w:rsidR="009F66F2" w:rsidRPr="00D8761A" w:rsidTr="009F66F2">
        <w:trPr>
          <w:cantSplit/>
          <w:trHeight w:val="207"/>
        </w:trPr>
        <w:tc>
          <w:tcPr>
            <w:tcW w:w="4209" w:type="dxa"/>
            <w:vMerge w:val="restart"/>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r w:rsidRPr="00D8761A">
              <w:t>Факторы</w:t>
            </w:r>
          </w:p>
        </w:tc>
        <w:tc>
          <w:tcPr>
            <w:tcW w:w="5256" w:type="dxa"/>
            <w:gridSpan w:val="5"/>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r w:rsidRPr="00D8761A">
              <w:t>Бальная оценка</w:t>
            </w:r>
          </w:p>
        </w:tc>
      </w:tr>
      <w:tr w:rsidR="009F66F2" w:rsidRPr="00D8761A" w:rsidTr="009F66F2">
        <w:trPr>
          <w:cantSplit/>
          <w:trHeight w:val="207"/>
        </w:trPr>
        <w:tc>
          <w:tcPr>
            <w:tcW w:w="4209" w:type="dxa"/>
            <w:vMerge/>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r w:rsidRPr="00D8761A">
              <w:t>1</w: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r w:rsidRPr="00D8761A">
              <w:t>2</w:t>
            </w: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r w:rsidRPr="00D8761A">
              <w:t>3</w: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r w:rsidRPr="00D8761A">
              <w:t>4</w: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r w:rsidRPr="00D8761A">
              <w:t>5</w:t>
            </w:r>
          </w:p>
        </w:tc>
      </w:tr>
      <w:tr w:rsidR="009F66F2" w:rsidRPr="00D8761A" w:rsidTr="009F66F2">
        <w:trPr>
          <w:trHeight w:val="489"/>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Занимаемая доля рынка</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_x0000_s1123" style="position:absolute;left:0;text-align:left;margin-left:14.5pt;margin-top:3.6pt;width:22.45pt;height:19.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23">
                    <w:txbxContent>
                      <w:p w:rsidR="00916A51" w:rsidRDefault="00916A51" w:rsidP="009F66F2">
                        <w:pPr>
                          <w:jc w:val="center"/>
                        </w:pPr>
                        <w:r>
                          <w:rPr>
                            <w:noProof/>
                          </w:rPr>
                          <w:drawing>
                            <wp:inline distT="0" distB="0" distL="0" distR="0">
                              <wp:extent cx="45085" cy="42509"/>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3" style="position:absolute;left:0;text-align:left;margin-left:14.5pt;margin-top:4.5pt;width:22.45pt;height:19.5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3">
                    <w:txbxContent>
                      <w:p w:rsidR="00916A51" w:rsidRDefault="00916A51" w:rsidP="009F66F2">
                        <w:pPr>
                          <w:jc w:val="center"/>
                        </w:pPr>
                        <w:r>
                          <w:rPr>
                            <w:noProof/>
                          </w:rPr>
                          <w:drawing>
                            <wp:inline distT="0" distB="0" distL="0" distR="0">
                              <wp:extent cx="47625" cy="38100"/>
                              <wp:effectExtent l="19050" t="0" r="9525" b="0"/>
                              <wp:docPr id="10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srcRect/>
                                      <a:stretch>
                                        <a:fillRect/>
                                      </a:stretch>
                                    </pic:blipFill>
                                    <pic:spPr bwMode="auto">
                                      <a:xfrm>
                                        <a:off x="0" y="0"/>
                                        <a:ext cx="47625" cy="38100"/>
                                      </a:xfrm>
                                      <a:prstGeom prst="rect">
                                        <a:avLst/>
                                      </a:prstGeom>
                                      <a:noFill/>
                                      <a:ln w="9525">
                                        <a:noFill/>
                                        <a:miter lim="800000"/>
                                        <a:headEnd/>
                                        <a:tailEnd/>
                                      </a:ln>
                                    </pic:spPr>
                                  </pic:pic>
                                </a:graphicData>
                              </a:graphic>
                            </wp:inline>
                          </w:drawing>
                        </w:r>
                        <w:r>
                          <w:rPr>
                            <w:noProof/>
                          </w:rPr>
                          <w:drawing>
                            <wp:inline distT="0" distB="0" distL="0" distR="0">
                              <wp:extent cx="45085" cy="42509"/>
                              <wp:effectExtent l="1905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r>
              <w:rPr>
                <w:noProof/>
              </w:rPr>
              <w:pict>
                <v:oval id="_x0000_s1129" style="position:absolute;left:0;text-align:left;margin-left:46.2pt;margin-top:3.6pt;width:27.85pt;height:20.4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Овал 11" o:spid="_x0000_s1114" style="position:absolute;left:0;text-align:left;margin-left:18.85pt;margin-top:3.6pt;width:27.8pt;height:25.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vXuQIAAHc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" fillcolor="black [3200]" strokecolor="#f2f2f2 [3041]" strokeweight="3pt">
                  <v:shadow on="t" type="perspective" color="#7f7f7f [1601]" opacity=".5" offset="1pt" offset2="-1pt"/>
                  <v:textbox>
                    <w:txbxContent>
                      <w:p w:rsidR="00916A51" w:rsidRDefault="00916A51" w:rsidP="009F66F2">
                        <w:pPr>
                          <w:jc w:val="center"/>
                        </w:pPr>
                        <w:r>
                          <w:t>+</w:t>
                        </w:r>
                      </w:p>
                    </w:txbxContent>
                  </v:textbox>
                </v:oval>
              </w:pict>
            </w:r>
          </w:p>
        </w:tc>
      </w:tr>
      <w:tr w:rsidR="009F66F2" w:rsidRPr="00D8761A" w:rsidTr="009F66F2">
        <w:trPr>
          <w:trHeight w:val="643"/>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Время деятельности предприятия</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8" style="position:absolute;left:0;text-align:left;margin-left:48.25pt;margin-top:5.65pt;width:22.45pt;height:19.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8">
                    <w:txbxContent>
                      <w:p w:rsidR="00916A51" w:rsidRDefault="00916A51" w:rsidP="009F66F2">
                        <w:pPr>
                          <w:jc w:val="center"/>
                        </w:pPr>
                        <w:r>
                          <w:rPr>
                            <w:noProof/>
                          </w:rPr>
                          <w:drawing>
                            <wp:inline distT="0" distB="0" distL="0" distR="0">
                              <wp:extent cx="45085" cy="42509"/>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_x0000_s1126" style="position:absolute;left:0;text-align:left;margin-left:46.2pt;margin-top:16.75pt;width:27.85pt;height:20.4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r>
              <w:rPr>
                <w:noProof/>
              </w:rPr>
              <w:pict>
                <v:oval id="_x0000_s1122" style="position:absolute;left:0;text-align:left;margin-left:14.5pt;margin-top:5.65pt;width:22.45pt;height:19.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22">
                    <w:txbxContent>
                      <w:p w:rsidR="00916A51" w:rsidRDefault="00916A51" w:rsidP="009F66F2">
                        <w:pPr>
                          <w:jc w:val="center"/>
                        </w:pPr>
                        <w:r>
                          <w:rPr>
                            <w:noProof/>
                          </w:rPr>
                          <w:drawing>
                            <wp:inline distT="0" distB="0" distL="0" distR="0">
                              <wp:extent cx="45085" cy="42509"/>
                              <wp:effectExtent l="1905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Овал 7" o:spid="_x0000_s1115" style="position:absolute;left:0;text-align:left;margin-left:18.8pt;margin-top:5.65pt;width:27pt;height:24.4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" fillcolor="black [3200]" strokecolor="#f2f2f2 [3041]" strokeweight="3pt">
                  <v:shadow on="t" type="perspective" color="#7f7f7f [1601]" opacity=".5" offset="1pt" offset2="-1pt"/>
                  <v:textbox style="mso-next-textbox:#Овал 7">
                    <w:txbxContent>
                      <w:p w:rsidR="00916A51" w:rsidRDefault="00916A51" w:rsidP="009F66F2">
                        <w:pPr>
                          <w:jc w:val="center"/>
                        </w:pPr>
                        <w:r>
                          <w:t>*</w:t>
                        </w:r>
                      </w:p>
                    </w:txbxContent>
                  </v:textbox>
                </v:oval>
              </w:pict>
            </w:r>
          </w:p>
        </w:tc>
      </w:tr>
      <w:tr w:rsidR="009F66F2" w:rsidRPr="00D8761A" w:rsidTr="009F66F2">
        <w:trPr>
          <w:trHeight w:val="553"/>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Имидж</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7" style="position:absolute;left:0;text-align:left;margin-left:7.25pt;margin-top:4.5pt;width:22.45pt;height:19.5pt;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7">
                    <w:txbxContent>
                      <w:p w:rsidR="00916A51" w:rsidRDefault="00916A51" w:rsidP="009F66F2">
                        <w:pPr>
                          <w:jc w:val="center"/>
                        </w:pPr>
                        <w:r>
                          <w:rPr>
                            <w:noProof/>
                          </w:rPr>
                          <w:drawing>
                            <wp:inline distT="0" distB="0" distL="0" distR="0">
                              <wp:extent cx="45085" cy="42509"/>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_x0000_s1128" style="position:absolute;left:0;text-align:left;margin-left:43.35pt;margin-top:11.1pt;width:27.85pt;height:20.4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Овал 19" o:spid="_x0000_s1113" style="position:absolute;left:0;text-align:left;margin-left:9.8pt;margin-top:4.5pt;width:27.85pt;height:20.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black [3200]" strokecolor="#f2f2f2 [3041]" strokeweight="3pt">
                  <v:shadow on="t" type="perspective" color="#7f7f7f [1601]" opacity=".5" offset="1pt" offset2="-1pt"/>
                  <v:textbox>
                    <w:txbxContent>
                      <w:p w:rsidR="00916A51" w:rsidRDefault="00916A51" w:rsidP="009F66F2">
                        <w:pPr>
                          <w:jc w:val="center"/>
                        </w:pPr>
                        <w:r>
                          <w:t>*</w:t>
                        </w:r>
                      </w:p>
                    </w:txbxContent>
                  </v:textbox>
                </v:oval>
              </w:pict>
            </w:r>
            <w:r>
              <w:rPr>
                <w:noProof/>
              </w:rPr>
              <w:pict>
                <v:oval id="_x0000_s1121" style="position:absolute;left:0;text-align:left;margin-left:24.2pt;margin-top:4.5pt;width:22.45pt;height:19.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21">
                    <w:txbxContent>
                      <w:p w:rsidR="00916A51" w:rsidRDefault="00916A51" w:rsidP="009F66F2">
                        <w:pPr>
                          <w:jc w:val="center"/>
                        </w:pPr>
                        <w:r>
                          <w:rPr>
                            <w:noProof/>
                          </w:rPr>
                          <w:drawing>
                            <wp:inline distT="0" distB="0" distL="0" distR="0">
                              <wp:extent cx="45085" cy="42509"/>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r>
      <w:tr w:rsidR="009F66F2" w:rsidRPr="00D8761A" w:rsidTr="009F66F2">
        <w:trPr>
          <w:trHeight w:val="463"/>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Качество обслуживания</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6" style="position:absolute;left:0;text-align:left;margin-left:3.05pt;margin-top:3.35pt;width:22.45pt;height:19.5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6">
                    <w:txbxContent>
                      <w:p w:rsidR="00916A51" w:rsidRDefault="00916A51" w:rsidP="009F66F2">
                        <w:pPr>
                          <w:jc w:val="center"/>
                        </w:pPr>
                        <w:r>
                          <w:rPr>
                            <w:noProof/>
                          </w:rPr>
                          <w:drawing>
                            <wp:inline distT="0" distB="0" distL="0" distR="0">
                              <wp:extent cx="45085" cy="42509"/>
                              <wp:effectExtent l="19050" t="0" r="0" b="0"/>
                              <wp:docPr id="1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r>
              <w:rPr>
                <w:noProof/>
              </w:rPr>
              <w:pict>
                <v:oval id="_x0000_s1127" style="position:absolute;left:0;text-align:left;margin-left:43.4pt;margin-top:9.2pt;width:27.85pt;height:20.4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30" style="position:absolute;left:0;text-align:left;margin-left:6.15pt;margin-top:3.35pt;width:22.45pt;height:19.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black [3200]" strokecolor="#f2f2f2 [3041]" strokeweight="3pt">
                  <v:shadow on="t" type="perspective" color="#7f7f7f [1601]" opacity=".5" offset="1pt" offset2="-1pt"/>
                  <v:textbox style="mso-next-textbox:#_x0000_s1130">
                    <w:txbxContent>
                      <w:p w:rsidR="00916A51" w:rsidRDefault="00916A51" w:rsidP="009F66F2">
                        <w:pPr>
                          <w:jc w:val="center"/>
                        </w:pPr>
                        <w:r>
                          <w:rPr>
                            <w:noProof/>
                          </w:rPr>
                          <w:drawing>
                            <wp:inline distT="0" distB="0" distL="0" distR="0">
                              <wp:extent cx="45085" cy="42509"/>
                              <wp:effectExtent l="19050" t="0" r="0"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r>
              <w:rPr>
                <w:noProof/>
              </w:rPr>
              <w:pict>
                <v:oval id="_x0000_s1120" style="position:absolute;left:0;text-align:left;margin-left:24.2pt;margin-top:3.35pt;width:22.45pt;height:19.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20">
                    <w:txbxContent>
                      <w:p w:rsidR="00916A51" w:rsidRDefault="00916A51" w:rsidP="009F66F2">
                        <w:pPr>
                          <w:jc w:val="center"/>
                        </w:pPr>
                        <w:r>
                          <w:rPr>
                            <w:noProof/>
                          </w:rPr>
                          <w:drawing>
                            <wp:inline distT="0" distB="0" distL="0" distR="0">
                              <wp:extent cx="45085" cy="42509"/>
                              <wp:effectExtent l="1905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r>
      <w:tr w:rsidR="009F66F2" w:rsidRPr="00D8761A" w:rsidTr="009F66F2">
        <w:trPr>
          <w:cantSplit/>
          <w:trHeight w:val="530"/>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Уровень персонала</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_x0000_s1125" style="position:absolute;left:0;text-align:left;margin-left:9.1pt;margin-top:5.95pt;width:27.85pt;height:20.4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5" style="position:absolute;left:0;text-align:left;margin-left:8.1pt;margin-top:5.95pt;width:22.45pt;height:19.5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5">
                    <w:txbxContent>
                      <w:p w:rsidR="00916A51" w:rsidRDefault="00916A51" w:rsidP="009F66F2">
                        <w:pPr>
                          <w:jc w:val="center"/>
                        </w:pPr>
                        <w:r>
                          <w:rPr>
                            <w:noProof/>
                          </w:rPr>
                          <w:drawing>
                            <wp:inline distT="0" distB="0" distL="0" distR="0">
                              <wp:extent cx="45085" cy="42509"/>
                              <wp:effectExtent l="19050" t="0" r="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11" style="position:absolute;left:0;text-align:left;margin-left:9.8pt;margin-top:5.95pt;width:22.45pt;height:19.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black [3200]" strokecolor="#f2f2f2 [3041]" strokeweight="3pt">
                  <v:shadow on="t" type="perspective" color="#7f7f7f [1601]" opacity=".5" offset="1pt" offset2="-1pt"/>
                  <v:textbox style="mso-next-textbox:#_x0000_s1111">
                    <w:txbxContent>
                      <w:p w:rsidR="00916A51" w:rsidRPr="00F71678" w:rsidRDefault="00916A51" w:rsidP="009F66F2"/>
                    </w:txbxContent>
                  </v:textbox>
                </v:oval>
              </w:pict>
            </w:r>
            <w:r>
              <w:rPr>
                <w:noProof/>
              </w:rPr>
              <w:pict>
                <v:oval id="_x0000_s1118" style="position:absolute;left:0;text-align:left;margin-left:24.2pt;margin-top:5.95pt;width:22.45pt;height:19.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18">
                    <w:txbxContent>
                      <w:p w:rsidR="00916A51" w:rsidRDefault="00916A51" w:rsidP="009F66F2">
                        <w:pPr>
                          <w:jc w:val="center"/>
                        </w:pPr>
                        <w:r>
                          <w:rPr>
                            <w:noProof/>
                          </w:rPr>
                          <w:drawing>
                            <wp:inline distT="0" distB="0" distL="0" distR="0">
                              <wp:extent cx="45085" cy="42509"/>
                              <wp:effectExtent l="19050" t="0" r="0" b="0"/>
                              <wp:docPr id="2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r>
      <w:tr w:rsidR="009F66F2" w:rsidRPr="00D8761A" w:rsidTr="009F66F2">
        <w:trPr>
          <w:cantSplit/>
          <w:trHeight w:val="595"/>
        </w:trPr>
        <w:tc>
          <w:tcPr>
            <w:tcW w:w="4209"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rPr>
                <w:szCs w:val="28"/>
              </w:rPr>
            </w:pPr>
            <w:r w:rsidRPr="00D8761A">
              <w:rPr>
                <w:szCs w:val="28"/>
              </w:rPr>
              <w:t>Срок исполнения заказа</w:t>
            </w:r>
          </w:p>
        </w:tc>
        <w:tc>
          <w:tcPr>
            <w:tcW w:w="1076"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spacing w:before="240" w:after="120"/>
              <w:contextualSpacing/>
              <w:jc w:val="center"/>
            </w:pP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spacing w:before="240" w:after="120"/>
              <w:contextualSpacing/>
              <w:jc w:val="center"/>
            </w:pPr>
          </w:p>
        </w:tc>
        <w:tc>
          <w:tcPr>
            <w:tcW w:w="1046"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sidRPr="00CD033E">
              <w:rPr>
                <w:noProof/>
                <w:sz w:val="28"/>
                <w:szCs w:val="28"/>
              </w:rPr>
              <w:pict>
                <v:oval id="_x0000_s1144" style="position:absolute;left:0;text-align:left;margin-left:46.2pt;margin-top:8.15pt;width:22.45pt;height:19.5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4">
                    <w:txbxContent>
                      <w:p w:rsidR="00916A51" w:rsidRDefault="00916A51" w:rsidP="009F66F2">
                        <w:pPr>
                          <w:jc w:val="center"/>
                        </w:pPr>
                        <w:r>
                          <w:rPr>
                            <w:noProof/>
                          </w:rPr>
                          <w:drawing>
                            <wp:inline distT="0" distB="0" distL="0" distR="0">
                              <wp:extent cx="45085" cy="42509"/>
                              <wp:effectExtent l="19050" t="0" r="0" b="0"/>
                              <wp:docPr id="2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c>
          <w:tcPr>
            <w:tcW w:w="1048"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_x0000_s1124" style="position:absolute;left:0;text-align:left;margin-left:8.1pt;margin-top:7.25pt;width:27.85pt;height:20.4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w:txbxContent>
                      <w:p w:rsidR="00916A51" w:rsidRDefault="00916A51" w:rsidP="009F66F2">
                        <w:pPr>
                          <w:jc w:val="center"/>
                        </w:pPr>
                        <w:r>
                          <w:t>*</w:t>
                        </w:r>
                      </w:p>
                    </w:txbxContent>
                  </v:textbox>
                </v:oval>
              </w:pict>
            </w:r>
          </w:p>
        </w:tc>
        <w:tc>
          <w:tcPr>
            <w:tcW w:w="1043" w:type="dxa"/>
            <w:tcBorders>
              <w:top w:val="single" w:sz="4" w:space="0" w:color="auto"/>
              <w:left w:val="single" w:sz="4" w:space="0" w:color="auto"/>
              <w:bottom w:val="single" w:sz="4" w:space="0" w:color="auto"/>
              <w:right w:val="single" w:sz="4" w:space="0" w:color="auto"/>
            </w:tcBorders>
          </w:tcPr>
          <w:p w:rsidR="009F66F2" w:rsidRPr="00D8761A" w:rsidRDefault="00CD033E" w:rsidP="009F66F2">
            <w:pPr>
              <w:spacing w:before="240" w:after="120"/>
              <w:contextualSpacing/>
              <w:jc w:val="center"/>
            </w:pPr>
            <w:r>
              <w:rPr>
                <w:noProof/>
              </w:rPr>
              <w:pict>
                <v:oval id="Овал 23" o:spid="_x0000_s1112" style="position:absolute;left:0;text-align:left;margin-left:13.6pt;margin-top:12.2pt;width:24.05pt;height:19.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" fillcolor="black [3200]" strokecolor="#f2f2f2 [3041]" strokeweight="3pt">
                  <v:shadow on="t" type="perspective" color="#7f7f7f [1601]" opacity=".5" offset="1pt" offset2="-1pt"/>
                  <v:textbox>
                    <w:txbxContent>
                      <w:p w:rsidR="00916A51" w:rsidRPr="00495195" w:rsidRDefault="00916A51" w:rsidP="009F66F2"/>
                    </w:txbxContent>
                  </v:textbox>
                </v:oval>
              </w:pict>
            </w:r>
            <w:r>
              <w:rPr>
                <w:noProof/>
              </w:rPr>
              <w:pict>
                <v:oval id="_x0000_s1119" style="position:absolute;left:0;text-align:left;margin-left:28.6pt;margin-top:8.15pt;width:22.45pt;height:19.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19">
                    <w:txbxContent>
                      <w:p w:rsidR="00916A51" w:rsidRDefault="00916A51" w:rsidP="009F66F2">
                        <w:pPr>
                          <w:jc w:val="center"/>
                        </w:pPr>
                        <w:r>
                          <w:rPr>
                            <w:noProof/>
                          </w:rPr>
                          <w:drawing>
                            <wp:inline distT="0" distB="0" distL="0" distR="0">
                              <wp:extent cx="45085" cy="42509"/>
                              <wp:effectExtent l="19050" t="0" r="0" b="0"/>
                              <wp:docPr id="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tc>
      </w:tr>
    </w:tbl>
    <w:p w:rsidR="009F66F2" w:rsidRPr="00D8761A" w:rsidRDefault="00CD033E" w:rsidP="009F66F2">
      <w:pPr>
        <w:spacing w:before="240" w:after="120"/>
        <w:contextualSpacing/>
        <w:rPr>
          <w:szCs w:val="28"/>
        </w:rPr>
      </w:pPr>
      <w:r>
        <w:rPr>
          <w:noProof/>
          <w:szCs w:val="28"/>
        </w:rPr>
        <w:pict>
          <v:oval id="_x0000_s1116" style="position:absolute;margin-left:299.75pt;margin-top:8.45pt;width:22.45pt;height:19.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black [3200]" strokecolor="#f2f2f2 [3041]" strokeweight="3pt">
            <v:shadow on="t" type="perspective" color="#7f7f7f [1601]" opacity=".5" offset="1pt" offset2="-1pt"/>
            <v:textbox style="mso-next-textbox:#_x0000_s1116">
              <w:txbxContent>
                <w:p w:rsidR="00916A51" w:rsidRDefault="00916A51" w:rsidP="009F66F2">
                  <w:pPr>
                    <w:jc w:val="center"/>
                  </w:pPr>
                  <w:r>
                    <w:rPr>
                      <w:noProof/>
                    </w:rPr>
                    <w:drawing>
                      <wp:inline distT="0" distB="0" distL="0" distR="0">
                        <wp:extent cx="45085" cy="42509"/>
                        <wp:effectExtent l="19050" t="0" r="0" b="0"/>
                        <wp:docPr id="2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r>
        <w:rPr>
          <w:noProof/>
          <w:szCs w:val="28"/>
        </w:rPr>
        <w:pict>
          <v:oval id="_x0000_s1110" style="position:absolute;margin-left:127.15pt;margin-top:13.7pt;width:22.45pt;height:19.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c0504d [3205]" strokecolor="#f2f2f2 [3041]" strokeweight="3pt">
            <v:shadow on="t" type="perspective" color="#622423 [1605]" opacity=".5" offset="1pt" offset2="-1pt"/>
            <v:textbox style="mso-next-textbox:#_x0000_s1110">
              <w:txbxContent>
                <w:p w:rsidR="00916A51" w:rsidRDefault="00916A51" w:rsidP="009F66F2">
                  <w:pPr>
                    <w:jc w:val="center"/>
                  </w:pPr>
                  <w:r>
                    <w:rPr>
                      <w:noProof/>
                    </w:rPr>
                    <w:drawing>
                      <wp:inline distT="0" distB="0" distL="0" distR="0">
                        <wp:extent cx="45085" cy="42509"/>
                        <wp:effectExtent l="19050" t="0" r="0" b="0"/>
                        <wp:docPr id="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p>
    <w:p w:rsidR="009F66F2" w:rsidRPr="00D8761A" w:rsidRDefault="00CD033E" w:rsidP="009F66F2">
      <w:pPr>
        <w:spacing w:line="360" w:lineRule="auto"/>
        <w:contextualSpacing/>
        <w:rPr>
          <w:sz w:val="28"/>
          <w:szCs w:val="28"/>
        </w:rPr>
      </w:pPr>
      <w:r>
        <w:rPr>
          <w:noProof/>
          <w:sz w:val="28"/>
          <w:szCs w:val="28"/>
        </w:rPr>
        <w:pict>
          <v:oval id="_x0000_s1117" style="position:absolute;margin-left:121.75pt;margin-top:23.5pt;width:27.85pt;height:20.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" fillcolor="#9bbb59 [3206]" strokecolor="#f2f2f2 [3041]" strokeweight="3pt">
            <v:shadow on="t" type="perspective" color="#4e6128 [1606]" opacity=".5" offset="1pt" offset2="-1pt"/>
            <v:textbox style="mso-next-textbox:#_x0000_s1117">
              <w:txbxContent>
                <w:p w:rsidR="00916A51" w:rsidRDefault="00916A51" w:rsidP="009F66F2">
                  <w:pPr>
                    <w:jc w:val="center"/>
                  </w:pPr>
                  <w:r>
                    <w:t>*</w:t>
                  </w:r>
                </w:p>
              </w:txbxContent>
            </v:textbox>
          </v:oval>
        </w:pict>
      </w:r>
      <w:r w:rsidR="00564950" w:rsidRPr="00D8761A">
        <w:rPr>
          <w:sz w:val="28"/>
          <w:szCs w:val="28"/>
        </w:rPr>
        <w:t>АО</w:t>
      </w:r>
      <w:r w:rsidR="009F66F2" w:rsidRPr="00D8761A">
        <w:rPr>
          <w:sz w:val="28"/>
          <w:szCs w:val="28"/>
        </w:rPr>
        <w:t xml:space="preserve"> «Атоммашэкспорт»              ООО «Силовые машины»       </w:t>
      </w:r>
    </w:p>
    <w:p w:rsidR="009F66F2" w:rsidRPr="00D8761A" w:rsidRDefault="00CD033E" w:rsidP="009F66F2">
      <w:pPr>
        <w:spacing w:line="360" w:lineRule="auto"/>
        <w:rPr>
          <w:sz w:val="28"/>
          <w:szCs w:val="28"/>
        </w:rPr>
      </w:pPr>
      <w:r>
        <w:rPr>
          <w:noProof/>
          <w:sz w:val="28"/>
          <w:szCs w:val="28"/>
        </w:rPr>
        <w:pict>
          <v:oval id="_x0000_s1142" style="position:absolute;margin-left:301.2pt;margin-top:.25pt;width:22.45pt;height:19.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" fillcolor="#8064a2 [3207]" strokecolor="#f2f2f2 [3041]" strokeweight="3pt">
            <v:shadow on="t" type="perspective" color="#3f3151 [1607]" opacity=".5" offset="1pt" offset2="-1pt"/>
            <v:textbox style="mso-next-textbox:#_x0000_s1142">
              <w:txbxContent>
                <w:p w:rsidR="00916A51" w:rsidRDefault="00916A51" w:rsidP="009F66F2">
                  <w:pPr>
                    <w:jc w:val="center"/>
                  </w:pPr>
                  <w:r>
                    <w:rPr>
                      <w:noProof/>
                    </w:rPr>
                    <w:drawing>
                      <wp:inline distT="0" distB="0" distL="0" distR="0">
                        <wp:extent cx="45085" cy="42509"/>
                        <wp:effectExtent l="19050" t="0" r="0" b="0"/>
                        <wp:docPr id="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085" cy="42509"/>
                                </a:xfrm>
                                <a:prstGeom prst="rect">
                                  <a:avLst/>
                                </a:prstGeom>
                                <a:noFill/>
                                <a:ln w="9525">
                                  <a:noFill/>
                                  <a:miter lim="800000"/>
                                  <a:headEnd/>
                                  <a:tailEnd/>
                                </a:ln>
                              </pic:spPr>
                            </pic:pic>
                          </a:graphicData>
                        </a:graphic>
                      </wp:inline>
                    </w:drawing>
                  </w:r>
                </w:p>
              </w:txbxContent>
            </v:textbox>
          </v:oval>
        </w:pict>
      </w:r>
      <w:r w:rsidR="009F66F2" w:rsidRPr="00D8761A">
        <w:rPr>
          <w:sz w:val="28"/>
          <w:szCs w:val="28"/>
        </w:rPr>
        <w:t>ООО «Энергомаш»                      ООО «Энергомаш-капитал»</w:t>
      </w:r>
    </w:p>
    <w:p w:rsidR="009F66F2" w:rsidRPr="00D8761A" w:rsidRDefault="009F66F2" w:rsidP="009F66F2">
      <w:pPr>
        <w:spacing w:before="240" w:after="120"/>
        <w:contextualSpacing/>
        <w:rPr>
          <w:szCs w:val="28"/>
        </w:rPr>
      </w:pPr>
    </w:p>
    <w:p w:rsidR="009F66F2" w:rsidRPr="00D8761A" w:rsidRDefault="009F66F2" w:rsidP="009F66F2">
      <w:pPr>
        <w:widowControl w:val="0"/>
        <w:spacing w:line="360" w:lineRule="auto"/>
        <w:ind w:firstLine="709"/>
        <w:contextualSpacing/>
        <w:rPr>
          <w:sz w:val="28"/>
          <w:szCs w:val="28"/>
        </w:rPr>
      </w:pPr>
      <w:r w:rsidRPr="00D8761A">
        <w:rPr>
          <w:sz w:val="28"/>
          <w:szCs w:val="28"/>
        </w:rPr>
        <w:t>Факторы позиционирования приведены в таблице 7. Максимальная оценка по каждому фактору составляет 5 баллов.</w:t>
      </w:r>
    </w:p>
    <w:p w:rsidR="009F66F2" w:rsidRPr="00D8761A" w:rsidRDefault="009F66F2" w:rsidP="009F66F2">
      <w:pPr>
        <w:widowControl w:val="0"/>
        <w:spacing w:line="360" w:lineRule="auto"/>
        <w:contextualSpacing/>
        <w:rPr>
          <w:sz w:val="28"/>
          <w:szCs w:val="28"/>
        </w:rPr>
      </w:pPr>
      <w:r w:rsidRPr="00D8761A">
        <w:rPr>
          <w:sz w:val="28"/>
          <w:szCs w:val="28"/>
        </w:rPr>
        <w:t>Таблица 7 - Факторы позиционирования  продукции</w:t>
      </w:r>
    </w:p>
    <w:tbl>
      <w:tblPr>
        <w:tblW w:w="9558" w:type="dxa"/>
        <w:tblInd w:w="103" w:type="dxa"/>
        <w:tblLook w:val="04A0"/>
      </w:tblPr>
      <w:tblGrid>
        <w:gridCol w:w="2273"/>
        <w:gridCol w:w="960"/>
        <w:gridCol w:w="967"/>
        <w:gridCol w:w="1002"/>
        <w:gridCol w:w="960"/>
        <w:gridCol w:w="1476"/>
        <w:gridCol w:w="960"/>
        <w:gridCol w:w="960"/>
      </w:tblGrid>
      <w:tr w:rsidR="009F66F2" w:rsidRPr="00D8761A" w:rsidTr="009F66F2">
        <w:trPr>
          <w:trHeight w:val="315"/>
        </w:trPr>
        <w:tc>
          <w:tcPr>
            <w:tcW w:w="2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r w:rsidRPr="00D8761A">
              <w:t> 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Цена</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Дизайн</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Качест-во</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Прес-тиж</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Широта ассортимен-та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Прода-жи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r w:rsidRPr="00D8761A">
              <w:t>Сумма баллов</w:t>
            </w:r>
          </w:p>
        </w:tc>
      </w:tr>
      <w:tr w:rsidR="009F66F2" w:rsidRPr="00D8761A" w:rsidTr="009F66F2">
        <w:trPr>
          <w:trHeight w:val="315"/>
        </w:trPr>
        <w:tc>
          <w:tcPr>
            <w:tcW w:w="2273" w:type="dxa"/>
            <w:tcBorders>
              <w:top w:val="nil"/>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r w:rsidRPr="00D8761A">
              <w:t>ООО Атоммашэкспорт</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10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14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2</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25</w:t>
            </w:r>
          </w:p>
        </w:tc>
      </w:tr>
      <w:tr w:rsidR="009F66F2" w:rsidRPr="00D8761A" w:rsidTr="009F66F2">
        <w:trPr>
          <w:trHeight w:val="315"/>
        </w:trPr>
        <w:tc>
          <w:tcPr>
            <w:tcW w:w="2273" w:type="dxa"/>
            <w:tcBorders>
              <w:top w:val="nil"/>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r w:rsidRPr="00D8761A">
              <w:rPr>
                <w:sz w:val="20"/>
                <w:szCs w:val="20"/>
              </w:rPr>
              <w:t>ООО «Силовые машины»</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10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14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30</w:t>
            </w:r>
          </w:p>
        </w:tc>
      </w:tr>
      <w:tr w:rsidR="009F66F2" w:rsidRPr="00D8761A" w:rsidTr="009F66F2">
        <w:trPr>
          <w:trHeight w:val="315"/>
        </w:trPr>
        <w:tc>
          <w:tcPr>
            <w:tcW w:w="2273" w:type="dxa"/>
            <w:tcBorders>
              <w:top w:val="nil"/>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r w:rsidRPr="00D8761A">
              <w:rPr>
                <w:sz w:val="20"/>
                <w:szCs w:val="20"/>
              </w:rPr>
              <w:t>ООО Энергомаш</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10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14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5</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25</w:t>
            </w:r>
          </w:p>
        </w:tc>
      </w:tr>
      <w:tr w:rsidR="009F66F2" w:rsidRPr="00D8761A" w:rsidTr="009F66F2">
        <w:trPr>
          <w:trHeight w:val="315"/>
        </w:trPr>
        <w:tc>
          <w:tcPr>
            <w:tcW w:w="2273" w:type="dxa"/>
            <w:tcBorders>
              <w:top w:val="nil"/>
              <w:left w:val="single" w:sz="4" w:space="0" w:color="auto"/>
              <w:bottom w:val="single" w:sz="4" w:space="0" w:color="auto"/>
              <w:right w:val="single" w:sz="4" w:space="0" w:color="auto"/>
            </w:tcBorders>
            <w:shd w:val="clear" w:color="auto" w:fill="auto"/>
            <w:noWrap/>
            <w:hideMark/>
          </w:tcPr>
          <w:p w:rsidR="009F66F2" w:rsidRPr="00D8761A" w:rsidRDefault="009F66F2" w:rsidP="009F66F2">
            <w:pPr>
              <w:widowControl w:val="0"/>
              <w:spacing w:before="20"/>
              <w:contextualSpacing/>
              <w:jc w:val="center"/>
            </w:pPr>
            <w:r w:rsidRPr="00D8761A">
              <w:rPr>
                <w:sz w:val="20"/>
                <w:szCs w:val="20"/>
              </w:rPr>
              <w:t>ООО Энергомашкапитал</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10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w:t>
            </w:r>
          </w:p>
        </w:tc>
        <w:tc>
          <w:tcPr>
            <w:tcW w:w="14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4</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3</w:t>
            </w:r>
          </w:p>
        </w:tc>
        <w:tc>
          <w:tcPr>
            <w:tcW w:w="96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pPr>
            <w:r w:rsidRPr="00D8761A">
              <w:t>22</w:t>
            </w:r>
          </w:p>
        </w:tc>
      </w:tr>
    </w:tbl>
    <w:p w:rsidR="009F66F2" w:rsidRPr="00D8761A" w:rsidRDefault="009F66F2" w:rsidP="009F66F2">
      <w:pPr>
        <w:widowControl w:val="0"/>
        <w:spacing w:before="240" w:after="120"/>
        <w:contextualSpacing/>
        <w:rPr>
          <w:szCs w:val="28"/>
        </w:rPr>
      </w:pPr>
    </w:p>
    <w:p w:rsidR="009F66F2" w:rsidRPr="00D8761A" w:rsidRDefault="009F66F2" w:rsidP="009F66F2">
      <w:pPr>
        <w:spacing w:line="360" w:lineRule="auto"/>
        <w:ind w:firstLine="709"/>
        <w:jc w:val="both"/>
        <w:rPr>
          <w:sz w:val="28"/>
          <w:szCs w:val="28"/>
        </w:rPr>
      </w:pPr>
      <w:r w:rsidRPr="00D8761A">
        <w:rPr>
          <w:sz w:val="28"/>
          <w:szCs w:val="28"/>
        </w:rPr>
        <w:t xml:space="preserve">Факторы позиционирования показывают, что </w:t>
      </w:r>
      <w:r w:rsidR="00564950" w:rsidRPr="00D8761A">
        <w:rPr>
          <w:sz w:val="28"/>
          <w:szCs w:val="28"/>
        </w:rPr>
        <w:t>АО</w:t>
      </w:r>
      <w:r w:rsidRPr="00D8761A">
        <w:rPr>
          <w:sz w:val="28"/>
          <w:szCs w:val="28"/>
        </w:rPr>
        <w:t xml:space="preserve"> «Атоммашэкспорт» по баллам уступает основному конкуренту ООО «Силовые машины», столько же баллов набирает и второй конкурент ООО «Энергомаш».</w:t>
      </w:r>
    </w:p>
    <w:p w:rsidR="009F66F2" w:rsidRPr="00D8761A" w:rsidRDefault="009F66F2" w:rsidP="009F66F2">
      <w:pPr>
        <w:spacing w:line="360" w:lineRule="auto"/>
        <w:ind w:firstLine="709"/>
        <w:contextualSpacing/>
        <w:jc w:val="both"/>
        <w:rPr>
          <w:sz w:val="28"/>
          <w:szCs w:val="28"/>
        </w:rPr>
      </w:pPr>
      <w:r w:rsidRPr="00D8761A">
        <w:rPr>
          <w:sz w:val="28"/>
          <w:szCs w:val="28"/>
        </w:rPr>
        <w:t>Имидж организации, представленный в ряде областей, и является тем самым фундаментом, на котором основывается план по маркетингу.</w:t>
      </w:r>
    </w:p>
    <w:p w:rsidR="009F66F2" w:rsidRPr="00D8761A" w:rsidRDefault="009F66F2" w:rsidP="009F66F2">
      <w:pPr>
        <w:spacing w:line="360" w:lineRule="auto"/>
        <w:ind w:firstLine="709"/>
        <w:contextualSpacing/>
        <w:jc w:val="both"/>
        <w:rPr>
          <w:sz w:val="28"/>
          <w:szCs w:val="28"/>
        </w:rPr>
      </w:pPr>
      <w:r w:rsidRPr="00D8761A">
        <w:rPr>
          <w:sz w:val="28"/>
          <w:szCs w:val="28"/>
        </w:rPr>
        <w:lastRenderedPageBreak/>
        <w:t>Таблица 8</w:t>
      </w:r>
      <w:r w:rsidRPr="00D8761A">
        <w:rPr>
          <w:i/>
          <w:iCs/>
          <w:sz w:val="28"/>
          <w:szCs w:val="28"/>
        </w:rPr>
        <w:t xml:space="preserve"> </w:t>
      </w:r>
      <w:r w:rsidRPr="00D8761A">
        <w:rPr>
          <w:sz w:val="28"/>
          <w:szCs w:val="28"/>
        </w:rPr>
        <w:t xml:space="preserve">предназначается для того, чтобы дать оценку качества тех видов деятельности компании, которые и находят отражение в имидже. В третьей графе отмечается, что необходимо сделать по поводу тех оценок, которые отражены во второй графе. </w:t>
      </w:r>
    </w:p>
    <w:p w:rsidR="009F66F2" w:rsidRPr="00D8761A" w:rsidRDefault="009F66F2" w:rsidP="009F66F2">
      <w:pPr>
        <w:spacing w:line="360" w:lineRule="auto"/>
        <w:contextualSpacing/>
        <w:jc w:val="both"/>
        <w:rPr>
          <w:sz w:val="28"/>
          <w:szCs w:val="28"/>
        </w:rPr>
      </w:pPr>
      <w:r w:rsidRPr="00D8761A">
        <w:rPr>
          <w:sz w:val="28"/>
          <w:szCs w:val="28"/>
        </w:rPr>
        <w:t>Таблица 8 - Анализ имиджа</w:t>
      </w:r>
    </w:p>
    <w:tbl>
      <w:tblPr>
        <w:tblW w:w="9356" w:type="dxa"/>
        <w:tblInd w:w="40" w:type="dxa"/>
        <w:tblLayout w:type="fixed"/>
        <w:tblCellMar>
          <w:left w:w="40" w:type="dxa"/>
          <w:right w:w="40" w:type="dxa"/>
        </w:tblCellMar>
        <w:tblLook w:val="0000"/>
      </w:tblPr>
      <w:tblGrid>
        <w:gridCol w:w="4395"/>
        <w:gridCol w:w="1984"/>
        <w:gridCol w:w="2977"/>
      </w:tblGrid>
      <w:tr w:rsidR="009F66F2" w:rsidRPr="00D8761A" w:rsidTr="009F66F2">
        <w:tc>
          <w:tcPr>
            <w:tcW w:w="4395"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rPr>
                <w:szCs w:val="28"/>
              </w:rPr>
            </w:pPr>
            <w:r w:rsidRPr="00D8761A">
              <w:rPr>
                <w:szCs w:val="28"/>
              </w:rPr>
              <w:t>Механизм/средство</w:t>
            </w:r>
          </w:p>
        </w:tc>
        <w:tc>
          <w:tcPr>
            <w:tcW w:w="1984"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jc w:val="center"/>
              <w:rPr>
                <w:szCs w:val="28"/>
              </w:rPr>
            </w:pPr>
            <w:r w:rsidRPr="00D8761A">
              <w:rPr>
                <w:szCs w:val="28"/>
              </w:rPr>
              <w:t>Оценка</w:t>
            </w:r>
          </w:p>
          <w:p w:rsidR="009F66F2" w:rsidRPr="00D8761A" w:rsidRDefault="009F66F2" w:rsidP="009F66F2">
            <w:pPr>
              <w:contextualSpacing/>
              <w:jc w:val="center"/>
              <w:rPr>
                <w:szCs w:val="28"/>
              </w:rPr>
            </w:pPr>
            <w:r w:rsidRPr="00D8761A">
              <w:rPr>
                <w:szCs w:val="28"/>
              </w:rPr>
              <w:t>(1 – очень хорошо) (2 – хорошо) (3 – плохо)</w:t>
            </w:r>
          </w:p>
        </w:tc>
        <w:tc>
          <w:tcPr>
            <w:tcW w:w="2977"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jc w:val="center"/>
              <w:rPr>
                <w:szCs w:val="28"/>
              </w:rPr>
            </w:pPr>
            <w:r w:rsidRPr="00D8761A">
              <w:rPr>
                <w:szCs w:val="28"/>
              </w:rPr>
              <w:t>Комментарии (оставить без изменений; необходимо изменить)</w:t>
            </w:r>
          </w:p>
        </w:tc>
      </w:tr>
      <w:tr w:rsidR="009F66F2" w:rsidRPr="00D8761A" w:rsidTr="009F66F2">
        <w:tc>
          <w:tcPr>
            <w:tcW w:w="4395"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rPr>
              <w:t xml:space="preserve">Интернет-реклама </w:t>
            </w:r>
          </w:p>
        </w:tc>
        <w:tc>
          <w:tcPr>
            <w:tcW w:w="1984"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6" w:space="0" w:color="auto"/>
              <w:right w:val="single" w:sz="6" w:space="0" w:color="auto"/>
            </w:tcBorders>
          </w:tcPr>
          <w:p w:rsidR="009F66F2" w:rsidRPr="00D8761A" w:rsidRDefault="009F66F2" w:rsidP="009F66F2">
            <w:r w:rsidRPr="00D8761A">
              <w:rPr>
                <w:szCs w:val="28"/>
              </w:rPr>
              <w:t>Собственный сайт</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Визитные карточки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В наличии</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Прямая рассылка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3</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отсутствует</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Сотрудники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обучение</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Выставки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ежегодно</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Надписи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На рекламе</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Литература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2</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планируется</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Упаковка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своя</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Прямые продажи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серез магазин</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Формирование общественного мнения</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Через СМИ</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Связь с общественностью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Через СМИ</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Продвижение товара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постоянно</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Рекламные надписи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В СМИ</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Фасад магазина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новый</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Список телефонов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rPr>
                <w:szCs w:val="28"/>
              </w:rPr>
            </w:pPr>
            <w:r w:rsidRPr="00D8761A">
              <w:rPr>
                <w:szCs w:val="28"/>
              </w:rPr>
              <w:t>обновленный</w:t>
            </w:r>
          </w:p>
        </w:tc>
      </w:tr>
      <w:tr w:rsidR="009F66F2" w:rsidRPr="00D8761A" w:rsidTr="009F66F2">
        <w:tc>
          <w:tcPr>
            <w:tcW w:w="4395"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rPr>
                <w:szCs w:val="28"/>
              </w:rPr>
            </w:pPr>
            <w:r w:rsidRPr="00D8761A">
              <w:rPr>
                <w:szCs w:val="28"/>
              </w:rPr>
              <w:t xml:space="preserve">Транспортные средства </w:t>
            </w:r>
          </w:p>
        </w:tc>
        <w:tc>
          <w:tcPr>
            <w:tcW w:w="1984" w:type="dxa"/>
            <w:tcBorders>
              <w:top w:val="single" w:sz="6" w:space="0" w:color="auto"/>
              <w:left w:val="single" w:sz="6" w:space="0" w:color="auto"/>
              <w:bottom w:val="single" w:sz="4" w:space="0" w:color="auto"/>
              <w:right w:val="single" w:sz="6"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6" w:space="0" w:color="auto"/>
              <w:left w:val="single" w:sz="6" w:space="0" w:color="auto"/>
              <w:bottom w:val="single" w:sz="4" w:space="0" w:color="auto"/>
              <w:right w:val="single" w:sz="6" w:space="0" w:color="auto"/>
            </w:tcBorders>
          </w:tcPr>
          <w:p w:rsidR="009F66F2" w:rsidRPr="00D8761A" w:rsidRDefault="009F66F2" w:rsidP="009F66F2">
            <w:r w:rsidRPr="00D8761A">
              <w:rPr>
                <w:szCs w:val="28"/>
              </w:rPr>
              <w:t>2 единицы</w:t>
            </w:r>
          </w:p>
        </w:tc>
      </w:tr>
      <w:tr w:rsidR="009F66F2" w:rsidRPr="00D8761A" w:rsidTr="009F66F2">
        <w:tc>
          <w:tcPr>
            <w:tcW w:w="4395"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rPr>
                <w:szCs w:val="28"/>
              </w:rPr>
            </w:pPr>
            <w:r w:rsidRPr="00D8761A">
              <w:rPr>
                <w:szCs w:val="28"/>
              </w:rPr>
              <w:t xml:space="preserve">Молва </w:t>
            </w:r>
          </w:p>
        </w:tc>
        <w:tc>
          <w:tcPr>
            <w:tcW w:w="1984"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rPr>
                <w:szCs w:val="28"/>
              </w:rPr>
            </w:pPr>
            <w:r w:rsidRPr="00D8761A">
              <w:rPr>
                <w:szCs w:val="28"/>
              </w:rPr>
              <w:t>1</w:t>
            </w:r>
          </w:p>
        </w:tc>
        <w:tc>
          <w:tcPr>
            <w:tcW w:w="2977" w:type="dxa"/>
            <w:tcBorders>
              <w:top w:val="single" w:sz="4" w:space="0" w:color="auto"/>
              <w:left w:val="single" w:sz="4" w:space="0" w:color="auto"/>
              <w:bottom w:val="single" w:sz="4" w:space="0" w:color="auto"/>
              <w:right w:val="single" w:sz="4" w:space="0" w:color="auto"/>
            </w:tcBorders>
          </w:tcPr>
          <w:p w:rsidR="009F66F2" w:rsidRPr="00D8761A" w:rsidRDefault="009F66F2" w:rsidP="009F66F2">
            <w:r w:rsidRPr="00D8761A">
              <w:rPr>
                <w:szCs w:val="28"/>
              </w:rPr>
              <w:t>Через СМИ</w:t>
            </w:r>
          </w:p>
        </w:tc>
      </w:tr>
    </w:tbl>
    <w:p w:rsidR="009F66F2" w:rsidRPr="00D8761A" w:rsidRDefault="009F66F2" w:rsidP="009F66F2">
      <w:pPr>
        <w:contextualSpacing/>
        <w:jc w:val="right"/>
        <w:rPr>
          <w:szCs w:val="28"/>
        </w:rPr>
      </w:pPr>
    </w:p>
    <w:p w:rsidR="009F66F2" w:rsidRPr="00D8761A" w:rsidRDefault="009F66F2" w:rsidP="009F66F2">
      <w:pPr>
        <w:spacing w:line="360" w:lineRule="auto"/>
        <w:contextualSpacing/>
        <w:rPr>
          <w:sz w:val="28"/>
          <w:szCs w:val="28"/>
        </w:rPr>
      </w:pPr>
      <w:r w:rsidRPr="00D8761A">
        <w:rPr>
          <w:sz w:val="28"/>
          <w:szCs w:val="28"/>
        </w:rPr>
        <w:t xml:space="preserve">Имидж </w:t>
      </w:r>
      <w:r w:rsidR="00564950" w:rsidRPr="00D8761A">
        <w:rPr>
          <w:sz w:val="28"/>
          <w:szCs w:val="28"/>
        </w:rPr>
        <w:t>АО</w:t>
      </w:r>
      <w:r w:rsidRPr="00D8761A">
        <w:rPr>
          <w:sz w:val="28"/>
          <w:szCs w:val="28"/>
        </w:rPr>
        <w:t xml:space="preserve">  «Атоммашэкспорт» не требует изменений. </w:t>
      </w:r>
    </w:p>
    <w:p w:rsidR="009F66F2" w:rsidRPr="00D8761A" w:rsidRDefault="009F66F2" w:rsidP="009F66F2">
      <w:pPr>
        <w:spacing w:line="360" w:lineRule="auto"/>
        <w:contextualSpacing/>
        <w:rPr>
          <w:sz w:val="28"/>
          <w:szCs w:val="28"/>
        </w:rPr>
      </w:pPr>
      <w:r w:rsidRPr="00D8761A">
        <w:rPr>
          <w:sz w:val="28"/>
          <w:szCs w:val="28"/>
        </w:rPr>
        <w:t>Оценка обслуживания клиента побуждает по-новому взглянуть на те виды услуг, которые предлагаются клиентам (таблица 9).</w:t>
      </w:r>
    </w:p>
    <w:p w:rsidR="009F66F2" w:rsidRPr="00D8761A" w:rsidRDefault="009F66F2" w:rsidP="009F66F2">
      <w:pPr>
        <w:spacing w:line="360" w:lineRule="auto"/>
        <w:contextualSpacing/>
        <w:jc w:val="right"/>
        <w:rPr>
          <w:sz w:val="28"/>
          <w:szCs w:val="28"/>
        </w:rPr>
      </w:pPr>
    </w:p>
    <w:p w:rsidR="009F66F2" w:rsidRPr="00D8761A" w:rsidRDefault="009F66F2" w:rsidP="009F66F2">
      <w:pPr>
        <w:spacing w:line="360" w:lineRule="auto"/>
        <w:contextualSpacing/>
        <w:jc w:val="right"/>
        <w:rPr>
          <w:sz w:val="28"/>
          <w:szCs w:val="28"/>
        </w:rPr>
      </w:pPr>
    </w:p>
    <w:p w:rsidR="009F66F2" w:rsidRPr="00D8761A" w:rsidRDefault="009F66F2" w:rsidP="009F66F2">
      <w:pPr>
        <w:spacing w:line="360" w:lineRule="auto"/>
        <w:contextualSpacing/>
        <w:rPr>
          <w:szCs w:val="28"/>
        </w:rPr>
      </w:pPr>
      <w:r w:rsidRPr="00D8761A">
        <w:rPr>
          <w:sz w:val="28"/>
          <w:szCs w:val="28"/>
        </w:rPr>
        <w:t xml:space="preserve">Таблица 9 - </w:t>
      </w:r>
      <w:r w:rsidRPr="00D8761A">
        <w:rPr>
          <w:szCs w:val="28"/>
        </w:rPr>
        <w:t>Оценка обслуживания клиента</w:t>
      </w:r>
    </w:p>
    <w:tbl>
      <w:tblPr>
        <w:tblW w:w="9356" w:type="dxa"/>
        <w:tblInd w:w="40" w:type="dxa"/>
        <w:tblLayout w:type="fixed"/>
        <w:tblCellMar>
          <w:left w:w="40" w:type="dxa"/>
          <w:right w:w="40" w:type="dxa"/>
        </w:tblCellMar>
        <w:tblLook w:val="0000"/>
      </w:tblPr>
      <w:tblGrid>
        <w:gridCol w:w="3110"/>
        <w:gridCol w:w="2203"/>
        <w:gridCol w:w="2203"/>
        <w:gridCol w:w="1840"/>
      </w:tblGrid>
      <w:tr w:rsidR="009F66F2" w:rsidRPr="00D8761A" w:rsidTr="009F66F2">
        <w:tc>
          <w:tcPr>
            <w:tcW w:w="3110"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rPr>
                <w:szCs w:val="28"/>
              </w:rPr>
            </w:pPr>
            <w:r w:rsidRPr="00D8761A">
              <w:rPr>
                <w:szCs w:val="28"/>
              </w:rPr>
              <w:t>Область</w:t>
            </w:r>
          </w:p>
        </w:tc>
        <w:tc>
          <w:tcPr>
            <w:tcW w:w="2203"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rPr>
                <w:szCs w:val="28"/>
              </w:rPr>
            </w:pPr>
            <w:r w:rsidRPr="00D8761A">
              <w:rPr>
                <w:szCs w:val="28"/>
              </w:rPr>
              <w:t>Жалобы</w:t>
            </w:r>
          </w:p>
        </w:tc>
        <w:tc>
          <w:tcPr>
            <w:tcW w:w="2203"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rPr>
                <w:szCs w:val="28"/>
              </w:rPr>
            </w:pPr>
            <w:r w:rsidRPr="00D8761A">
              <w:rPr>
                <w:szCs w:val="28"/>
              </w:rPr>
              <w:t>Баллы</w:t>
            </w:r>
          </w:p>
        </w:tc>
        <w:tc>
          <w:tcPr>
            <w:tcW w:w="1840" w:type="dxa"/>
            <w:tcBorders>
              <w:top w:val="single" w:sz="6" w:space="0" w:color="auto"/>
              <w:left w:val="single" w:sz="6" w:space="0" w:color="auto"/>
              <w:bottom w:val="single" w:sz="6" w:space="0" w:color="auto"/>
              <w:right w:val="single" w:sz="6" w:space="0" w:color="auto"/>
            </w:tcBorders>
            <w:vAlign w:val="center"/>
          </w:tcPr>
          <w:p w:rsidR="009F66F2" w:rsidRPr="00D8761A" w:rsidRDefault="009F66F2" w:rsidP="009F66F2">
            <w:pPr>
              <w:contextualSpacing/>
              <w:jc w:val="center"/>
              <w:rPr>
                <w:szCs w:val="28"/>
              </w:rPr>
            </w:pPr>
            <w:r w:rsidRPr="00D8761A">
              <w:rPr>
                <w:szCs w:val="28"/>
              </w:rPr>
              <w:t>Что нужно предпринять</w:t>
            </w:r>
          </w:p>
        </w:tc>
      </w:tr>
      <w:tr w:rsidR="009F66F2" w:rsidRPr="00D8761A" w:rsidTr="009F66F2">
        <w:tc>
          <w:tcPr>
            <w:tcW w:w="311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rPr>
              <w:t>Д</w:t>
            </w:r>
            <w:r w:rsidRPr="00D8761A">
              <w:rPr>
                <w:szCs w:val="28"/>
                <w:lang w:val="en-US"/>
              </w:rPr>
              <w:t>oc</w:t>
            </w:r>
            <w:r w:rsidRPr="00D8761A">
              <w:rPr>
                <w:szCs w:val="28"/>
              </w:rPr>
              <w:t>т</w:t>
            </w:r>
            <w:r w:rsidRPr="00D8761A">
              <w:rPr>
                <w:szCs w:val="28"/>
                <w:lang w:val="en-US"/>
              </w:rPr>
              <w:t>a</w:t>
            </w:r>
            <w:r w:rsidRPr="00D8761A">
              <w:rPr>
                <w:szCs w:val="28"/>
              </w:rPr>
              <w:t>вк</w:t>
            </w:r>
            <w:r w:rsidRPr="00D8761A">
              <w:rPr>
                <w:szCs w:val="28"/>
                <w:lang w:val="en-US"/>
              </w:rPr>
              <w:t>a</w:t>
            </w:r>
            <w:r w:rsidRPr="00D8761A">
              <w:rPr>
                <w:szCs w:val="28"/>
              </w:rPr>
              <w:t xml:space="preserve"> </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rPr>
              <w:t>отсутствуют</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jc w:val="center"/>
              <w:rPr>
                <w:szCs w:val="28"/>
              </w:rPr>
            </w:pPr>
            <w:r w:rsidRPr="00D8761A">
              <w:rPr>
                <w:szCs w:val="28"/>
              </w:rPr>
              <w:t>5</w:t>
            </w:r>
          </w:p>
        </w:tc>
        <w:tc>
          <w:tcPr>
            <w:tcW w:w="1840" w:type="dxa"/>
            <w:vMerge w:val="restart"/>
            <w:tcBorders>
              <w:top w:val="single" w:sz="6" w:space="0" w:color="auto"/>
              <w:left w:val="single" w:sz="6" w:space="0" w:color="auto"/>
              <w:right w:val="single" w:sz="6" w:space="0" w:color="auto"/>
            </w:tcBorders>
          </w:tcPr>
          <w:p w:rsidR="009F66F2" w:rsidRPr="00D8761A" w:rsidRDefault="009F66F2" w:rsidP="009F66F2">
            <w:pPr>
              <w:contextualSpacing/>
              <w:jc w:val="center"/>
              <w:rPr>
                <w:szCs w:val="28"/>
              </w:rPr>
            </w:pPr>
            <w:r w:rsidRPr="00D8761A">
              <w:rPr>
                <w:szCs w:val="28"/>
              </w:rPr>
              <w:t>В рамках действующих договоров</w:t>
            </w:r>
          </w:p>
        </w:tc>
      </w:tr>
      <w:tr w:rsidR="009F66F2" w:rsidRPr="00D8761A" w:rsidTr="009F66F2">
        <w:tc>
          <w:tcPr>
            <w:tcW w:w="311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rPr>
              <w:t xml:space="preserve">Сроки </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r w:rsidRPr="00D8761A">
              <w:rPr>
                <w:szCs w:val="28"/>
              </w:rPr>
              <w:t>отсутствуют</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jc w:val="center"/>
              <w:rPr>
                <w:szCs w:val="28"/>
              </w:rPr>
            </w:pPr>
            <w:r w:rsidRPr="00D8761A">
              <w:rPr>
                <w:szCs w:val="28"/>
              </w:rPr>
              <w:t>5</w:t>
            </w:r>
          </w:p>
        </w:tc>
        <w:tc>
          <w:tcPr>
            <w:tcW w:w="1840" w:type="dxa"/>
            <w:vMerge/>
            <w:tcBorders>
              <w:left w:val="single" w:sz="6" w:space="0" w:color="auto"/>
              <w:right w:val="single" w:sz="6" w:space="0" w:color="auto"/>
            </w:tcBorders>
          </w:tcPr>
          <w:p w:rsidR="009F66F2" w:rsidRPr="00D8761A" w:rsidRDefault="009F66F2" w:rsidP="009F66F2">
            <w:pPr>
              <w:contextualSpacing/>
              <w:rPr>
                <w:szCs w:val="28"/>
              </w:rPr>
            </w:pPr>
          </w:p>
        </w:tc>
      </w:tr>
      <w:tr w:rsidR="009F66F2" w:rsidRPr="00D8761A" w:rsidTr="009F66F2">
        <w:tc>
          <w:tcPr>
            <w:tcW w:w="311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lang w:val="en-US"/>
              </w:rPr>
              <w:t>P</w:t>
            </w:r>
            <w:r w:rsidRPr="00D8761A">
              <w:rPr>
                <w:szCs w:val="28"/>
              </w:rPr>
              <w:t xml:space="preserve">емонт/доделка </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r w:rsidRPr="00D8761A">
              <w:rPr>
                <w:szCs w:val="28"/>
              </w:rPr>
              <w:t>отсутствуют</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jc w:val="center"/>
              <w:rPr>
                <w:szCs w:val="28"/>
              </w:rPr>
            </w:pPr>
            <w:r w:rsidRPr="00D8761A">
              <w:rPr>
                <w:szCs w:val="28"/>
              </w:rPr>
              <w:t>5</w:t>
            </w:r>
          </w:p>
        </w:tc>
        <w:tc>
          <w:tcPr>
            <w:tcW w:w="1840" w:type="dxa"/>
            <w:vMerge/>
            <w:tcBorders>
              <w:left w:val="single" w:sz="6" w:space="0" w:color="auto"/>
              <w:right w:val="single" w:sz="6" w:space="0" w:color="auto"/>
            </w:tcBorders>
          </w:tcPr>
          <w:p w:rsidR="009F66F2" w:rsidRPr="00D8761A" w:rsidRDefault="009F66F2" w:rsidP="009F66F2">
            <w:pPr>
              <w:contextualSpacing/>
              <w:rPr>
                <w:szCs w:val="28"/>
              </w:rPr>
            </w:pPr>
          </w:p>
        </w:tc>
      </w:tr>
      <w:tr w:rsidR="009F66F2" w:rsidRPr="00D8761A" w:rsidTr="009F66F2">
        <w:tc>
          <w:tcPr>
            <w:tcW w:w="3110"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rPr>
                <w:szCs w:val="28"/>
              </w:rPr>
            </w:pPr>
            <w:r w:rsidRPr="00D8761A">
              <w:rPr>
                <w:szCs w:val="28"/>
              </w:rPr>
              <w:t xml:space="preserve">Пожелания покупателей </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r w:rsidRPr="00D8761A">
              <w:rPr>
                <w:szCs w:val="28"/>
              </w:rPr>
              <w:t>отсутствуют</w:t>
            </w:r>
          </w:p>
        </w:tc>
        <w:tc>
          <w:tcPr>
            <w:tcW w:w="2203" w:type="dxa"/>
            <w:tcBorders>
              <w:top w:val="single" w:sz="6" w:space="0" w:color="auto"/>
              <w:left w:val="single" w:sz="6" w:space="0" w:color="auto"/>
              <w:bottom w:val="single" w:sz="6" w:space="0" w:color="auto"/>
              <w:right w:val="single" w:sz="6" w:space="0" w:color="auto"/>
            </w:tcBorders>
          </w:tcPr>
          <w:p w:rsidR="009F66F2" w:rsidRPr="00D8761A" w:rsidRDefault="009F66F2" w:rsidP="009F66F2">
            <w:pPr>
              <w:contextualSpacing/>
              <w:jc w:val="center"/>
              <w:rPr>
                <w:szCs w:val="28"/>
              </w:rPr>
            </w:pPr>
            <w:r w:rsidRPr="00D8761A">
              <w:rPr>
                <w:szCs w:val="28"/>
              </w:rPr>
              <w:t>5</w:t>
            </w:r>
          </w:p>
        </w:tc>
        <w:tc>
          <w:tcPr>
            <w:tcW w:w="1840" w:type="dxa"/>
            <w:vMerge/>
            <w:tcBorders>
              <w:left w:val="single" w:sz="6" w:space="0" w:color="auto"/>
              <w:bottom w:val="single" w:sz="6" w:space="0" w:color="auto"/>
              <w:right w:val="single" w:sz="6" w:space="0" w:color="auto"/>
            </w:tcBorders>
          </w:tcPr>
          <w:p w:rsidR="009F66F2" w:rsidRPr="00D8761A" w:rsidRDefault="009F66F2" w:rsidP="009F66F2">
            <w:pPr>
              <w:contextualSpacing/>
              <w:rPr>
                <w:szCs w:val="28"/>
              </w:rPr>
            </w:pPr>
          </w:p>
        </w:tc>
      </w:tr>
    </w:tbl>
    <w:p w:rsidR="009F66F2" w:rsidRPr="00D8761A" w:rsidRDefault="009F66F2" w:rsidP="009F66F2">
      <w:pPr>
        <w:spacing w:before="240" w:after="120"/>
        <w:contextualSpacing/>
        <w:rPr>
          <w:szCs w:val="28"/>
        </w:rPr>
      </w:pPr>
    </w:p>
    <w:p w:rsidR="009F66F2" w:rsidRPr="00D8761A" w:rsidRDefault="009F66F2" w:rsidP="009F66F2">
      <w:pPr>
        <w:spacing w:line="360" w:lineRule="auto"/>
        <w:contextualSpacing/>
        <w:rPr>
          <w:i/>
          <w:iCs/>
          <w:sz w:val="28"/>
          <w:szCs w:val="28"/>
        </w:rPr>
      </w:pPr>
      <w:r w:rsidRPr="00D8761A">
        <w:rPr>
          <w:sz w:val="28"/>
          <w:szCs w:val="28"/>
        </w:rPr>
        <w:lastRenderedPageBreak/>
        <w:t>Таблица 10</w:t>
      </w:r>
      <w:r w:rsidRPr="00D8761A">
        <w:rPr>
          <w:i/>
          <w:iCs/>
          <w:sz w:val="28"/>
          <w:szCs w:val="28"/>
        </w:rPr>
        <w:t xml:space="preserve"> </w:t>
      </w:r>
      <w:r w:rsidRPr="00D8761A">
        <w:rPr>
          <w:sz w:val="28"/>
          <w:szCs w:val="28"/>
        </w:rPr>
        <w:t>позволяет рассмотреть возможности внесения изменений в использование различных приемов торговли.</w:t>
      </w:r>
    </w:p>
    <w:p w:rsidR="009F66F2" w:rsidRPr="00D8761A" w:rsidRDefault="009F66F2" w:rsidP="009F66F2">
      <w:pPr>
        <w:keepNext/>
        <w:spacing w:line="360" w:lineRule="auto"/>
        <w:contextualSpacing/>
        <w:jc w:val="right"/>
        <w:rPr>
          <w:sz w:val="28"/>
          <w:szCs w:val="28"/>
        </w:rPr>
      </w:pPr>
      <w:r w:rsidRPr="00D8761A">
        <w:rPr>
          <w:sz w:val="28"/>
          <w:szCs w:val="28"/>
        </w:rPr>
        <w:t>Таблица 10</w:t>
      </w:r>
    </w:p>
    <w:p w:rsidR="009F66F2" w:rsidRPr="00D8761A" w:rsidRDefault="009F66F2" w:rsidP="009F66F2">
      <w:pPr>
        <w:keepNext/>
        <w:spacing w:line="360" w:lineRule="auto"/>
        <w:contextualSpacing/>
        <w:jc w:val="center"/>
        <w:rPr>
          <w:sz w:val="28"/>
          <w:szCs w:val="28"/>
        </w:rPr>
      </w:pPr>
      <w:r w:rsidRPr="00D8761A">
        <w:rPr>
          <w:sz w:val="28"/>
          <w:szCs w:val="28"/>
        </w:rPr>
        <w:t>Оценка возможных изменений</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4253"/>
        <w:gridCol w:w="2010"/>
        <w:gridCol w:w="3056"/>
      </w:tblGrid>
      <w:tr w:rsidR="009F66F2" w:rsidRPr="00D8761A" w:rsidTr="009F66F2">
        <w:tc>
          <w:tcPr>
            <w:tcW w:w="4253" w:type="dxa"/>
          </w:tcPr>
          <w:p w:rsidR="009F66F2" w:rsidRPr="00D8761A" w:rsidRDefault="009F66F2" w:rsidP="009F66F2">
            <w:pPr>
              <w:contextualSpacing/>
              <w:jc w:val="center"/>
            </w:pPr>
            <w:r w:rsidRPr="00D8761A">
              <w:t>Наименование</w:t>
            </w:r>
          </w:p>
        </w:tc>
        <w:tc>
          <w:tcPr>
            <w:tcW w:w="2010" w:type="dxa"/>
          </w:tcPr>
          <w:p w:rsidR="009F66F2" w:rsidRPr="00D8761A" w:rsidRDefault="009F66F2" w:rsidP="009F66F2">
            <w:pPr>
              <w:contextualSpacing/>
              <w:jc w:val="center"/>
            </w:pPr>
            <w:r w:rsidRPr="00D8761A">
              <w:t>Адекватность</w:t>
            </w:r>
          </w:p>
        </w:tc>
        <w:tc>
          <w:tcPr>
            <w:tcW w:w="3056" w:type="dxa"/>
          </w:tcPr>
          <w:p w:rsidR="009F66F2" w:rsidRPr="00D8761A" w:rsidRDefault="009F66F2" w:rsidP="009F66F2">
            <w:pPr>
              <w:contextualSpacing/>
              <w:jc w:val="center"/>
            </w:pPr>
            <w:r w:rsidRPr="00D8761A">
              <w:t>Что нужно изменить</w:t>
            </w:r>
          </w:p>
        </w:tc>
      </w:tr>
      <w:tr w:rsidR="009F66F2" w:rsidRPr="00D8761A" w:rsidTr="009F66F2">
        <w:tc>
          <w:tcPr>
            <w:tcW w:w="4253" w:type="dxa"/>
          </w:tcPr>
          <w:p w:rsidR="009F66F2" w:rsidRPr="00D8761A" w:rsidRDefault="009F66F2" w:rsidP="009F66F2">
            <w:pPr>
              <w:contextualSpacing/>
            </w:pPr>
            <w:r w:rsidRPr="00D8761A">
              <w:t>Обучение торгового персонала</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pPr>
              <w:contextualSpacing/>
            </w:pPr>
            <w:r w:rsidRPr="00D8761A">
              <w:t>ежегодно</w:t>
            </w:r>
          </w:p>
        </w:tc>
      </w:tr>
      <w:tr w:rsidR="009F66F2" w:rsidRPr="00D8761A" w:rsidTr="009F66F2">
        <w:tc>
          <w:tcPr>
            <w:tcW w:w="4253" w:type="dxa"/>
          </w:tcPr>
          <w:p w:rsidR="009F66F2" w:rsidRPr="00D8761A" w:rsidRDefault="009F66F2" w:rsidP="009F66F2">
            <w:pPr>
              <w:contextualSpacing/>
            </w:pPr>
            <w:r w:rsidRPr="00D8761A">
              <w:t>Обучение в области товароведения</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ежегодно</w:t>
            </w:r>
          </w:p>
        </w:tc>
      </w:tr>
      <w:tr w:rsidR="009F66F2" w:rsidRPr="00D8761A" w:rsidTr="009F66F2">
        <w:tc>
          <w:tcPr>
            <w:tcW w:w="4253" w:type="dxa"/>
          </w:tcPr>
          <w:p w:rsidR="009F66F2" w:rsidRPr="00D8761A" w:rsidRDefault="009F66F2" w:rsidP="009F66F2">
            <w:pPr>
              <w:contextualSpacing/>
            </w:pPr>
            <w:r w:rsidRPr="00D8761A">
              <w:t>Каталог</w:t>
            </w:r>
          </w:p>
        </w:tc>
        <w:tc>
          <w:tcPr>
            <w:tcW w:w="2010" w:type="dxa"/>
          </w:tcPr>
          <w:p w:rsidR="009F66F2" w:rsidRPr="00D8761A" w:rsidRDefault="009F66F2" w:rsidP="009F66F2">
            <w:pPr>
              <w:contextualSpacing/>
              <w:jc w:val="center"/>
            </w:pPr>
            <w:r w:rsidRPr="00D8761A">
              <w:t>+</w:t>
            </w:r>
          </w:p>
        </w:tc>
        <w:tc>
          <w:tcPr>
            <w:tcW w:w="3056" w:type="dxa"/>
          </w:tcPr>
          <w:p w:rsidR="009F66F2" w:rsidRPr="00D8761A" w:rsidRDefault="009F66F2" w:rsidP="009F66F2">
            <w:r w:rsidRPr="00D8761A">
              <w:t>обновляется</w:t>
            </w:r>
          </w:p>
        </w:tc>
      </w:tr>
      <w:tr w:rsidR="009F66F2" w:rsidRPr="00D8761A" w:rsidTr="009F66F2">
        <w:tc>
          <w:tcPr>
            <w:tcW w:w="4253" w:type="dxa"/>
          </w:tcPr>
          <w:p w:rsidR="009F66F2" w:rsidRPr="00D8761A" w:rsidRDefault="009F66F2" w:rsidP="009F66F2">
            <w:pPr>
              <w:contextualSpacing/>
            </w:pPr>
            <w:r w:rsidRPr="00D8761A">
              <w:t>Технические аннотации</w:t>
            </w:r>
          </w:p>
        </w:tc>
        <w:tc>
          <w:tcPr>
            <w:tcW w:w="2010" w:type="dxa"/>
          </w:tcPr>
          <w:p w:rsidR="009F66F2" w:rsidRPr="00D8761A" w:rsidRDefault="009F66F2" w:rsidP="009F66F2">
            <w:pPr>
              <w:contextualSpacing/>
              <w:jc w:val="center"/>
            </w:pPr>
            <w:r w:rsidRPr="00D8761A">
              <w:t>+</w:t>
            </w:r>
          </w:p>
        </w:tc>
        <w:tc>
          <w:tcPr>
            <w:tcW w:w="3056" w:type="dxa"/>
          </w:tcPr>
          <w:p w:rsidR="009F66F2" w:rsidRPr="00D8761A" w:rsidRDefault="009F66F2" w:rsidP="009F66F2">
            <w:r w:rsidRPr="00D8761A">
              <w:t>Согласно ГОСТ</w:t>
            </w:r>
          </w:p>
        </w:tc>
      </w:tr>
      <w:tr w:rsidR="009F66F2" w:rsidRPr="00D8761A" w:rsidTr="009F66F2">
        <w:tc>
          <w:tcPr>
            <w:tcW w:w="4253" w:type="dxa"/>
          </w:tcPr>
          <w:p w:rsidR="009F66F2" w:rsidRPr="00D8761A" w:rsidRDefault="009F66F2" w:rsidP="009F66F2">
            <w:pPr>
              <w:contextualSpacing/>
            </w:pPr>
            <w:r w:rsidRPr="00D8761A">
              <w:t>Каталоги представителей</w:t>
            </w:r>
          </w:p>
        </w:tc>
        <w:tc>
          <w:tcPr>
            <w:tcW w:w="2010" w:type="dxa"/>
          </w:tcPr>
          <w:p w:rsidR="009F66F2" w:rsidRPr="00D8761A" w:rsidRDefault="009F66F2" w:rsidP="009F66F2">
            <w:pPr>
              <w:contextualSpacing/>
              <w:jc w:val="center"/>
            </w:pPr>
            <w:r w:rsidRPr="00D8761A">
              <w:t>+</w:t>
            </w:r>
          </w:p>
        </w:tc>
        <w:tc>
          <w:tcPr>
            <w:tcW w:w="3056" w:type="dxa"/>
          </w:tcPr>
          <w:p w:rsidR="009F66F2" w:rsidRPr="00D8761A" w:rsidRDefault="009F66F2" w:rsidP="009F66F2">
            <w:r w:rsidRPr="00D8761A">
              <w:t>обновляются</w:t>
            </w:r>
          </w:p>
        </w:tc>
      </w:tr>
      <w:tr w:rsidR="009F66F2" w:rsidRPr="00D8761A" w:rsidTr="009F66F2">
        <w:tc>
          <w:tcPr>
            <w:tcW w:w="4253" w:type="dxa"/>
          </w:tcPr>
          <w:p w:rsidR="009F66F2" w:rsidRPr="00D8761A" w:rsidRDefault="009F66F2" w:rsidP="009F66F2">
            <w:pPr>
              <w:contextualSpacing/>
            </w:pPr>
            <w:r w:rsidRPr="00D8761A">
              <w:t>Стиль телефонных разговоров</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Предельно вежливый</w:t>
            </w:r>
          </w:p>
        </w:tc>
      </w:tr>
      <w:tr w:rsidR="009F66F2" w:rsidRPr="00D8761A" w:rsidTr="009F66F2">
        <w:tc>
          <w:tcPr>
            <w:tcW w:w="4253"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pPr>
            <w:r w:rsidRPr="00D8761A">
              <w:t>Телефонные услуги</w:t>
            </w:r>
          </w:p>
        </w:tc>
        <w:tc>
          <w:tcPr>
            <w:tcW w:w="2010" w:type="dxa"/>
            <w:tcBorders>
              <w:top w:val="single" w:sz="4" w:space="0" w:color="auto"/>
              <w:left w:val="single" w:sz="4" w:space="0" w:color="auto"/>
              <w:bottom w:val="single" w:sz="4" w:space="0" w:color="auto"/>
              <w:right w:val="single" w:sz="4" w:space="0" w:color="auto"/>
            </w:tcBorders>
          </w:tcPr>
          <w:p w:rsidR="009F66F2" w:rsidRPr="00D8761A" w:rsidRDefault="009F66F2" w:rsidP="009F66F2">
            <w:pPr>
              <w:contextualSpacing/>
              <w:jc w:val="center"/>
              <w:rPr>
                <w:lang w:val="en-US"/>
              </w:rPr>
            </w:pPr>
            <w:r w:rsidRPr="00D8761A">
              <w:rPr>
                <w:lang w:val="en-US"/>
              </w:rPr>
              <w:t>+</w:t>
            </w:r>
          </w:p>
        </w:tc>
        <w:tc>
          <w:tcPr>
            <w:tcW w:w="3056" w:type="dxa"/>
            <w:tcBorders>
              <w:top w:val="single" w:sz="4" w:space="0" w:color="auto"/>
              <w:left w:val="single" w:sz="4" w:space="0" w:color="auto"/>
              <w:bottom w:val="single" w:sz="4" w:space="0" w:color="auto"/>
              <w:right w:val="single" w:sz="4" w:space="0" w:color="auto"/>
            </w:tcBorders>
          </w:tcPr>
          <w:p w:rsidR="009F66F2" w:rsidRPr="00D8761A" w:rsidRDefault="009F66F2" w:rsidP="009F66F2">
            <w:r w:rsidRPr="00D8761A">
              <w:t>отсутствуют</w:t>
            </w:r>
          </w:p>
        </w:tc>
      </w:tr>
      <w:tr w:rsidR="009F66F2" w:rsidRPr="00D8761A" w:rsidTr="009F66F2">
        <w:tc>
          <w:tcPr>
            <w:tcW w:w="4253" w:type="dxa"/>
          </w:tcPr>
          <w:p w:rsidR="009F66F2" w:rsidRPr="00D8761A" w:rsidRDefault="009F66F2" w:rsidP="009F66F2">
            <w:pPr>
              <w:contextualSpacing/>
            </w:pPr>
            <w:r w:rsidRPr="00D8761A">
              <w:t>Принятие заказов по телефону</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приветствуется</w:t>
            </w:r>
          </w:p>
        </w:tc>
      </w:tr>
      <w:tr w:rsidR="009F66F2" w:rsidRPr="00D8761A" w:rsidTr="009F66F2">
        <w:tc>
          <w:tcPr>
            <w:tcW w:w="4253" w:type="dxa"/>
          </w:tcPr>
          <w:p w:rsidR="009F66F2" w:rsidRPr="00D8761A" w:rsidRDefault="009F66F2" w:rsidP="009F66F2">
            <w:pPr>
              <w:contextualSpacing/>
            </w:pPr>
            <w:r w:rsidRPr="00D8761A">
              <w:t>Визитные карточки</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В наличии</w:t>
            </w:r>
          </w:p>
        </w:tc>
      </w:tr>
      <w:tr w:rsidR="009F66F2" w:rsidRPr="00D8761A" w:rsidTr="009F66F2">
        <w:tc>
          <w:tcPr>
            <w:tcW w:w="4253" w:type="dxa"/>
          </w:tcPr>
          <w:p w:rsidR="009F66F2" w:rsidRPr="00D8761A" w:rsidRDefault="009F66F2" w:rsidP="009F66F2">
            <w:pPr>
              <w:contextualSpacing/>
            </w:pPr>
            <w:r w:rsidRPr="00D8761A">
              <w:t>Проспекты</w:t>
            </w:r>
          </w:p>
        </w:tc>
        <w:tc>
          <w:tcPr>
            <w:tcW w:w="2010" w:type="dxa"/>
          </w:tcPr>
          <w:p w:rsidR="009F66F2" w:rsidRPr="00D8761A" w:rsidRDefault="009F66F2" w:rsidP="009F66F2">
            <w:pPr>
              <w:contextualSpacing/>
              <w:jc w:val="center"/>
            </w:pPr>
            <w:r w:rsidRPr="00D8761A">
              <w:t>+</w:t>
            </w:r>
          </w:p>
        </w:tc>
        <w:tc>
          <w:tcPr>
            <w:tcW w:w="3056" w:type="dxa"/>
          </w:tcPr>
          <w:p w:rsidR="009F66F2" w:rsidRPr="00D8761A" w:rsidRDefault="009F66F2" w:rsidP="009F66F2">
            <w:r w:rsidRPr="00D8761A">
              <w:t>издаются</w:t>
            </w:r>
          </w:p>
        </w:tc>
      </w:tr>
      <w:tr w:rsidR="009F66F2" w:rsidRPr="00D8761A" w:rsidTr="009F66F2">
        <w:tc>
          <w:tcPr>
            <w:tcW w:w="4253" w:type="dxa"/>
          </w:tcPr>
          <w:p w:rsidR="009F66F2" w:rsidRPr="00D8761A" w:rsidRDefault="009F66F2" w:rsidP="009F66F2">
            <w:pPr>
              <w:contextualSpacing/>
            </w:pPr>
            <w:r w:rsidRPr="00D8761A">
              <w:t>Регистрация клиентов</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В базе данных</w:t>
            </w:r>
          </w:p>
        </w:tc>
      </w:tr>
      <w:tr w:rsidR="009F66F2" w:rsidRPr="00D8761A" w:rsidTr="009F66F2">
        <w:tc>
          <w:tcPr>
            <w:tcW w:w="4253" w:type="dxa"/>
          </w:tcPr>
          <w:p w:rsidR="009F66F2" w:rsidRPr="00D8761A" w:rsidRDefault="009F66F2" w:rsidP="009F66F2">
            <w:pPr>
              <w:contextualSpacing/>
            </w:pPr>
            <w:r w:rsidRPr="00D8761A">
              <w:t>Совещания по торговле</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проходят</w:t>
            </w:r>
          </w:p>
        </w:tc>
      </w:tr>
      <w:tr w:rsidR="009F66F2" w:rsidRPr="00D8761A" w:rsidTr="009F66F2">
        <w:tc>
          <w:tcPr>
            <w:tcW w:w="4253" w:type="dxa"/>
          </w:tcPr>
          <w:p w:rsidR="009F66F2" w:rsidRPr="00D8761A" w:rsidRDefault="009F66F2" w:rsidP="009F66F2">
            <w:pPr>
              <w:contextualSpacing/>
            </w:pPr>
            <w:r w:rsidRPr="00D8761A">
              <w:t>Образцы</w:t>
            </w:r>
          </w:p>
        </w:tc>
        <w:tc>
          <w:tcPr>
            <w:tcW w:w="2010" w:type="dxa"/>
          </w:tcPr>
          <w:p w:rsidR="009F66F2" w:rsidRPr="00D8761A" w:rsidRDefault="009F66F2" w:rsidP="009F66F2">
            <w:pPr>
              <w:contextualSpacing/>
              <w:jc w:val="center"/>
              <w:rPr>
                <w:lang w:val="en-US"/>
              </w:rPr>
            </w:pPr>
            <w:r w:rsidRPr="00D8761A">
              <w:rPr>
                <w:lang w:val="en-US"/>
              </w:rPr>
              <w:t>+</w:t>
            </w:r>
          </w:p>
        </w:tc>
        <w:tc>
          <w:tcPr>
            <w:tcW w:w="3056" w:type="dxa"/>
          </w:tcPr>
          <w:p w:rsidR="009F66F2" w:rsidRPr="00D8761A" w:rsidRDefault="009F66F2" w:rsidP="009F66F2">
            <w:r w:rsidRPr="00D8761A">
              <w:t>имеются</w:t>
            </w:r>
          </w:p>
        </w:tc>
      </w:tr>
    </w:tbl>
    <w:p w:rsidR="009F66F2" w:rsidRPr="00D8761A" w:rsidRDefault="009F66F2" w:rsidP="009F66F2">
      <w:pPr>
        <w:contextualSpacing/>
        <w:jc w:val="right"/>
        <w:rPr>
          <w:szCs w:val="28"/>
        </w:rPr>
      </w:pPr>
    </w:p>
    <w:p w:rsidR="009F66F2" w:rsidRPr="00D8761A" w:rsidRDefault="009F66F2" w:rsidP="009F66F2">
      <w:pPr>
        <w:spacing w:line="360" w:lineRule="auto"/>
        <w:ind w:firstLine="709"/>
        <w:contextualSpacing/>
        <w:jc w:val="both"/>
        <w:rPr>
          <w:sz w:val="28"/>
          <w:szCs w:val="28"/>
        </w:rPr>
      </w:pPr>
      <w:r w:rsidRPr="00D8761A">
        <w:rPr>
          <w:sz w:val="28"/>
          <w:szCs w:val="28"/>
        </w:rPr>
        <w:t>Анализ таблицы 10 показал, что оценка возможных изменений не требует  изменений.</w:t>
      </w:r>
    </w:p>
    <w:p w:rsidR="009F66F2" w:rsidRPr="00D8761A" w:rsidRDefault="009F66F2" w:rsidP="009F66F2">
      <w:pPr>
        <w:spacing w:line="360" w:lineRule="auto"/>
        <w:ind w:firstLine="709"/>
        <w:contextualSpacing/>
        <w:jc w:val="both"/>
        <w:rPr>
          <w:sz w:val="28"/>
          <w:szCs w:val="28"/>
        </w:rPr>
      </w:pPr>
      <w:r w:rsidRPr="00D8761A">
        <w:rPr>
          <w:sz w:val="28"/>
          <w:szCs w:val="28"/>
        </w:rPr>
        <w:t>Карта позиционирования товара по параметрам «дизайн – качество» представлена рисунком  3.</w:t>
      </w:r>
    </w:p>
    <w:p w:rsidR="009F66F2" w:rsidRPr="00D8761A" w:rsidRDefault="009F66F2" w:rsidP="009F66F2">
      <w:pPr>
        <w:tabs>
          <w:tab w:val="left" w:pos="5295"/>
        </w:tabs>
        <w:spacing w:line="360" w:lineRule="auto"/>
        <w:ind w:firstLine="709"/>
        <w:jc w:val="both"/>
        <w:rPr>
          <w:sz w:val="28"/>
          <w:szCs w:val="28"/>
        </w:rPr>
      </w:pPr>
      <w:r w:rsidRPr="00D8761A">
        <w:rPr>
          <w:sz w:val="28"/>
          <w:szCs w:val="28"/>
        </w:rPr>
        <w:t>Для выбранной позиции организация должна разработать мероприятия по освоению и производству выбранного продукта.</w:t>
      </w:r>
    </w:p>
    <w:p w:rsidR="009F66F2" w:rsidRPr="00D8761A" w:rsidRDefault="009F66F2" w:rsidP="009F66F2">
      <w:pPr>
        <w:tabs>
          <w:tab w:val="left" w:pos="5295"/>
        </w:tabs>
        <w:rPr>
          <w:szCs w:val="28"/>
        </w:rPr>
      </w:pPr>
    </w:p>
    <w:p w:rsidR="009F66F2" w:rsidRPr="00D8761A" w:rsidRDefault="009F66F2" w:rsidP="009F66F2">
      <w:pPr>
        <w:tabs>
          <w:tab w:val="left" w:pos="5295"/>
        </w:tabs>
        <w:rPr>
          <w:szCs w:val="28"/>
        </w:rPr>
      </w:pPr>
    </w:p>
    <w:tbl>
      <w:tblPr>
        <w:tblW w:w="6143" w:type="dxa"/>
        <w:tblInd w:w="1184" w:type="dxa"/>
        <w:tblLook w:val="04A0"/>
      </w:tblPr>
      <w:tblGrid>
        <w:gridCol w:w="723"/>
        <w:gridCol w:w="500"/>
        <w:gridCol w:w="414"/>
        <w:gridCol w:w="414"/>
        <w:gridCol w:w="414"/>
        <w:gridCol w:w="414"/>
        <w:gridCol w:w="413"/>
        <w:gridCol w:w="413"/>
        <w:gridCol w:w="413"/>
        <w:gridCol w:w="413"/>
        <w:gridCol w:w="413"/>
        <w:gridCol w:w="597"/>
        <w:gridCol w:w="602"/>
      </w:tblGrid>
      <w:tr w:rsidR="009F66F2" w:rsidRPr="00D8761A" w:rsidTr="009F66F2">
        <w:trPr>
          <w:trHeight w:val="465"/>
        </w:trPr>
        <w:tc>
          <w:tcPr>
            <w:tcW w:w="723" w:type="dxa"/>
            <w:tcBorders>
              <w:top w:val="nil"/>
              <w:left w:val="nil"/>
              <w:bottom w:val="nil"/>
              <w:right w:val="nil"/>
            </w:tcBorders>
            <w:shd w:val="clear" w:color="auto" w:fill="auto"/>
            <w:noWrap/>
            <w:vAlign w:val="bottom"/>
            <w:hideMark/>
          </w:tcPr>
          <w:p w:rsidR="009F66F2" w:rsidRPr="00D8761A" w:rsidRDefault="009F66F2" w:rsidP="009F66F2"/>
        </w:tc>
        <w:tc>
          <w:tcPr>
            <w:tcW w:w="500" w:type="dxa"/>
            <w:tcBorders>
              <w:top w:val="nil"/>
              <w:left w:val="nil"/>
              <w:bottom w:val="nil"/>
              <w:right w:val="nil"/>
            </w:tcBorders>
            <w:shd w:val="clear" w:color="auto" w:fill="auto"/>
            <w:noWrap/>
            <w:vAlign w:val="bottom"/>
            <w:hideMark/>
          </w:tcPr>
          <w:p w:rsidR="009F66F2" w:rsidRPr="00D8761A" w:rsidRDefault="009F66F2" w:rsidP="009F66F2">
            <w:pPr>
              <w:rPr>
                <w:sz w:val="20"/>
                <w:szCs w:val="20"/>
              </w:rPr>
            </w:pPr>
          </w:p>
        </w:tc>
        <w:tc>
          <w:tcPr>
            <w:tcW w:w="4318"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6F2" w:rsidRPr="00D8761A" w:rsidRDefault="009F66F2" w:rsidP="009F66F2">
            <w:pPr>
              <w:jc w:val="center"/>
              <w:rPr>
                <w:rFonts w:ascii="Calibri" w:hAnsi="Calibri"/>
                <w:sz w:val="36"/>
                <w:szCs w:val="36"/>
              </w:rPr>
            </w:pPr>
            <w:r w:rsidRPr="00D8761A">
              <w:rPr>
                <w:rFonts w:ascii="Calibri" w:hAnsi="Calibri"/>
                <w:sz w:val="36"/>
                <w:szCs w:val="36"/>
              </w:rPr>
              <w:t>дизайн</w:t>
            </w:r>
          </w:p>
        </w:tc>
        <w:tc>
          <w:tcPr>
            <w:tcW w:w="602" w:type="dxa"/>
            <w:tcBorders>
              <w:top w:val="nil"/>
              <w:left w:val="nil"/>
              <w:bottom w:val="nil"/>
              <w:right w:val="nil"/>
            </w:tcBorders>
            <w:shd w:val="clear" w:color="auto" w:fill="auto"/>
            <w:noWrap/>
            <w:vAlign w:val="bottom"/>
            <w:hideMark/>
          </w:tcPr>
          <w:p w:rsidR="009F66F2" w:rsidRPr="00D8761A" w:rsidRDefault="009F66F2" w:rsidP="009F66F2">
            <w:pPr>
              <w:jc w:val="center"/>
              <w:rPr>
                <w:rFonts w:ascii="Calibri" w:hAnsi="Calibri"/>
                <w:sz w:val="36"/>
                <w:szCs w:val="36"/>
              </w:rPr>
            </w:pPr>
          </w:p>
        </w:tc>
      </w:tr>
      <w:tr w:rsidR="009F66F2" w:rsidRPr="00D8761A" w:rsidTr="009F66F2">
        <w:trPr>
          <w:trHeight w:val="300"/>
        </w:trPr>
        <w:tc>
          <w:tcPr>
            <w:tcW w:w="723" w:type="dxa"/>
            <w:tcBorders>
              <w:top w:val="nil"/>
              <w:left w:val="nil"/>
              <w:bottom w:val="nil"/>
              <w:right w:val="nil"/>
            </w:tcBorders>
            <w:shd w:val="clear" w:color="auto" w:fill="auto"/>
            <w:noWrap/>
            <w:vAlign w:val="bottom"/>
            <w:hideMark/>
          </w:tcPr>
          <w:p w:rsidR="009F66F2" w:rsidRPr="00D8761A" w:rsidRDefault="009F66F2" w:rsidP="009F66F2">
            <w:pPr>
              <w:rPr>
                <w:sz w:val="20"/>
                <w:szCs w:val="20"/>
              </w:rPr>
            </w:pPr>
          </w:p>
        </w:tc>
        <w:tc>
          <w:tcPr>
            <w:tcW w:w="500" w:type="dxa"/>
            <w:tcBorders>
              <w:top w:val="nil"/>
              <w:left w:val="nil"/>
              <w:bottom w:val="nil"/>
              <w:right w:val="nil"/>
            </w:tcBorders>
            <w:shd w:val="clear" w:color="auto" w:fill="auto"/>
            <w:noWrap/>
            <w:vAlign w:val="bottom"/>
            <w:hideMark/>
          </w:tcPr>
          <w:p w:rsidR="009F66F2" w:rsidRPr="00D8761A" w:rsidRDefault="009F66F2" w:rsidP="009F66F2">
            <w:pPr>
              <w:rPr>
                <w:sz w:val="20"/>
                <w:szCs w:val="20"/>
              </w:rPr>
            </w:pPr>
          </w:p>
        </w:tc>
        <w:tc>
          <w:tcPr>
            <w:tcW w:w="414" w:type="dxa"/>
            <w:tcBorders>
              <w:top w:val="nil"/>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2</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3</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4</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5</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jc w:val="right"/>
              <w:rPr>
                <w:rFonts w:ascii="Calibri" w:hAnsi="Calibri"/>
              </w:rPr>
            </w:pPr>
            <w:r w:rsidRPr="00CD033E">
              <w:rPr>
                <w:rFonts w:asciiTheme="minorHAnsi" w:eastAsiaTheme="minorEastAsia" w:hAnsiTheme="minorHAnsi" w:cstheme="minorBidi"/>
                <w:noProof/>
                <w:sz w:val="22"/>
                <w:szCs w:val="22"/>
              </w:rPr>
              <w:pict>
                <v:oval id="Овал 40" o:spid="_x0000_s1137" style="position:absolute;left:0;text-align:left;margin-left:13.7pt;margin-top:5.85pt;width:65.6pt;height:76.45pt;z-index:2516879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" filled="f" strokecolor="red" strokeweight="2pt"/>
              </w:pict>
            </w:r>
            <w:r w:rsidRPr="00CD033E">
              <w:rPr>
                <w:rFonts w:asciiTheme="minorHAnsi" w:eastAsiaTheme="minorEastAsia" w:hAnsiTheme="minorHAnsi" w:cstheme="minorBidi"/>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8" o:spid="_x0000_s1135" type="#_x0000_t68" style="position:absolute;left:0;text-align:left;margin-left:-8.7pt;margin-top:-3pt;width:7.5pt;height:186.75pt;z-index:251685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" adj="434" fillcolor="black [3200]" strokecolor="black [1600]" strokeweight="2pt"/>
              </w:pict>
            </w:r>
            <w:r w:rsidR="009F66F2" w:rsidRPr="00D8761A">
              <w:rPr>
                <w:rFonts w:ascii="Calibri" w:hAnsi="Calibri"/>
              </w:rPr>
              <w:t>6</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7</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jc w:val="right"/>
              <w:rPr>
                <w:rFonts w:ascii="Calibri" w:hAnsi="Calibri"/>
              </w:rPr>
            </w:pPr>
            <w:r w:rsidRPr="00CD033E">
              <w:rPr>
                <w:rFonts w:asciiTheme="minorHAnsi" w:eastAsiaTheme="minorEastAsia" w:hAnsiTheme="minorHAnsi" w:cstheme="minorBidi"/>
                <w:noProof/>
              </w:rPr>
              <w:pict>
                <v:oval id="Овал 39" o:spid="_x0000_s1136" style="position:absolute;left:0;text-align:left;margin-left:-.2pt;margin-top:-11.25pt;width:1in;height:68.25pt;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" filled="f" strokecolor="#002060" strokeweight="2pt"/>
              </w:pict>
            </w:r>
            <w:r w:rsidR="009F66F2" w:rsidRPr="00D8761A">
              <w:rPr>
                <w:rFonts w:ascii="Calibri" w:hAnsi="Calibri"/>
              </w:rPr>
              <w:t>8</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9</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jc w:val="right"/>
              <w:rPr>
                <w:rFonts w:ascii="Calibri" w:hAnsi="Calibri"/>
              </w:rPr>
            </w:pPr>
            <w:r w:rsidRPr="00CD033E">
              <w:rPr>
                <w:rFonts w:asciiTheme="minorHAnsi" w:eastAsiaTheme="minorEastAsia" w:hAnsiTheme="minorHAnsi" w:cstheme="minorBidi"/>
                <w:noProof/>
              </w:rPr>
              <w:pict>
                <v:oval id="Овал 3" o:spid="_x0000_s1131" style="position:absolute;left:0;text-align:left;margin-left:-3.45pt;margin-top:23.15pt;width:10.5pt;height:12pt;z-index:2516817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" fillcolor="#002060" strokecolor="black [3213]" strokeweight="2pt"/>
              </w:pict>
            </w:r>
            <w:r w:rsidR="009F66F2" w:rsidRPr="00D8761A">
              <w:rPr>
                <w:rFonts w:ascii="Calibri" w:hAnsi="Calibri"/>
              </w:rPr>
              <w:t>10</w:t>
            </w:r>
          </w:p>
        </w:tc>
        <w:tc>
          <w:tcPr>
            <w:tcW w:w="602" w:type="dxa"/>
            <w:tcBorders>
              <w:top w:val="nil"/>
              <w:left w:val="nil"/>
              <w:bottom w:val="nil"/>
              <w:right w:val="nil"/>
            </w:tcBorders>
            <w:shd w:val="clear" w:color="auto" w:fill="auto"/>
            <w:noWrap/>
            <w:vAlign w:val="bottom"/>
            <w:hideMark/>
          </w:tcPr>
          <w:p w:rsidR="009F66F2" w:rsidRPr="00D8761A" w:rsidRDefault="009F66F2" w:rsidP="009F66F2">
            <w:pPr>
              <w:jc w:val="right"/>
              <w:rPr>
                <w:rFonts w:ascii="Calibri" w:hAnsi="Calibri"/>
              </w:rPr>
            </w:pPr>
          </w:p>
        </w:tc>
      </w:tr>
      <w:tr w:rsidR="009F66F2" w:rsidRPr="00D8761A" w:rsidTr="009F66F2">
        <w:trPr>
          <w:trHeight w:val="300"/>
        </w:trPr>
        <w:tc>
          <w:tcPr>
            <w:tcW w:w="72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9F66F2" w:rsidRPr="00D8761A" w:rsidRDefault="009F66F2" w:rsidP="009F66F2">
            <w:pPr>
              <w:jc w:val="center"/>
              <w:rPr>
                <w:rFonts w:ascii="Calibri" w:hAnsi="Calibri"/>
                <w:sz w:val="40"/>
                <w:szCs w:val="40"/>
              </w:rPr>
            </w:pPr>
            <w:r w:rsidRPr="00D8761A">
              <w:rPr>
                <w:rFonts w:ascii="Calibri" w:hAnsi="Calibri"/>
                <w:sz w:val="40"/>
                <w:szCs w:val="40"/>
              </w:rPr>
              <w:t>качество</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10</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rPr>
                <w:rFonts w:ascii="Calibri" w:hAnsi="Calibri"/>
              </w:rPr>
            </w:pPr>
            <w:r w:rsidRPr="00CD033E">
              <w:rPr>
                <w:rFonts w:asciiTheme="minorHAnsi" w:eastAsiaTheme="minorEastAsia" w:hAnsiTheme="minorHAnsi" w:cstheme="minorBidi"/>
                <w:noProof/>
              </w:rPr>
              <w:pict>
                <v:oval id="Овал 42" o:spid="_x0000_s1138" style="position:absolute;margin-left:3.65pt;margin-top:.7pt;width:61.5pt;height:64.5pt;z-index:2516889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" filled="f" strokecolor="#00b050" strokeweight="2pt"/>
              </w:pict>
            </w:r>
            <w:r w:rsidR="009F66F2"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rPr>
                <w:rFonts w:ascii="Calibri" w:hAnsi="Calibri"/>
              </w:rPr>
            </w:pPr>
            <w:r w:rsidRPr="00CD033E">
              <w:rPr>
                <w:rFonts w:asciiTheme="minorHAnsi" w:eastAsiaTheme="minorEastAsia" w:hAnsiTheme="minorHAnsi" w:cstheme="minorBidi"/>
                <w:noProof/>
              </w:rPr>
              <w:pict>
                <v:oval id="Овал 6" o:spid="_x0000_s1133" style="position:absolute;margin-left:9pt;margin-top:13.9pt;width:11.25pt;height:11.25pt;z-index:2516838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" fillcolor="#00b050" strokecolor="black [3213]" strokeweight="2pt"/>
              </w:pict>
            </w:r>
            <w:r w:rsidR="009F66F2"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rPr>
                <w:rFonts w:ascii="Calibri" w:hAnsi="Calibri"/>
              </w:rPr>
            </w:pPr>
            <w:r w:rsidRPr="00CD033E">
              <w:rPr>
                <w:rFonts w:asciiTheme="minorHAnsi" w:eastAsiaTheme="minorEastAsia" w:hAnsiTheme="minorHAnsi" w:cstheme="minorBidi"/>
                <w:noProof/>
              </w:rPr>
              <w:pict>
                <v:oval id="Овал 1" o:spid="_x0000_s1132" style="position:absolute;margin-left:0;margin-top:-6.85pt;width:12pt;height:12pt;z-index:25168281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" fillcolor="red" strokecolor="black [3213]" strokeweight="2pt"/>
              </w:pict>
            </w:r>
            <w:r w:rsidR="009F66F2"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10</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9</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9</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8</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8</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7</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7</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6</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CD033E" w:rsidP="009F66F2">
            <w:pPr>
              <w:jc w:val="right"/>
              <w:rPr>
                <w:rFonts w:ascii="Calibri" w:hAnsi="Calibri"/>
              </w:rPr>
            </w:pPr>
            <w:r w:rsidRPr="00CD033E">
              <w:rPr>
                <w:rFonts w:asciiTheme="minorHAnsi" w:eastAsiaTheme="minorEastAsia" w:hAnsiTheme="minorHAnsi" w:cstheme="minorBidi"/>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36" o:spid="_x0000_s1134" type="#_x0000_t13" style="position:absolute;left:0;text-align:left;margin-left:-221.45pt;margin-top:10.65pt;width:249pt;height:8.25pt;z-index:2516848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" adj="21242" fillcolor="black [3200]" strokecolor="black [1600]" strokeweight="2pt"/>
              </w:pict>
            </w:r>
            <w:r w:rsidR="009F66F2" w:rsidRPr="00D8761A">
              <w:rPr>
                <w:rFonts w:ascii="Calibri" w:hAnsi="Calibri"/>
              </w:rPr>
              <w:t>6</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5</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5</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4</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4</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3</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3</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2</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2</w:t>
            </w:r>
          </w:p>
        </w:tc>
      </w:tr>
      <w:tr w:rsidR="009F66F2" w:rsidRPr="00D8761A" w:rsidTr="009F66F2">
        <w:trPr>
          <w:trHeight w:val="300"/>
        </w:trPr>
        <w:tc>
          <w:tcPr>
            <w:tcW w:w="723"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rFonts w:ascii="Calibri" w:hAnsi="Calibri"/>
                <w:sz w:val="40"/>
                <w:szCs w:val="40"/>
              </w:rPr>
            </w:pPr>
          </w:p>
        </w:tc>
        <w:tc>
          <w:tcPr>
            <w:tcW w:w="50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4"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41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59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rFonts w:ascii="Calibri" w:hAnsi="Calibri"/>
              </w:rPr>
            </w:pPr>
            <w:r w:rsidRPr="00D8761A">
              <w:rPr>
                <w:rFonts w:ascii="Calibri" w:hAnsi="Calibri"/>
              </w:rPr>
              <w:t> </w:t>
            </w:r>
          </w:p>
        </w:tc>
        <w:tc>
          <w:tcPr>
            <w:tcW w:w="602"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w:t>
            </w:r>
          </w:p>
        </w:tc>
      </w:tr>
      <w:tr w:rsidR="009F66F2" w:rsidRPr="00D8761A" w:rsidTr="009F66F2">
        <w:trPr>
          <w:trHeight w:val="300"/>
        </w:trPr>
        <w:tc>
          <w:tcPr>
            <w:tcW w:w="723" w:type="dxa"/>
            <w:tcBorders>
              <w:top w:val="nil"/>
              <w:left w:val="nil"/>
              <w:bottom w:val="nil"/>
              <w:right w:val="nil"/>
            </w:tcBorders>
            <w:shd w:val="clear" w:color="auto" w:fill="auto"/>
            <w:noWrap/>
            <w:vAlign w:val="bottom"/>
            <w:hideMark/>
          </w:tcPr>
          <w:p w:rsidR="009F66F2" w:rsidRPr="00D8761A" w:rsidRDefault="009F66F2" w:rsidP="009F66F2">
            <w:pPr>
              <w:jc w:val="right"/>
              <w:rPr>
                <w:rFonts w:ascii="Calibri" w:hAnsi="Calibri"/>
              </w:rPr>
            </w:pPr>
          </w:p>
        </w:tc>
        <w:tc>
          <w:tcPr>
            <w:tcW w:w="500" w:type="dxa"/>
            <w:tcBorders>
              <w:top w:val="nil"/>
              <w:left w:val="nil"/>
              <w:bottom w:val="nil"/>
              <w:right w:val="nil"/>
            </w:tcBorders>
            <w:shd w:val="clear" w:color="auto" w:fill="auto"/>
            <w:noWrap/>
            <w:vAlign w:val="bottom"/>
            <w:hideMark/>
          </w:tcPr>
          <w:p w:rsidR="009F66F2" w:rsidRPr="00D8761A" w:rsidRDefault="009F66F2" w:rsidP="009F66F2">
            <w:pPr>
              <w:rPr>
                <w:sz w:val="20"/>
                <w:szCs w:val="20"/>
              </w:rPr>
            </w:pPr>
          </w:p>
        </w:tc>
        <w:tc>
          <w:tcPr>
            <w:tcW w:w="414" w:type="dxa"/>
            <w:tcBorders>
              <w:top w:val="nil"/>
              <w:left w:val="single" w:sz="4" w:space="0" w:color="auto"/>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w:t>
            </w:r>
          </w:p>
        </w:tc>
        <w:tc>
          <w:tcPr>
            <w:tcW w:w="414"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2</w:t>
            </w:r>
          </w:p>
        </w:tc>
        <w:tc>
          <w:tcPr>
            <w:tcW w:w="414"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3</w:t>
            </w:r>
          </w:p>
        </w:tc>
        <w:tc>
          <w:tcPr>
            <w:tcW w:w="414"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4</w:t>
            </w:r>
          </w:p>
        </w:tc>
        <w:tc>
          <w:tcPr>
            <w:tcW w:w="413"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5</w:t>
            </w:r>
          </w:p>
        </w:tc>
        <w:tc>
          <w:tcPr>
            <w:tcW w:w="413"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6</w:t>
            </w:r>
          </w:p>
        </w:tc>
        <w:tc>
          <w:tcPr>
            <w:tcW w:w="413"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7</w:t>
            </w:r>
          </w:p>
        </w:tc>
        <w:tc>
          <w:tcPr>
            <w:tcW w:w="413"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8</w:t>
            </w:r>
          </w:p>
        </w:tc>
        <w:tc>
          <w:tcPr>
            <w:tcW w:w="413"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9</w:t>
            </w:r>
          </w:p>
        </w:tc>
        <w:tc>
          <w:tcPr>
            <w:tcW w:w="597" w:type="dxa"/>
            <w:tcBorders>
              <w:top w:val="nil"/>
              <w:left w:val="nil"/>
              <w:bottom w:val="nil"/>
              <w:right w:val="single" w:sz="4" w:space="0" w:color="auto"/>
            </w:tcBorders>
            <w:shd w:val="clear" w:color="auto" w:fill="auto"/>
            <w:noWrap/>
            <w:vAlign w:val="bottom"/>
            <w:hideMark/>
          </w:tcPr>
          <w:p w:rsidR="009F66F2" w:rsidRPr="00D8761A" w:rsidRDefault="009F66F2" w:rsidP="009F66F2">
            <w:pPr>
              <w:jc w:val="right"/>
              <w:rPr>
                <w:rFonts w:ascii="Calibri" w:hAnsi="Calibri"/>
              </w:rPr>
            </w:pPr>
            <w:r w:rsidRPr="00D8761A">
              <w:rPr>
                <w:rFonts w:ascii="Calibri" w:hAnsi="Calibri"/>
              </w:rPr>
              <w:t>10</w:t>
            </w:r>
          </w:p>
        </w:tc>
        <w:tc>
          <w:tcPr>
            <w:tcW w:w="602" w:type="dxa"/>
            <w:tcBorders>
              <w:top w:val="nil"/>
              <w:left w:val="nil"/>
              <w:bottom w:val="nil"/>
              <w:right w:val="nil"/>
            </w:tcBorders>
            <w:shd w:val="clear" w:color="auto" w:fill="auto"/>
            <w:noWrap/>
            <w:vAlign w:val="bottom"/>
            <w:hideMark/>
          </w:tcPr>
          <w:p w:rsidR="009F66F2" w:rsidRPr="00D8761A" w:rsidRDefault="009F66F2" w:rsidP="009F66F2">
            <w:pPr>
              <w:jc w:val="right"/>
              <w:rPr>
                <w:rFonts w:ascii="Calibri" w:hAnsi="Calibri"/>
              </w:rPr>
            </w:pPr>
          </w:p>
        </w:tc>
      </w:tr>
      <w:tr w:rsidR="009F66F2" w:rsidRPr="00D8761A" w:rsidTr="009F66F2">
        <w:trPr>
          <w:trHeight w:val="300"/>
        </w:trPr>
        <w:tc>
          <w:tcPr>
            <w:tcW w:w="723" w:type="dxa"/>
            <w:tcBorders>
              <w:top w:val="nil"/>
              <w:left w:val="nil"/>
              <w:bottom w:val="nil"/>
              <w:right w:val="nil"/>
            </w:tcBorders>
            <w:shd w:val="clear" w:color="auto" w:fill="auto"/>
            <w:noWrap/>
            <w:vAlign w:val="bottom"/>
          </w:tcPr>
          <w:p w:rsidR="009F66F2" w:rsidRPr="00D8761A" w:rsidRDefault="009F66F2" w:rsidP="009F66F2">
            <w:pPr>
              <w:jc w:val="center"/>
              <w:rPr>
                <w:rFonts w:ascii="Calibri" w:hAnsi="Calibri"/>
              </w:rPr>
            </w:pPr>
          </w:p>
        </w:tc>
        <w:tc>
          <w:tcPr>
            <w:tcW w:w="500" w:type="dxa"/>
            <w:tcBorders>
              <w:top w:val="nil"/>
              <w:left w:val="nil"/>
              <w:bottom w:val="nil"/>
              <w:right w:val="nil"/>
            </w:tcBorders>
            <w:shd w:val="clear" w:color="auto" w:fill="auto"/>
            <w:noWrap/>
            <w:vAlign w:val="bottom"/>
          </w:tcPr>
          <w:p w:rsidR="009F66F2" w:rsidRPr="00D8761A" w:rsidRDefault="009F66F2" w:rsidP="009F66F2">
            <w:pPr>
              <w:rPr>
                <w:sz w:val="20"/>
                <w:szCs w:val="20"/>
              </w:rPr>
            </w:pPr>
          </w:p>
        </w:tc>
        <w:tc>
          <w:tcPr>
            <w:tcW w:w="414" w:type="dxa"/>
            <w:tcBorders>
              <w:top w:val="nil"/>
              <w:left w:val="single" w:sz="4" w:space="0" w:color="auto"/>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4"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4"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4"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3"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3"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3"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3"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413"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597" w:type="dxa"/>
            <w:tcBorders>
              <w:top w:val="nil"/>
              <w:left w:val="nil"/>
              <w:bottom w:val="single" w:sz="4" w:space="0" w:color="auto"/>
              <w:right w:val="single" w:sz="4" w:space="0" w:color="auto"/>
            </w:tcBorders>
            <w:shd w:val="clear" w:color="auto" w:fill="auto"/>
            <w:noWrap/>
            <w:vAlign w:val="bottom"/>
          </w:tcPr>
          <w:p w:rsidR="009F66F2" w:rsidRPr="00D8761A" w:rsidRDefault="009F66F2" w:rsidP="009F66F2">
            <w:pPr>
              <w:jc w:val="right"/>
              <w:rPr>
                <w:rFonts w:ascii="Calibri" w:hAnsi="Calibri"/>
              </w:rPr>
            </w:pPr>
          </w:p>
        </w:tc>
        <w:tc>
          <w:tcPr>
            <w:tcW w:w="602" w:type="dxa"/>
            <w:tcBorders>
              <w:top w:val="nil"/>
              <w:left w:val="nil"/>
              <w:bottom w:val="nil"/>
              <w:right w:val="nil"/>
            </w:tcBorders>
            <w:shd w:val="clear" w:color="auto" w:fill="auto"/>
            <w:noWrap/>
            <w:vAlign w:val="bottom"/>
          </w:tcPr>
          <w:p w:rsidR="009F66F2" w:rsidRPr="00D8761A" w:rsidRDefault="009F66F2" w:rsidP="009F66F2">
            <w:pPr>
              <w:jc w:val="right"/>
              <w:rPr>
                <w:rFonts w:ascii="Calibri" w:hAnsi="Calibri"/>
              </w:rPr>
            </w:pPr>
          </w:p>
        </w:tc>
      </w:tr>
    </w:tbl>
    <w:p w:rsidR="009F66F2" w:rsidRPr="00D8761A" w:rsidRDefault="00CD033E" w:rsidP="009F66F2">
      <w:pPr>
        <w:pStyle w:val="a5"/>
        <w:tabs>
          <w:tab w:val="left" w:pos="1320"/>
        </w:tabs>
        <w:suppressAutoHyphens/>
        <w:spacing w:before="120" w:after="0"/>
        <w:contextualSpacing/>
        <w:jc w:val="left"/>
        <w:rPr>
          <w:rFonts w:ascii="Times New Roman" w:hAnsi="Times New Roman" w:cs="Times New Roman"/>
          <w:b/>
          <w:color w:val="auto"/>
          <w:sz w:val="28"/>
          <w:szCs w:val="28"/>
        </w:rPr>
      </w:pPr>
      <w:r w:rsidRPr="00CD033E">
        <w:rPr>
          <w:b/>
          <w:noProof/>
          <w:color w:val="auto"/>
          <w:sz w:val="26"/>
        </w:rPr>
        <w:lastRenderedPageBreak/>
        <w:pict>
          <v:oval id="Овал 5" o:spid="_x0000_s1139" style="position:absolute;margin-left:0;margin-top:6.7pt;width:12pt;height:12pt;z-index:251689984;visibility:visible;mso-position-horizontal:left;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" fillcolor="red" strokecolor="black [3213]" strokeweight="2pt">
            <w10:wrap anchorx="margin"/>
          </v:oval>
        </w:pict>
      </w:r>
      <w:r w:rsidR="009F66F2" w:rsidRPr="00D8761A">
        <w:rPr>
          <w:color w:val="auto"/>
          <w:sz w:val="28"/>
          <w:szCs w:val="28"/>
        </w:rPr>
        <w:t xml:space="preserve">-   - </w:t>
      </w:r>
      <w:r w:rsidR="00564950" w:rsidRPr="00D8761A">
        <w:rPr>
          <w:rFonts w:ascii="Times New Roman" w:hAnsi="Times New Roman" w:cs="Times New Roman"/>
          <w:color w:val="auto"/>
          <w:sz w:val="28"/>
          <w:szCs w:val="28"/>
          <w:lang w:val="ru-RU"/>
        </w:rPr>
        <w:t>АО</w:t>
      </w:r>
      <w:r w:rsidR="009F66F2" w:rsidRPr="00D8761A">
        <w:rPr>
          <w:rFonts w:ascii="Times New Roman" w:hAnsi="Times New Roman" w:cs="Times New Roman"/>
          <w:color w:val="auto"/>
          <w:sz w:val="28"/>
          <w:szCs w:val="28"/>
        </w:rPr>
        <w:t xml:space="preserve"> «Атоммашэкспорт»</w:t>
      </w:r>
    </w:p>
    <w:p w:rsidR="009F66F2" w:rsidRPr="00D8761A" w:rsidRDefault="00CD033E" w:rsidP="009F66F2">
      <w:pPr>
        <w:tabs>
          <w:tab w:val="left" w:pos="1320"/>
        </w:tabs>
        <w:rPr>
          <w:sz w:val="28"/>
          <w:szCs w:val="28"/>
        </w:rPr>
      </w:pPr>
      <w:r w:rsidRPr="00CD033E">
        <w:rPr>
          <w:rFonts w:asciiTheme="minorHAnsi" w:hAnsiTheme="minorHAnsi" w:cstheme="minorBidi"/>
          <w:noProof/>
          <w:sz w:val="22"/>
          <w:szCs w:val="22"/>
        </w:rPr>
        <w:pict>
          <v:oval id="_x0000_s1140" style="position:absolute;margin-left:0;margin-top:.7pt;width:10.5pt;height:12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" fillcolor="#002060" strokecolor="black [3213]" strokeweight="2pt"/>
        </w:pict>
      </w:r>
      <w:r w:rsidR="009F66F2" w:rsidRPr="00D8761A">
        <w:t xml:space="preserve">-     </w:t>
      </w:r>
      <w:r w:rsidR="009F66F2" w:rsidRPr="00D8761A">
        <w:rPr>
          <w:sz w:val="28"/>
          <w:szCs w:val="28"/>
        </w:rPr>
        <w:t>ООО «Силовые машины»</w:t>
      </w:r>
    </w:p>
    <w:p w:rsidR="009F66F2" w:rsidRPr="00D8761A" w:rsidRDefault="00CD033E" w:rsidP="009F66F2">
      <w:pPr>
        <w:tabs>
          <w:tab w:val="left" w:pos="1320"/>
        </w:tabs>
        <w:rPr>
          <w:sz w:val="28"/>
          <w:szCs w:val="28"/>
        </w:rPr>
      </w:pPr>
      <w:r>
        <w:rPr>
          <w:noProof/>
          <w:sz w:val="28"/>
          <w:szCs w:val="28"/>
        </w:rPr>
        <w:pict>
          <v:oval id="Овал 9" o:spid="_x0000_s1141" style="position:absolute;margin-left:0;margin-top:-.05pt;width:11.25pt;height:11.25pt;z-index:2516920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" fillcolor="#00b050" strokecolor="black [3213]" strokeweight="2pt"/>
        </w:pict>
      </w:r>
      <w:r w:rsidR="009F66F2" w:rsidRPr="00D8761A">
        <w:rPr>
          <w:sz w:val="28"/>
          <w:szCs w:val="28"/>
        </w:rPr>
        <w:t>-     ООО «Энергомаш»</w:t>
      </w:r>
    </w:p>
    <w:p w:rsidR="009F66F2" w:rsidRPr="00D8761A" w:rsidRDefault="009F66F2" w:rsidP="009F66F2">
      <w:pPr>
        <w:pStyle w:val="a5"/>
        <w:suppressAutoHyphens/>
        <w:spacing w:before="120" w:after="0"/>
        <w:contextualSpacing/>
        <w:rPr>
          <w:b/>
          <w:color w:val="auto"/>
          <w:sz w:val="28"/>
          <w:szCs w:val="28"/>
          <w:lang w:val="ru-RU"/>
        </w:rPr>
      </w:pPr>
      <w:r w:rsidRPr="00D8761A">
        <w:rPr>
          <w:rFonts w:ascii="Times New Roman" w:hAnsi="Times New Roman" w:cs="Times New Roman"/>
          <w:color w:val="auto"/>
          <w:sz w:val="28"/>
          <w:szCs w:val="28"/>
          <w:lang w:val="ru-RU"/>
        </w:rPr>
        <w:t>Рисунок 3. Карта позиционирования товаров по параметра «дизайн – качество»</w:t>
      </w:r>
    </w:p>
    <w:p w:rsidR="009F66F2" w:rsidRPr="00D8761A" w:rsidRDefault="009F66F2" w:rsidP="009F66F2">
      <w:pPr>
        <w:contextualSpacing/>
        <w:rPr>
          <w:szCs w:val="28"/>
        </w:rPr>
      </w:pPr>
    </w:p>
    <w:p w:rsidR="009F66F2" w:rsidRPr="00D8761A" w:rsidRDefault="009F66F2" w:rsidP="009F66F2">
      <w:pPr>
        <w:spacing w:line="360" w:lineRule="auto"/>
        <w:rPr>
          <w:sz w:val="28"/>
          <w:szCs w:val="28"/>
        </w:rPr>
      </w:pPr>
      <w:r w:rsidRPr="00D8761A">
        <w:rPr>
          <w:sz w:val="28"/>
          <w:szCs w:val="28"/>
        </w:rPr>
        <w:t>Для анализа конкурентоспособности проведем анализ оценки сравнительных преимуществ в таблице 11.</w:t>
      </w:r>
    </w:p>
    <w:p w:rsidR="009F66F2" w:rsidRPr="00D8761A" w:rsidRDefault="009F66F2" w:rsidP="009F66F2">
      <w:pPr>
        <w:spacing w:line="360" w:lineRule="auto"/>
        <w:rPr>
          <w:sz w:val="28"/>
          <w:szCs w:val="28"/>
        </w:rPr>
      </w:pPr>
      <w:r w:rsidRPr="00D8761A">
        <w:rPr>
          <w:sz w:val="28"/>
          <w:szCs w:val="28"/>
        </w:rPr>
        <w:t>Таблица 11 - Оценка сравнительных преимуществ</w:t>
      </w:r>
    </w:p>
    <w:tbl>
      <w:tblPr>
        <w:tblW w:w="9356" w:type="dxa"/>
        <w:tblInd w:w="108" w:type="dxa"/>
        <w:tblLook w:val="04A0"/>
      </w:tblPr>
      <w:tblGrid>
        <w:gridCol w:w="3076"/>
        <w:gridCol w:w="1710"/>
        <w:gridCol w:w="1496"/>
        <w:gridCol w:w="1202"/>
        <w:gridCol w:w="1872"/>
      </w:tblGrid>
      <w:tr w:rsidR="009F66F2" w:rsidRPr="00D8761A" w:rsidTr="009F66F2">
        <w:trPr>
          <w:trHeight w:val="600"/>
        </w:trPr>
        <w:tc>
          <w:tcPr>
            <w:tcW w:w="3759"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500" w:firstLine="1000"/>
              <w:rPr>
                <w:sz w:val="20"/>
                <w:szCs w:val="20"/>
              </w:rPr>
            </w:pPr>
            <w:r w:rsidRPr="00D8761A">
              <w:rPr>
                <w:sz w:val="20"/>
                <w:szCs w:val="20"/>
              </w:rPr>
              <w:t>Группы показателей</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 w:val="20"/>
                <w:szCs w:val="20"/>
              </w:rPr>
            </w:pPr>
            <w:r w:rsidRPr="00D8761A">
              <w:rPr>
                <w:sz w:val="20"/>
                <w:szCs w:val="20"/>
              </w:rPr>
              <w:t>АО Атоммашэкспорт</w:t>
            </w:r>
          </w:p>
        </w:tc>
        <w:tc>
          <w:tcPr>
            <w:tcW w:w="1723" w:type="dxa"/>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 w:val="20"/>
                <w:szCs w:val="20"/>
              </w:rPr>
            </w:pPr>
            <w:r w:rsidRPr="00D8761A">
              <w:rPr>
                <w:sz w:val="20"/>
                <w:szCs w:val="20"/>
              </w:rPr>
              <w:t>ООО Силовые машины</w:t>
            </w:r>
          </w:p>
        </w:tc>
        <w:tc>
          <w:tcPr>
            <w:tcW w:w="1205"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widowControl w:val="0"/>
              <w:spacing w:before="20"/>
              <w:contextualSpacing/>
              <w:jc w:val="center"/>
            </w:pPr>
            <w:r w:rsidRPr="00D8761A">
              <w:rPr>
                <w:sz w:val="20"/>
                <w:szCs w:val="20"/>
              </w:rPr>
              <w:t>ООО Энергомаш</w:t>
            </w:r>
          </w:p>
        </w:tc>
        <w:tc>
          <w:tcPr>
            <w:tcW w:w="1418"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widowControl w:val="0"/>
              <w:spacing w:before="20"/>
              <w:contextualSpacing/>
              <w:jc w:val="center"/>
            </w:pPr>
            <w:r w:rsidRPr="00D8761A">
              <w:rPr>
                <w:sz w:val="20"/>
                <w:szCs w:val="20"/>
              </w:rPr>
              <w:t>ООО Энергомашкапитал</w:t>
            </w:r>
          </w:p>
        </w:tc>
      </w:tr>
      <w:tr w:rsidR="009F66F2" w:rsidRPr="00D8761A" w:rsidTr="009F66F2">
        <w:trPr>
          <w:trHeight w:val="300"/>
        </w:trPr>
        <w:tc>
          <w:tcPr>
            <w:tcW w:w="375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 Товар</w:t>
            </w:r>
          </w:p>
        </w:tc>
        <w:tc>
          <w:tcPr>
            <w:tcW w:w="125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72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05"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8"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300"/>
        </w:trPr>
        <w:tc>
          <w:tcPr>
            <w:tcW w:w="375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1.1.  Качество</w:t>
            </w:r>
          </w:p>
        </w:tc>
        <w:tc>
          <w:tcPr>
            <w:tcW w:w="125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72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205"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8"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41"/>
        </w:trPr>
        <w:tc>
          <w:tcPr>
            <w:tcW w:w="375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1.2.  Технико-экономические показатели</w:t>
            </w:r>
          </w:p>
        </w:tc>
        <w:tc>
          <w:tcPr>
            <w:tcW w:w="125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2</w:t>
            </w:r>
          </w:p>
        </w:tc>
        <w:tc>
          <w:tcPr>
            <w:tcW w:w="172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05"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8"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00"/>
        </w:trPr>
        <w:tc>
          <w:tcPr>
            <w:tcW w:w="375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1.3.  Престиж торговой марки</w:t>
            </w:r>
          </w:p>
        </w:tc>
        <w:tc>
          <w:tcPr>
            <w:tcW w:w="125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72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05"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8"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r>
    </w:tbl>
    <w:p w:rsidR="009F66F2" w:rsidRPr="00D8761A" w:rsidRDefault="009F66F2" w:rsidP="009F66F2">
      <w:pPr>
        <w:keepNext/>
        <w:contextualSpacing/>
        <w:rPr>
          <w:szCs w:val="28"/>
        </w:rPr>
      </w:pPr>
      <w:r w:rsidRPr="00D8761A">
        <w:rPr>
          <w:szCs w:val="28"/>
        </w:rPr>
        <w:t>продолжение таблицы 11</w:t>
      </w:r>
    </w:p>
    <w:tbl>
      <w:tblPr>
        <w:tblW w:w="9356" w:type="dxa"/>
        <w:tblInd w:w="108" w:type="dxa"/>
        <w:tblLook w:val="04A0"/>
      </w:tblPr>
      <w:tblGrid>
        <w:gridCol w:w="3119"/>
        <w:gridCol w:w="1701"/>
        <w:gridCol w:w="1417"/>
        <w:gridCol w:w="1276"/>
        <w:gridCol w:w="1843"/>
      </w:tblGrid>
      <w:tr w:rsidR="009F66F2" w:rsidRPr="00D8761A" w:rsidTr="009F66F2">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1.4.  Упаковка</w:t>
            </w:r>
          </w:p>
        </w:tc>
        <w:tc>
          <w:tcPr>
            <w:tcW w:w="1701"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1.5.  Уровень послепродажного обслуживания</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1.6.  Гарантийный срок</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1.7.  Уникальность</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43"/>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1.8.  Многовариантность использования</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1.9.  Надежность</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1.10.  Защищенность патентами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  Цена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2.1.  Продажная</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2"/>
              </w:rPr>
            </w:pPr>
            <w:r w:rsidRPr="00D8761A">
              <w:rPr>
                <w:sz w:val="22"/>
                <w:szCs w:val="22"/>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2.2.  Процент скидки с цены</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2.3.  Сроки платежа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275"/>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2.4.  Условия предоставления кредита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r>
      <w:tr w:rsidR="009F66F2" w:rsidRPr="00D8761A" w:rsidTr="009F66F2">
        <w:trPr>
          <w:trHeight w:val="312"/>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2.5.  Условия финансирования покупки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  Каналы сбыта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3.1.  Формы сбыта: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200" w:firstLine="400"/>
              <w:rPr>
                <w:sz w:val="20"/>
                <w:szCs w:val="20"/>
              </w:rPr>
            </w:pPr>
            <w:r w:rsidRPr="00D8761A">
              <w:rPr>
                <w:sz w:val="20"/>
                <w:szCs w:val="20"/>
              </w:rPr>
              <w:t>-       прямая доставка;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200" w:firstLine="400"/>
              <w:rPr>
                <w:sz w:val="20"/>
                <w:szCs w:val="20"/>
              </w:rPr>
            </w:pPr>
            <w:r w:rsidRPr="00D8761A">
              <w:rPr>
                <w:sz w:val="20"/>
                <w:szCs w:val="20"/>
              </w:rPr>
              <w:t>-       торговые представители;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200" w:firstLine="400"/>
              <w:rPr>
                <w:sz w:val="20"/>
                <w:szCs w:val="20"/>
              </w:rPr>
            </w:pPr>
            <w:r w:rsidRPr="00D8761A">
              <w:rPr>
                <w:sz w:val="20"/>
                <w:szCs w:val="20"/>
              </w:rPr>
              <w:t>-       предприятия-производители;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0</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200" w:firstLine="400"/>
              <w:rPr>
                <w:sz w:val="20"/>
                <w:szCs w:val="20"/>
              </w:rPr>
            </w:pPr>
            <w:r w:rsidRPr="00D8761A">
              <w:rPr>
                <w:sz w:val="20"/>
                <w:szCs w:val="20"/>
              </w:rPr>
              <w:t>-       оптовые посредники;</w:t>
            </w:r>
          </w:p>
        </w:tc>
        <w:tc>
          <w:tcPr>
            <w:tcW w:w="1701"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c>
          <w:tcPr>
            <w:tcW w:w="12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ind w:firstLineChars="200" w:firstLine="400"/>
              <w:rPr>
                <w:sz w:val="20"/>
                <w:szCs w:val="20"/>
              </w:rPr>
            </w:pPr>
            <w:r w:rsidRPr="00D8761A">
              <w:rPr>
                <w:sz w:val="20"/>
                <w:szCs w:val="20"/>
              </w:rPr>
              <w:t>-       дилеры</w:t>
            </w:r>
          </w:p>
        </w:tc>
        <w:tc>
          <w:tcPr>
            <w:tcW w:w="1701"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3.2.  Степень охвата рынка</w:t>
            </w:r>
          </w:p>
        </w:tc>
        <w:tc>
          <w:tcPr>
            <w:tcW w:w="1701"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66"/>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3.3.  Размещение складских помещений</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3.4.  Система транспортировки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3.5.  Система контроля запасов</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lastRenderedPageBreak/>
              <w:t>4.  Продвижение товаров на рынках</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0"/>
                <w:szCs w:val="20"/>
              </w:rPr>
            </w:pPr>
            <w:r w:rsidRPr="00D8761A">
              <w:rPr>
                <w:sz w:val="20"/>
                <w:szCs w:val="20"/>
              </w:rPr>
              <w:t> </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4.1.  Реклама: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для потребителей;</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для торговых посредников</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4.2.  Индивидуальная продажа: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стимулирование потребителей;</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демонстрационная торговля;</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показ образцов товаров;</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r>
      <w:tr w:rsidR="009F66F2" w:rsidRPr="00D8761A" w:rsidTr="009F66F2">
        <w:trPr>
          <w:trHeight w:val="39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подготовка персонала сбытовых служб</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4.3.  Продвижение товаров по каналам сбыта:</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rPr>
                <w:sz w:val="22"/>
              </w:rPr>
            </w:pPr>
            <w:r w:rsidRPr="00D8761A">
              <w:rPr>
                <w:sz w:val="22"/>
                <w:szCs w:val="22"/>
              </w:rPr>
              <w:t> </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продажа на конкурсной основе;</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51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премии торговым посредникам</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телевизионный маркетинг</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4</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2</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        продажа товаров через СМИ</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5</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3</w:t>
            </w:r>
          </w:p>
        </w:tc>
      </w:tr>
      <w:tr w:rsidR="009F66F2" w:rsidRPr="00D8761A" w:rsidTr="009F66F2">
        <w:trPr>
          <w:trHeight w:val="300"/>
        </w:trPr>
        <w:tc>
          <w:tcPr>
            <w:tcW w:w="3119"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 w:val="20"/>
                <w:szCs w:val="20"/>
              </w:rPr>
            </w:pPr>
            <w:r w:rsidRPr="00D8761A">
              <w:rPr>
                <w:sz w:val="20"/>
                <w:szCs w:val="20"/>
              </w:rPr>
              <w:t>ОБЩЕЕ КОЛИЧЕСТВО БАЛЛОВ</w:t>
            </w:r>
          </w:p>
        </w:tc>
        <w:tc>
          <w:tcPr>
            <w:tcW w:w="1701"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126</w:t>
            </w:r>
          </w:p>
        </w:tc>
        <w:tc>
          <w:tcPr>
            <w:tcW w:w="1417"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150</w:t>
            </w:r>
          </w:p>
        </w:tc>
        <w:tc>
          <w:tcPr>
            <w:tcW w:w="1276"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119</w:t>
            </w:r>
          </w:p>
        </w:tc>
        <w:tc>
          <w:tcPr>
            <w:tcW w:w="1843"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 w:val="20"/>
                <w:szCs w:val="20"/>
              </w:rPr>
            </w:pPr>
            <w:r w:rsidRPr="00D8761A">
              <w:rPr>
                <w:sz w:val="20"/>
                <w:szCs w:val="20"/>
              </w:rPr>
              <w:t>116</w:t>
            </w:r>
          </w:p>
        </w:tc>
      </w:tr>
    </w:tbl>
    <w:p w:rsidR="009F66F2" w:rsidRPr="00D8761A" w:rsidRDefault="009F66F2" w:rsidP="009F66F2">
      <w:pPr>
        <w:widowControl w:val="0"/>
        <w:spacing w:before="240" w:after="120"/>
        <w:contextualSpacing/>
        <w:jc w:val="right"/>
      </w:pPr>
    </w:p>
    <w:p w:rsidR="009F66F2" w:rsidRPr="00D8761A" w:rsidRDefault="009F66F2" w:rsidP="009F66F2">
      <w:pPr>
        <w:spacing w:line="360" w:lineRule="auto"/>
        <w:ind w:firstLine="709"/>
        <w:jc w:val="both"/>
        <w:rPr>
          <w:sz w:val="28"/>
          <w:szCs w:val="28"/>
        </w:rPr>
      </w:pPr>
      <w:r w:rsidRPr="00D8761A">
        <w:rPr>
          <w:sz w:val="28"/>
          <w:szCs w:val="28"/>
        </w:rPr>
        <w:t>Анализ оценки сравнительных преимуществ показывает, что у АО «Атоммашэкспорт» преимущество перед своими конкурентами, за исключением ООО «Силовые машины», имеющая наибольший балл 150.</w:t>
      </w:r>
    </w:p>
    <w:p w:rsidR="009F66F2" w:rsidRPr="00D8761A" w:rsidRDefault="009F66F2" w:rsidP="009F66F2">
      <w:pPr>
        <w:spacing w:line="360" w:lineRule="auto"/>
        <w:ind w:firstLine="709"/>
        <w:jc w:val="both"/>
        <w:rPr>
          <w:sz w:val="28"/>
          <w:szCs w:val="28"/>
        </w:rPr>
      </w:pPr>
      <w:r w:rsidRPr="00D8761A">
        <w:rPr>
          <w:sz w:val="28"/>
          <w:szCs w:val="28"/>
        </w:rPr>
        <w:t>Если рассматривать группы показателей по которым АО «Атоммашэкспорт» превышает своих конкурентов или находится на одном уровне с ними, то это качество, престиж торговой марки, упаковка, уровень послепродажного обслуживания, гарантийный срок, надежность, условия финансирования покупки, форма сбыта оптовые посредники, размещение складских помещений, система транспортировки, система контроля запасов, реклама для потребителей, реклама для торговых посредников, продажа показов образцов товаров.</w:t>
      </w:r>
    </w:p>
    <w:p w:rsidR="009F66F2" w:rsidRPr="00D8761A" w:rsidRDefault="009F66F2" w:rsidP="009F66F2">
      <w:pPr>
        <w:widowControl w:val="0"/>
        <w:suppressAutoHyphens/>
        <w:autoSpaceDE w:val="0"/>
        <w:autoSpaceDN w:val="0"/>
        <w:adjustRightInd w:val="0"/>
        <w:spacing w:line="360" w:lineRule="auto"/>
        <w:ind w:firstLine="709"/>
        <w:jc w:val="both"/>
        <w:rPr>
          <w:sz w:val="28"/>
          <w:szCs w:val="28"/>
        </w:rPr>
      </w:pPr>
      <w:r w:rsidRPr="00D8761A">
        <w:rPr>
          <w:sz w:val="28"/>
          <w:szCs w:val="28"/>
        </w:rPr>
        <w:t xml:space="preserve">Предварительный </w:t>
      </w:r>
      <w:proofErr w:type="gramStart"/>
      <w:r w:rsidRPr="00D8761A">
        <w:rPr>
          <w:sz w:val="28"/>
          <w:szCs w:val="28"/>
        </w:rPr>
        <w:t>прогноз</w:t>
      </w:r>
      <w:proofErr w:type="gramEnd"/>
      <w:r w:rsidR="00B46CD0">
        <w:rPr>
          <w:sz w:val="28"/>
          <w:szCs w:val="28"/>
        </w:rPr>
        <w:t xml:space="preserve"> составленный отделом маркетинга</w:t>
      </w:r>
      <w:r w:rsidRPr="00D8761A">
        <w:rPr>
          <w:sz w:val="28"/>
          <w:szCs w:val="28"/>
        </w:rPr>
        <w:t xml:space="preserve"> показывает, что в первый год заказ на привод будет составлять </w:t>
      </w:r>
      <w:r w:rsidR="00796DD4" w:rsidRPr="00D8761A">
        <w:rPr>
          <w:sz w:val="28"/>
          <w:szCs w:val="28"/>
        </w:rPr>
        <w:t>96</w:t>
      </w:r>
      <w:r w:rsidRPr="00D8761A">
        <w:rPr>
          <w:sz w:val="28"/>
          <w:szCs w:val="28"/>
        </w:rPr>
        <w:t xml:space="preserve"> штук.</w:t>
      </w:r>
    </w:p>
    <w:p w:rsidR="009F66F2" w:rsidRPr="00D8761A" w:rsidRDefault="009F66F2" w:rsidP="009F66F2">
      <w:pPr>
        <w:spacing w:line="360" w:lineRule="auto"/>
        <w:ind w:firstLine="709"/>
        <w:jc w:val="both"/>
        <w:rPr>
          <w:sz w:val="28"/>
          <w:szCs w:val="28"/>
        </w:rPr>
      </w:pPr>
      <w:r w:rsidRPr="00D8761A">
        <w:rPr>
          <w:sz w:val="28"/>
          <w:szCs w:val="28"/>
        </w:rPr>
        <w:t xml:space="preserve">Представим прогноз продаж </w:t>
      </w:r>
      <w:r w:rsidR="00796DD4" w:rsidRPr="00D8761A">
        <w:rPr>
          <w:sz w:val="28"/>
          <w:szCs w:val="28"/>
        </w:rPr>
        <w:t>привода</w:t>
      </w:r>
      <w:r w:rsidRPr="00D8761A">
        <w:rPr>
          <w:sz w:val="28"/>
          <w:szCs w:val="28"/>
        </w:rPr>
        <w:t xml:space="preserve">  АО  «Атоммашэкспорт», в таблице 12.</w:t>
      </w:r>
    </w:p>
    <w:p w:rsidR="009F66F2" w:rsidRPr="00D8761A" w:rsidRDefault="009F66F2" w:rsidP="009F66F2">
      <w:pPr>
        <w:widowControl w:val="0"/>
        <w:spacing w:line="360" w:lineRule="auto"/>
        <w:contextualSpacing/>
        <w:jc w:val="both"/>
        <w:rPr>
          <w:sz w:val="28"/>
          <w:szCs w:val="28"/>
        </w:rPr>
      </w:pPr>
      <w:r w:rsidRPr="00D8761A">
        <w:rPr>
          <w:sz w:val="28"/>
          <w:szCs w:val="28"/>
        </w:rPr>
        <w:t xml:space="preserve">Таблица 12 План продаж </w:t>
      </w:r>
      <w:r w:rsidR="00796DD4" w:rsidRPr="00D8761A">
        <w:rPr>
          <w:sz w:val="28"/>
          <w:szCs w:val="28"/>
        </w:rPr>
        <w:t>привода</w:t>
      </w:r>
      <w:r w:rsidRPr="00D8761A">
        <w:rPr>
          <w:sz w:val="28"/>
          <w:szCs w:val="28"/>
        </w:rPr>
        <w:t xml:space="preserve"> АО «Атоммашэкспорт», шт</w:t>
      </w:r>
    </w:p>
    <w:tbl>
      <w:tblPr>
        <w:tblW w:w="5360" w:type="dxa"/>
        <w:tblInd w:w="103" w:type="dxa"/>
        <w:tblLook w:val="04A0"/>
      </w:tblPr>
      <w:tblGrid>
        <w:gridCol w:w="2680"/>
        <w:gridCol w:w="2680"/>
      </w:tblGrid>
      <w:tr w:rsidR="009F66F2" w:rsidRPr="00D8761A" w:rsidTr="009F66F2">
        <w:trPr>
          <w:trHeight w:val="322"/>
        </w:trPr>
        <w:tc>
          <w:tcPr>
            <w:tcW w:w="26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rPr>
                <w:sz w:val="28"/>
                <w:szCs w:val="28"/>
              </w:rPr>
            </w:pPr>
            <w:r w:rsidRPr="00D8761A">
              <w:rPr>
                <w:sz w:val="28"/>
                <w:szCs w:val="28"/>
              </w:rPr>
              <w:lastRenderedPageBreak/>
              <w:t>Месяц</w:t>
            </w:r>
          </w:p>
        </w:tc>
        <w:tc>
          <w:tcPr>
            <w:tcW w:w="268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F66F2" w:rsidRPr="00D8761A" w:rsidRDefault="009F66F2" w:rsidP="009F66F2">
            <w:pPr>
              <w:jc w:val="center"/>
              <w:rPr>
                <w:sz w:val="28"/>
                <w:szCs w:val="28"/>
              </w:rPr>
            </w:pPr>
            <w:r w:rsidRPr="00D8761A">
              <w:rPr>
                <w:sz w:val="28"/>
                <w:szCs w:val="28"/>
              </w:rPr>
              <w:t>2017</w:t>
            </w:r>
          </w:p>
        </w:tc>
      </w:tr>
      <w:tr w:rsidR="009F66F2" w:rsidRPr="00D8761A" w:rsidTr="009F66F2">
        <w:trPr>
          <w:trHeight w:val="322"/>
        </w:trPr>
        <w:tc>
          <w:tcPr>
            <w:tcW w:w="2680"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sz w:val="28"/>
                <w:szCs w:val="28"/>
              </w:rPr>
            </w:pPr>
          </w:p>
        </w:tc>
        <w:tc>
          <w:tcPr>
            <w:tcW w:w="2680" w:type="dxa"/>
            <w:vMerge/>
            <w:tcBorders>
              <w:top w:val="single" w:sz="4" w:space="0" w:color="auto"/>
              <w:left w:val="single" w:sz="4" w:space="0" w:color="auto"/>
              <w:bottom w:val="single" w:sz="4" w:space="0" w:color="000000"/>
              <w:right w:val="single" w:sz="4" w:space="0" w:color="auto"/>
            </w:tcBorders>
            <w:vAlign w:val="center"/>
            <w:hideMark/>
          </w:tcPr>
          <w:p w:rsidR="009F66F2" w:rsidRPr="00D8761A" w:rsidRDefault="009F66F2" w:rsidP="009F66F2">
            <w:pPr>
              <w:rPr>
                <w:sz w:val="28"/>
                <w:szCs w:val="28"/>
              </w:rPr>
            </w:pPr>
          </w:p>
        </w:tc>
      </w:tr>
      <w:tr w:rsidR="00796DD4" w:rsidRPr="00D8761A" w:rsidTr="009F66F2">
        <w:trPr>
          <w:trHeight w:val="390"/>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1й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6</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2й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6</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3й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6</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4й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6</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5й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8</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6й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10</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7й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10</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8й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10</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9й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10</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10й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8</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11й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8</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12й месяц</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8</w:t>
            </w:r>
          </w:p>
        </w:tc>
      </w:tr>
      <w:tr w:rsidR="00796DD4" w:rsidRPr="00D8761A" w:rsidTr="009F66F2">
        <w:trPr>
          <w:trHeight w:val="375"/>
        </w:trPr>
        <w:tc>
          <w:tcPr>
            <w:tcW w:w="2680" w:type="dxa"/>
            <w:tcBorders>
              <w:top w:val="nil"/>
              <w:left w:val="single" w:sz="4" w:space="0" w:color="auto"/>
              <w:bottom w:val="single" w:sz="4" w:space="0" w:color="auto"/>
              <w:right w:val="single" w:sz="4" w:space="0" w:color="auto"/>
            </w:tcBorders>
            <w:shd w:val="clear" w:color="auto" w:fill="auto"/>
            <w:hideMark/>
          </w:tcPr>
          <w:p w:rsidR="00796DD4" w:rsidRPr="00D8761A" w:rsidRDefault="00796DD4" w:rsidP="009F66F2">
            <w:pPr>
              <w:rPr>
                <w:sz w:val="28"/>
                <w:szCs w:val="28"/>
              </w:rPr>
            </w:pPr>
            <w:r w:rsidRPr="00D8761A">
              <w:rPr>
                <w:sz w:val="28"/>
                <w:szCs w:val="28"/>
              </w:rPr>
              <w:t>Всего</w:t>
            </w:r>
          </w:p>
        </w:tc>
        <w:tc>
          <w:tcPr>
            <w:tcW w:w="2680" w:type="dxa"/>
            <w:tcBorders>
              <w:top w:val="nil"/>
              <w:left w:val="nil"/>
              <w:bottom w:val="single" w:sz="4" w:space="0" w:color="auto"/>
              <w:right w:val="single" w:sz="4" w:space="0" w:color="auto"/>
            </w:tcBorders>
            <w:shd w:val="clear" w:color="auto" w:fill="auto"/>
            <w:vAlign w:val="bottom"/>
            <w:hideMark/>
          </w:tcPr>
          <w:p w:rsidR="00796DD4" w:rsidRPr="00D8761A" w:rsidRDefault="00796DD4">
            <w:pPr>
              <w:jc w:val="center"/>
              <w:rPr>
                <w:sz w:val="28"/>
                <w:szCs w:val="28"/>
              </w:rPr>
            </w:pPr>
            <w:r w:rsidRPr="00D8761A">
              <w:rPr>
                <w:sz w:val="28"/>
                <w:szCs w:val="28"/>
              </w:rPr>
              <w:t>96</w:t>
            </w:r>
          </w:p>
        </w:tc>
      </w:tr>
    </w:tbl>
    <w:p w:rsidR="009F66F2" w:rsidRPr="00D8761A" w:rsidRDefault="009F66F2" w:rsidP="009F66F2">
      <w:pPr>
        <w:widowControl w:val="0"/>
        <w:contextualSpacing/>
        <w:rPr>
          <w:szCs w:val="28"/>
        </w:rPr>
      </w:pPr>
    </w:p>
    <w:p w:rsidR="009F66F2" w:rsidRPr="00D8761A" w:rsidRDefault="009F66F2" w:rsidP="009F66F2">
      <w:pPr>
        <w:widowControl w:val="0"/>
        <w:contextualSpacing/>
        <w:rPr>
          <w:noProof/>
          <w:sz w:val="28"/>
          <w:szCs w:val="28"/>
        </w:rPr>
      </w:pPr>
      <w:r w:rsidRPr="00D8761A">
        <w:rPr>
          <w:noProof/>
          <w:sz w:val="28"/>
          <w:szCs w:val="28"/>
        </w:rPr>
        <w:t xml:space="preserve">План продаж </w:t>
      </w:r>
      <w:r w:rsidR="00796DD4" w:rsidRPr="00D8761A">
        <w:rPr>
          <w:noProof/>
          <w:sz w:val="28"/>
          <w:szCs w:val="28"/>
        </w:rPr>
        <w:t>привода</w:t>
      </w:r>
      <w:r w:rsidRPr="00D8761A">
        <w:rPr>
          <w:noProof/>
          <w:sz w:val="28"/>
          <w:szCs w:val="28"/>
        </w:rPr>
        <w:t xml:space="preserve">  представим графиком на рисунке 5.</w:t>
      </w:r>
    </w:p>
    <w:p w:rsidR="009F66F2" w:rsidRPr="00D8761A" w:rsidRDefault="009F66F2" w:rsidP="009F66F2">
      <w:pPr>
        <w:widowControl w:val="0"/>
        <w:contextualSpacing/>
        <w:rPr>
          <w:noProof/>
          <w:szCs w:val="28"/>
        </w:rPr>
      </w:pPr>
    </w:p>
    <w:p w:rsidR="009F66F2" w:rsidRPr="00D8761A" w:rsidRDefault="009F66F2" w:rsidP="009F66F2">
      <w:pPr>
        <w:widowControl w:val="0"/>
        <w:contextualSpacing/>
        <w:rPr>
          <w:noProof/>
          <w:szCs w:val="28"/>
        </w:rPr>
      </w:pPr>
    </w:p>
    <w:p w:rsidR="009F66F2" w:rsidRPr="00D8761A" w:rsidRDefault="00796DD4" w:rsidP="009F66F2">
      <w:pPr>
        <w:widowControl w:val="0"/>
        <w:contextualSpacing/>
        <w:rPr>
          <w:noProof/>
          <w:szCs w:val="28"/>
        </w:rPr>
      </w:pPr>
      <w:r w:rsidRPr="00D8761A">
        <w:rPr>
          <w:noProof/>
          <w:szCs w:val="28"/>
        </w:rPr>
        <w:drawing>
          <wp:inline distT="0" distB="0" distL="0" distR="0">
            <wp:extent cx="4572000" cy="2943225"/>
            <wp:effectExtent l="19050" t="0" r="19050" b="0"/>
            <wp:docPr id="1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F66F2" w:rsidRPr="00D8761A" w:rsidRDefault="009F66F2" w:rsidP="009F66F2">
      <w:pPr>
        <w:widowControl w:val="0"/>
        <w:spacing w:line="360" w:lineRule="auto"/>
        <w:contextualSpacing/>
        <w:jc w:val="both"/>
        <w:rPr>
          <w:noProof/>
          <w:sz w:val="28"/>
          <w:szCs w:val="28"/>
        </w:rPr>
      </w:pPr>
      <w:r w:rsidRPr="00D8761A">
        <w:rPr>
          <w:noProof/>
          <w:sz w:val="28"/>
          <w:szCs w:val="28"/>
        </w:rPr>
        <w:t xml:space="preserve">Рисунок 5. План продаж </w:t>
      </w:r>
      <w:r w:rsidR="00796DD4" w:rsidRPr="00D8761A">
        <w:rPr>
          <w:noProof/>
          <w:sz w:val="28"/>
          <w:szCs w:val="28"/>
        </w:rPr>
        <w:t>привода</w:t>
      </w:r>
      <w:r w:rsidRPr="00D8761A">
        <w:rPr>
          <w:noProof/>
          <w:sz w:val="28"/>
          <w:szCs w:val="28"/>
        </w:rPr>
        <w:t xml:space="preserve"> на 2017 г.</w:t>
      </w:r>
    </w:p>
    <w:p w:rsidR="009F66F2" w:rsidRPr="00D8761A" w:rsidRDefault="009F66F2" w:rsidP="009F66F2">
      <w:pPr>
        <w:widowControl w:val="0"/>
        <w:spacing w:line="360" w:lineRule="auto"/>
        <w:contextualSpacing/>
        <w:jc w:val="both"/>
        <w:rPr>
          <w:noProof/>
          <w:sz w:val="28"/>
          <w:szCs w:val="28"/>
        </w:rPr>
      </w:pPr>
    </w:p>
    <w:p w:rsidR="009F66F2" w:rsidRPr="00D8761A" w:rsidRDefault="009F66F2" w:rsidP="009F66F2">
      <w:pPr>
        <w:shd w:val="clear" w:color="auto" w:fill="FFFFFF"/>
        <w:spacing w:line="360" w:lineRule="auto"/>
        <w:ind w:firstLine="708"/>
        <w:jc w:val="both"/>
        <w:rPr>
          <w:sz w:val="28"/>
          <w:szCs w:val="28"/>
        </w:rPr>
      </w:pPr>
      <w:r w:rsidRPr="00D8761A">
        <w:rPr>
          <w:sz w:val="28"/>
          <w:szCs w:val="28"/>
        </w:rPr>
        <w:t xml:space="preserve">Стратегия ценообразования принятая руководством заключается на первоначальном этапе установить цену ниже рыночной, с минимальной рентабельностью. </w:t>
      </w:r>
    </w:p>
    <w:p w:rsidR="009F66F2" w:rsidRPr="00D8761A" w:rsidRDefault="009F66F2" w:rsidP="009F66F2">
      <w:pPr>
        <w:spacing w:line="360" w:lineRule="auto"/>
        <w:jc w:val="both"/>
        <w:rPr>
          <w:sz w:val="28"/>
          <w:szCs w:val="28"/>
        </w:rPr>
      </w:pPr>
      <w:r w:rsidRPr="00D8761A">
        <w:rPr>
          <w:sz w:val="28"/>
          <w:szCs w:val="28"/>
        </w:rPr>
        <w:lastRenderedPageBreak/>
        <w:t xml:space="preserve">В АО  «Атоммашэкспорт» для продажи </w:t>
      </w:r>
      <w:r w:rsidR="00796DD4" w:rsidRPr="00D8761A">
        <w:rPr>
          <w:sz w:val="28"/>
          <w:szCs w:val="28"/>
        </w:rPr>
        <w:t>привода</w:t>
      </w:r>
      <w:r w:rsidRPr="00D8761A">
        <w:rPr>
          <w:sz w:val="28"/>
          <w:szCs w:val="28"/>
        </w:rPr>
        <w:t xml:space="preserve"> применяется схема товародвижения: производство - магазин - потребитель.</w:t>
      </w:r>
    </w:p>
    <w:p w:rsidR="009F66F2" w:rsidRPr="00D8761A" w:rsidRDefault="009F66F2" w:rsidP="009F66F2">
      <w:pPr>
        <w:spacing w:line="360" w:lineRule="auto"/>
        <w:contextualSpacing/>
        <w:jc w:val="both"/>
        <w:rPr>
          <w:sz w:val="28"/>
          <w:szCs w:val="28"/>
        </w:rPr>
      </w:pPr>
      <w:r w:rsidRPr="00D8761A">
        <w:rPr>
          <w:sz w:val="28"/>
          <w:szCs w:val="28"/>
        </w:rPr>
        <w:t xml:space="preserve">При решении вопросов товародвижения следует осуществить выбор каналов распределения. АО  «Атоммашэкспорт» использует только один канал распределения нового товара </w:t>
      </w:r>
      <w:r w:rsidR="00796DD4" w:rsidRPr="00D8761A">
        <w:rPr>
          <w:sz w:val="28"/>
          <w:szCs w:val="28"/>
        </w:rPr>
        <w:t>привода</w:t>
      </w:r>
      <w:r w:rsidRPr="00D8761A">
        <w:rPr>
          <w:sz w:val="28"/>
          <w:szCs w:val="28"/>
        </w:rPr>
        <w:t xml:space="preserve"> – через своего менеджера в магазине (таблица 13).</w:t>
      </w:r>
    </w:p>
    <w:p w:rsidR="009F66F2" w:rsidRPr="00D8761A" w:rsidRDefault="009F66F2" w:rsidP="009F66F2">
      <w:pPr>
        <w:spacing w:line="360" w:lineRule="auto"/>
        <w:contextualSpacing/>
        <w:jc w:val="both"/>
        <w:rPr>
          <w:sz w:val="28"/>
          <w:szCs w:val="28"/>
        </w:rPr>
      </w:pPr>
      <w:r w:rsidRPr="00D8761A">
        <w:rPr>
          <w:sz w:val="28"/>
          <w:szCs w:val="28"/>
        </w:rPr>
        <w:t>Таблица 13 - Канал распределения товаров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5"/>
        <w:gridCol w:w="6521"/>
      </w:tblGrid>
      <w:tr w:rsidR="009F66F2" w:rsidRPr="00D8761A" w:rsidTr="009F66F2">
        <w:tc>
          <w:tcPr>
            <w:tcW w:w="2835" w:type="dxa"/>
            <w:vAlign w:val="center"/>
          </w:tcPr>
          <w:p w:rsidR="009F66F2" w:rsidRPr="00D8761A" w:rsidRDefault="009F66F2" w:rsidP="009F66F2">
            <w:pPr>
              <w:suppressAutoHyphens/>
              <w:contextualSpacing/>
              <w:rPr>
                <w:szCs w:val="28"/>
              </w:rPr>
            </w:pPr>
            <w:r w:rsidRPr="00D8761A">
              <w:rPr>
                <w:szCs w:val="28"/>
              </w:rPr>
              <w:t>Группа потребителей</w:t>
            </w:r>
          </w:p>
        </w:tc>
        <w:tc>
          <w:tcPr>
            <w:tcW w:w="6521" w:type="dxa"/>
            <w:vAlign w:val="center"/>
          </w:tcPr>
          <w:p w:rsidR="009F66F2" w:rsidRPr="00D8761A" w:rsidRDefault="009F66F2" w:rsidP="009F66F2">
            <w:pPr>
              <w:contextualSpacing/>
              <w:rPr>
                <w:szCs w:val="28"/>
              </w:rPr>
            </w:pPr>
            <w:r w:rsidRPr="00D8761A">
              <w:rPr>
                <w:szCs w:val="28"/>
              </w:rPr>
              <w:t xml:space="preserve">                         Канал распределения товаров</w:t>
            </w:r>
          </w:p>
        </w:tc>
      </w:tr>
      <w:tr w:rsidR="009F66F2" w:rsidRPr="00D8761A" w:rsidTr="009F66F2">
        <w:tc>
          <w:tcPr>
            <w:tcW w:w="2835" w:type="dxa"/>
          </w:tcPr>
          <w:p w:rsidR="009F66F2" w:rsidRPr="00D8761A" w:rsidRDefault="009F66F2" w:rsidP="009F66F2">
            <w:pPr>
              <w:rPr>
                <w:szCs w:val="28"/>
              </w:rPr>
            </w:pPr>
            <w:r w:rsidRPr="00D8761A">
              <w:rPr>
                <w:szCs w:val="28"/>
              </w:rPr>
              <w:t>Физические и юридические лица</w:t>
            </w:r>
          </w:p>
        </w:tc>
        <w:tc>
          <w:tcPr>
            <w:tcW w:w="6521" w:type="dxa"/>
          </w:tcPr>
          <w:p w:rsidR="009F66F2" w:rsidRPr="00D8761A" w:rsidRDefault="009F66F2" w:rsidP="009F66F2">
            <w:pPr>
              <w:contextualSpacing/>
              <w:rPr>
                <w:szCs w:val="28"/>
              </w:rPr>
            </w:pPr>
            <w:r w:rsidRPr="00D8761A">
              <w:rPr>
                <w:szCs w:val="28"/>
              </w:rPr>
              <w:t>Через продавца в магазине</w:t>
            </w:r>
          </w:p>
        </w:tc>
      </w:tr>
    </w:tbl>
    <w:p w:rsidR="009F66F2" w:rsidRPr="00D8761A" w:rsidRDefault="009F66F2" w:rsidP="009F66F2">
      <w:pPr>
        <w:spacing w:before="240" w:after="120"/>
        <w:contextualSpacing/>
        <w:rPr>
          <w:szCs w:val="28"/>
        </w:rPr>
      </w:pPr>
    </w:p>
    <w:p w:rsidR="009F66F2" w:rsidRPr="00D8761A" w:rsidRDefault="009F66F2" w:rsidP="009F66F2">
      <w:pPr>
        <w:widowControl w:val="0"/>
        <w:suppressAutoHyphens/>
        <w:autoSpaceDE w:val="0"/>
        <w:autoSpaceDN w:val="0"/>
        <w:adjustRightInd w:val="0"/>
        <w:jc w:val="center"/>
        <w:rPr>
          <w:b/>
          <w:szCs w:val="28"/>
        </w:rPr>
      </w:pPr>
    </w:p>
    <w:p w:rsidR="009F66F2" w:rsidRPr="00D8761A" w:rsidRDefault="009F66F2" w:rsidP="009F66F2">
      <w:pPr>
        <w:pStyle w:val="ac"/>
        <w:widowControl w:val="0"/>
        <w:tabs>
          <w:tab w:val="left" w:pos="993"/>
        </w:tabs>
        <w:suppressAutoHyphens/>
        <w:autoSpaceDE w:val="0"/>
        <w:autoSpaceDN w:val="0"/>
        <w:adjustRightInd w:val="0"/>
        <w:spacing w:after="0" w:line="360" w:lineRule="auto"/>
        <w:ind w:left="0"/>
        <w:rPr>
          <w:rFonts w:ascii="Times New Roman" w:hAnsi="Times New Roman"/>
          <w:color w:val="auto"/>
          <w:sz w:val="28"/>
          <w:szCs w:val="28"/>
          <w:lang w:val="ru-RU"/>
        </w:rPr>
      </w:pPr>
      <w:r w:rsidRPr="00D8761A">
        <w:rPr>
          <w:rFonts w:ascii="Times New Roman" w:hAnsi="Times New Roman"/>
          <w:color w:val="auto"/>
          <w:sz w:val="28"/>
          <w:szCs w:val="28"/>
          <w:lang w:val="ru-RU"/>
        </w:rPr>
        <w:t xml:space="preserve">Рекламу продаж нового товара </w:t>
      </w:r>
      <w:r w:rsidR="00796DD4" w:rsidRPr="00D8761A">
        <w:rPr>
          <w:rFonts w:ascii="Times New Roman" w:hAnsi="Times New Roman"/>
          <w:color w:val="auto"/>
          <w:sz w:val="28"/>
          <w:szCs w:val="28"/>
          <w:lang w:val="ru-RU"/>
        </w:rPr>
        <w:t>привод</w:t>
      </w:r>
      <w:r w:rsidRPr="00D8761A">
        <w:rPr>
          <w:rFonts w:ascii="Times New Roman" w:hAnsi="Times New Roman"/>
          <w:color w:val="auto"/>
          <w:sz w:val="28"/>
          <w:szCs w:val="28"/>
          <w:lang w:val="ru-RU"/>
        </w:rPr>
        <w:t xml:space="preserve"> будет размещена в местных газетах. Стоимость рекламы </w:t>
      </w:r>
      <w:r w:rsidR="00796DD4" w:rsidRPr="00D8761A">
        <w:rPr>
          <w:rFonts w:ascii="Times New Roman" w:hAnsi="Times New Roman"/>
          <w:color w:val="auto"/>
          <w:sz w:val="28"/>
          <w:szCs w:val="28"/>
          <w:lang w:val="ru-RU"/>
        </w:rPr>
        <w:t>привода</w:t>
      </w:r>
      <w:r w:rsidRPr="00D8761A">
        <w:rPr>
          <w:rFonts w:ascii="Times New Roman" w:hAnsi="Times New Roman"/>
          <w:color w:val="auto"/>
          <w:sz w:val="28"/>
          <w:szCs w:val="28"/>
          <w:lang w:val="ru-RU"/>
        </w:rPr>
        <w:t xml:space="preserve"> за год представлена таблицей 14</w:t>
      </w:r>
    </w:p>
    <w:p w:rsidR="009F66F2" w:rsidRPr="00D8761A" w:rsidRDefault="009F66F2" w:rsidP="009F66F2">
      <w:pPr>
        <w:pStyle w:val="ac"/>
        <w:widowControl w:val="0"/>
        <w:tabs>
          <w:tab w:val="left" w:pos="993"/>
        </w:tabs>
        <w:suppressAutoHyphens/>
        <w:autoSpaceDE w:val="0"/>
        <w:autoSpaceDN w:val="0"/>
        <w:adjustRightInd w:val="0"/>
        <w:spacing w:after="0" w:line="360" w:lineRule="auto"/>
        <w:ind w:left="0"/>
        <w:rPr>
          <w:rFonts w:ascii="Times New Roman" w:hAnsi="Times New Roman"/>
          <w:color w:val="auto"/>
          <w:sz w:val="28"/>
          <w:szCs w:val="28"/>
          <w:lang w:val="ru-RU"/>
        </w:rPr>
      </w:pPr>
      <w:r w:rsidRPr="00D8761A">
        <w:rPr>
          <w:rFonts w:ascii="Times New Roman" w:hAnsi="Times New Roman"/>
          <w:color w:val="auto"/>
          <w:sz w:val="28"/>
          <w:szCs w:val="28"/>
          <w:lang w:val="ru-RU"/>
        </w:rPr>
        <w:t xml:space="preserve">Таблица 14 - Цены на рекламу </w:t>
      </w:r>
      <w:r w:rsidR="00796DD4" w:rsidRPr="00D8761A">
        <w:rPr>
          <w:rFonts w:ascii="Times New Roman" w:hAnsi="Times New Roman"/>
          <w:color w:val="auto"/>
          <w:sz w:val="28"/>
          <w:szCs w:val="28"/>
          <w:lang w:val="ru-RU"/>
        </w:rPr>
        <w:t>привода</w:t>
      </w:r>
      <w:r w:rsidRPr="00D8761A">
        <w:rPr>
          <w:rFonts w:ascii="Times New Roman" w:hAnsi="Times New Roman"/>
          <w:color w:val="auto"/>
          <w:sz w:val="28"/>
          <w:szCs w:val="28"/>
          <w:lang w:val="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4819"/>
      </w:tblGrid>
      <w:tr w:rsidR="009F66F2" w:rsidRPr="00D8761A" w:rsidTr="009F66F2">
        <w:trPr>
          <w:trHeight w:val="285"/>
        </w:trPr>
        <w:tc>
          <w:tcPr>
            <w:tcW w:w="3828" w:type="dxa"/>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Наименование газеты</w:t>
            </w:r>
          </w:p>
        </w:tc>
        <w:tc>
          <w:tcPr>
            <w:tcW w:w="4819" w:type="dxa"/>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стоимость, руб.</w:t>
            </w:r>
          </w:p>
        </w:tc>
      </w:tr>
      <w:tr w:rsidR="009F66F2" w:rsidRPr="00D8761A" w:rsidTr="009F66F2">
        <w:trPr>
          <w:trHeight w:val="398"/>
        </w:trPr>
        <w:tc>
          <w:tcPr>
            <w:tcW w:w="3828" w:type="dxa"/>
            <w:vAlign w:val="center"/>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Вечерний Волгодонск</w:t>
            </w:r>
          </w:p>
        </w:tc>
        <w:tc>
          <w:tcPr>
            <w:tcW w:w="4819" w:type="dxa"/>
            <w:vAlign w:val="center"/>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7000</w:t>
            </w:r>
          </w:p>
        </w:tc>
      </w:tr>
      <w:tr w:rsidR="009F66F2" w:rsidRPr="00D8761A" w:rsidTr="009F66F2">
        <w:trPr>
          <w:trHeight w:val="285"/>
        </w:trPr>
        <w:tc>
          <w:tcPr>
            <w:tcW w:w="3828"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Шанс, 007</w:t>
            </w:r>
          </w:p>
        </w:tc>
        <w:tc>
          <w:tcPr>
            <w:tcW w:w="4819"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5000</w:t>
            </w:r>
          </w:p>
        </w:tc>
      </w:tr>
      <w:tr w:rsidR="009F66F2" w:rsidRPr="00D8761A" w:rsidTr="009F66F2">
        <w:trPr>
          <w:trHeight w:val="285"/>
        </w:trPr>
        <w:tc>
          <w:tcPr>
            <w:tcW w:w="3828"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8"/>
                <w:szCs w:val="28"/>
              </w:rPr>
            </w:pPr>
            <w:r w:rsidRPr="00D8761A">
              <w:rPr>
                <w:rFonts w:ascii="Times New Roman" w:hAnsi="Times New Roman"/>
                <w:color w:val="auto"/>
                <w:sz w:val="28"/>
                <w:szCs w:val="28"/>
              </w:rPr>
              <w:t>Всего</w:t>
            </w:r>
          </w:p>
        </w:tc>
        <w:tc>
          <w:tcPr>
            <w:tcW w:w="4819" w:type="dxa"/>
            <w:tcBorders>
              <w:top w:val="single" w:sz="4" w:space="0" w:color="auto"/>
              <w:left w:val="single" w:sz="4" w:space="0" w:color="auto"/>
              <w:bottom w:val="single" w:sz="4" w:space="0" w:color="auto"/>
              <w:right w:val="single" w:sz="4" w:space="0" w:color="auto"/>
            </w:tcBorders>
            <w:vAlign w:val="center"/>
          </w:tcPr>
          <w:p w:rsidR="009F66F2" w:rsidRPr="00D8761A" w:rsidRDefault="009F66F2" w:rsidP="009F66F2">
            <w:pPr>
              <w:widowControl w:val="0"/>
              <w:tabs>
                <w:tab w:val="left" w:pos="993"/>
              </w:tabs>
              <w:suppressAutoHyphens/>
              <w:autoSpaceDE w:val="0"/>
              <w:autoSpaceDN w:val="0"/>
              <w:adjustRightInd w:val="0"/>
              <w:jc w:val="center"/>
              <w:rPr>
                <w:szCs w:val="28"/>
              </w:rPr>
            </w:pPr>
            <w:r w:rsidRPr="00D8761A">
              <w:rPr>
                <w:szCs w:val="28"/>
              </w:rPr>
              <w:t>12000</w:t>
            </w:r>
          </w:p>
        </w:tc>
      </w:tr>
    </w:tbl>
    <w:p w:rsidR="009F66F2" w:rsidRPr="00D8761A" w:rsidRDefault="009F66F2" w:rsidP="009F66F2">
      <w:pPr>
        <w:shd w:val="clear" w:color="000000" w:fill="auto"/>
        <w:tabs>
          <w:tab w:val="left" w:pos="2430"/>
        </w:tabs>
        <w:suppressAutoHyphens/>
        <w:jc w:val="right"/>
        <w:rPr>
          <w:szCs w:val="28"/>
        </w:rPr>
      </w:pPr>
    </w:p>
    <w:p w:rsidR="009F66F2" w:rsidRPr="00D8761A" w:rsidRDefault="009F66F2" w:rsidP="00B46CD0">
      <w:pPr>
        <w:shd w:val="clear" w:color="000000" w:fill="auto"/>
        <w:suppressAutoHyphens/>
        <w:spacing w:line="360" w:lineRule="auto"/>
        <w:rPr>
          <w:sz w:val="28"/>
          <w:szCs w:val="28"/>
        </w:rPr>
      </w:pPr>
      <w:r w:rsidRPr="00D8761A">
        <w:rPr>
          <w:sz w:val="28"/>
          <w:szCs w:val="28"/>
        </w:rPr>
        <w:t xml:space="preserve">Реклама </w:t>
      </w:r>
      <w:r w:rsidR="00796DD4" w:rsidRPr="00D8761A">
        <w:rPr>
          <w:sz w:val="28"/>
          <w:szCs w:val="28"/>
        </w:rPr>
        <w:t>привода</w:t>
      </w:r>
      <w:r w:rsidRPr="00D8761A">
        <w:rPr>
          <w:sz w:val="28"/>
          <w:szCs w:val="28"/>
        </w:rPr>
        <w:t xml:space="preserve"> будет публиковаться в течении года с января по декабрь месяц, всего на сумму 12 000 руб.</w:t>
      </w:r>
    </w:p>
    <w:p w:rsidR="009F66F2" w:rsidRPr="00D8761A" w:rsidRDefault="009F66F2" w:rsidP="00B46CD0">
      <w:pPr>
        <w:widowControl w:val="0"/>
        <w:spacing w:line="360" w:lineRule="auto"/>
        <w:ind w:firstLine="749"/>
        <w:contextualSpacing/>
        <w:jc w:val="both"/>
        <w:rPr>
          <w:snapToGrid w:val="0"/>
          <w:sz w:val="28"/>
          <w:szCs w:val="28"/>
        </w:rPr>
      </w:pPr>
      <w:r w:rsidRPr="00D8761A">
        <w:rPr>
          <w:snapToGrid w:val="0"/>
          <w:sz w:val="28"/>
          <w:szCs w:val="28"/>
        </w:rPr>
        <w:t xml:space="preserve">Сценарий на ближайшее будущее представлен таблицей 16, в целях </w:t>
      </w:r>
      <w:r w:rsidRPr="00D8761A">
        <w:rPr>
          <w:i/>
          <w:snapToGrid w:val="0"/>
          <w:sz w:val="28"/>
          <w:szCs w:val="28"/>
        </w:rPr>
        <w:t xml:space="preserve"> </w:t>
      </w:r>
      <w:r w:rsidRPr="00D8761A">
        <w:rPr>
          <w:snapToGrid w:val="0"/>
          <w:sz w:val="28"/>
          <w:szCs w:val="28"/>
        </w:rPr>
        <w:t xml:space="preserve">определения трех уровней объема продаж </w:t>
      </w:r>
      <w:proofErr w:type="gramStart"/>
      <w:r w:rsidRPr="00D8761A">
        <w:rPr>
          <w:snapToGrid w:val="0"/>
          <w:sz w:val="28"/>
          <w:szCs w:val="28"/>
        </w:rPr>
        <w:t>по</w:t>
      </w:r>
      <w:proofErr w:type="gramEnd"/>
      <w:r w:rsidRPr="00D8761A">
        <w:rPr>
          <w:snapToGrid w:val="0"/>
          <w:sz w:val="28"/>
          <w:szCs w:val="28"/>
        </w:rPr>
        <w:t xml:space="preserve"> </w:t>
      </w:r>
      <w:r w:rsidR="00796DD4" w:rsidRPr="00D8761A">
        <w:rPr>
          <w:snapToGrid w:val="0"/>
          <w:sz w:val="28"/>
          <w:szCs w:val="28"/>
        </w:rPr>
        <w:t>привода</w:t>
      </w:r>
      <w:r w:rsidRPr="00D8761A">
        <w:rPr>
          <w:snapToGrid w:val="0"/>
          <w:sz w:val="28"/>
          <w:szCs w:val="28"/>
        </w:rPr>
        <w:t xml:space="preserve">. </w:t>
      </w:r>
    </w:p>
    <w:p w:rsidR="009F66F2" w:rsidRPr="00D8761A" w:rsidRDefault="009F66F2" w:rsidP="009F66F2">
      <w:pPr>
        <w:widowControl w:val="0"/>
        <w:spacing w:line="360" w:lineRule="auto"/>
        <w:contextualSpacing/>
        <w:jc w:val="both"/>
        <w:rPr>
          <w:sz w:val="28"/>
          <w:szCs w:val="28"/>
        </w:rPr>
      </w:pPr>
      <w:r w:rsidRPr="00D8761A">
        <w:rPr>
          <w:sz w:val="28"/>
          <w:szCs w:val="28"/>
        </w:rPr>
        <w:t xml:space="preserve">Таблица 16 - Сценарий на ближайшее будущее продажи </w:t>
      </w:r>
      <w:r w:rsidR="00796DD4" w:rsidRPr="00D8761A">
        <w:rPr>
          <w:sz w:val="28"/>
          <w:szCs w:val="28"/>
        </w:rPr>
        <w:t>привода</w:t>
      </w:r>
    </w:p>
    <w:tbl>
      <w:tblPr>
        <w:tblW w:w="9371" w:type="dxa"/>
        <w:tblInd w:w="93" w:type="dxa"/>
        <w:tblLook w:val="04A0"/>
      </w:tblPr>
      <w:tblGrid>
        <w:gridCol w:w="2567"/>
        <w:gridCol w:w="2327"/>
        <w:gridCol w:w="2438"/>
        <w:gridCol w:w="2039"/>
      </w:tblGrid>
      <w:tr w:rsidR="009F66F2" w:rsidRPr="00D8761A" w:rsidTr="009F66F2">
        <w:trPr>
          <w:trHeight w:val="315"/>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jc w:val="center"/>
              <w:rPr>
                <w:szCs w:val="28"/>
              </w:rPr>
            </w:pPr>
            <w:r w:rsidRPr="00D8761A">
              <w:rPr>
                <w:szCs w:val="28"/>
              </w:rPr>
              <w:t>Товары/услуги</w:t>
            </w:r>
          </w:p>
        </w:tc>
        <w:tc>
          <w:tcPr>
            <w:tcW w:w="6804" w:type="dxa"/>
            <w:gridSpan w:val="3"/>
            <w:tcBorders>
              <w:top w:val="single" w:sz="4" w:space="0" w:color="auto"/>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Cs w:val="28"/>
              </w:rPr>
            </w:pPr>
            <w:r w:rsidRPr="00D8761A">
              <w:rPr>
                <w:szCs w:val="28"/>
              </w:rPr>
              <w:t>Прогноз продаж на ближайший год, шт</w:t>
            </w:r>
          </w:p>
        </w:tc>
      </w:tr>
      <w:tr w:rsidR="009F66F2" w:rsidRPr="00D8761A" w:rsidTr="009F66F2">
        <w:trPr>
          <w:trHeight w:val="315"/>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9F66F2" w:rsidRPr="00D8761A" w:rsidRDefault="009F66F2" w:rsidP="009F66F2">
            <w:pPr>
              <w:rPr>
                <w:szCs w:val="28"/>
              </w:rPr>
            </w:pPr>
          </w:p>
        </w:tc>
        <w:tc>
          <w:tcPr>
            <w:tcW w:w="2327"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Cs w:val="28"/>
              </w:rPr>
            </w:pPr>
            <w:r w:rsidRPr="00D8761A">
              <w:rPr>
                <w:szCs w:val="28"/>
              </w:rPr>
              <w:t>оптимистический</w:t>
            </w:r>
          </w:p>
        </w:tc>
        <w:tc>
          <w:tcPr>
            <w:tcW w:w="2438"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Cs w:val="28"/>
              </w:rPr>
            </w:pPr>
            <w:r w:rsidRPr="00D8761A">
              <w:rPr>
                <w:szCs w:val="28"/>
              </w:rPr>
              <w:t>пессимистический</w:t>
            </w:r>
          </w:p>
        </w:tc>
        <w:tc>
          <w:tcPr>
            <w:tcW w:w="2039" w:type="dxa"/>
            <w:tcBorders>
              <w:top w:val="nil"/>
              <w:left w:val="nil"/>
              <w:bottom w:val="single" w:sz="4" w:space="0" w:color="auto"/>
              <w:right w:val="single" w:sz="4" w:space="0" w:color="auto"/>
            </w:tcBorders>
            <w:shd w:val="clear" w:color="auto" w:fill="auto"/>
            <w:vAlign w:val="bottom"/>
            <w:hideMark/>
          </w:tcPr>
          <w:p w:rsidR="009F66F2" w:rsidRPr="00D8761A" w:rsidRDefault="009F66F2" w:rsidP="009F66F2">
            <w:pPr>
              <w:jc w:val="center"/>
              <w:rPr>
                <w:szCs w:val="28"/>
              </w:rPr>
            </w:pPr>
            <w:r w:rsidRPr="00D8761A">
              <w:rPr>
                <w:szCs w:val="28"/>
              </w:rPr>
              <w:t>наиболее реальный</w:t>
            </w:r>
          </w:p>
        </w:tc>
      </w:tr>
      <w:tr w:rsidR="009F66F2" w:rsidRPr="00D8761A" w:rsidTr="009F66F2">
        <w:trPr>
          <w:trHeight w:val="31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9F66F2" w:rsidRPr="00D8761A" w:rsidRDefault="00796DD4" w:rsidP="009F66F2">
            <w:pPr>
              <w:rPr>
                <w:szCs w:val="28"/>
              </w:rPr>
            </w:pPr>
            <w:r w:rsidRPr="00D8761A">
              <w:rPr>
                <w:szCs w:val="28"/>
              </w:rPr>
              <w:t>привод</w:t>
            </w:r>
          </w:p>
        </w:tc>
        <w:tc>
          <w:tcPr>
            <w:tcW w:w="2327" w:type="dxa"/>
            <w:tcBorders>
              <w:top w:val="nil"/>
              <w:left w:val="nil"/>
              <w:bottom w:val="single" w:sz="4" w:space="0" w:color="auto"/>
              <w:right w:val="single" w:sz="4" w:space="0" w:color="auto"/>
            </w:tcBorders>
            <w:shd w:val="clear" w:color="auto" w:fill="auto"/>
            <w:vAlign w:val="center"/>
            <w:hideMark/>
          </w:tcPr>
          <w:p w:rsidR="009F66F2" w:rsidRPr="00D8761A" w:rsidRDefault="009F66F2" w:rsidP="009F66F2">
            <w:pPr>
              <w:jc w:val="center"/>
            </w:pPr>
            <w:r w:rsidRPr="00D8761A">
              <w:t>1000</w:t>
            </w:r>
          </w:p>
        </w:tc>
        <w:tc>
          <w:tcPr>
            <w:tcW w:w="2438" w:type="dxa"/>
            <w:tcBorders>
              <w:top w:val="nil"/>
              <w:left w:val="nil"/>
              <w:bottom w:val="single" w:sz="4" w:space="0" w:color="auto"/>
              <w:right w:val="single" w:sz="4" w:space="0" w:color="auto"/>
            </w:tcBorders>
            <w:shd w:val="clear" w:color="auto" w:fill="auto"/>
            <w:vAlign w:val="center"/>
            <w:hideMark/>
          </w:tcPr>
          <w:p w:rsidR="009F66F2" w:rsidRPr="00D8761A" w:rsidRDefault="009F66F2" w:rsidP="009F66F2">
            <w:pPr>
              <w:jc w:val="center"/>
            </w:pPr>
            <w:r w:rsidRPr="00D8761A">
              <w:t>600</w:t>
            </w:r>
          </w:p>
        </w:tc>
        <w:tc>
          <w:tcPr>
            <w:tcW w:w="2039" w:type="dxa"/>
            <w:tcBorders>
              <w:top w:val="nil"/>
              <w:left w:val="nil"/>
              <w:bottom w:val="single" w:sz="4" w:space="0" w:color="auto"/>
              <w:right w:val="single" w:sz="4" w:space="0" w:color="auto"/>
            </w:tcBorders>
            <w:shd w:val="clear" w:color="auto" w:fill="auto"/>
            <w:vAlign w:val="center"/>
            <w:hideMark/>
          </w:tcPr>
          <w:p w:rsidR="009F66F2" w:rsidRPr="00D8761A" w:rsidRDefault="00796DD4" w:rsidP="009F66F2">
            <w:pPr>
              <w:jc w:val="center"/>
            </w:pPr>
            <w:r w:rsidRPr="00D8761A">
              <w:t>96</w:t>
            </w:r>
          </w:p>
        </w:tc>
      </w:tr>
      <w:tr w:rsidR="009F66F2" w:rsidRPr="00D8761A" w:rsidTr="009F66F2">
        <w:trPr>
          <w:trHeight w:val="31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9F66F2" w:rsidRPr="00D8761A" w:rsidRDefault="009F66F2" w:rsidP="009F66F2">
            <w:pPr>
              <w:rPr>
                <w:szCs w:val="28"/>
              </w:rPr>
            </w:pPr>
            <w:r w:rsidRPr="00D8761A">
              <w:rPr>
                <w:szCs w:val="28"/>
              </w:rPr>
              <w:t>Итого</w:t>
            </w:r>
          </w:p>
        </w:tc>
        <w:tc>
          <w:tcPr>
            <w:tcW w:w="2327" w:type="dxa"/>
            <w:tcBorders>
              <w:top w:val="nil"/>
              <w:left w:val="nil"/>
              <w:bottom w:val="single" w:sz="4" w:space="0" w:color="auto"/>
              <w:right w:val="single" w:sz="4" w:space="0" w:color="auto"/>
            </w:tcBorders>
            <w:shd w:val="clear" w:color="auto" w:fill="auto"/>
            <w:noWrap/>
            <w:vAlign w:val="center"/>
            <w:hideMark/>
          </w:tcPr>
          <w:p w:rsidR="009F66F2" w:rsidRPr="00D8761A" w:rsidRDefault="009F66F2" w:rsidP="009F66F2">
            <w:pPr>
              <w:jc w:val="center"/>
            </w:pPr>
            <w:r w:rsidRPr="00D8761A">
              <w:t>1000</w:t>
            </w:r>
          </w:p>
        </w:tc>
        <w:tc>
          <w:tcPr>
            <w:tcW w:w="2438" w:type="dxa"/>
            <w:tcBorders>
              <w:top w:val="nil"/>
              <w:left w:val="nil"/>
              <w:bottom w:val="single" w:sz="4" w:space="0" w:color="auto"/>
              <w:right w:val="single" w:sz="4" w:space="0" w:color="auto"/>
            </w:tcBorders>
            <w:shd w:val="clear" w:color="auto" w:fill="auto"/>
            <w:noWrap/>
            <w:vAlign w:val="center"/>
            <w:hideMark/>
          </w:tcPr>
          <w:p w:rsidR="009F66F2" w:rsidRPr="00D8761A" w:rsidRDefault="009F66F2" w:rsidP="009F66F2">
            <w:pPr>
              <w:jc w:val="center"/>
            </w:pPr>
            <w:r w:rsidRPr="00D8761A">
              <w:t>600</w:t>
            </w:r>
          </w:p>
        </w:tc>
        <w:tc>
          <w:tcPr>
            <w:tcW w:w="2039" w:type="dxa"/>
            <w:tcBorders>
              <w:top w:val="nil"/>
              <w:left w:val="nil"/>
              <w:bottom w:val="single" w:sz="4" w:space="0" w:color="auto"/>
              <w:right w:val="single" w:sz="4" w:space="0" w:color="auto"/>
            </w:tcBorders>
            <w:shd w:val="clear" w:color="auto" w:fill="auto"/>
            <w:noWrap/>
            <w:vAlign w:val="center"/>
            <w:hideMark/>
          </w:tcPr>
          <w:p w:rsidR="009F66F2" w:rsidRPr="00D8761A" w:rsidRDefault="00796DD4" w:rsidP="009F66F2">
            <w:pPr>
              <w:jc w:val="center"/>
            </w:pPr>
            <w:r w:rsidRPr="00D8761A">
              <w:t>96</w:t>
            </w:r>
          </w:p>
        </w:tc>
      </w:tr>
    </w:tbl>
    <w:p w:rsidR="009F66F2" w:rsidRPr="00D8761A" w:rsidRDefault="009F66F2" w:rsidP="009F66F2">
      <w:pPr>
        <w:widowControl w:val="0"/>
        <w:ind w:firstLine="749"/>
        <w:contextualSpacing/>
        <w:jc w:val="center"/>
        <w:rPr>
          <w:szCs w:val="28"/>
        </w:rPr>
      </w:pPr>
    </w:p>
    <w:p w:rsidR="009F66F2" w:rsidRPr="00D8761A" w:rsidRDefault="009F66F2" w:rsidP="009F66F2">
      <w:pPr>
        <w:widowControl w:val="0"/>
        <w:spacing w:line="360" w:lineRule="auto"/>
        <w:ind w:firstLine="749"/>
        <w:contextualSpacing/>
        <w:jc w:val="both"/>
        <w:rPr>
          <w:snapToGrid w:val="0"/>
          <w:sz w:val="28"/>
          <w:szCs w:val="28"/>
        </w:rPr>
      </w:pPr>
      <w:r w:rsidRPr="00D8761A">
        <w:rPr>
          <w:sz w:val="28"/>
          <w:szCs w:val="28"/>
        </w:rPr>
        <w:t xml:space="preserve">Реальный прогноз предполагает продажу </w:t>
      </w:r>
      <w:r w:rsidR="00796DD4" w:rsidRPr="00D8761A">
        <w:rPr>
          <w:sz w:val="28"/>
          <w:szCs w:val="28"/>
        </w:rPr>
        <w:t>привода</w:t>
      </w:r>
      <w:r w:rsidRPr="00D8761A">
        <w:rPr>
          <w:sz w:val="28"/>
          <w:szCs w:val="28"/>
        </w:rPr>
        <w:t xml:space="preserve"> </w:t>
      </w:r>
      <w:r w:rsidR="00796DD4" w:rsidRPr="00D8761A">
        <w:rPr>
          <w:sz w:val="28"/>
          <w:szCs w:val="28"/>
        </w:rPr>
        <w:t>96</w:t>
      </w:r>
      <w:r w:rsidRPr="00D8761A">
        <w:rPr>
          <w:sz w:val="28"/>
          <w:szCs w:val="28"/>
        </w:rPr>
        <w:t xml:space="preserve"> единиц. Разработаем</w:t>
      </w:r>
      <w:r w:rsidRPr="00D8761A">
        <w:rPr>
          <w:snapToGrid w:val="0"/>
          <w:sz w:val="28"/>
          <w:szCs w:val="28"/>
        </w:rPr>
        <w:t xml:space="preserve"> наиболее реальный прогноз продажи </w:t>
      </w:r>
      <w:r w:rsidR="00796DD4" w:rsidRPr="00D8761A">
        <w:rPr>
          <w:snapToGrid w:val="0"/>
          <w:sz w:val="28"/>
          <w:szCs w:val="28"/>
        </w:rPr>
        <w:t>привода</w:t>
      </w:r>
      <w:r w:rsidRPr="00D8761A">
        <w:rPr>
          <w:snapToGrid w:val="0"/>
          <w:sz w:val="28"/>
          <w:szCs w:val="28"/>
        </w:rPr>
        <w:t xml:space="preserve"> на год (таблица 17).</w:t>
      </w:r>
    </w:p>
    <w:p w:rsidR="009F66F2" w:rsidRPr="00D8761A" w:rsidRDefault="009F66F2" w:rsidP="009F66F2">
      <w:pPr>
        <w:widowControl w:val="0"/>
        <w:spacing w:line="360" w:lineRule="auto"/>
        <w:contextualSpacing/>
        <w:rPr>
          <w:sz w:val="28"/>
          <w:szCs w:val="28"/>
        </w:rPr>
      </w:pPr>
      <w:r w:rsidRPr="00D8761A">
        <w:rPr>
          <w:sz w:val="28"/>
          <w:szCs w:val="28"/>
        </w:rPr>
        <w:t xml:space="preserve">Таблица 19 - План по продвижению </w:t>
      </w:r>
      <w:r w:rsidR="00796DD4" w:rsidRPr="00D8761A">
        <w:rPr>
          <w:sz w:val="28"/>
          <w:szCs w:val="28"/>
        </w:rPr>
        <w:t>привода</w:t>
      </w:r>
      <w:r w:rsidRPr="00D8761A">
        <w:rPr>
          <w:sz w:val="28"/>
          <w:szCs w:val="28"/>
        </w:rPr>
        <w:t xml:space="preserve"> на рынок, руб.</w:t>
      </w:r>
    </w:p>
    <w:tbl>
      <w:tblPr>
        <w:tblW w:w="9371" w:type="dxa"/>
        <w:tblInd w:w="93" w:type="dxa"/>
        <w:tblLook w:val="04A0"/>
      </w:tblPr>
      <w:tblGrid>
        <w:gridCol w:w="3843"/>
        <w:gridCol w:w="3118"/>
        <w:gridCol w:w="2410"/>
      </w:tblGrid>
      <w:tr w:rsidR="009F66F2" w:rsidRPr="00D8761A" w:rsidTr="009F66F2">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lastRenderedPageBreak/>
              <w:t xml:space="preserve">Виды продвижения </w:t>
            </w:r>
          </w:p>
        </w:tc>
        <w:tc>
          <w:tcPr>
            <w:tcW w:w="3118"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Стоимость</w:t>
            </w:r>
          </w:p>
        </w:tc>
        <w:tc>
          <w:tcPr>
            <w:tcW w:w="241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Время</w:t>
            </w:r>
          </w:p>
        </w:tc>
      </w:tr>
      <w:tr w:rsidR="009F66F2" w:rsidRPr="00D8761A" w:rsidTr="009F66F2">
        <w:trPr>
          <w:trHeight w:val="315"/>
        </w:trPr>
        <w:tc>
          <w:tcPr>
            <w:tcW w:w="3843"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Cs w:val="28"/>
              </w:rPr>
            </w:pPr>
            <w:r w:rsidRPr="00D8761A">
              <w:rPr>
                <w:szCs w:val="28"/>
              </w:rPr>
              <w:t>1.     Реклама</w:t>
            </w:r>
          </w:p>
        </w:tc>
        <w:tc>
          <w:tcPr>
            <w:tcW w:w="3118"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12000</w:t>
            </w:r>
          </w:p>
        </w:tc>
        <w:tc>
          <w:tcPr>
            <w:tcW w:w="2410"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100</w:t>
            </w:r>
          </w:p>
        </w:tc>
      </w:tr>
      <w:tr w:rsidR="009F66F2" w:rsidRPr="00D8761A" w:rsidTr="009F66F2">
        <w:trPr>
          <w:trHeight w:val="315"/>
        </w:trPr>
        <w:tc>
          <w:tcPr>
            <w:tcW w:w="3843" w:type="dxa"/>
            <w:tcBorders>
              <w:top w:val="nil"/>
              <w:left w:val="single" w:sz="4" w:space="0" w:color="auto"/>
              <w:bottom w:val="single" w:sz="4" w:space="0" w:color="auto"/>
              <w:right w:val="single" w:sz="4" w:space="0" w:color="auto"/>
            </w:tcBorders>
            <w:shd w:val="clear" w:color="auto" w:fill="auto"/>
            <w:hideMark/>
          </w:tcPr>
          <w:p w:rsidR="009F66F2" w:rsidRPr="00D8761A" w:rsidRDefault="009F66F2" w:rsidP="009F66F2">
            <w:pPr>
              <w:rPr>
                <w:szCs w:val="28"/>
              </w:rPr>
            </w:pPr>
            <w:r w:rsidRPr="00D8761A">
              <w:rPr>
                <w:szCs w:val="28"/>
              </w:rPr>
              <w:t>Всего</w:t>
            </w:r>
          </w:p>
        </w:tc>
        <w:tc>
          <w:tcPr>
            <w:tcW w:w="3118"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12000</w:t>
            </w:r>
          </w:p>
        </w:tc>
        <w:tc>
          <w:tcPr>
            <w:tcW w:w="2410"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100</w:t>
            </w:r>
          </w:p>
        </w:tc>
      </w:tr>
    </w:tbl>
    <w:p w:rsidR="009F66F2" w:rsidRPr="00D8761A" w:rsidRDefault="009F66F2" w:rsidP="009F66F2">
      <w:pPr>
        <w:keepNext/>
        <w:contextualSpacing/>
        <w:jc w:val="center"/>
        <w:rPr>
          <w:szCs w:val="28"/>
        </w:rPr>
      </w:pPr>
    </w:p>
    <w:p w:rsidR="009F66F2" w:rsidRPr="00D8761A" w:rsidRDefault="009F66F2" w:rsidP="009F66F2">
      <w:pPr>
        <w:widowControl w:val="0"/>
        <w:spacing w:line="360" w:lineRule="auto"/>
        <w:contextualSpacing/>
        <w:rPr>
          <w:snapToGrid w:val="0"/>
          <w:sz w:val="28"/>
          <w:szCs w:val="28"/>
        </w:rPr>
      </w:pPr>
      <w:r w:rsidRPr="00D8761A">
        <w:rPr>
          <w:snapToGrid w:val="0"/>
          <w:sz w:val="28"/>
          <w:szCs w:val="28"/>
        </w:rPr>
        <w:t xml:space="preserve">План по рекламе для реализации </w:t>
      </w:r>
      <w:r w:rsidR="00796DD4" w:rsidRPr="00D8761A">
        <w:rPr>
          <w:snapToGrid w:val="0"/>
          <w:sz w:val="28"/>
          <w:szCs w:val="28"/>
        </w:rPr>
        <w:t>привода</w:t>
      </w:r>
      <w:r w:rsidRPr="00D8761A">
        <w:rPr>
          <w:snapToGrid w:val="0"/>
          <w:sz w:val="28"/>
          <w:szCs w:val="28"/>
        </w:rPr>
        <w:t xml:space="preserve"> представлен таблицей 20. Цель таблицы определить цель рекламы, определить целевую группу, средства и стоимость рекламных мероприятий.</w:t>
      </w:r>
    </w:p>
    <w:p w:rsidR="009F66F2" w:rsidRPr="00D8761A" w:rsidRDefault="009F66F2" w:rsidP="009F66F2">
      <w:pPr>
        <w:widowControl w:val="0"/>
        <w:spacing w:line="360" w:lineRule="auto"/>
        <w:contextualSpacing/>
        <w:rPr>
          <w:sz w:val="28"/>
          <w:szCs w:val="28"/>
        </w:rPr>
      </w:pPr>
      <w:r w:rsidRPr="00D8761A">
        <w:rPr>
          <w:sz w:val="28"/>
          <w:szCs w:val="28"/>
        </w:rPr>
        <w:t xml:space="preserve">Таблица 20 - План по рекламе для реализации </w:t>
      </w:r>
      <w:r w:rsidR="00796DD4" w:rsidRPr="00D8761A">
        <w:rPr>
          <w:sz w:val="28"/>
          <w:szCs w:val="28"/>
        </w:rPr>
        <w:t>привода</w:t>
      </w:r>
      <w:r w:rsidRPr="00D8761A">
        <w:rPr>
          <w:sz w:val="28"/>
          <w:szCs w:val="28"/>
        </w:rPr>
        <w:t xml:space="preserve"> </w:t>
      </w:r>
    </w:p>
    <w:tbl>
      <w:tblPr>
        <w:tblW w:w="9303" w:type="dxa"/>
        <w:tblInd w:w="93" w:type="dxa"/>
        <w:tblLook w:val="04A0"/>
      </w:tblPr>
      <w:tblGrid>
        <w:gridCol w:w="3843"/>
        <w:gridCol w:w="1960"/>
        <w:gridCol w:w="1760"/>
        <w:gridCol w:w="1740"/>
      </w:tblGrid>
      <w:tr w:rsidR="009F66F2" w:rsidRPr="00D8761A" w:rsidTr="009F66F2">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Цель/описание рекламы</w:t>
            </w:r>
          </w:p>
        </w:tc>
        <w:tc>
          <w:tcPr>
            <w:tcW w:w="196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Целевая группа</w:t>
            </w:r>
          </w:p>
        </w:tc>
        <w:tc>
          <w:tcPr>
            <w:tcW w:w="176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Средства</w:t>
            </w:r>
          </w:p>
        </w:tc>
        <w:tc>
          <w:tcPr>
            <w:tcW w:w="1740" w:type="dxa"/>
            <w:tcBorders>
              <w:top w:val="single" w:sz="4" w:space="0" w:color="auto"/>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Стоимость, руб.</w:t>
            </w:r>
          </w:p>
        </w:tc>
      </w:tr>
      <w:tr w:rsidR="009F66F2" w:rsidRPr="00D8761A" w:rsidTr="009F66F2">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ind w:firstLineChars="100" w:firstLine="240"/>
              <w:rPr>
                <w:szCs w:val="28"/>
              </w:rPr>
            </w:pPr>
            <w:r w:rsidRPr="00D8761A">
              <w:rPr>
                <w:szCs w:val="28"/>
              </w:rPr>
              <w:t xml:space="preserve">Информационная реклама </w:t>
            </w:r>
          </w:p>
        </w:tc>
        <w:tc>
          <w:tcPr>
            <w:tcW w:w="1960" w:type="dxa"/>
            <w:tcBorders>
              <w:top w:val="nil"/>
              <w:left w:val="nil"/>
              <w:right w:val="single" w:sz="4" w:space="0" w:color="auto"/>
            </w:tcBorders>
            <w:shd w:val="clear" w:color="auto" w:fill="auto"/>
            <w:hideMark/>
          </w:tcPr>
          <w:p w:rsidR="009F66F2" w:rsidRPr="00D8761A" w:rsidRDefault="009F66F2" w:rsidP="009F66F2">
            <w:pPr>
              <w:rPr>
                <w:szCs w:val="28"/>
              </w:rPr>
            </w:pPr>
            <w:r w:rsidRPr="00D8761A">
              <w:rPr>
                <w:szCs w:val="28"/>
              </w:rPr>
              <w:t>юридические лица и граждане</w:t>
            </w:r>
          </w:p>
        </w:tc>
        <w:tc>
          <w:tcPr>
            <w:tcW w:w="1760" w:type="dxa"/>
            <w:tcBorders>
              <w:top w:val="nil"/>
              <w:left w:val="nil"/>
              <w:right w:val="single" w:sz="4" w:space="0" w:color="auto"/>
            </w:tcBorders>
            <w:shd w:val="clear" w:color="auto" w:fill="auto"/>
            <w:hideMark/>
          </w:tcPr>
          <w:p w:rsidR="009F66F2" w:rsidRPr="00D8761A" w:rsidRDefault="009F66F2" w:rsidP="009F66F2">
            <w:pPr>
              <w:rPr>
                <w:szCs w:val="28"/>
              </w:rPr>
            </w:pPr>
            <w:r w:rsidRPr="00D8761A">
              <w:rPr>
                <w:szCs w:val="28"/>
              </w:rPr>
              <w:t>собственные</w:t>
            </w:r>
          </w:p>
          <w:p w:rsidR="009F66F2" w:rsidRPr="00D8761A" w:rsidRDefault="009F66F2" w:rsidP="009F66F2">
            <w:pPr>
              <w:rPr>
                <w:szCs w:val="28"/>
              </w:rPr>
            </w:pPr>
          </w:p>
        </w:tc>
        <w:tc>
          <w:tcPr>
            <w:tcW w:w="1740" w:type="dxa"/>
            <w:tcBorders>
              <w:top w:val="nil"/>
              <w:left w:val="nil"/>
              <w:bottom w:val="single" w:sz="4" w:space="0" w:color="auto"/>
              <w:right w:val="single" w:sz="4" w:space="0" w:color="auto"/>
            </w:tcBorders>
            <w:shd w:val="clear" w:color="auto" w:fill="auto"/>
            <w:hideMark/>
          </w:tcPr>
          <w:p w:rsidR="009F66F2" w:rsidRPr="00D8761A" w:rsidRDefault="009F66F2" w:rsidP="009F66F2">
            <w:pPr>
              <w:jc w:val="center"/>
              <w:rPr>
                <w:szCs w:val="28"/>
              </w:rPr>
            </w:pPr>
            <w:r w:rsidRPr="00D8761A">
              <w:rPr>
                <w:szCs w:val="28"/>
              </w:rPr>
              <w:t>12000</w:t>
            </w:r>
          </w:p>
        </w:tc>
      </w:tr>
      <w:tr w:rsidR="009F66F2" w:rsidRPr="00D8761A" w:rsidTr="009F66F2">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9F66F2" w:rsidRPr="00D8761A" w:rsidRDefault="009F66F2" w:rsidP="009F66F2">
            <w:pPr>
              <w:ind w:firstLineChars="100" w:firstLine="240"/>
              <w:rPr>
                <w:szCs w:val="28"/>
              </w:rPr>
            </w:pPr>
            <w:r w:rsidRPr="00D8761A">
              <w:rPr>
                <w:szCs w:val="28"/>
              </w:rPr>
              <w:t>Всего</w:t>
            </w:r>
          </w:p>
        </w:tc>
        <w:tc>
          <w:tcPr>
            <w:tcW w:w="1960" w:type="dxa"/>
            <w:tcBorders>
              <w:top w:val="nil"/>
              <w:left w:val="nil"/>
              <w:bottom w:val="single" w:sz="4" w:space="0" w:color="auto"/>
              <w:right w:val="single" w:sz="4" w:space="0" w:color="auto"/>
            </w:tcBorders>
            <w:shd w:val="clear" w:color="auto" w:fill="auto"/>
            <w:hideMark/>
          </w:tcPr>
          <w:p w:rsidR="009F66F2" w:rsidRPr="00D8761A" w:rsidRDefault="009F66F2" w:rsidP="009F66F2">
            <w:pPr>
              <w:rPr>
                <w:szCs w:val="28"/>
              </w:rPr>
            </w:pPr>
            <w:r w:rsidRPr="00D8761A">
              <w:rPr>
                <w:szCs w:val="28"/>
              </w:rPr>
              <w:t> </w:t>
            </w:r>
          </w:p>
        </w:tc>
        <w:tc>
          <w:tcPr>
            <w:tcW w:w="1760" w:type="dxa"/>
            <w:tcBorders>
              <w:top w:val="nil"/>
              <w:left w:val="nil"/>
              <w:bottom w:val="single" w:sz="4" w:space="0" w:color="auto"/>
              <w:right w:val="single" w:sz="4" w:space="0" w:color="auto"/>
            </w:tcBorders>
            <w:shd w:val="clear" w:color="auto" w:fill="auto"/>
            <w:hideMark/>
          </w:tcPr>
          <w:p w:rsidR="009F66F2" w:rsidRPr="00D8761A" w:rsidRDefault="009F66F2" w:rsidP="009F66F2">
            <w:pPr>
              <w:rPr>
                <w:szCs w:val="28"/>
              </w:rPr>
            </w:pPr>
            <w:r w:rsidRPr="00D8761A">
              <w:rPr>
                <w:szCs w:val="28"/>
              </w:rPr>
              <w:t> </w:t>
            </w:r>
          </w:p>
        </w:tc>
        <w:tc>
          <w:tcPr>
            <w:tcW w:w="1740" w:type="dxa"/>
            <w:tcBorders>
              <w:top w:val="nil"/>
              <w:left w:val="nil"/>
              <w:bottom w:val="single" w:sz="4" w:space="0" w:color="auto"/>
              <w:right w:val="single" w:sz="4" w:space="0" w:color="auto"/>
            </w:tcBorders>
            <w:shd w:val="clear" w:color="auto" w:fill="auto"/>
            <w:noWrap/>
            <w:vAlign w:val="bottom"/>
            <w:hideMark/>
          </w:tcPr>
          <w:p w:rsidR="009F66F2" w:rsidRPr="00D8761A" w:rsidRDefault="009F66F2" w:rsidP="009F66F2">
            <w:pPr>
              <w:jc w:val="center"/>
              <w:rPr>
                <w:szCs w:val="28"/>
              </w:rPr>
            </w:pPr>
            <w:r w:rsidRPr="00D8761A">
              <w:rPr>
                <w:szCs w:val="28"/>
              </w:rPr>
              <w:t>12000</w:t>
            </w:r>
          </w:p>
        </w:tc>
      </w:tr>
    </w:tbl>
    <w:p w:rsidR="009F66F2" w:rsidRPr="00D8761A" w:rsidRDefault="009F66F2" w:rsidP="009F66F2">
      <w:pPr>
        <w:keepNext/>
        <w:contextualSpacing/>
        <w:jc w:val="right"/>
        <w:rPr>
          <w:szCs w:val="28"/>
        </w:rPr>
      </w:pPr>
    </w:p>
    <w:p w:rsidR="009F66F2" w:rsidRPr="00D8761A" w:rsidRDefault="009F66F2" w:rsidP="009F66F2">
      <w:pPr>
        <w:keepNext/>
        <w:spacing w:line="360" w:lineRule="auto"/>
        <w:contextualSpacing/>
        <w:jc w:val="both"/>
        <w:rPr>
          <w:sz w:val="28"/>
          <w:szCs w:val="28"/>
        </w:rPr>
      </w:pPr>
      <w:r w:rsidRPr="00D8761A">
        <w:rPr>
          <w:sz w:val="28"/>
          <w:szCs w:val="28"/>
        </w:rPr>
        <w:t xml:space="preserve">План информационной рекламы для реализации </w:t>
      </w:r>
      <w:r w:rsidR="00796DD4" w:rsidRPr="00D8761A">
        <w:rPr>
          <w:sz w:val="28"/>
          <w:szCs w:val="28"/>
        </w:rPr>
        <w:t>привода</w:t>
      </w:r>
      <w:r w:rsidRPr="00D8761A">
        <w:rPr>
          <w:sz w:val="28"/>
          <w:szCs w:val="28"/>
        </w:rPr>
        <w:t xml:space="preserve"> предусматривает вложение собственных средств предприятия в сумме  12000 руб.</w:t>
      </w:r>
    </w:p>
    <w:p w:rsidR="009F66F2" w:rsidRPr="00D8761A" w:rsidRDefault="009F66F2" w:rsidP="009F66F2">
      <w:pPr>
        <w:widowControl w:val="0"/>
        <w:spacing w:line="360" w:lineRule="auto"/>
        <w:contextualSpacing/>
        <w:jc w:val="both"/>
        <w:rPr>
          <w:snapToGrid w:val="0"/>
          <w:sz w:val="28"/>
          <w:szCs w:val="28"/>
        </w:rPr>
      </w:pPr>
      <w:r w:rsidRPr="00D8761A">
        <w:rPr>
          <w:snapToGrid w:val="0"/>
          <w:sz w:val="28"/>
          <w:szCs w:val="28"/>
        </w:rPr>
        <w:t xml:space="preserve">Список средств массовой информации (таблица 21) предназначен для изучения возможностей установления контактов с ними. </w:t>
      </w:r>
    </w:p>
    <w:p w:rsidR="009F66F2" w:rsidRPr="00D8761A" w:rsidRDefault="009F66F2" w:rsidP="009F66F2">
      <w:pPr>
        <w:keepNext/>
        <w:spacing w:line="360" w:lineRule="auto"/>
        <w:contextualSpacing/>
        <w:jc w:val="both"/>
        <w:rPr>
          <w:sz w:val="28"/>
          <w:szCs w:val="28"/>
        </w:rPr>
      </w:pPr>
      <w:r w:rsidRPr="00D8761A">
        <w:rPr>
          <w:sz w:val="28"/>
          <w:szCs w:val="28"/>
        </w:rPr>
        <w:t>Таблица 21 - Список средств массовой информации</w:t>
      </w:r>
    </w:p>
    <w:tbl>
      <w:tblPr>
        <w:tblW w:w="9356"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3969"/>
        <w:gridCol w:w="2409"/>
        <w:gridCol w:w="2978"/>
      </w:tblGrid>
      <w:tr w:rsidR="009F66F2" w:rsidRPr="00D8761A" w:rsidTr="009F66F2">
        <w:trPr>
          <w:cantSplit/>
        </w:trPr>
        <w:tc>
          <w:tcPr>
            <w:tcW w:w="3969" w:type="dxa"/>
            <w:vAlign w:val="center"/>
          </w:tcPr>
          <w:p w:rsidR="009F66F2" w:rsidRPr="00D8761A" w:rsidRDefault="009F66F2" w:rsidP="009F66F2">
            <w:pPr>
              <w:widowControl w:val="0"/>
              <w:spacing w:before="40" w:after="120"/>
              <w:contextualSpacing/>
              <w:jc w:val="center"/>
              <w:rPr>
                <w:snapToGrid w:val="0"/>
                <w:szCs w:val="28"/>
              </w:rPr>
            </w:pPr>
            <w:r w:rsidRPr="00D8761A">
              <w:rPr>
                <w:snapToGrid w:val="0"/>
                <w:szCs w:val="28"/>
              </w:rPr>
              <w:t>Средства массовой информации</w:t>
            </w:r>
          </w:p>
        </w:tc>
        <w:tc>
          <w:tcPr>
            <w:tcW w:w="2409" w:type="dxa"/>
            <w:vAlign w:val="center"/>
          </w:tcPr>
          <w:p w:rsidR="009F66F2" w:rsidRPr="00D8761A" w:rsidRDefault="009F66F2" w:rsidP="009F66F2">
            <w:pPr>
              <w:widowControl w:val="0"/>
              <w:spacing w:before="40" w:after="120"/>
              <w:contextualSpacing/>
              <w:jc w:val="center"/>
              <w:rPr>
                <w:snapToGrid w:val="0"/>
                <w:szCs w:val="28"/>
              </w:rPr>
            </w:pPr>
            <w:r w:rsidRPr="00D8761A">
              <w:rPr>
                <w:snapToGrid w:val="0"/>
                <w:szCs w:val="28"/>
              </w:rPr>
              <w:t>Контакты</w:t>
            </w:r>
          </w:p>
        </w:tc>
        <w:tc>
          <w:tcPr>
            <w:tcW w:w="2978" w:type="dxa"/>
            <w:vAlign w:val="center"/>
          </w:tcPr>
          <w:p w:rsidR="009F66F2" w:rsidRPr="00D8761A" w:rsidRDefault="009F66F2" w:rsidP="009F66F2">
            <w:pPr>
              <w:widowControl w:val="0"/>
              <w:spacing w:before="40" w:after="120"/>
              <w:contextualSpacing/>
              <w:rPr>
                <w:snapToGrid w:val="0"/>
                <w:szCs w:val="28"/>
              </w:rPr>
            </w:pPr>
            <w:r w:rsidRPr="00D8761A">
              <w:rPr>
                <w:snapToGrid w:val="0"/>
                <w:szCs w:val="28"/>
              </w:rPr>
              <w:t>Комментарии по поводу клиентов: аудитория</w:t>
            </w:r>
          </w:p>
        </w:tc>
      </w:tr>
      <w:tr w:rsidR="009F66F2" w:rsidRPr="00D8761A" w:rsidTr="009F66F2">
        <w:trPr>
          <w:cantSplit/>
          <w:trHeight w:val="677"/>
        </w:trPr>
        <w:tc>
          <w:tcPr>
            <w:tcW w:w="3969" w:type="dxa"/>
          </w:tcPr>
          <w:p w:rsidR="009F66F2" w:rsidRPr="00B46CD0" w:rsidRDefault="00B46CD0" w:rsidP="009F66F2">
            <w:pPr>
              <w:pStyle w:val="ac"/>
              <w:widowControl w:val="0"/>
              <w:tabs>
                <w:tab w:val="left" w:pos="993"/>
              </w:tabs>
              <w:suppressAutoHyphens/>
              <w:autoSpaceDE w:val="0"/>
              <w:autoSpaceDN w:val="0"/>
              <w:adjustRightInd w:val="0"/>
              <w:spacing w:line="240" w:lineRule="auto"/>
              <w:ind w:left="0"/>
              <w:jc w:val="center"/>
              <w:rPr>
                <w:rFonts w:ascii="Times New Roman" w:hAnsi="Times New Roman"/>
                <w:color w:val="auto"/>
                <w:sz w:val="24"/>
                <w:szCs w:val="24"/>
                <w:lang w:val="ru-RU"/>
              </w:rPr>
            </w:pPr>
            <w:r w:rsidRPr="00B46CD0">
              <w:rPr>
                <w:rFonts w:ascii="Times New Roman" w:hAnsi="Times New Roman"/>
                <w:color w:val="auto"/>
                <w:sz w:val="24"/>
                <w:szCs w:val="24"/>
                <w:lang w:val="ru-RU"/>
              </w:rPr>
              <w:t>Вестник машиностроения</w:t>
            </w:r>
          </w:p>
        </w:tc>
        <w:tc>
          <w:tcPr>
            <w:tcW w:w="2409" w:type="dxa"/>
          </w:tcPr>
          <w:p w:rsidR="009F66F2" w:rsidRPr="00B46CD0" w:rsidRDefault="00B46CD0" w:rsidP="009F66F2">
            <w:pPr>
              <w:spacing w:line="300" w:lineRule="atLeast"/>
              <w:rPr>
                <w:snapToGrid w:val="0"/>
              </w:rPr>
            </w:pPr>
            <w:r w:rsidRPr="00B46CD0">
              <w:rPr>
                <w:shd w:val="clear" w:color="auto" w:fill="F3F3F3"/>
              </w:rPr>
              <w:t>телефон: +7(495) 661-03-36,</w:t>
            </w:r>
            <w:r w:rsidRPr="00B46CD0">
              <w:rPr>
                <w:rStyle w:val="apple-converted-space"/>
                <w:rFonts w:eastAsiaTheme="majorEastAsia"/>
                <w:shd w:val="clear" w:color="auto" w:fill="F3F3F3"/>
              </w:rPr>
              <w:t> </w:t>
            </w:r>
            <w:r w:rsidRPr="00B46CD0">
              <w:br/>
            </w:r>
            <w:proofErr w:type="gramStart"/>
            <w:r w:rsidRPr="00B46CD0">
              <w:rPr>
                <w:shd w:val="clear" w:color="auto" w:fill="F3F3F3"/>
              </w:rPr>
              <w:t>е</w:t>
            </w:r>
            <w:proofErr w:type="gramEnd"/>
            <w:r w:rsidRPr="00B46CD0">
              <w:rPr>
                <w:shd w:val="clear" w:color="auto" w:fill="F3F3F3"/>
              </w:rPr>
              <w:t>-mail:</w:t>
            </w:r>
            <w:r w:rsidRPr="00B46CD0">
              <w:rPr>
                <w:rStyle w:val="apple-converted-space"/>
                <w:rFonts w:eastAsiaTheme="majorEastAsia"/>
                <w:shd w:val="clear" w:color="auto" w:fill="F3F3F3"/>
              </w:rPr>
              <w:t> </w:t>
            </w:r>
            <w:hyperlink r:id="rId15" w:history="1">
              <w:r w:rsidRPr="00B46CD0">
                <w:rPr>
                  <w:rStyle w:val="af9"/>
                  <w:rFonts w:eastAsiaTheme="majorEastAsia"/>
                  <w:color w:val="auto"/>
                  <w:u w:val="none"/>
                </w:rPr>
                <w:t>mashpubl@mashin.ru</w:t>
              </w:r>
            </w:hyperlink>
          </w:p>
        </w:tc>
        <w:tc>
          <w:tcPr>
            <w:tcW w:w="2978" w:type="dxa"/>
          </w:tcPr>
          <w:p w:rsidR="009F66F2" w:rsidRPr="00D8761A" w:rsidRDefault="009F66F2" w:rsidP="00B46CD0">
            <w:pPr>
              <w:widowControl w:val="0"/>
              <w:spacing w:before="40" w:after="120"/>
              <w:contextualSpacing/>
              <w:rPr>
                <w:snapToGrid w:val="0"/>
                <w:szCs w:val="28"/>
              </w:rPr>
            </w:pPr>
            <w:r w:rsidRPr="00D8761A">
              <w:rPr>
                <w:snapToGrid w:val="0"/>
                <w:szCs w:val="28"/>
              </w:rPr>
              <w:t xml:space="preserve">Юридические </w:t>
            </w:r>
            <w:r w:rsidR="00B46CD0">
              <w:rPr>
                <w:snapToGrid w:val="0"/>
                <w:szCs w:val="28"/>
              </w:rPr>
              <w:t>лица</w:t>
            </w:r>
          </w:p>
        </w:tc>
      </w:tr>
    </w:tbl>
    <w:p w:rsidR="009F66F2" w:rsidRDefault="009F66F2" w:rsidP="009F66F2">
      <w:pPr>
        <w:widowControl w:val="0"/>
        <w:ind w:firstLine="851"/>
        <w:contextualSpacing/>
        <w:jc w:val="right"/>
        <w:rPr>
          <w:snapToGrid w:val="0"/>
          <w:szCs w:val="28"/>
        </w:rPr>
      </w:pPr>
    </w:p>
    <w:p w:rsidR="009F66F2" w:rsidRPr="00D8761A" w:rsidRDefault="00B46CD0" w:rsidP="00B46CD0">
      <w:pPr>
        <w:spacing w:line="360" w:lineRule="auto"/>
        <w:ind w:firstLine="709"/>
        <w:rPr>
          <w:kern w:val="32"/>
          <w:sz w:val="28"/>
          <w:szCs w:val="32"/>
        </w:rPr>
      </w:pPr>
      <w:r w:rsidRPr="00D8761A">
        <w:rPr>
          <w:snapToGrid w:val="0"/>
          <w:sz w:val="28"/>
          <w:szCs w:val="28"/>
        </w:rPr>
        <w:t>Список средств массовой информации</w:t>
      </w:r>
      <w:r>
        <w:rPr>
          <w:snapToGrid w:val="0"/>
          <w:sz w:val="28"/>
          <w:szCs w:val="28"/>
        </w:rPr>
        <w:t xml:space="preserve">, </w:t>
      </w:r>
      <w:proofErr w:type="gramStart"/>
      <w:r>
        <w:rPr>
          <w:snapToGrid w:val="0"/>
          <w:sz w:val="28"/>
          <w:szCs w:val="28"/>
        </w:rPr>
        <w:t>показывает</w:t>
      </w:r>
      <w:proofErr w:type="gramEnd"/>
      <w:r>
        <w:rPr>
          <w:snapToGrid w:val="0"/>
          <w:sz w:val="28"/>
          <w:szCs w:val="28"/>
        </w:rPr>
        <w:t xml:space="preserve"> что реклама будет публиковаться в российском журнале «Вестник машиностроения», который является важным информационным источником для различных покупателей данной отрасли.</w:t>
      </w:r>
    </w:p>
    <w:p w:rsidR="0095328A" w:rsidRPr="00D8761A" w:rsidRDefault="0095328A" w:rsidP="00AE54BA">
      <w:pPr>
        <w:tabs>
          <w:tab w:val="left" w:pos="1320"/>
        </w:tabs>
        <w:spacing w:line="360" w:lineRule="auto"/>
        <w:ind w:firstLine="709"/>
        <w:jc w:val="both"/>
        <w:rPr>
          <w:sz w:val="28"/>
          <w:szCs w:val="28"/>
        </w:rPr>
      </w:pPr>
    </w:p>
    <w:p w:rsidR="0039205A" w:rsidRPr="00D8761A" w:rsidRDefault="0039205A" w:rsidP="0039205A">
      <w:pPr>
        <w:tabs>
          <w:tab w:val="left" w:pos="3765"/>
        </w:tabs>
        <w:spacing w:line="360" w:lineRule="auto"/>
        <w:rPr>
          <w:sz w:val="28"/>
          <w:szCs w:val="28"/>
        </w:rPr>
        <w:sectPr w:rsidR="0039205A" w:rsidRPr="00D8761A" w:rsidSect="00AE54BA">
          <w:footerReference w:type="default" r:id="rId16"/>
          <w:pgSz w:w="11906" w:h="16838"/>
          <w:pgMar w:top="1134" w:right="424" w:bottom="1134" w:left="1701" w:header="708" w:footer="708" w:gutter="0"/>
          <w:pgNumType w:start="2"/>
          <w:cols w:space="708"/>
          <w:docGrid w:linePitch="360"/>
        </w:sectPr>
      </w:pPr>
    </w:p>
    <w:p w:rsidR="00FE4C8C" w:rsidRPr="000C4716" w:rsidRDefault="000C4716" w:rsidP="0095328A">
      <w:pPr>
        <w:pStyle w:val="afb"/>
        <w:ind w:left="720" w:firstLine="0"/>
        <w:contextualSpacing/>
        <w:jc w:val="center"/>
        <w:rPr>
          <w:b w:val="0"/>
          <w:i w:val="0"/>
          <w:color w:val="auto"/>
          <w:szCs w:val="28"/>
        </w:rPr>
      </w:pPr>
      <w:r w:rsidRPr="000C4716">
        <w:rPr>
          <w:b w:val="0"/>
          <w:i w:val="0"/>
          <w:szCs w:val="28"/>
        </w:rPr>
        <w:lastRenderedPageBreak/>
        <w:t>3. Технико-экономические расчеты производства нового изделия привод</w:t>
      </w:r>
    </w:p>
    <w:p w:rsidR="00EA0543" w:rsidRPr="00D8761A" w:rsidRDefault="00EA0543" w:rsidP="00EA0543">
      <w:pPr>
        <w:pStyle w:val="afb"/>
        <w:ind w:left="720" w:firstLine="0"/>
        <w:contextualSpacing/>
        <w:jc w:val="center"/>
        <w:rPr>
          <w:b w:val="0"/>
          <w:i w:val="0"/>
          <w:color w:val="auto"/>
          <w:szCs w:val="28"/>
        </w:rPr>
      </w:pPr>
      <w:r w:rsidRPr="00D8761A">
        <w:rPr>
          <w:b w:val="0"/>
          <w:i w:val="0"/>
          <w:color w:val="auto"/>
          <w:szCs w:val="28"/>
        </w:rPr>
        <w:t>3.1 Производственная программа</w:t>
      </w:r>
    </w:p>
    <w:p w:rsidR="005A5A3F" w:rsidRDefault="005A5A3F" w:rsidP="007141E4">
      <w:pPr>
        <w:pStyle w:val="afb"/>
        <w:ind w:firstLine="720"/>
        <w:contextualSpacing/>
        <w:jc w:val="both"/>
        <w:rPr>
          <w:b w:val="0"/>
          <w:i w:val="0"/>
          <w:color w:val="auto"/>
          <w:szCs w:val="28"/>
        </w:rPr>
      </w:pPr>
    </w:p>
    <w:p w:rsidR="007141E4" w:rsidRPr="00D8761A" w:rsidRDefault="00166F79" w:rsidP="007141E4">
      <w:pPr>
        <w:pStyle w:val="afb"/>
        <w:ind w:firstLine="720"/>
        <w:contextualSpacing/>
        <w:jc w:val="both"/>
        <w:rPr>
          <w:b w:val="0"/>
          <w:i w:val="0"/>
          <w:color w:val="auto"/>
          <w:szCs w:val="28"/>
        </w:rPr>
      </w:pPr>
      <w:r w:rsidRPr="00D8761A">
        <w:rPr>
          <w:b w:val="0"/>
          <w:i w:val="0"/>
          <w:color w:val="auto"/>
          <w:szCs w:val="28"/>
        </w:rPr>
        <w:t xml:space="preserve">Конструкторами </w:t>
      </w:r>
      <w:r w:rsidR="007141E4" w:rsidRPr="00D8761A">
        <w:rPr>
          <w:b w:val="0"/>
          <w:i w:val="0"/>
          <w:color w:val="auto"/>
          <w:szCs w:val="28"/>
        </w:rPr>
        <w:t>завода разработана новая продукция – привод для клапана регулирующего. Продукция будет предназначена для предприятий нефте-и гозоснабжения.</w:t>
      </w:r>
    </w:p>
    <w:p w:rsidR="007141E4" w:rsidRPr="00D8761A" w:rsidRDefault="007141E4" w:rsidP="007141E4">
      <w:pPr>
        <w:pStyle w:val="afb"/>
        <w:ind w:firstLine="720"/>
        <w:contextualSpacing/>
        <w:jc w:val="both"/>
        <w:rPr>
          <w:b w:val="0"/>
          <w:i w:val="0"/>
          <w:color w:val="auto"/>
          <w:szCs w:val="28"/>
        </w:rPr>
      </w:pPr>
      <w:r w:rsidRPr="00D8761A">
        <w:rPr>
          <w:b w:val="0"/>
          <w:i w:val="0"/>
          <w:color w:val="auto"/>
          <w:szCs w:val="28"/>
        </w:rPr>
        <w:t>Привод для клапана регулирующего предназначен для управления клапаном, который устраняет помпаж турбогенераторов. В состав привода для клапана входит двигатель, редуктор, шариковинтовую передачу, шпиндель, кроме этого подключается отдельно система управления</w:t>
      </w:r>
      <w:r w:rsidR="00B503AA" w:rsidRPr="00D8761A">
        <w:rPr>
          <w:b w:val="0"/>
          <w:i w:val="0"/>
          <w:color w:val="auto"/>
          <w:szCs w:val="28"/>
        </w:rPr>
        <w:t>. В редукторе содержится муфта. При отклонении давления в магистральном газопроводе от заданной величины система управления подает команду на срабатывание струйной турбины (рисунок )</w:t>
      </w:r>
    </w:p>
    <w:p w:rsidR="007141E4" w:rsidRPr="00D8761A" w:rsidRDefault="007141E4" w:rsidP="007141E4">
      <w:pPr>
        <w:pStyle w:val="afb"/>
        <w:ind w:firstLine="720"/>
        <w:contextualSpacing/>
        <w:jc w:val="both"/>
        <w:rPr>
          <w:b w:val="0"/>
          <w:i w:val="0"/>
          <w:color w:val="auto"/>
          <w:szCs w:val="28"/>
        </w:rPr>
      </w:pPr>
    </w:p>
    <w:p w:rsidR="007141E4" w:rsidRPr="00D8761A" w:rsidRDefault="007141E4" w:rsidP="0095328A">
      <w:pPr>
        <w:pStyle w:val="afb"/>
        <w:ind w:left="720" w:firstLine="0"/>
        <w:contextualSpacing/>
        <w:jc w:val="center"/>
        <w:rPr>
          <w:b w:val="0"/>
          <w:i w:val="0"/>
          <w:color w:val="auto"/>
          <w:szCs w:val="28"/>
        </w:rPr>
      </w:pPr>
      <w:r w:rsidRPr="00D8761A">
        <w:rPr>
          <w:noProof/>
          <w:color w:val="auto"/>
        </w:rPr>
        <w:drawing>
          <wp:inline distT="0" distB="0" distL="0" distR="0">
            <wp:extent cx="3613326" cy="4269851"/>
            <wp:effectExtent l="19050" t="0" r="6174" b="0"/>
            <wp:docPr id="1" name="Рисунок 1" descr="http://img.findpatent.ru/img_data/40/4025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findpatent.ru/img_data/40/402516.gif"/>
                    <pic:cNvPicPr>
                      <a:picLocks noChangeAspect="1" noChangeArrowheads="1"/>
                    </pic:cNvPicPr>
                  </pic:nvPicPr>
                  <pic:blipFill>
                    <a:blip r:embed="rId17" cstate="print"/>
                    <a:srcRect/>
                    <a:stretch>
                      <a:fillRect/>
                    </a:stretch>
                  </pic:blipFill>
                  <pic:spPr bwMode="auto">
                    <a:xfrm>
                      <a:off x="0" y="0"/>
                      <a:ext cx="3612219" cy="4268542"/>
                    </a:xfrm>
                    <a:prstGeom prst="rect">
                      <a:avLst/>
                    </a:prstGeom>
                    <a:noFill/>
                    <a:ln w="9525">
                      <a:noFill/>
                      <a:miter lim="800000"/>
                      <a:headEnd/>
                      <a:tailEnd/>
                    </a:ln>
                  </pic:spPr>
                </pic:pic>
              </a:graphicData>
            </a:graphic>
          </wp:inline>
        </w:drawing>
      </w:r>
    </w:p>
    <w:p w:rsidR="007141E4" w:rsidRPr="00D8761A" w:rsidRDefault="007141E4" w:rsidP="0095328A">
      <w:pPr>
        <w:pStyle w:val="afb"/>
        <w:ind w:left="720" w:firstLine="0"/>
        <w:contextualSpacing/>
        <w:jc w:val="center"/>
        <w:rPr>
          <w:b w:val="0"/>
          <w:i w:val="0"/>
          <w:color w:val="auto"/>
          <w:szCs w:val="28"/>
        </w:rPr>
      </w:pPr>
    </w:p>
    <w:p w:rsidR="00B503AA" w:rsidRPr="00D8761A" w:rsidRDefault="00B503AA" w:rsidP="007141E4">
      <w:pPr>
        <w:pStyle w:val="afb"/>
        <w:ind w:firstLine="720"/>
        <w:contextualSpacing/>
        <w:jc w:val="both"/>
        <w:rPr>
          <w:b w:val="0"/>
          <w:i w:val="0"/>
          <w:color w:val="auto"/>
          <w:szCs w:val="28"/>
        </w:rPr>
      </w:pPr>
      <w:r w:rsidRPr="00D8761A">
        <w:rPr>
          <w:b w:val="0"/>
          <w:i w:val="0"/>
          <w:color w:val="auto"/>
          <w:szCs w:val="28"/>
        </w:rPr>
        <w:t>Рисунок 1 – Привод для клапана регулирующего</w:t>
      </w:r>
    </w:p>
    <w:p w:rsidR="007141E4" w:rsidRPr="00D8761A" w:rsidRDefault="007141E4" w:rsidP="007141E4">
      <w:pPr>
        <w:pStyle w:val="afb"/>
        <w:ind w:firstLine="720"/>
        <w:contextualSpacing/>
        <w:jc w:val="both"/>
        <w:rPr>
          <w:b w:val="0"/>
          <w:i w:val="0"/>
          <w:color w:val="auto"/>
          <w:szCs w:val="28"/>
        </w:rPr>
      </w:pPr>
      <w:r w:rsidRPr="00D8761A">
        <w:rPr>
          <w:b w:val="0"/>
          <w:i w:val="0"/>
          <w:color w:val="auto"/>
          <w:szCs w:val="28"/>
        </w:rPr>
        <w:t>На рисунке 1 изображена принципиальная схема привода для клапана регулирующего</w:t>
      </w:r>
      <w:r w:rsidR="00B503AA" w:rsidRPr="00D8761A">
        <w:rPr>
          <w:b w:val="0"/>
          <w:i w:val="0"/>
          <w:color w:val="auto"/>
          <w:szCs w:val="28"/>
        </w:rPr>
        <w:t>. Привод для клапана регулирующего исключает использование уплотнений в двигателе и механической системе, тем самым повышается надежность и долговечность привода.</w:t>
      </w: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r w:rsidRPr="00D8761A">
        <w:rPr>
          <w:noProof/>
        </w:rPr>
        <w:drawing>
          <wp:inline distT="0" distB="0" distL="0" distR="0">
            <wp:extent cx="4016439" cy="3251825"/>
            <wp:effectExtent l="19050" t="0" r="3111" b="0"/>
            <wp:docPr id="4" name="Рисунок 4" descr="Рисунки патента 2171922 - Пневматический привод для антипомпажного регулирующего клапана газопров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нки патента 2171922 - Пневматический привод для антипомпажного регулирующего клапана газопровода"/>
                    <pic:cNvPicPr>
                      <a:picLocks noChangeAspect="1" noChangeArrowheads="1"/>
                    </pic:cNvPicPr>
                  </pic:nvPicPr>
                  <pic:blipFill>
                    <a:blip r:embed="rId18" cstate="print"/>
                    <a:srcRect/>
                    <a:stretch>
                      <a:fillRect/>
                    </a:stretch>
                  </pic:blipFill>
                  <pic:spPr bwMode="auto">
                    <a:xfrm>
                      <a:off x="0" y="0"/>
                      <a:ext cx="4015278" cy="3250885"/>
                    </a:xfrm>
                    <a:prstGeom prst="rect">
                      <a:avLst/>
                    </a:prstGeom>
                    <a:noFill/>
                    <a:ln w="9525">
                      <a:noFill/>
                      <a:miter lim="800000"/>
                      <a:headEnd/>
                      <a:tailEnd/>
                    </a:ln>
                  </pic:spPr>
                </pic:pic>
              </a:graphicData>
            </a:graphic>
          </wp:inline>
        </w:drawing>
      </w: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r w:rsidRPr="00D8761A">
        <w:rPr>
          <w:noProof/>
        </w:rPr>
        <w:drawing>
          <wp:inline distT="0" distB="0" distL="0" distR="0">
            <wp:extent cx="4743119" cy="2633894"/>
            <wp:effectExtent l="19050" t="0" r="331" b="0"/>
            <wp:docPr id="7" name="Рисунок 7" descr="Рисунки патента 2171922 - Пневматический привод для антипомпажного регулирующего клапана газопров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унки патента 2171922 - Пневматический привод для антипомпажного регулирующего клапана газопровода"/>
                    <pic:cNvPicPr>
                      <a:picLocks noChangeAspect="1" noChangeArrowheads="1"/>
                    </pic:cNvPicPr>
                  </pic:nvPicPr>
                  <pic:blipFill>
                    <a:blip r:embed="rId19" cstate="print"/>
                    <a:srcRect/>
                    <a:stretch>
                      <a:fillRect/>
                    </a:stretch>
                  </pic:blipFill>
                  <pic:spPr bwMode="auto">
                    <a:xfrm>
                      <a:off x="0" y="0"/>
                      <a:ext cx="4742457" cy="2633526"/>
                    </a:xfrm>
                    <a:prstGeom prst="rect">
                      <a:avLst/>
                    </a:prstGeom>
                    <a:noFill/>
                    <a:ln w="9525">
                      <a:noFill/>
                      <a:miter lim="800000"/>
                      <a:headEnd/>
                      <a:tailEnd/>
                    </a:ln>
                  </pic:spPr>
                </pic:pic>
              </a:graphicData>
            </a:graphic>
          </wp:inline>
        </w:drawing>
      </w:r>
    </w:p>
    <w:p w:rsidR="007141E4" w:rsidRPr="00D8761A" w:rsidRDefault="007141E4" w:rsidP="007141E4">
      <w:pPr>
        <w:pStyle w:val="afa"/>
        <w:shd w:val="clear" w:color="auto" w:fill="FFFFFF"/>
        <w:spacing w:before="0" w:beforeAutospacing="0" w:after="125" w:afterAutospacing="0" w:line="250" w:lineRule="atLeast"/>
        <w:rPr>
          <w:rFonts w:ascii="Arial" w:hAnsi="Arial" w:cs="Arial"/>
          <w:sz w:val="18"/>
          <w:szCs w:val="18"/>
        </w:rPr>
      </w:pPr>
    </w:p>
    <w:p w:rsidR="007141E4" w:rsidRPr="00D8761A" w:rsidRDefault="007141E4" w:rsidP="0095328A">
      <w:pPr>
        <w:pStyle w:val="afb"/>
        <w:ind w:left="720" w:firstLine="0"/>
        <w:contextualSpacing/>
        <w:jc w:val="center"/>
        <w:rPr>
          <w:b w:val="0"/>
          <w:i w:val="0"/>
          <w:color w:val="auto"/>
          <w:szCs w:val="28"/>
        </w:rPr>
      </w:pPr>
    </w:p>
    <w:p w:rsidR="007141E4" w:rsidRPr="00D8761A" w:rsidRDefault="007141E4" w:rsidP="0095328A">
      <w:pPr>
        <w:pStyle w:val="afb"/>
        <w:ind w:left="720" w:firstLine="0"/>
        <w:contextualSpacing/>
        <w:jc w:val="center"/>
        <w:rPr>
          <w:b w:val="0"/>
          <w:i w:val="0"/>
          <w:color w:val="auto"/>
          <w:szCs w:val="28"/>
        </w:rPr>
      </w:pPr>
    </w:p>
    <w:p w:rsidR="00FE4C8C" w:rsidRPr="00D8761A" w:rsidRDefault="00FE4C8C" w:rsidP="00A860DE">
      <w:pPr>
        <w:pStyle w:val="afb"/>
        <w:ind w:firstLine="720"/>
        <w:contextualSpacing/>
        <w:jc w:val="both"/>
        <w:rPr>
          <w:b w:val="0"/>
          <w:i w:val="0"/>
          <w:color w:val="auto"/>
          <w:szCs w:val="28"/>
        </w:rPr>
      </w:pPr>
    </w:p>
    <w:p w:rsidR="00ED0AFD" w:rsidRPr="00D8761A" w:rsidRDefault="00ED0AFD" w:rsidP="00ED0AFD">
      <w:pPr>
        <w:spacing w:line="360" w:lineRule="auto"/>
        <w:ind w:firstLine="709"/>
        <w:jc w:val="both"/>
        <w:rPr>
          <w:kern w:val="32"/>
          <w:sz w:val="28"/>
          <w:szCs w:val="32"/>
          <w:lang w:val="uk-UA"/>
        </w:rPr>
      </w:pPr>
      <w:r w:rsidRPr="00D8761A">
        <w:rPr>
          <w:kern w:val="32"/>
          <w:sz w:val="28"/>
          <w:szCs w:val="32"/>
          <w:lang w:val="uk-UA"/>
        </w:rPr>
        <w:t>Технология производства привода для клапана регулирующего следующий по операциям в таблице:</w:t>
      </w:r>
    </w:p>
    <w:p w:rsidR="00ED0AFD" w:rsidRPr="00D8761A" w:rsidRDefault="00ED0AFD" w:rsidP="00ED0AFD">
      <w:pPr>
        <w:spacing w:line="360" w:lineRule="auto"/>
        <w:jc w:val="both"/>
        <w:rPr>
          <w:kern w:val="32"/>
          <w:sz w:val="28"/>
          <w:szCs w:val="32"/>
          <w:lang w:val="uk-UA"/>
        </w:rPr>
      </w:pPr>
      <w:r w:rsidRPr="00D8761A">
        <w:rPr>
          <w:kern w:val="32"/>
          <w:sz w:val="28"/>
          <w:szCs w:val="32"/>
          <w:lang w:val="uk-UA"/>
        </w:rPr>
        <w:t>Таблица - Технологический процесс производства привода для клапана регулирующего</w:t>
      </w:r>
    </w:p>
    <w:p w:rsidR="00ED0AFD" w:rsidRPr="00D8761A" w:rsidRDefault="00ED0AFD" w:rsidP="00ED0AFD">
      <w:pPr>
        <w:spacing w:line="360" w:lineRule="auto"/>
        <w:ind w:left="709"/>
        <w:jc w:val="both"/>
        <w:rPr>
          <w:kern w:val="32"/>
          <w:sz w:val="28"/>
          <w:szCs w:val="32"/>
          <w:lang w:val="uk-UA"/>
        </w:rPr>
      </w:pPr>
    </w:p>
    <w:tbl>
      <w:tblPr>
        <w:tblpPr w:leftFromText="180" w:rightFromText="180" w:vertAnchor="text" w:tblpY="1"/>
        <w:tblOverlap w:val="neve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96"/>
        <w:gridCol w:w="1842"/>
        <w:gridCol w:w="3119"/>
      </w:tblGrid>
      <w:tr w:rsidR="00ED0AFD" w:rsidRPr="00D8761A" w:rsidTr="00ED0AFD">
        <w:trPr>
          <w:trHeight w:val="405"/>
        </w:trPr>
        <w:tc>
          <w:tcPr>
            <w:tcW w:w="4296" w:type="dxa"/>
          </w:tcPr>
          <w:p w:rsidR="00ED0AFD" w:rsidRPr="00D8761A" w:rsidRDefault="00ED0AFD" w:rsidP="00ED0AFD">
            <w:pPr>
              <w:spacing w:line="360" w:lineRule="auto"/>
              <w:ind w:left="-99" w:firstLine="709"/>
              <w:jc w:val="both"/>
              <w:rPr>
                <w:kern w:val="32"/>
                <w:sz w:val="28"/>
                <w:szCs w:val="32"/>
              </w:rPr>
            </w:pPr>
            <w:r w:rsidRPr="00D8761A">
              <w:rPr>
                <w:kern w:val="32"/>
                <w:sz w:val="28"/>
                <w:szCs w:val="32"/>
              </w:rPr>
              <w:t>Наименование</w:t>
            </w:r>
            <w:r w:rsidR="002F1240">
              <w:rPr>
                <w:kern w:val="32"/>
                <w:sz w:val="28"/>
                <w:szCs w:val="32"/>
              </w:rPr>
              <w:t xml:space="preserve"> операций</w:t>
            </w:r>
          </w:p>
        </w:tc>
        <w:tc>
          <w:tcPr>
            <w:tcW w:w="1842" w:type="dxa"/>
          </w:tcPr>
          <w:p w:rsidR="00ED0AFD" w:rsidRPr="00D8761A" w:rsidRDefault="00ED0AFD" w:rsidP="00ED0AFD">
            <w:pPr>
              <w:spacing w:line="360" w:lineRule="auto"/>
              <w:ind w:left="-99"/>
              <w:jc w:val="both"/>
              <w:rPr>
                <w:kern w:val="32"/>
                <w:sz w:val="28"/>
                <w:szCs w:val="32"/>
              </w:rPr>
            </w:pPr>
            <w:r w:rsidRPr="00D8761A">
              <w:rPr>
                <w:kern w:val="32"/>
                <w:sz w:val="28"/>
                <w:szCs w:val="32"/>
              </w:rPr>
              <w:t>Время на операцию</w:t>
            </w:r>
          </w:p>
        </w:tc>
        <w:tc>
          <w:tcPr>
            <w:tcW w:w="3119" w:type="dxa"/>
          </w:tcPr>
          <w:p w:rsidR="00ED0AFD" w:rsidRPr="00D8761A" w:rsidRDefault="00ED0AFD" w:rsidP="00ED0AFD">
            <w:pPr>
              <w:spacing w:line="360" w:lineRule="auto"/>
              <w:ind w:left="-99"/>
              <w:jc w:val="both"/>
              <w:rPr>
                <w:kern w:val="32"/>
                <w:sz w:val="28"/>
                <w:szCs w:val="32"/>
              </w:rPr>
            </w:pPr>
            <w:r w:rsidRPr="00D8761A">
              <w:rPr>
                <w:kern w:val="32"/>
                <w:sz w:val="28"/>
                <w:szCs w:val="32"/>
              </w:rPr>
              <w:t>Подготовительно-заключительное время</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отрезная</w:t>
            </w:r>
          </w:p>
        </w:tc>
        <w:tc>
          <w:tcPr>
            <w:tcW w:w="1842" w:type="dxa"/>
          </w:tcPr>
          <w:p w:rsidR="00226142" w:rsidRPr="00D8761A" w:rsidRDefault="00226142">
            <w:pPr>
              <w:jc w:val="center"/>
              <w:rPr>
                <w:sz w:val="28"/>
                <w:szCs w:val="28"/>
              </w:rPr>
            </w:pPr>
            <w:r w:rsidRPr="00D8761A">
              <w:rPr>
                <w:sz w:val="28"/>
                <w:szCs w:val="28"/>
              </w:rPr>
              <w:t>0,2</w:t>
            </w:r>
          </w:p>
        </w:tc>
        <w:tc>
          <w:tcPr>
            <w:tcW w:w="3119" w:type="dxa"/>
          </w:tcPr>
          <w:p w:rsidR="00226142" w:rsidRPr="00D8761A" w:rsidRDefault="00226142">
            <w:pPr>
              <w:jc w:val="center"/>
              <w:rPr>
                <w:sz w:val="28"/>
                <w:szCs w:val="28"/>
              </w:rPr>
            </w:pPr>
            <w:r w:rsidRPr="00D8761A">
              <w:rPr>
                <w:sz w:val="28"/>
                <w:szCs w:val="28"/>
              </w:rPr>
              <w:t>2</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сверлильная</w:t>
            </w:r>
          </w:p>
        </w:tc>
        <w:tc>
          <w:tcPr>
            <w:tcW w:w="1842" w:type="dxa"/>
          </w:tcPr>
          <w:p w:rsidR="00226142" w:rsidRPr="00D8761A" w:rsidRDefault="00226142">
            <w:pPr>
              <w:jc w:val="center"/>
              <w:rPr>
                <w:sz w:val="28"/>
                <w:szCs w:val="28"/>
              </w:rPr>
            </w:pPr>
            <w:r w:rsidRPr="00D8761A">
              <w:rPr>
                <w:sz w:val="28"/>
                <w:szCs w:val="28"/>
              </w:rPr>
              <w:t>3</w:t>
            </w:r>
          </w:p>
        </w:tc>
        <w:tc>
          <w:tcPr>
            <w:tcW w:w="3119" w:type="dxa"/>
          </w:tcPr>
          <w:p w:rsidR="00226142" w:rsidRPr="00D8761A" w:rsidRDefault="00226142">
            <w:pPr>
              <w:jc w:val="center"/>
              <w:rPr>
                <w:sz w:val="28"/>
                <w:szCs w:val="28"/>
              </w:rPr>
            </w:pPr>
            <w:r w:rsidRPr="00D8761A">
              <w:rPr>
                <w:sz w:val="28"/>
                <w:szCs w:val="28"/>
              </w:rPr>
              <w:t>2</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токарная торцовка заготовки</w:t>
            </w:r>
          </w:p>
        </w:tc>
        <w:tc>
          <w:tcPr>
            <w:tcW w:w="1842" w:type="dxa"/>
          </w:tcPr>
          <w:p w:rsidR="00226142" w:rsidRPr="00D8761A" w:rsidRDefault="00226142">
            <w:pPr>
              <w:jc w:val="center"/>
              <w:rPr>
                <w:sz w:val="28"/>
                <w:szCs w:val="28"/>
              </w:rPr>
            </w:pPr>
            <w:r w:rsidRPr="00D8761A">
              <w:rPr>
                <w:sz w:val="28"/>
                <w:szCs w:val="28"/>
              </w:rPr>
              <w:t>2,8</w:t>
            </w:r>
          </w:p>
        </w:tc>
        <w:tc>
          <w:tcPr>
            <w:tcW w:w="3119" w:type="dxa"/>
          </w:tcPr>
          <w:p w:rsidR="00226142" w:rsidRPr="00D8761A" w:rsidRDefault="00226142">
            <w:pPr>
              <w:jc w:val="center"/>
              <w:rPr>
                <w:sz w:val="28"/>
                <w:szCs w:val="28"/>
              </w:rPr>
            </w:pPr>
            <w:r w:rsidRPr="00D8761A">
              <w:rPr>
                <w:sz w:val="28"/>
                <w:szCs w:val="28"/>
              </w:rPr>
              <w:t>5</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токарная - прорезка</w:t>
            </w:r>
          </w:p>
        </w:tc>
        <w:tc>
          <w:tcPr>
            <w:tcW w:w="1842" w:type="dxa"/>
          </w:tcPr>
          <w:p w:rsidR="00226142" w:rsidRPr="00D8761A" w:rsidRDefault="00226142">
            <w:pPr>
              <w:jc w:val="center"/>
              <w:rPr>
                <w:sz w:val="28"/>
                <w:szCs w:val="28"/>
              </w:rPr>
            </w:pPr>
            <w:r w:rsidRPr="00D8761A">
              <w:rPr>
                <w:sz w:val="28"/>
                <w:szCs w:val="28"/>
              </w:rPr>
              <w:t>3</w:t>
            </w:r>
          </w:p>
        </w:tc>
        <w:tc>
          <w:tcPr>
            <w:tcW w:w="3119" w:type="dxa"/>
          </w:tcPr>
          <w:p w:rsidR="00226142" w:rsidRPr="00D8761A" w:rsidRDefault="00226142">
            <w:pPr>
              <w:jc w:val="center"/>
              <w:rPr>
                <w:sz w:val="28"/>
                <w:szCs w:val="28"/>
              </w:rPr>
            </w:pPr>
            <w:r w:rsidRPr="00D8761A">
              <w:rPr>
                <w:sz w:val="28"/>
                <w:szCs w:val="28"/>
              </w:rPr>
              <w:t>1</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токарная - накатка</w:t>
            </w:r>
          </w:p>
        </w:tc>
        <w:tc>
          <w:tcPr>
            <w:tcW w:w="1842" w:type="dxa"/>
          </w:tcPr>
          <w:p w:rsidR="00226142" w:rsidRPr="00D8761A" w:rsidRDefault="00226142">
            <w:pPr>
              <w:jc w:val="center"/>
              <w:rPr>
                <w:sz w:val="28"/>
                <w:szCs w:val="28"/>
              </w:rPr>
            </w:pPr>
            <w:r w:rsidRPr="00D8761A">
              <w:rPr>
                <w:sz w:val="28"/>
                <w:szCs w:val="28"/>
              </w:rPr>
              <w:t>2</w:t>
            </w:r>
          </w:p>
        </w:tc>
        <w:tc>
          <w:tcPr>
            <w:tcW w:w="3119" w:type="dxa"/>
          </w:tcPr>
          <w:p w:rsidR="00226142" w:rsidRPr="00D8761A" w:rsidRDefault="00226142">
            <w:pPr>
              <w:jc w:val="center"/>
              <w:rPr>
                <w:sz w:val="28"/>
                <w:szCs w:val="28"/>
              </w:rPr>
            </w:pPr>
            <w:r w:rsidRPr="00D8761A">
              <w:rPr>
                <w:sz w:val="28"/>
                <w:szCs w:val="28"/>
              </w:rPr>
              <w:t>1</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шлифование</w:t>
            </w:r>
          </w:p>
        </w:tc>
        <w:tc>
          <w:tcPr>
            <w:tcW w:w="1842" w:type="dxa"/>
          </w:tcPr>
          <w:p w:rsidR="00226142" w:rsidRPr="00D8761A" w:rsidRDefault="00226142">
            <w:pPr>
              <w:jc w:val="center"/>
              <w:rPr>
                <w:sz w:val="28"/>
                <w:szCs w:val="28"/>
              </w:rPr>
            </w:pPr>
            <w:r w:rsidRPr="00D8761A">
              <w:rPr>
                <w:sz w:val="28"/>
                <w:szCs w:val="28"/>
              </w:rPr>
              <w:t>1</w:t>
            </w:r>
          </w:p>
        </w:tc>
        <w:tc>
          <w:tcPr>
            <w:tcW w:w="3119" w:type="dxa"/>
          </w:tcPr>
          <w:p w:rsidR="00226142" w:rsidRPr="00D8761A" w:rsidRDefault="00226142">
            <w:pPr>
              <w:jc w:val="center"/>
              <w:rPr>
                <w:sz w:val="28"/>
                <w:szCs w:val="28"/>
              </w:rPr>
            </w:pPr>
            <w:r w:rsidRPr="00D8761A">
              <w:rPr>
                <w:sz w:val="28"/>
                <w:szCs w:val="28"/>
              </w:rPr>
              <w:t>2</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отрезная</w:t>
            </w:r>
          </w:p>
        </w:tc>
        <w:tc>
          <w:tcPr>
            <w:tcW w:w="1842" w:type="dxa"/>
          </w:tcPr>
          <w:p w:rsidR="00226142" w:rsidRPr="00D8761A" w:rsidRDefault="00226142">
            <w:pPr>
              <w:jc w:val="center"/>
              <w:rPr>
                <w:sz w:val="28"/>
                <w:szCs w:val="28"/>
              </w:rPr>
            </w:pPr>
            <w:r w:rsidRPr="00D8761A">
              <w:rPr>
                <w:sz w:val="28"/>
                <w:szCs w:val="28"/>
              </w:rPr>
              <w:t>0,5</w:t>
            </w:r>
          </w:p>
        </w:tc>
        <w:tc>
          <w:tcPr>
            <w:tcW w:w="3119" w:type="dxa"/>
          </w:tcPr>
          <w:p w:rsidR="00226142" w:rsidRPr="00D8761A" w:rsidRDefault="00226142">
            <w:pPr>
              <w:jc w:val="center"/>
              <w:rPr>
                <w:sz w:val="28"/>
                <w:szCs w:val="28"/>
              </w:rPr>
            </w:pPr>
            <w:r w:rsidRPr="00D8761A">
              <w:rPr>
                <w:sz w:val="28"/>
                <w:szCs w:val="28"/>
              </w:rPr>
              <w:t>2</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контрольно-измерительная</w:t>
            </w:r>
          </w:p>
        </w:tc>
        <w:tc>
          <w:tcPr>
            <w:tcW w:w="1842" w:type="dxa"/>
          </w:tcPr>
          <w:p w:rsidR="00226142" w:rsidRPr="00D8761A" w:rsidRDefault="00226142">
            <w:pPr>
              <w:jc w:val="center"/>
              <w:rPr>
                <w:sz w:val="28"/>
                <w:szCs w:val="28"/>
              </w:rPr>
            </w:pPr>
            <w:r w:rsidRPr="00D8761A">
              <w:rPr>
                <w:sz w:val="28"/>
                <w:szCs w:val="28"/>
              </w:rPr>
              <w:t>0,5</w:t>
            </w:r>
          </w:p>
        </w:tc>
        <w:tc>
          <w:tcPr>
            <w:tcW w:w="3119" w:type="dxa"/>
          </w:tcPr>
          <w:p w:rsidR="00226142" w:rsidRPr="00D8761A" w:rsidRDefault="00226142">
            <w:pPr>
              <w:jc w:val="center"/>
              <w:rPr>
                <w:sz w:val="28"/>
                <w:szCs w:val="28"/>
              </w:rPr>
            </w:pPr>
            <w:r w:rsidRPr="00D8761A">
              <w:rPr>
                <w:sz w:val="28"/>
                <w:szCs w:val="28"/>
              </w:rPr>
              <w:t>2</w:t>
            </w:r>
          </w:p>
        </w:tc>
      </w:tr>
      <w:tr w:rsidR="00226142" w:rsidRPr="00D8761A" w:rsidTr="00ED0AFD">
        <w:trPr>
          <w:trHeight w:val="405"/>
        </w:trPr>
        <w:tc>
          <w:tcPr>
            <w:tcW w:w="4296" w:type="dxa"/>
          </w:tcPr>
          <w:p w:rsidR="00226142" w:rsidRPr="00D8761A" w:rsidRDefault="00226142">
            <w:pPr>
              <w:rPr>
                <w:sz w:val="28"/>
                <w:szCs w:val="28"/>
              </w:rPr>
            </w:pPr>
            <w:r w:rsidRPr="00D8761A">
              <w:rPr>
                <w:sz w:val="28"/>
                <w:szCs w:val="28"/>
              </w:rPr>
              <w:t>сборка</w:t>
            </w:r>
          </w:p>
        </w:tc>
        <w:tc>
          <w:tcPr>
            <w:tcW w:w="1842" w:type="dxa"/>
          </w:tcPr>
          <w:p w:rsidR="00226142" w:rsidRPr="00D8761A" w:rsidRDefault="00226142">
            <w:pPr>
              <w:jc w:val="center"/>
              <w:rPr>
                <w:sz w:val="28"/>
                <w:szCs w:val="28"/>
              </w:rPr>
            </w:pPr>
            <w:r w:rsidRPr="00D8761A">
              <w:rPr>
                <w:sz w:val="28"/>
                <w:szCs w:val="28"/>
              </w:rPr>
              <w:t>4</w:t>
            </w:r>
          </w:p>
        </w:tc>
        <w:tc>
          <w:tcPr>
            <w:tcW w:w="3119" w:type="dxa"/>
          </w:tcPr>
          <w:p w:rsidR="00226142" w:rsidRPr="00D8761A" w:rsidRDefault="00226142">
            <w:pPr>
              <w:jc w:val="center"/>
              <w:rPr>
                <w:sz w:val="28"/>
                <w:szCs w:val="28"/>
              </w:rPr>
            </w:pPr>
            <w:r w:rsidRPr="00D8761A">
              <w:rPr>
                <w:sz w:val="28"/>
                <w:szCs w:val="28"/>
              </w:rPr>
              <w:t>5</w:t>
            </w:r>
          </w:p>
        </w:tc>
      </w:tr>
      <w:tr w:rsidR="00ED0AFD" w:rsidRPr="00D8761A" w:rsidTr="00ED0AFD">
        <w:trPr>
          <w:trHeight w:val="405"/>
        </w:trPr>
        <w:tc>
          <w:tcPr>
            <w:tcW w:w="4296" w:type="dxa"/>
          </w:tcPr>
          <w:p w:rsidR="00ED0AFD" w:rsidRPr="00D8761A" w:rsidRDefault="00ED0AFD" w:rsidP="00ED0AFD">
            <w:pPr>
              <w:spacing w:line="360" w:lineRule="auto"/>
              <w:jc w:val="both"/>
              <w:rPr>
                <w:kern w:val="32"/>
                <w:sz w:val="28"/>
                <w:szCs w:val="32"/>
                <w:lang w:val="uk-UA"/>
              </w:rPr>
            </w:pPr>
            <w:r w:rsidRPr="00D8761A">
              <w:rPr>
                <w:kern w:val="32"/>
                <w:sz w:val="28"/>
                <w:szCs w:val="32"/>
                <w:lang w:val="uk-UA"/>
              </w:rPr>
              <w:t xml:space="preserve">Всего </w:t>
            </w:r>
          </w:p>
        </w:tc>
        <w:tc>
          <w:tcPr>
            <w:tcW w:w="1842" w:type="dxa"/>
          </w:tcPr>
          <w:p w:rsidR="00ED0AFD" w:rsidRPr="00D8761A" w:rsidRDefault="00ED0AFD" w:rsidP="00ED0AFD">
            <w:pPr>
              <w:spacing w:line="360" w:lineRule="auto"/>
              <w:jc w:val="center"/>
              <w:rPr>
                <w:kern w:val="32"/>
                <w:sz w:val="28"/>
                <w:szCs w:val="32"/>
              </w:rPr>
            </w:pPr>
            <w:r w:rsidRPr="00D8761A">
              <w:rPr>
                <w:kern w:val="32"/>
                <w:sz w:val="28"/>
                <w:szCs w:val="32"/>
              </w:rPr>
              <w:t>17</w:t>
            </w:r>
          </w:p>
        </w:tc>
        <w:tc>
          <w:tcPr>
            <w:tcW w:w="3119" w:type="dxa"/>
          </w:tcPr>
          <w:p w:rsidR="00ED0AFD" w:rsidRPr="00D8761A" w:rsidRDefault="00226142" w:rsidP="00ED0AFD">
            <w:pPr>
              <w:spacing w:line="360" w:lineRule="auto"/>
              <w:jc w:val="center"/>
              <w:rPr>
                <w:kern w:val="32"/>
                <w:sz w:val="28"/>
                <w:szCs w:val="32"/>
              </w:rPr>
            </w:pPr>
            <w:r w:rsidRPr="00D8761A">
              <w:rPr>
                <w:kern w:val="32"/>
                <w:sz w:val="28"/>
                <w:szCs w:val="32"/>
              </w:rPr>
              <w:t>22</w:t>
            </w:r>
          </w:p>
        </w:tc>
      </w:tr>
    </w:tbl>
    <w:p w:rsidR="00ED0AFD" w:rsidRPr="00D8761A" w:rsidRDefault="00ED0AFD" w:rsidP="00ED0AFD">
      <w:pPr>
        <w:spacing w:line="360" w:lineRule="auto"/>
        <w:ind w:left="709"/>
        <w:jc w:val="both"/>
        <w:rPr>
          <w:kern w:val="32"/>
          <w:sz w:val="28"/>
          <w:szCs w:val="32"/>
          <w:lang w:val="uk-UA"/>
        </w:rPr>
      </w:pPr>
    </w:p>
    <w:p w:rsidR="00ED0AFD" w:rsidRPr="00D8761A" w:rsidRDefault="00ED0AFD" w:rsidP="00ED0AFD">
      <w:pPr>
        <w:spacing w:line="360" w:lineRule="auto"/>
        <w:ind w:firstLine="709"/>
        <w:jc w:val="both"/>
        <w:rPr>
          <w:noProof/>
          <w:sz w:val="28"/>
          <w:szCs w:val="28"/>
        </w:rPr>
      </w:pPr>
      <w:r w:rsidRPr="00D8761A">
        <w:rPr>
          <w:noProof/>
          <w:sz w:val="28"/>
          <w:szCs w:val="28"/>
        </w:rPr>
        <w:t>Всего планируется в год выпускать новой продукции на 96 штук, что позволит догрузить оборудование.</w:t>
      </w:r>
    </w:p>
    <w:p w:rsidR="00ED0AFD" w:rsidRPr="00D8761A" w:rsidRDefault="00ED0AFD" w:rsidP="00ED0AFD">
      <w:pPr>
        <w:tabs>
          <w:tab w:val="left" w:pos="0"/>
        </w:tabs>
        <w:spacing w:line="360" w:lineRule="auto"/>
        <w:jc w:val="both"/>
        <w:rPr>
          <w:sz w:val="28"/>
          <w:szCs w:val="28"/>
        </w:rPr>
      </w:pPr>
      <w:r w:rsidRPr="00D8761A">
        <w:rPr>
          <w:sz w:val="28"/>
          <w:szCs w:val="28"/>
        </w:rPr>
        <w:tab/>
        <w:t>Обоснование типа производства и формы организации производственного процесса производится на основе степени специализации рабочих мест, характеризуемой коэффициентом закрепления операций.</w:t>
      </w:r>
    </w:p>
    <w:p w:rsidR="00ED0AFD" w:rsidRPr="00D8761A" w:rsidRDefault="00ED0AFD" w:rsidP="00ED0AFD">
      <w:pPr>
        <w:tabs>
          <w:tab w:val="left" w:pos="0"/>
        </w:tabs>
        <w:spacing w:line="360" w:lineRule="auto"/>
        <w:jc w:val="both"/>
        <w:rPr>
          <w:sz w:val="28"/>
          <w:szCs w:val="28"/>
        </w:rPr>
      </w:pPr>
      <w:r w:rsidRPr="00D8761A">
        <w:rPr>
          <w:sz w:val="28"/>
          <w:szCs w:val="28"/>
        </w:rPr>
        <w:tab/>
        <w:t>Коэффициент закрепления операций представляет собой количество деталеопераций, выполняемых на одном рабочем месте и рассчитывается аналогично расчетам в поточной форме организации производства:</w:t>
      </w:r>
    </w:p>
    <w:p w:rsidR="00ED0AFD" w:rsidRPr="00D8761A" w:rsidRDefault="00ED0AFD" w:rsidP="00ED0AFD">
      <w:pPr>
        <w:tabs>
          <w:tab w:val="left" w:pos="6615"/>
        </w:tabs>
        <w:ind w:firstLine="567"/>
        <w:rPr>
          <w:b/>
          <w:caps/>
          <w:sz w:val="28"/>
          <w:szCs w:val="28"/>
        </w:rPr>
      </w:pPr>
    </w:p>
    <w:p w:rsidR="00ED0AFD" w:rsidRPr="00D8761A" w:rsidRDefault="00ED0AFD" w:rsidP="00ED0AFD">
      <w:pPr>
        <w:spacing w:line="360" w:lineRule="auto"/>
        <w:ind w:firstLine="567"/>
        <w:rPr>
          <w:sz w:val="32"/>
          <w:szCs w:val="32"/>
        </w:rPr>
      </w:pPr>
      <w:r w:rsidRPr="00D8761A">
        <w:rPr>
          <w:sz w:val="32"/>
          <w:szCs w:val="32"/>
        </w:rPr>
        <w:lastRenderedPageBreak/>
        <w:tab/>
      </w:r>
      <w:r w:rsidRPr="00D8761A">
        <w:rPr>
          <w:sz w:val="32"/>
          <w:szCs w:val="32"/>
        </w:rPr>
        <w:tab/>
      </w:r>
      <w:r w:rsidRPr="00D8761A">
        <w:rPr>
          <w:sz w:val="32"/>
          <w:szCs w:val="32"/>
        </w:rPr>
        <w:tab/>
      </w:r>
      <w:r w:rsidRPr="00D8761A">
        <w:rPr>
          <w:sz w:val="32"/>
          <w:szCs w:val="32"/>
        </w:rPr>
        <w:tab/>
      </w:r>
      <w:r w:rsidRPr="00D8761A">
        <w:rPr>
          <w:position w:val="-60"/>
          <w:sz w:val="32"/>
          <w:szCs w:val="32"/>
        </w:rPr>
        <w:object w:dxaOrig="1440" w:dyaOrig="1320">
          <v:shape id="_x0000_i1027" type="#_x0000_t75" style="width:1in;height:66pt" o:ole="" fillcolor="window">
            <v:imagedata r:id="rId20" o:title=""/>
          </v:shape>
          <o:OLEObject Type="Embed" ProgID="Equation.3" ShapeID="_x0000_i1027" DrawAspect="Content" ObjectID="_1527415491" r:id="rId21"/>
        </w:object>
      </w:r>
    </w:p>
    <w:p w:rsidR="00ED0AFD" w:rsidRPr="00D8761A" w:rsidRDefault="00ED0AFD" w:rsidP="00ED0AFD">
      <w:pPr>
        <w:spacing w:line="360" w:lineRule="auto"/>
        <w:ind w:left="357" w:hanging="357"/>
        <w:jc w:val="both"/>
        <w:rPr>
          <w:sz w:val="28"/>
          <w:szCs w:val="28"/>
        </w:rPr>
      </w:pPr>
      <w:r w:rsidRPr="00D8761A">
        <w:rPr>
          <w:sz w:val="28"/>
          <w:szCs w:val="28"/>
        </w:rPr>
        <w:t xml:space="preserve">где </w:t>
      </w:r>
      <w:r w:rsidRPr="00D8761A">
        <w:rPr>
          <w:sz w:val="28"/>
          <w:szCs w:val="28"/>
        </w:rPr>
        <w:tab/>
        <w:t xml:space="preserve"> </w:t>
      </w:r>
      <w:r w:rsidRPr="00D8761A">
        <w:rPr>
          <w:position w:val="-12"/>
          <w:sz w:val="28"/>
          <w:szCs w:val="28"/>
        </w:rPr>
        <w:object w:dxaOrig="480" w:dyaOrig="360">
          <v:shape id="_x0000_i1028" type="#_x0000_t75" style="width:27pt;height:20.25pt" o:ole="">
            <v:imagedata r:id="rId22" o:title=""/>
          </v:shape>
          <o:OLEObject Type="Embed" ProgID="Equation.3" ShapeID="_x0000_i1028" DrawAspect="Content" ObjectID="_1527415492" r:id="rId23"/>
        </w:object>
      </w:r>
      <w:r w:rsidRPr="00D8761A">
        <w:rPr>
          <w:sz w:val="28"/>
          <w:szCs w:val="28"/>
        </w:rPr>
        <w:t>- i-я деталеоперация;</w:t>
      </w:r>
    </w:p>
    <w:p w:rsidR="00ED0AFD" w:rsidRPr="00D8761A" w:rsidRDefault="00ED0AFD" w:rsidP="00ED0AFD">
      <w:pPr>
        <w:tabs>
          <w:tab w:val="num" w:pos="1080"/>
        </w:tabs>
        <w:spacing w:line="360" w:lineRule="auto"/>
        <w:ind w:firstLine="403"/>
        <w:jc w:val="both"/>
        <w:rPr>
          <w:sz w:val="28"/>
          <w:szCs w:val="28"/>
        </w:rPr>
      </w:pPr>
      <w:r w:rsidRPr="00D8761A">
        <w:rPr>
          <w:i/>
          <w:sz w:val="28"/>
          <w:szCs w:val="28"/>
        </w:rPr>
        <w:t xml:space="preserve">      </w:t>
      </w:r>
      <w:r w:rsidRPr="00D8761A">
        <w:rPr>
          <w:i/>
          <w:sz w:val="28"/>
          <w:szCs w:val="28"/>
          <w:lang w:val="en-US"/>
        </w:rPr>
        <w:t>n</w:t>
      </w:r>
      <w:r w:rsidRPr="00D8761A">
        <w:rPr>
          <w:sz w:val="28"/>
          <w:szCs w:val="28"/>
        </w:rPr>
        <w:t xml:space="preserve"> – количество деталеопераций техпроцесса;</w:t>
      </w:r>
    </w:p>
    <w:p w:rsidR="00ED0AFD" w:rsidRPr="00D8761A" w:rsidRDefault="00ED0AFD" w:rsidP="00ED0AFD">
      <w:pPr>
        <w:tabs>
          <w:tab w:val="num" w:pos="1080"/>
        </w:tabs>
        <w:spacing w:line="360" w:lineRule="auto"/>
        <w:ind w:firstLine="403"/>
        <w:jc w:val="both"/>
        <w:rPr>
          <w:sz w:val="28"/>
          <w:szCs w:val="28"/>
        </w:rPr>
      </w:pPr>
      <w:r w:rsidRPr="00D8761A">
        <w:rPr>
          <w:sz w:val="28"/>
          <w:szCs w:val="28"/>
        </w:rPr>
        <w:t xml:space="preserve">    </w:t>
      </w:r>
      <w:r w:rsidRPr="00D8761A">
        <w:rPr>
          <w:position w:val="-16"/>
          <w:sz w:val="28"/>
          <w:szCs w:val="28"/>
        </w:rPr>
        <w:object w:dxaOrig="460" w:dyaOrig="400">
          <v:shape id="_x0000_i1029" type="#_x0000_t75" style="width:23.25pt;height:20.25pt" o:ole="">
            <v:imagedata r:id="rId24" o:title=""/>
          </v:shape>
          <o:OLEObject Type="Embed" ProgID="Equation.3" ShapeID="_x0000_i1029" DrawAspect="Content" ObjectID="_1527415493" r:id="rId25"/>
        </w:object>
      </w:r>
      <w:r w:rsidRPr="00D8761A">
        <w:rPr>
          <w:sz w:val="28"/>
          <w:szCs w:val="28"/>
        </w:rPr>
        <w:t xml:space="preserve">- принятое количество оборудования на </w:t>
      </w:r>
      <w:r w:rsidRPr="00D8761A">
        <w:rPr>
          <w:sz w:val="28"/>
          <w:szCs w:val="28"/>
          <w:lang w:val="en-US"/>
        </w:rPr>
        <w:t>i</w:t>
      </w:r>
      <w:r w:rsidRPr="00D8761A">
        <w:rPr>
          <w:sz w:val="28"/>
          <w:szCs w:val="28"/>
        </w:rPr>
        <w:t>-ой операции.</w:t>
      </w:r>
    </w:p>
    <w:p w:rsidR="00ED0AFD" w:rsidRPr="00D8761A" w:rsidRDefault="00ED0AFD" w:rsidP="00ED0AFD">
      <w:pPr>
        <w:tabs>
          <w:tab w:val="num" w:pos="1080"/>
        </w:tabs>
        <w:ind w:firstLine="400"/>
        <w:jc w:val="both"/>
        <w:rPr>
          <w:sz w:val="28"/>
          <w:szCs w:val="28"/>
        </w:rPr>
      </w:pPr>
    </w:p>
    <w:p w:rsidR="00ED0AFD" w:rsidRPr="00D8761A" w:rsidRDefault="00ED0AFD" w:rsidP="00ED0AFD">
      <w:pPr>
        <w:tabs>
          <w:tab w:val="num" w:pos="1080"/>
        </w:tabs>
        <w:spacing w:line="360" w:lineRule="auto"/>
        <w:ind w:firstLine="403"/>
        <w:jc w:val="center"/>
        <w:rPr>
          <w:sz w:val="28"/>
          <w:szCs w:val="28"/>
        </w:rPr>
      </w:pPr>
      <m:oMath>
        <m:r>
          <w:rPr>
            <w:rFonts w:ascii="Cambria Math" w:hAnsi="Cambria Math" w:cs="Cambria Math"/>
            <w:sz w:val="28"/>
            <w:szCs w:val="28"/>
          </w:rPr>
          <m:t>Кзо</m:t>
        </m:r>
        <m:r>
          <m:rPr>
            <m:sty m:val="p"/>
          </m:rPr>
          <w:rPr>
            <w:rFonts w:ascii="Cambria Math" w:hAnsi="Cambria Math" w:cs="Cambria Math"/>
            <w:sz w:val="28"/>
            <w:szCs w:val="28"/>
          </w:rPr>
          <m:t>=</m:t>
        </m:r>
        <m:f>
          <m:fPr>
            <m:ctrlPr>
              <w:rPr>
                <w:rFonts w:ascii="Cambria Math" w:hAnsi="Cambria Math"/>
                <w:sz w:val="28"/>
                <w:szCs w:val="28"/>
              </w:rPr>
            </m:ctrlPr>
          </m:fPr>
          <m:num>
            <m:r>
              <m:rPr>
                <m:sty m:val="p"/>
              </m:rPr>
              <w:rPr>
                <w:rFonts w:ascii="Cambria Math" w:hAnsi="Cambria Math" w:cs="Cambria Math"/>
                <w:sz w:val="28"/>
                <w:szCs w:val="28"/>
              </w:rPr>
              <m:t>9</m:t>
            </m:r>
          </m:num>
          <m:den>
            <m:r>
              <m:rPr>
                <m:sty m:val="p"/>
              </m:rPr>
              <w:rPr>
                <w:rFonts w:ascii="Cambria Math" w:hAnsi="Cambria Math" w:cs="Cambria Math"/>
                <w:sz w:val="28"/>
                <w:szCs w:val="28"/>
              </w:rPr>
              <m:t>2</m:t>
            </m:r>
          </m:den>
        </m:f>
      </m:oMath>
      <w:r w:rsidRPr="00D8761A">
        <w:rPr>
          <w:sz w:val="28"/>
          <w:szCs w:val="28"/>
        </w:rPr>
        <w:t>= 4,5</w:t>
      </w:r>
    </w:p>
    <w:p w:rsidR="00ED0AFD" w:rsidRPr="00D8761A" w:rsidRDefault="00ED0AFD" w:rsidP="00ED0AFD">
      <w:pPr>
        <w:spacing w:line="360" w:lineRule="auto"/>
        <w:ind w:firstLine="709"/>
        <w:jc w:val="both"/>
        <w:rPr>
          <w:rFonts w:ascii="Microsoft Sans Serif" w:hAnsi="Microsoft Sans Serif" w:cs="Microsoft Sans Serif"/>
          <w:noProof/>
          <w:sz w:val="28"/>
          <w:szCs w:val="28"/>
        </w:rPr>
      </w:pPr>
    </w:p>
    <w:p w:rsidR="00ED0AFD" w:rsidRPr="00D8761A" w:rsidRDefault="00ED0AFD" w:rsidP="00ED0AFD">
      <w:pPr>
        <w:spacing w:line="360" w:lineRule="auto"/>
        <w:ind w:firstLine="567"/>
        <w:jc w:val="both"/>
        <w:rPr>
          <w:sz w:val="28"/>
          <w:szCs w:val="28"/>
        </w:rPr>
      </w:pPr>
      <w:r w:rsidRPr="00D8761A">
        <w:rPr>
          <w:sz w:val="28"/>
          <w:szCs w:val="28"/>
        </w:rPr>
        <w:t>Минимальный размер партии</w:t>
      </w:r>
      <w:r w:rsidRPr="00D8761A">
        <w:rPr>
          <w:i/>
          <w:sz w:val="28"/>
          <w:szCs w:val="28"/>
        </w:rPr>
        <w:t xml:space="preserve"> </w:t>
      </w:r>
      <w:r w:rsidRPr="00D8761A">
        <w:rPr>
          <w:sz w:val="28"/>
          <w:szCs w:val="28"/>
        </w:rPr>
        <w:t xml:space="preserve"> определяется по наиболее загруженной группе оборудования или по самой трудоемкой операции, для которой справедливо соотношение </w:t>
      </w:r>
      <w:r w:rsidRPr="00D8761A">
        <w:rPr>
          <w:i/>
          <w:sz w:val="28"/>
          <w:szCs w:val="28"/>
          <w:lang w:val="en-US"/>
        </w:rPr>
        <w:t>t</w:t>
      </w:r>
      <w:r w:rsidRPr="00D8761A">
        <w:rPr>
          <w:sz w:val="28"/>
          <w:szCs w:val="28"/>
          <w:vertAlign w:val="subscript"/>
        </w:rPr>
        <w:t>пз</w:t>
      </w:r>
      <w:r w:rsidRPr="00D8761A">
        <w:rPr>
          <w:sz w:val="28"/>
          <w:szCs w:val="28"/>
        </w:rPr>
        <w:t>/</w:t>
      </w:r>
      <w:r w:rsidRPr="00D8761A">
        <w:rPr>
          <w:i/>
          <w:sz w:val="28"/>
          <w:szCs w:val="28"/>
          <w:lang w:val="en-US"/>
        </w:rPr>
        <w:t>t</w:t>
      </w:r>
      <w:r w:rsidRPr="00D8761A">
        <w:rPr>
          <w:sz w:val="28"/>
          <w:szCs w:val="28"/>
          <w:vertAlign w:val="subscript"/>
        </w:rPr>
        <w:t>ш</w:t>
      </w:r>
      <w:r w:rsidRPr="00D8761A">
        <w:rPr>
          <w:i/>
          <w:sz w:val="28"/>
          <w:szCs w:val="28"/>
          <w:vertAlign w:val="subscript"/>
          <w:lang w:val="en-US"/>
        </w:rPr>
        <w:t>i</w:t>
      </w:r>
      <w:r w:rsidRPr="00D8761A">
        <w:rPr>
          <w:sz w:val="28"/>
          <w:szCs w:val="28"/>
        </w:rPr>
        <w:t>=</w:t>
      </w:r>
      <w:r w:rsidRPr="00D8761A">
        <w:rPr>
          <w:sz w:val="28"/>
          <w:szCs w:val="28"/>
          <w:lang w:val="en-US"/>
        </w:rPr>
        <w:t>max</w:t>
      </w:r>
      <w:r w:rsidRPr="00D8761A">
        <w:rPr>
          <w:sz w:val="28"/>
          <w:szCs w:val="28"/>
        </w:rPr>
        <w:t>:</w:t>
      </w:r>
    </w:p>
    <w:p w:rsidR="00ED0AFD" w:rsidRPr="00D8761A" w:rsidRDefault="00ED0AFD" w:rsidP="00ED0AFD">
      <w:pPr>
        <w:spacing w:line="360" w:lineRule="auto"/>
        <w:ind w:firstLine="567"/>
        <w:jc w:val="center"/>
        <w:rPr>
          <w:sz w:val="32"/>
          <w:szCs w:val="32"/>
        </w:rPr>
      </w:pPr>
      <w:r w:rsidRPr="00D8761A">
        <w:rPr>
          <w:position w:val="-30"/>
          <w:sz w:val="32"/>
          <w:szCs w:val="32"/>
          <w:lang w:val="en-US"/>
        </w:rPr>
        <w:object w:dxaOrig="1800" w:dyaOrig="700">
          <v:shape id="_x0000_i1030" type="#_x0000_t75" style="width:90pt;height:35.25pt" o:ole="">
            <v:imagedata r:id="rId26" o:title=""/>
          </v:shape>
          <o:OLEObject Type="Embed" ProgID="Equation.3" ShapeID="_x0000_i1030" DrawAspect="Content" ObjectID="_1527415494" r:id="rId27"/>
        </w:object>
      </w:r>
      <w:r w:rsidRPr="00D8761A">
        <w:rPr>
          <w:sz w:val="32"/>
          <w:szCs w:val="32"/>
        </w:rPr>
        <w:t xml:space="preserve"> </w:t>
      </w:r>
      <w:r w:rsidRPr="00D8761A">
        <w:rPr>
          <w:sz w:val="32"/>
          <w:szCs w:val="32"/>
        </w:rPr>
        <w:tab/>
      </w:r>
    </w:p>
    <w:p w:rsidR="00ED0AFD" w:rsidRPr="00D8761A" w:rsidRDefault="00ED0AFD" w:rsidP="00ED0AFD">
      <w:pPr>
        <w:spacing w:line="360" w:lineRule="auto"/>
        <w:ind w:firstLine="567"/>
        <w:jc w:val="center"/>
        <w:rPr>
          <w:sz w:val="28"/>
          <w:szCs w:val="28"/>
        </w:rPr>
      </w:pPr>
      <w:r w:rsidRPr="00D8761A">
        <w:rPr>
          <w:sz w:val="28"/>
          <w:szCs w:val="28"/>
        </w:rPr>
        <w:t xml:space="preserve">где </w:t>
      </w:r>
      <w:r w:rsidRPr="00D8761A">
        <w:rPr>
          <w:i/>
          <w:sz w:val="28"/>
          <w:szCs w:val="28"/>
          <w:lang w:val="en-US"/>
        </w:rPr>
        <w:t>t</w:t>
      </w:r>
      <w:r w:rsidRPr="00D8761A">
        <w:rPr>
          <w:sz w:val="28"/>
          <w:szCs w:val="28"/>
          <w:vertAlign w:val="subscript"/>
        </w:rPr>
        <w:t xml:space="preserve">пз </w:t>
      </w:r>
      <w:r w:rsidRPr="00D8761A">
        <w:rPr>
          <w:sz w:val="28"/>
          <w:szCs w:val="28"/>
        </w:rPr>
        <w:t>- норма подготовительно-заключительного времени на наиболее трудоемкую операцию, мин;</w:t>
      </w:r>
    </w:p>
    <w:p w:rsidR="00ED0AFD" w:rsidRPr="00D8761A" w:rsidRDefault="00ED0AFD" w:rsidP="00ED0AFD">
      <w:pPr>
        <w:spacing w:line="360" w:lineRule="auto"/>
        <w:ind w:firstLine="567"/>
        <w:jc w:val="both"/>
        <w:rPr>
          <w:sz w:val="28"/>
          <w:szCs w:val="28"/>
        </w:rPr>
      </w:pPr>
      <w:r w:rsidRPr="00D8761A">
        <w:rPr>
          <w:i/>
          <w:sz w:val="28"/>
          <w:szCs w:val="28"/>
          <w:lang w:val="en-US"/>
        </w:rPr>
        <w:t>t</w:t>
      </w:r>
      <w:r w:rsidRPr="00D8761A">
        <w:rPr>
          <w:sz w:val="28"/>
          <w:szCs w:val="28"/>
          <w:vertAlign w:val="subscript"/>
        </w:rPr>
        <w:t xml:space="preserve">ш </w:t>
      </w:r>
      <w:r w:rsidRPr="00D8761A">
        <w:rPr>
          <w:sz w:val="28"/>
          <w:szCs w:val="28"/>
        </w:rPr>
        <w:t>- штучное время на эту операцию, мин;</w:t>
      </w:r>
    </w:p>
    <w:p w:rsidR="00ED0AFD" w:rsidRPr="00D8761A" w:rsidRDefault="00ED0AFD" w:rsidP="00ED0AFD">
      <w:pPr>
        <w:spacing w:line="360" w:lineRule="auto"/>
        <w:ind w:left="34" w:hanging="34"/>
        <w:jc w:val="both"/>
        <w:rPr>
          <w:sz w:val="28"/>
          <w:szCs w:val="28"/>
        </w:rPr>
      </w:pPr>
      <w:r w:rsidRPr="00D8761A">
        <w:rPr>
          <w:position w:val="-6"/>
          <w:sz w:val="28"/>
          <w:szCs w:val="28"/>
        </w:rPr>
        <w:object w:dxaOrig="240" w:dyaOrig="220">
          <v:shape id="_x0000_i1031" type="#_x0000_t75" style="width:12pt;height:11.25pt" o:ole="">
            <v:imagedata r:id="rId28" o:title=""/>
          </v:shape>
          <o:OLEObject Type="Embed" ProgID="Equation.3" ShapeID="_x0000_i1031" DrawAspect="Content" ObjectID="_1527415495" r:id="rId29"/>
        </w:object>
      </w:r>
      <w:r w:rsidRPr="00D8761A">
        <w:rPr>
          <w:sz w:val="28"/>
          <w:szCs w:val="28"/>
        </w:rPr>
        <w:t xml:space="preserve"> - коэффициент, учитывающий допустимые потери времени на переналадку;</w:t>
      </w:r>
    </w:p>
    <w:p w:rsidR="00ED0AFD" w:rsidRPr="00D8761A" w:rsidRDefault="00ED0AFD" w:rsidP="00ED0AFD">
      <w:pPr>
        <w:tabs>
          <w:tab w:val="num" w:pos="1080"/>
        </w:tabs>
        <w:spacing w:line="360" w:lineRule="auto"/>
        <w:ind w:firstLine="403"/>
        <w:jc w:val="center"/>
        <w:rPr>
          <w:sz w:val="32"/>
          <w:szCs w:val="32"/>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0,2</m:t>
            </m:r>
          </m:den>
        </m:f>
      </m:oMath>
      <w:r w:rsidRPr="00D8761A">
        <w:rPr>
          <w:sz w:val="32"/>
          <w:szCs w:val="32"/>
          <w:lang w:val="uk-UA"/>
        </w:rPr>
        <w:t xml:space="preserve">= </w:t>
      </w:r>
      <w:r w:rsidR="00226142" w:rsidRPr="00D8761A">
        <w:rPr>
          <w:sz w:val="28"/>
          <w:szCs w:val="28"/>
          <w:lang w:val="uk-UA"/>
        </w:rPr>
        <w:t>90</w:t>
      </w:r>
    </w:p>
    <w:p w:rsidR="00ED0AFD" w:rsidRPr="00D8761A" w:rsidRDefault="00ED0AFD" w:rsidP="00ED0AFD">
      <w:pPr>
        <w:tabs>
          <w:tab w:val="num" w:pos="1080"/>
        </w:tabs>
        <w:spacing w:line="360" w:lineRule="auto"/>
        <w:ind w:firstLine="403"/>
        <w:jc w:val="center"/>
        <w:rPr>
          <w:sz w:val="32"/>
          <w:szCs w:val="32"/>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3</m:t>
            </m:r>
          </m:den>
        </m:f>
      </m:oMath>
      <w:r w:rsidRPr="00D8761A">
        <w:rPr>
          <w:sz w:val="32"/>
          <w:szCs w:val="32"/>
          <w:lang w:val="uk-UA"/>
        </w:rPr>
        <w:t xml:space="preserve">= </w:t>
      </w:r>
      <w:r w:rsidR="00226142" w:rsidRPr="00D8761A">
        <w:rPr>
          <w:sz w:val="28"/>
          <w:szCs w:val="28"/>
          <w:lang w:val="uk-UA"/>
        </w:rPr>
        <w:t>6</w:t>
      </w:r>
    </w:p>
    <w:p w:rsidR="00ED0AFD" w:rsidRPr="00D8761A" w:rsidRDefault="00ED0AFD" w:rsidP="00ED0AFD">
      <w:pPr>
        <w:tabs>
          <w:tab w:val="num" w:pos="1080"/>
        </w:tabs>
        <w:spacing w:line="360" w:lineRule="auto"/>
        <w:ind w:firstLine="403"/>
        <w:jc w:val="center"/>
        <w:rPr>
          <w:sz w:val="32"/>
          <w:szCs w:val="32"/>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5</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2,8</m:t>
            </m:r>
          </m:den>
        </m:f>
      </m:oMath>
      <w:r w:rsidRPr="00D8761A">
        <w:rPr>
          <w:sz w:val="32"/>
          <w:szCs w:val="32"/>
          <w:lang w:val="uk-UA"/>
        </w:rPr>
        <w:t xml:space="preserve">= </w:t>
      </w:r>
      <w:r w:rsidR="00226142" w:rsidRPr="00D8761A">
        <w:rPr>
          <w:sz w:val="28"/>
          <w:szCs w:val="28"/>
          <w:lang w:val="uk-UA"/>
        </w:rPr>
        <w:t>16,07</w:t>
      </w:r>
    </w:p>
    <w:p w:rsidR="00ED0AFD" w:rsidRPr="00D8761A" w:rsidRDefault="00ED0AFD" w:rsidP="00ED0AFD">
      <w:pPr>
        <w:tabs>
          <w:tab w:val="num" w:pos="1080"/>
        </w:tabs>
        <w:spacing w:line="360" w:lineRule="auto"/>
        <w:ind w:firstLine="403"/>
        <w:jc w:val="center"/>
        <w:rPr>
          <w:sz w:val="32"/>
          <w:szCs w:val="32"/>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1 </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3</m:t>
            </m:r>
          </m:den>
        </m:f>
      </m:oMath>
      <w:r w:rsidRPr="00D8761A">
        <w:rPr>
          <w:sz w:val="32"/>
          <w:szCs w:val="32"/>
          <w:lang w:val="uk-UA"/>
        </w:rPr>
        <w:t xml:space="preserve">= </w:t>
      </w:r>
      <w:r w:rsidR="00226142" w:rsidRPr="00D8761A">
        <w:rPr>
          <w:sz w:val="28"/>
          <w:szCs w:val="28"/>
          <w:lang w:val="uk-UA"/>
        </w:rPr>
        <w:t>3</w:t>
      </w:r>
    </w:p>
    <w:p w:rsidR="00ED0AFD" w:rsidRPr="00D8761A" w:rsidRDefault="00ED0AFD" w:rsidP="00ED0AFD">
      <w:pPr>
        <w:tabs>
          <w:tab w:val="num" w:pos="1080"/>
        </w:tabs>
        <w:spacing w:line="360" w:lineRule="auto"/>
        <w:ind w:firstLine="403"/>
        <w:jc w:val="center"/>
        <w:rPr>
          <w:sz w:val="28"/>
          <w:szCs w:val="28"/>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0,5</m:t>
            </m:r>
          </m:den>
        </m:f>
      </m:oMath>
      <w:r w:rsidRPr="00D8761A">
        <w:rPr>
          <w:sz w:val="32"/>
          <w:szCs w:val="32"/>
          <w:lang w:val="uk-UA"/>
        </w:rPr>
        <w:t xml:space="preserve">= </w:t>
      </w:r>
      <w:r w:rsidR="00226142" w:rsidRPr="00D8761A">
        <w:rPr>
          <w:sz w:val="28"/>
          <w:szCs w:val="28"/>
          <w:lang w:val="uk-UA"/>
        </w:rPr>
        <w:t>4,5</w:t>
      </w:r>
    </w:p>
    <w:p w:rsidR="00ED0AFD" w:rsidRPr="00D8761A" w:rsidRDefault="00ED0AFD" w:rsidP="00ED0AFD">
      <w:pPr>
        <w:tabs>
          <w:tab w:val="num" w:pos="1080"/>
        </w:tabs>
        <w:spacing w:line="360" w:lineRule="auto"/>
        <w:ind w:firstLine="403"/>
        <w:jc w:val="center"/>
        <w:rPr>
          <w:sz w:val="28"/>
          <w:szCs w:val="28"/>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1</m:t>
            </m:r>
          </m:den>
        </m:f>
      </m:oMath>
      <w:r w:rsidRPr="00D8761A">
        <w:rPr>
          <w:sz w:val="32"/>
          <w:szCs w:val="32"/>
          <w:lang w:val="uk-UA"/>
        </w:rPr>
        <w:t xml:space="preserve">= </w:t>
      </w:r>
      <w:r w:rsidR="00226142" w:rsidRPr="00D8761A">
        <w:rPr>
          <w:sz w:val="28"/>
          <w:szCs w:val="28"/>
          <w:lang w:val="uk-UA"/>
        </w:rPr>
        <w:t>18</w:t>
      </w:r>
    </w:p>
    <w:p w:rsidR="00ED0AFD" w:rsidRPr="00D8761A" w:rsidRDefault="00ED0AFD" w:rsidP="00ED0AFD">
      <w:pPr>
        <w:tabs>
          <w:tab w:val="num" w:pos="1080"/>
        </w:tabs>
        <w:spacing w:line="360" w:lineRule="auto"/>
        <w:ind w:firstLine="403"/>
        <w:jc w:val="center"/>
        <w:rPr>
          <w:sz w:val="28"/>
          <w:szCs w:val="28"/>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0,5</m:t>
            </m:r>
          </m:den>
        </m:f>
      </m:oMath>
      <w:r w:rsidRPr="00D8761A">
        <w:rPr>
          <w:sz w:val="32"/>
          <w:szCs w:val="32"/>
          <w:lang w:val="uk-UA"/>
        </w:rPr>
        <w:t xml:space="preserve">= </w:t>
      </w:r>
      <w:r w:rsidR="00226142" w:rsidRPr="00D8761A">
        <w:rPr>
          <w:sz w:val="28"/>
          <w:szCs w:val="28"/>
          <w:lang w:val="uk-UA"/>
        </w:rPr>
        <w:t>36</w:t>
      </w:r>
    </w:p>
    <w:p w:rsidR="00ED0AFD" w:rsidRPr="00D8761A" w:rsidRDefault="00ED0AFD" w:rsidP="00ED0AFD">
      <w:pPr>
        <w:tabs>
          <w:tab w:val="num" w:pos="1080"/>
        </w:tabs>
        <w:spacing w:line="360" w:lineRule="auto"/>
        <w:ind w:firstLine="403"/>
        <w:jc w:val="center"/>
        <w:rPr>
          <w:sz w:val="28"/>
          <w:szCs w:val="28"/>
          <w:lang w:val="uk-UA"/>
        </w:rPr>
      </w:pPr>
      <m:oMath>
        <m:r>
          <m:rPr>
            <m:sty m:val="p"/>
          </m:rPr>
          <w:rPr>
            <w:rFonts w:ascii="Cambria Math"/>
            <w:sz w:val="28"/>
            <w:szCs w:val="28"/>
          </w:rPr>
          <w:lastRenderedPageBreak/>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0,5</m:t>
            </m:r>
          </m:den>
        </m:f>
      </m:oMath>
      <w:r w:rsidRPr="00D8761A">
        <w:rPr>
          <w:sz w:val="32"/>
          <w:szCs w:val="32"/>
          <w:lang w:val="uk-UA"/>
        </w:rPr>
        <w:t xml:space="preserve">= </w:t>
      </w:r>
      <w:r w:rsidR="00226142" w:rsidRPr="00D8761A">
        <w:rPr>
          <w:sz w:val="28"/>
          <w:szCs w:val="28"/>
          <w:lang w:val="uk-UA"/>
        </w:rPr>
        <w:t>36</w:t>
      </w:r>
    </w:p>
    <w:p w:rsidR="00ED0AFD" w:rsidRPr="00D8761A" w:rsidRDefault="00ED0AFD" w:rsidP="00ED0AFD">
      <w:pPr>
        <w:tabs>
          <w:tab w:val="num" w:pos="1080"/>
        </w:tabs>
        <w:spacing w:line="360" w:lineRule="auto"/>
        <w:ind w:firstLine="403"/>
        <w:jc w:val="center"/>
        <w:rPr>
          <w:sz w:val="28"/>
          <w:szCs w:val="28"/>
          <w:lang w:val="uk-UA"/>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d>
              <m:dPr>
                <m:ctrlPr>
                  <w:rPr>
                    <w:rFonts w:ascii="Cambria Math" w:hAnsi="Cambria Math"/>
                    <w:sz w:val="28"/>
                    <w:szCs w:val="28"/>
                  </w:rPr>
                </m:ctrlPr>
              </m:dPr>
              <m:e>
                <m:r>
                  <m:rPr>
                    <m:sty m:val="p"/>
                  </m:rPr>
                  <w:rPr>
                    <w:rFonts w:ascii="Cambria Math"/>
                    <w:sz w:val="28"/>
                    <w:szCs w:val="28"/>
                    <w:lang w:val="uk-UA"/>
                  </w:rPr>
                  <m:t>1</m:t>
                </m:r>
                <m:r>
                  <m:rPr>
                    <m:sty m:val="p"/>
                  </m:rPr>
                  <w:rPr>
                    <w:rFonts w:ascii="Cambria Math"/>
                    <w:sz w:val="28"/>
                    <w:szCs w:val="28"/>
                    <w:lang w:val="uk-UA"/>
                  </w:rPr>
                  <m:t>-</m:t>
                </m:r>
                <m:r>
                  <m:rPr>
                    <m:sty m:val="p"/>
                  </m:rPr>
                  <w:rPr>
                    <w:rFonts w:ascii="Cambria Math"/>
                    <w:sz w:val="28"/>
                    <w:szCs w:val="28"/>
                    <w:lang w:val="uk-UA"/>
                  </w:rPr>
                  <m:t>0,1</m:t>
                </m:r>
              </m:e>
            </m:d>
            <m:r>
              <m:rPr>
                <m:sty m:val="p"/>
              </m:rPr>
              <w:rPr>
                <w:rFonts w:ascii="Cambria Math"/>
                <w:sz w:val="28"/>
                <w:szCs w:val="28"/>
                <w:lang w:val="uk-UA"/>
              </w:rPr>
              <m:t>х</m:t>
            </m:r>
            <m:r>
              <m:rPr>
                <m:sty m:val="p"/>
              </m:rPr>
              <w:rPr>
                <w:rFonts w:ascii="Cambria Math"/>
                <w:sz w:val="28"/>
                <w:szCs w:val="28"/>
                <w:lang w:val="uk-UA"/>
              </w:rPr>
              <m:t xml:space="preserve"> 2</m:t>
            </m:r>
          </m:num>
          <m:den>
            <m:r>
              <m:rPr>
                <m:sty m:val="p"/>
              </m:rPr>
              <w:rPr>
                <w:rFonts w:ascii="Cambria Math"/>
                <w:sz w:val="28"/>
                <w:szCs w:val="28"/>
                <w:lang w:val="uk-UA"/>
              </w:rPr>
              <m:t xml:space="preserve">0,1 </m:t>
            </m:r>
            <m:r>
              <m:rPr>
                <m:sty m:val="p"/>
              </m:rPr>
              <w:rPr>
                <w:rFonts w:ascii="Cambria Math"/>
                <w:sz w:val="28"/>
                <w:szCs w:val="28"/>
                <w:lang w:val="uk-UA"/>
              </w:rPr>
              <m:t>х</m:t>
            </m:r>
            <m:r>
              <m:rPr>
                <m:sty m:val="p"/>
              </m:rPr>
              <w:rPr>
                <w:rFonts w:ascii="Cambria Math"/>
                <w:sz w:val="28"/>
                <w:szCs w:val="28"/>
                <w:lang w:val="uk-UA"/>
              </w:rPr>
              <m:t xml:space="preserve"> 4</m:t>
            </m:r>
          </m:den>
        </m:f>
      </m:oMath>
      <w:r w:rsidRPr="00D8761A">
        <w:rPr>
          <w:sz w:val="32"/>
          <w:szCs w:val="32"/>
          <w:lang w:val="uk-UA"/>
        </w:rPr>
        <w:t xml:space="preserve">= </w:t>
      </w:r>
      <w:r w:rsidR="00226142" w:rsidRPr="00D8761A">
        <w:rPr>
          <w:sz w:val="28"/>
          <w:szCs w:val="28"/>
          <w:lang w:val="uk-UA"/>
        </w:rPr>
        <w:t>11,25</w:t>
      </w:r>
    </w:p>
    <w:p w:rsidR="00226142" w:rsidRPr="00D8761A" w:rsidRDefault="00226142" w:rsidP="00ED0AFD">
      <w:pPr>
        <w:ind w:firstLine="567"/>
        <w:jc w:val="both"/>
        <w:rPr>
          <w:sz w:val="28"/>
          <w:szCs w:val="28"/>
          <w:lang w:val="uk-UA"/>
        </w:rPr>
      </w:pPr>
    </w:p>
    <w:p w:rsidR="00226142" w:rsidRPr="00D8761A" w:rsidRDefault="00226142" w:rsidP="00ED0AFD">
      <w:pPr>
        <w:ind w:firstLine="567"/>
        <w:jc w:val="both"/>
        <w:rPr>
          <w:sz w:val="28"/>
          <w:szCs w:val="28"/>
        </w:rPr>
      </w:pPr>
    </w:p>
    <w:p w:rsidR="00ED0AFD" w:rsidRPr="00D8761A" w:rsidRDefault="00ED0AFD" w:rsidP="00ED0AFD">
      <w:pPr>
        <w:ind w:firstLine="567"/>
        <w:jc w:val="both"/>
        <w:rPr>
          <w:sz w:val="28"/>
          <w:szCs w:val="28"/>
        </w:rPr>
      </w:pPr>
      <w:r w:rsidRPr="00D8761A">
        <w:rPr>
          <w:sz w:val="28"/>
          <w:szCs w:val="28"/>
        </w:rPr>
        <w:t xml:space="preserve">таким образом </w:t>
      </w:r>
      <w:r w:rsidRPr="00D8761A">
        <w:rPr>
          <w:i/>
          <w:sz w:val="28"/>
          <w:szCs w:val="28"/>
          <w:lang w:val="en-US"/>
        </w:rPr>
        <w:t>t</w:t>
      </w:r>
      <w:r w:rsidRPr="00D8761A">
        <w:rPr>
          <w:sz w:val="28"/>
          <w:szCs w:val="28"/>
          <w:vertAlign w:val="subscript"/>
        </w:rPr>
        <w:t>пз</w:t>
      </w:r>
      <w:r w:rsidRPr="00D8761A">
        <w:rPr>
          <w:sz w:val="28"/>
          <w:szCs w:val="28"/>
        </w:rPr>
        <w:t>/</w:t>
      </w:r>
      <w:r w:rsidRPr="00D8761A">
        <w:rPr>
          <w:i/>
          <w:sz w:val="28"/>
          <w:szCs w:val="28"/>
          <w:lang w:val="en-US"/>
        </w:rPr>
        <w:t>t</w:t>
      </w:r>
      <w:r w:rsidRPr="00D8761A">
        <w:rPr>
          <w:sz w:val="28"/>
          <w:szCs w:val="28"/>
          <w:vertAlign w:val="subscript"/>
        </w:rPr>
        <w:t>ш</w:t>
      </w:r>
      <w:r w:rsidRPr="00D8761A">
        <w:rPr>
          <w:i/>
          <w:sz w:val="28"/>
          <w:szCs w:val="28"/>
          <w:vertAlign w:val="subscript"/>
          <w:lang w:val="en-US"/>
        </w:rPr>
        <w:t>i</w:t>
      </w:r>
      <w:r w:rsidRPr="00D8761A">
        <w:rPr>
          <w:sz w:val="28"/>
          <w:szCs w:val="28"/>
        </w:rPr>
        <w:t>=</w:t>
      </w:r>
      <w:r w:rsidRPr="00D8761A">
        <w:rPr>
          <w:sz w:val="28"/>
          <w:szCs w:val="28"/>
          <w:lang w:val="en-US"/>
        </w:rPr>
        <w:t>max</w:t>
      </w:r>
      <w:r w:rsidRPr="00D8761A">
        <w:rPr>
          <w:sz w:val="28"/>
          <w:szCs w:val="28"/>
        </w:rPr>
        <w:t xml:space="preserve"> = </w:t>
      </w:r>
      <w:r w:rsidR="00226142" w:rsidRPr="00D8761A">
        <w:rPr>
          <w:sz w:val="28"/>
          <w:szCs w:val="28"/>
        </w:rPr>
        <w:t>90</w:t>
      </w:r>
    </w:p>
    <w:p w:rsidR="00ED0AFD" w:rsidRPr="00D8761A" w:rsidRDefault="00ED0AFD" w:rsidP="00ED0AFD">
      <w:pPr>
        <w:ind w:firstLine="567"/>
        <w:jc w:val="both"/>
        <w:rPr>
          <w:b/>
          <w:i/>
          <w:sz w:val="32"/>
          <w:szCs w:val="32"/>
        </w:rPr>
      </w:pPr>
    </w:p>
    <w:p w:rsidR="00ED0AFD" w:rsidRPr="00D8761A" w:rsidRDefault="00ED0AFD" w:rsidP="00F11AE4">
      <w:pPr>
        <w:spacing w:line="360" w:lineRule="auto"/>
        <w:ind w:firstLine="709"/>
        <w:jc w:val="both"/>
        <w:rPr>
          <w:sz w:val="28"/>
          <w:szCs w:val="28"/>
        </w:rPr>
      </w:pPr>
      <w:r w:rsidRPr="00D8761A">
        <w:rPr>
          <w:sz w:val="28"/>
          <w:szCs w:val="28"/>
        </w:rPr>
        <w:t>Периодичность (ритм запуска) характеризуется отрезком времени между двумя следующими друг за другом запусками партий деталей одного наименования:</w:t>
      </w:r>
    </w:p>
    <w:p w:rsidR="00ED0AFD" w:rsidRPr="00D8761A" w:rsidRDefault="00ED0AFD" w:rsidP="00ED0AFD">
      <w:pPr>
        <w:spacing w:line="360" w:lineRule="auto"/>
        <w:ind w:firstLine="567"/>
        <w:jc w:val="center"/>
        <w:rPr>
          <w:sz w:val="28"/>
          <w:szCs w:val="28"/>
        </w:rPr>
      </w:pPr>
      <w:r w:rsidRPr="00D8761A">
        <w:rPr>
          <w:position w:val="-32"/>
          <w:sz w:val="28"/>
          <w:szCs w:val="28"/>
        </w:rPr>
        <w:object w:dxaOrig="1280" w:dyaOrig="740">
          <v:shape id="_x0000_i1032" type="#_x0000_t75" style="width:63.75pt;height:36.75pt" o:ole="">
            <v:imagedata r:id="rId30" o:title=""/>
          </v:shape>
          <o:OLEObject Type="Embed" ProgID="Equation.3" ShapeID="_x0000_i1032" DrawAspect="Content" ObjectID="_1527415496" r:id="rId31"/>
        </w:object>
      </w:r>
      <w:r w:rsidRPr="00D8761A">
        <w:rPr>
          <w:sz w:val="28"/>
          <w:szCs w:val="28"/>
        </w:rPr>
        <w:t xml:space="preserve">   </w:t>
      </w:r>
    </w:p>
    <w:p w:rsidR="00ED0AFD" w:rsidRPr="00D8761A" w:rsidRDefault="00ED0AFD" w:rsidP="00ED0AFD">
      <w:pPr>
        <w:spacing w:line="360" w:lineRule="auto"/>
        <w:jc w:val="both"/>
        <w:rPr>
          <w:sz w:val="28"/>
          <w:szCs w:val="28"/>
        </w:rPr>
      </w:pPr>
      <w:r w:rsidRPr="00D8761A">
        <w:rPr>
          <w:sz w:val="28"/>
          <w:szCs w:val="28"/>
        </w:rPr>
        <w:t xml:space="preserve">где </w:t>
      </w:r>
      <w:r w:rsidRPr="00D8761A">
        <w:rPr>
          <w:sz w:val="28"/>
          <w:szCs w:val="28"/>
        </w:rPr>
        <w:tab/>
      </w:r>
      <w:r w:rsidRPr="00D8761A">
        <w:rPr>
          <w:position w:val="-10"/>
          <w:sz w:val="28"/>
          <w:szCs w:val="28"/>
        </w:rPr>
        <w:object w:dxaOrig="279" w:dyaOrig="340">
          <v:shape id="_x0000_i1033" type="#_x0000_t75" style="width:14.25pt;height:17.25pt" o:ole="">
            <v:imagedata r:id="rId32" o:title=""/>
          </v:shape>
          <o:OLEObject Type="Embed" ProgID="Equation.3" ShapeID="_x0000_i1033" DrawAspect="Content" ObjectID="_1527415497" r:id="rId33"/>
        </w:object>
      </w:r>
      <w:r w:rsidRPr="00D8761A">
        <w:rPr>
          <w:sz w:val="28"/>
          <w:szCs w:val="28"/>
        </w:rPr>
        <w:t xml:space="preserve"> - продолжительность планово-отчетного периода (месяца), соответствует среднему числу рабочих дней в месяце; </w:t>
      </w:r>
      <w:r w:rsidRPr="00D8761A">
        <w:rPr>
          <w:position w:val="-10"/>
          <w:sz w:val="28"/>
          <w:szCs w:val="28"/>
        </w:rPr>
        <w:object w:dxaOrig="279" w:dyaOrig="340">
          <v:shape id="_x0000_i1034" type="#_x0000_t75" style="width:14.25pt;height:17.25pt" o:ole="">
            <v:imagedata r:id="rId34" o:title=""/>
          </v:shape>
          <o:OLEObject Type="Embed" ProgID="Equation.3" ShapeID="_x0000_i1034" DrawAspect="Content" ObjectID="_1527415498" r:id="rId35"/>
        </w:object>
      </w:r>
      <w:r w:rsidRPr="00D8761A">
        <w:rPr>
          <w:sz w:val="28"/>
          <w:szCs w:val="28"/>
        </w:rPr>
        <w:t>=22 сут.</w:t>
      </w:r>
    </w:p>
    <w:p w:rsidR="00ED0AFD" w:rsidRPr="00D8761A" w:rsidRDefault="00ED0AFD" w:rsidP="00ED0AFD">
      <w:pPr>
        <w:tabs>
          <w:tab w:val="num" w:pos="600"/>
        </w:tabs>
        <w:spacing w:line="360" w:lineRule="auto"/>
        <w:ind w:firstLine="697"/>
        <w:jc w:val="both"/>
        <w:rPr>
          <w:sz w:val="28"/>
          <w:szCs w:val="28"/>
        </w:rPr>
      </w:pPr>
      <w:r w:rsidRPr="00D8761A">
        <w:rPr>
          <w:position w:val="-12"/>
          <w:sz w:val="28"/>
          <w:szCs w:val="28"/>
        </w:rPr>
        <w:object w:dxaOrig="420" w:dyaOrig="360">
          <v:shape id="_x0000_i1035" type="#_x0000_t75" style="width:21pt;height:18pt" o:ole="">
            <v:imagedata r:id="rId36" o:title=""/>
          </v:shape>
          <o:OLEObject Type="Embed" ProgID="Equation.3" ShapeID="_x0000_i1035" DrawAspect="Content" ObjectID="_1527415499" r:id="rId37"/>
        </w:object>
      </w:r>
      <w:r w:rsidRPr="00D8761A">
        <w:rPr>
          <w:sz w:val="28"/>
          <w:szCs w:val="28"/>
        </w:rPr>
        <w:t xml:space="preserve"> - месячное программное задание по изделию;</w:t>
      </w:r>
      <w:r w:rsidRPr="00D8761A">
        <w:rPr>
          <w:i/>
          <w:sz w:val="28"/>
          <w:szCs w:val="28"/>
        </w:rPr>
        <w:t xml:space="preserve"> </w:t>
      </w:r>
      <w:r w:rsidRPr="00D8761A">
        <w:rPr>
          <w:position w:val="-12"/>
          <w:sz w:val="28"/>
          <w:szCs w:val="28"/>
        </w:rPr>
        <w:object w:dxaOrig="420" w:dyaOrig="360">
          <v:shape id="_x0000_i1036" type="#_x0000_t75" style="width:21pt;height:18pt" o:ole="">
            <v:imagedata r:id="rId38" o:title=""/>
          </v:shape>
          <o:OLEObject Type="Embed" ProgID="Equation.3" ShapeID="_x0000_i1036" DrawAspect="Content" ObjectID="_1527415500" r:id="rId39"/>
        </w:object>
      </w:r>
      <w:r w:rsidRPr="00D8761A">
        <w:rPr>
          <w:sz w:val="28"/>
          <w:szCs w:val="28"/>
        </w:rPr>
        <w:t>=</w:t>
      </w:r>
      <w:r w:rsidRPr="00D8761A">
        <w:rPr>
          <w:i/>
          <w:sz w:val="28"/>
          <w:szCs w:val="28"/>
          <w:lang w:val="en-US"/>
        </w:rPr>
        <w:t>N</w:t>
      </w:r>
      <w:r w:rsidRPr="00D8761A">
        <w:rPr>
          <w:sz w:val="28"/>
          <w:szCs w:val="28"/>
        </w:rPr>
        <w:t>г</w:t>
      </w:r>
      <w:r w:rsidRPr="00D8761A">
        <w:rPr>
          <w:i/>
          <w:sz w:val="28"/>
          <w:szCs w:val="28"/>
          <w:vertAlign w:val="subscript"/>
          <w:lang w:val="en-US"/>
        </w:rPr>
        <w:t>i</w:t>
      </w:r>
      <w:r w:rsidRPr="00D8761A">
        <w:rPr>
          <w:sz w:val="28"/>
          <w:szCs w:val="28"/>
        </w:rPr>
        <w:t>/12</w:t>
      </w:r>
      <w:proofErr w:type="gramStart"/>
      <w:r w:rsidRPr="00D8761A">
        <w:rPr>
          <w:sz w:val="28"/>
          <w:szCs w:val="28"/>
        </w:rPr>
        <w:t xml:space="preserve"> ;</w:t>
      </w:r>
      <w:proofErr w:type="gramEnd"/>
    </w:p>
    <w:p w:rsidR="00ED0AFD" w:rsidRPr="00D8761A" w:rsidRDefault="00ED0AFD" w:rsidP="00ED0AFD">
      <w:pPr>
        <w:tabs>
          <w:tab w:val="num" w:pos="1080"/>
        </w:tabs>
        <w:spacing w:line="360" w:lineRule="auto"/>
        <w:ind w:firstLine="403"/>
        <w:jc w:val="center"/>
        <w:rPr>
          <w:sz w:val="28"/>
          <w:szCs w:val="28"/>
        </w:rPr>
      </w:pPr>
      <m:oMath>
        <m:r>
          <m:rPr>
            <m:sty m:val="p"/>
          </m:rPr>
          <w:rPr>
            <w:rFonts w:ascii="Cambria Math"/>
            <w:sz w:val="28"/>
            <w:szCs w:val="28"/>
          </w:rPr>
          <m:t>N</m:t>
        </m:r>
        <m:r>
          <m:rPr>
            <m:sty m:val="p"/>
          </m:rPr>
          <w:rPr>
            <w:rFonts w:ascii="Cambria Math"/>
            <w:sz w:val="28"/>
            <w:szCs w:val="28"/>
            <w:lang w:val="uk-UA"/>
          </w:rPr>
          <m:t>=</m:t>
        </m:r>
        <m:f>
          <m:fPr>
            <m:ctrlPr>
              <w:rPr>
                <w:rFonts w:ascii="Cambria Math" w:hAnsi="Cambria Math"/>
                <w:sz w:val="28"/>
                <w:szCs w:val="28"/>
              </w:rPr>
            </m:ctrlPr>
          </m:fPr>
          <m:num>
            <m:r>
              <m:rPr>
                <m:sty m:val="p"/>
              </m:rPr>
              <w:rPr>
                <w:rFonts w:ascii="Cambria Math"/>
                <w:sz w:val="28"/>
                <w:szCs w:val="28"/>
              </w:rPr>
              <m:t>96</m:t>
            </m:r>
          </m:num>
          <m:den>
            <m:r>
              <m:rPr>
                <m:sty m:val="p"/>
              </m:rPr>
              <w:rPr>
                <w:rFonts w:ascii="Cambria Math"/>
                <w:sz w:val="28"/>
                <w:szCs w:val="28"/>
                <w:lang w:val="uk-UA"/>
              </w:rPr>
              <m:t>12</m:t>
            </m:r>
          </m:den>
        </m:f>
      </m:oMath>
      <w:r w:rsidRPr="00D8761A">
        <w:rPr>
          <w:sz w:val="28"/>
          <w:szCs w:val="28"/>
          <w:lang w:val="uk-UA"/>
        </w:rPr>
        <w:t xml:space="preserve">= </w:t>
      </w:r>
      <w:r w:rsidRPr="00D8761A">
        <w:rPr>
          <w:sz w:val="28"/>
          <w:szCs w:val="28"/>
        </w:rPr>
        <w:t xml:space="preserve">8 </w:t>
      </w:r>
    </w:p>
    <w:p w:rsidR="00ED0AFD" w:rsidRPr="00D8761A" w:rsidRDefault="00F11AE4" w:rsidP="00F11AE4">
      <w:pPr>
        <w:tabs>
          <w:tab w:val="num" w:pos="1080"/>
        </w:tabs>
        <w:spacing w:line="360" w:lineRule="auto"/>
        <w:ind w:firstLine="403"/>
        <w:jc w:val="both"/>
        <w:rPr>
          <w:sz w:val="28"/>
          <w:szCs w:val="28"/>
        </w:rPr>
      </w:pPr>
      <w:r w:rsidRPr="00D8761A">
        <w:rPr>
          <w:sz w:val="28"/>
          <w:szCs w:val="28"/>
        </w:rPr>
        <w:t xml:space="preserve">    Корректировка партии не требуется, поэтому принимается </w:t>
      </w:r>
      <w:r w:rsidRPr="00D8761A">
        <w:rPr>
          <w:sz w:val="28"/>
          <w:szCs w:val="28"/>
          <w:lang w:val="en-US"/>
        </w:rPr>
        <w:t>N</w:t>
      </w:r>
      <w:r w:rsidRPr="00D8761A">
        <w:rPr>
          <w:sz w:val="28"/>
          <w:szCs w:val="28"/>
        </w:rPr>
        <w:t xml:space="preserve"> = 8</w:t>
      </w:r>
    </w:p>
    <w:p w:rsidR="00ED0AFD" w:rsidRPr="00D8761A" w:rsidRDefault="00ED0AFD" w:rsidP="00F11AE4">
      <w:pPr>
        <w:spacing w:line="360" w:lineRule="auto"/>
        <w:ind w:firstLine="709"/>
        <w:jc w:val="both"/>
        <w:rPr>
          <w:sz w:val="28"/>
          <w:szCs w:val="28"/>
        </w:rPr>
      </w:pPr>
      <w:r w:rsidRPr="00D8761A">
        <w:rPr>
          <w:sz w:val="28"/>
          <w:szCs w:val="28"/>
        </w:rPr>
        <w:t>По каждой операции определяется штучно-калькуляционное время для каждой детали по формуле</w:t>
      </w:r>
    </w:p>
    <w:p w:rsidR="00ED0AFD" w:rsidRPr="00D8761A" w:rsidRDefault="00ED0AFD" w:rsidP="00ED0AFD">
      <w:pPr>
        <w:spacing w:line="360" w:lineRule="auto"/>
        <w:ind w:firstLine="567"/>
        <w:jc w:val="center"/>
        <w:rPr>
          <w:sz w:val="28"/>
          <w:szCs w:val="28"/>
        </w:rPr>
      </w:pPr>
      <w:r w:rsidRPr="00D8761A">
        <w:rPr>
          <w:position w:val="-32"/>
          <w:sz w:val="28"/>
          <w:szCs w:val="28"/>
        </w:rPr>
        <w:object w:dxaOrig="1380" w:dyaOrig="700">
          <v:shape id="_x0000_i1037" type="#_x0000_t75" style="width:88.5pt;height:45pt" o:ole="">
            <v:imagedata r:id="rId40" o:title=""/>
          </v:shape>
          <o:OLEObject Type="Embed" ProgID="Equation.3" ShapeID="_x0000_i1037" DrawAspect="Content" ObjectID="_1527415501" r:id="rId41"/>
        </w:object>
      </w:r>
    </w:p>
    <w:p w:rsidR="00ED0AFD" w:rsidRPr="00D8761A" w:rsidRDefault="00ED0AFD" w:rsidP="00ED0AFD">
      <w:pPr>
        <w:spacing w:line="360" w:lineRule="auto"/>
        <w:jc w:val="both"/>
        <w:rPr>
          <w:sz w:val="28"/>
          <w:szCs w:val="28"/>
        </w:rPr>
      </w:pPr>
      <w:r w:rsidRPr="00D8761A">
        <w:rPr>
          <w:sz w:val="28"/>
          <w:szCs w:val="28"/>
        </w:rPr>
        <w:t>где</w:t>
      </w:r>
      <w:r w:rsidRPr="00D8761A">
        <w:rPr>
          <w:sz w:val="28"/>
          <w:szCs w:val="28"/>
        </w:rPr>
        <w:tab/>
      </w:r>
      <w:r w:rsidRPr="00D8761A">
        <w:rPr>
          <w:i/>
          <w:sz w:val="28"/>
          <w:szCs w:val="28"/>
        </w:rPr>
        <w:t xml:space="preserve"> </w:t>
      </w:r>
      <w:r w:rsidRPr="00D8761A">
        <w:rPr>
          <w:i/>
          <w:sz w:val="28"/>
          <w:szCs w:val="28"/>
          <w:lang w:val="en-US"/>
        </w:rPr>
        <w:t>t</w:t>
      </w:r>
      <w:r w:rsidRPr="00D8761A">
        <w:rPr>
          <w:sz w:val="28"/>
          <w:szCs w:val="28"/>
          <w:vertAlign w:val="subscript"/>
        </w:rPr>
        <w:t>шк</w:t>
      </w:r>
      <w:r w:rsidRPr="00D8761A">
        <w:rPr>
          <w:i/>
          <w:sz w:val="28"/>
          <w:szCs w:val="28"/>
          <w:vertAlign w:val="subscript"/>
          <w:lang w:val="en-US"/>
        </w:rPr>
        <w:t>i</w:t>
      </w:r>
      <w:r w:rsidRPr="00D8761A">
        <w:rPr>
          <w:sz w:val="28"/>
          <w:szCs w:val="28"/>
        </w:rPr>
        <w:t xml:space="preserve"> - штучное время на i-то операцию, мин;</w:t>
      </w:r>
    </w:p>
    <w:p w:rsidR="00ED0AFD" w:rsidRPr="00D8761A" w:rsidRDefault="00ED0AFD" w:rsidP="00ED0AFD">
      <w:pPr>
        <w:spacing w:line="360" w:lineRule="auto"/>
        <w:ind w:firstLine="708"/>
        <w:jc w:val="both"/>
        <w:rPr>
          <w:sz w:val="28"/>
          <w:szCs w:val="28"/>
        </w:rPr>
      </w:pPr>
      <w:r w:rsidRPr="00D8761A">
        <w:rPr>
          <w:i/>
          <w:sz w:val="28"/>
          <w:szCs w:val="28"/>
          <w:lang w:val="en-US"/>
        </w:rPr>
        <w:t>t</w:t>
      </w:r>
      <w:r w:rsidRPr="00D8761A">
        <w:rPr>
          <w:sz w:val="28"/>
          <w:szCs w:val="28"/>
          <w:vertAlign w:val="subscript"/>
        </w:rPr>
        <w:t>пз</w:t>
      </w:r>
      <w:r w:rsidRPr="00D8761A">
        <w:rPr>
          <w:sz w:val="28"/>
          <w:szCs w:val="28"/>
        </w:rPr>
        <w:t>- подготовительно-заключительное время на партию, мин;</w:t>
      </w:r>
    </w:p>
    <w:p w:rsidR="00ED0AFD" w:rsidRPr="00D8761A" w:rsidRDefault="00ED0AFD" w:rsidP="00ED0AFD">
      <w:pPr>
        <w:spacing w:line="360" w:lineRule="auto"/>
        <w:ind w:firstLine="708"/>
        <w:jc w:val="both"/>
        <w:rPr>
          <w:sz w:val="28"/>
          <w:szCs w:val="28"/>
        </w:rPr>
      </w:pPr>
      <w:r w:rsidRPr="00D8761A">
        <w:rPr>
          <w:i/>
          <w:sz w:val="28"/>
          <w:szCs w:val="28"/>
          <w:lang w:val="en-US"/>
        </w:rPr>
        <w:t>n</w:t>
      </w:r>
      <w:r w:rsidRPr="00D8761A">
        <w:rPr>
          <w:sz w:val="28"/>
          <w:szCs w:val="28"/>
          <w:vertAlign w:val="subscript"/>
        </w:rPr>
        <w:t xml:space="preserve">д </w:t>
      </w:r>
      <w:r w:rsidRPr="00D8761A">
        <w:rPr>
          <w:sz w:val="28"/>
          <w:szCs w:val="28"/>
        </w:rPr>
        <w:t>— величина партии деталей.</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1</w:t>
      </w:r>
      <w:r w:rsidRPr="00D8761A">
        <w:rPr>
          <w:sz w:val="28"/>
          <w:szCs w:val="28"/>
        </w:rPr>
        <w:t xml:space="preserve"> =0,</w:t>
      </w:r>
      <w:r w:rsidR="00F11AE4" w:rsidRPr="00D8761A">
        <w:rPr>
          <w:sz w:val="28"/>
          <w:szCs w:val="28"/>
        </w:rPr>
        <w:t>2</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lang w:val="uk-UA"/>
              </w:rPr>
              <m:t>8</m:t>
            </m:r>
          </m:den>
        </m:f>
      </m:oMath>
      <w:r w:rsidRPr="00D8761A">
        <w:rPr>
          <w:sz w:val="28"/>
          <w:szCs w:val="28"/>
          <w:lang w:val="uk-UA"/>
        </w:rPr>
        <w:t>=</w:t>
      </w:r>
      <w:r w:rsidRPr="00D8761A">
        <w:rPr>
          <w:sz w:val="28"/>
          <w:szCs w:val="28"/>
        </w:rPr>
        <w:t>0,</w:t>
      </w:r>
      <w:r w:rsidR="00F11AE4" w:rsidRPr="00D8761A">
        <w:rPr>
          <w:sz w:val="28"/>
          <w:szCs w:val="28"/>
        </w:rPr>
        <w:t>45</w:t>
      </w:r>
    </w:p>
    <w:p w:rsidR="00ED0AFD" w:rsidRPr="00D8761A" w:rsidRDefault="00ED0AFD" w:rsidP="00ED0AFD">
      <w:pPr>
        <w:ind w:firstLine="567"/>
        <w:jc w:val="both"/>
        <w:rPr>
          <w:b/>
          <w:sz w:val="28"/>
          <w:szCs w:val="28"/>
        </w:rPr>
      </w:pP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2</w:t>
      </w:r>
      <w:r w:rsidRPr="00D8761A">
        <w:rPr>
          <w:sz w:val="28"/>
          <w:szCs w:val="28"/>
        </w:rPr>
        <w:t xml:space="preserve"> =</w:t>
      </w:r>
      <w:r w:rsidR="00F11AE4" w:rsidRPr="00D8761A">
        <w:rPr>
          <w:sz w:val="28"/>
          <w:szCs w:val="28"/>
        </w:rPr>
        <w:t>3</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3,25</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3</w:t>
      </w:r>
      <w:r w:rsidRPr="00D8761A">
        <w:rPr>
          <w:sz w:val="28"/>
          <w:szCs w:val="28"/>
        </w:rPr>
        <w:t xml:space="preserve"> =2</w:t>
      </w:r>
      <w:r w:rsidR="00F11AE4" w:rsidRPr="00D8761A">
        <w:rPr>
          <w:sz w:val="28"/>
          <w:szCs w:val="28"/>
        </w:rPr>
        <w:t>,8</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5</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3,43</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4</w:t>
      </w:r>
      <w:r w:rsidRPr="00D8761A">
        <w:rPr>
          <w:sz w:val="28"/>
          <w:szCs w:val="28"/>
        </w:rPr>
        <w:t>=</w:t>
      </w:r>
      <w:r w:rsidR="00F11AE4" w:rsidRPr="00D8761A">
        <w:rPr>
          <w:sz w:val="28"/>
          <w:szCs w:val="28"/>
        </w:rPr>
        <w:t>3</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1</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3,13</w:t>
      </w:r>
    </w:p>
    <w:p w:rsidR="00ED0AFD" w:rsidRPr="00D8761A" w:rsidRDefault="00ED0AFD" w:rsidP="00ED0AFD">
      <w:pPr>
        <w:spacing w:line="360" w:lineRule="auto"/>
        <w:ind w:firstLine="567"/>
        <w:jc w:val="center"/>
        <w:rPr>
          <w:sz w:val="28"/>
          <w:szCs w:val="28"/>
        </w:rPr>
      </w:pPr>
      <w:r w:rsidRPr="00D8761A">
        <w:rPr>
          <w:i/>
          <w:sz w:val="28"/>
          <w:szCs w:val="28"/>
          <w:lang w:val="en-US"/>
        </w:rPr>
        <w:lastRenderedPageBreak/>
        <w:t>t</w:t>
      </w:r>
      <w:r w:rsidRPr="00D8761A">
        <w:rPr>
          <w:sz w:val="28"/>
          <w:szCs w:val="28"/>
          <w:vertAlign w:val="subscript"/>
        </w:rPr>
        <w:t>шк</w:t>
      </w:r>
      <w:r w:rsidRPr="00D8761A">
        <w:rPr>
          <w:i/>
          <w:sz w:val="28"/>
          <w:szCs w:val="28"/>
          <w:vertAlign w:val="subscript"/>
        </w:rPr>
        <w:t>5</w:t>
      </w:r>
      <w:r w:rsidRPr="00D8761A">
        <w:rPr>
          <w:sz w:val="28"/>
          <w:szCs w:val="28"/>
        </w:rPr>
        <w:t>=</w:t>
      </w:r>
      <w:r w:rsidR="00F11AE4" w:rsidRPr="00D8761A">
        <w:rPr>
          <w:sz w:val="28"/>
          <w:szCs w:val="28"/>
        </w:rPr>
        <w:t>2</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1</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2,13</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6</w:t>
      </w:r>
      <w:r w:rsidRPr="00D8761A">
        <w:rPr>
          <w:sz w:val="28"/>
          <w:szCs w:val="28"/>
        </w:rPr>
        <w:t xml:space="preserve"> =</w:t>
      </w:r>
      <w:r w:rsidR="00F11AE4" w:rsidRPr="00D8761A">
        <w:rPr>
          <w:sz w:val="28"/>
          <w:szCs w:val="28"/>
        </w:rPr>
        <w:t>1</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1,25</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7</w:t>
      </w:r>
      <w:r w:rsidRPr="00D8761A">
        <w:rPr>
          <w:sz w:val="28"/>
          <w:szCs w:val="28"/>
        </w:rPr>
        <w:t xml:space="preserve"> =</w:t>
      </w:r>
      <w:r w:rsidR="00F11AE4" w:rsidRPr="00D8761A">
        <w:rPr>
          <w:sz w:val="28"/>
          <w:szCs w:val="28"/>
        </w:rPr>
        <w:t>0,5</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0,75</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8</w:t>
      </w:r>
      <w:r w:rsidRPr="00D8761A">
        <w:rPr>
          <w:sz w:val="28"/>
          <w:szCs w:val="28"/>
        </w:rPr>
        <w:t xml:space="preserve"> =0,5 + </w:t>
      </w:r>
      <m:oMath>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0,75</w:t>
      </w:r>
    </w:p>
    <w:p w:rsidR="00ED0AFD" w:rsidRPr="00D8761A" w:rsidRDefault="00ED0AFD" w:rsidP="00ED0AFD">
      <w:pPr>
        <w:spacing w:line="360" w:lineRule="auto"/>
        <w:ind w:firstLine="567"/>
        <w:jc w:val="center"/>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rPr>
        <w:t>9</w:t>
      </w:r>
      <w:r w:rsidRPr="00D8761A">
        <w:rPr>
          <w:sz w:val="28"/>
          <w:szCs w:val="28"/>
        </w:rPr>
        <w:t xml:space="preserve"> =</w:t>
      </w:r>
      <w:r w:rsidR="00F11AE4" w:rsidRPr="00D8761A">
        <w:rPr>
          <w:sz w:val="28"/>
          <w:szCs w:val="28"/>
        </w:rPr>
        <w:t>4</w:t>
      </w:r>
      <w:r w:rsidRPr="00D8761A">
        <w:rPr>
          <w:sz w:val="28"/>
          <w:szCs w:val="28"/>
        </w:rPr>
        <w:t xml:space="preserve"> + </w:t>
      </w:r>
      <m:oMath>
        <m:f>
          <m:fPr>
            <m:ctrlPr>
              <w:rPr>
                <w:rFonts w:ascii="Cambria Math" w:hAnsi="Cambria Math"/>
                <w:sz w:val="28"/>
                <w:szCs w:val="28"/>
              </w:rPr>
            </m:ctrlPr>
          </m:fPr>
          <m:num>
            <m:r>
              <m:rPr>
                <m:sty m:val="p"/>
              </m:rPr>
              <w:rPr>
                <w:rFonts w:ascii="Cambria Math"/>
                <w:sz w:val="28"/>
                <w:szCs w:val="28"/>
              </w:rPr>
              <m:t>5</m:t>
            </m:r>
          </m:num>
          <m:den>
            <m:r>
              <m:rPr>
                <m:sty m:val="p"/>
              </m:rPr>
              <w:rPr>
                <w:rFonts w:ascii="Cambria Math"/>
                <w:sz w:val="28"/>
                <w:szCs w:val="28"/>
                <w:lang w:val="uk-UA"/>
              </w:rPr>
              <m:t>8</m:t>
            </m:r>
          </m:den>
        </m:f>
      </m:oMath>
      <w:r w:rsidRPr="00D8761A">
        <w:rPr>
          <w:sz w:val="28"/>
          <w:szCs w:val="28"/>
          <w:lang w:val="uk-UA"/>
        </w:rPr>
        <w:t>=</w:t>
      </w:r>
      <w:r w:rsidR="00F11AE4" w:rsidRPr="00D8761A">
        <w:rPr>
          <w:sz w:val="28"/>
          <w:szCs w:val="28"/>
        </w:rPr>
        <w:t>4,63</w:t>
      </w:r>
    </w:p>
    <w:p w:rsidR="00ED0AFD" w:rsidRPr="00D8761A" w:rsidRDefault="00ED0AFD" w:rsidP="00ED0AFD">
      <w:pPr>
        <w:spacing w:line="360" w:lineRule="auto"/>
        <w:ind w:firstLine="567"/>
        <w:jc w:val="both"/>
        <w:rPr>
          <w:b/>
          <w:i/>
          <w:sz w:val="28"/>
          <w:szCs w:val="28"/>
        </w:rPr>
      </w:pPr>
    </w:p>
    <w:p w:rsidR="00ED0AFD" w:rsidRPr="00D8761A" w:rsidRDefault="00ED0AFD" w:rsidP="00ED0AFD">
      <w:pPr>
        <w:spacing w:line="360" w:lineRule="auto"/>
        <w:ind w:firstLine="567"/>
        <w:jc w:val="both"/>
        <w:rPr>
          <w:sz w:val="28"/>
          <w:szCs w:val="28"/>
        </w:rPr>
      </w:pPr>
      <w:r w:rsidRPr="00D8761A">
        <w:rPr>
          <w:sz w:val="28"/>
          <w:szCs w:val="28"/>
        </w:rPr>
        <w:t>Потребность в оборудовании рассчитывается по каждой операции технологического процесса, исходя из ее трудоемкости, годовой программы выпуска изделий и годового действительного фонда времени работы оборудования при заданном коэффициенте сменности:</w:t>
      </w:r>
    </w:p>
    <w:p w:rsidR="00ED0AFD" w:rsidRPr="00D8761A" w:rsidRDefault="00ED0AFD" w:rsidP="00ED0AFD">
      <w:pPr>
        <w:spacing w:line="360" w:lineRule="auto"/>
        <w:ind w:firstLine="567"/>
        <w:jc w:val="center"/>
        <w:rPr>
          <w:sz w:val="32"/>
          <w:szCs w:val="32"/>
        </w:rPr>
      </w:pPr>
      <w:r w:rsidRPr="00D8761A">
        <w:rPr>
          <w:position w:val="-32"/>
          <w:sz w:val="32"/>
          <w:szCs w:val="32"/>
        </w:rPr>
        <w:object w:dxaOrig="1800" w:dyaOrig="1040">
          <v:shape id="_x0000_i1038" type="#_x0000_t75" style="width:90pt;height:51.75pt" o:ole="">
            <v:imagedata r:id="rId42" o:title=""/>
          </v:shape>
          <o:OLEObject Type="Embed" ProgID="Equation.3" ShapeID="_x0000_i1038" DrawAspect="Content" ObjectID="_1527415502" r:id="rId43"/>
        </w:object>
      </w:r>
      <w:r w:rsidRPr="00D8761A">
        <w:rPr>
          <w:sz w:val="32"/>
          <w:szCs w:val="32"/>
        </w:rPr>
        <w:t xml:space="preserve">  </w:t>
      </w:r>
      <w:r w:rsidRPr="00D8761A">
        <w:rPr>
          <w:sz w:val="32"/>
          <w:szCs w:val="32"/>
        </w:rPr>
        <w:tab/>
      </w:r>
    </w:p>
    <w:p w:rsidR="00ED0AFD" w:rsidRPr="00D8761A" w:rsidRDefault="00ED0AFD" w:rsidP="00ED0AFD">
      <w:pPr>
        <w:spacing w:line="360" w:lineRule="auto"/>
        <w:jc w:val="both"/>
        <w:rPr>
          <w:sz w:val="28"/>
          <w:szCs w:val="28"/>
        </w:rPr>
      </w:pPr>
      <w:r w:rsidRPr="00D8761A">
        <w:rPr>
          <w:sz w:val="28"/>
          <w:szCs w:val="28"/>
        </w:rPr>
        <w:t xml:space="preserve">где </w:t>
      </w:r>
      <w:r w:rsidRPr="00D8761A">
        <w:rPr>
          <w:sz w:val="28"/>
          <w:szCs w:val="28"/>
        </w:rPr>
        <w:tab/>
      </w:r>
      <w:r w:rsidRPr="00D8761A">
        <w:rPr>
          <w:i/>
          <w:sz w:val="28"/>
          <w:szCs w:val="28"/>
          <w:lang w:val="en-US"/>
        </w:rPr>
        <w:t>m</w:t>
      </w:r>
      <w:r w:rsidRPr="00D8761A">
        <w:rPr>
          <w:sz w:val="28"/>
          <w:szCs w:val="28"/>
          <w:vertAlign w:val="subscript"/>
        </w:rPr>
        <w:t>р</w:t>
      </w:r>
      <w:r w:rsidRPr="00D8761A">
        <w:rPr>
          <w:i/>
          <w:sz w:val="28"/>
          <w:szCs w:val="28"/>
          <w:vertAlign w:val="subscript"/>
          <w:lang w:val="en-US"/>
        </w:rPr>
        <w:t>i</w:t>
      </w:r>
      <w:r w:rsidRPr="00D8761A">
        <w:rPr>
          <w:sz w:val="28"/>
          <w:szCs w:val="28"/>
        </w:rPr>
        <w:t>-  расчетное количество оборудования на i-й операции;</w:t>
      </w:r>
    </w:p>
    <w:p w:rsidR="00ED0AFD" w:rsidRPr="00D8761A" w:rsidRDefault="00ED0AFD" w:rsidP="00ED0AFD">
      <w:pPr>
        <w:spacing w:line="360" w:lineRule="auto"/>
        <w:ind w:firstLine="708"/>
        <w:jc w:val="both"/>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lang w:val="en-US"/>
        </w:rPr>
        <w:t>ji</w:t>
      </w:r>
      <w:r w:rsidRPr="00D8761A">
        <w:rPr>
          <w:sz w:val="28"/>
          <w:szCs w:val="28"/>
        </w:rPr>
        <w:t xml:space="preserve">- трудоемкость изготовления </w:t>
      </w:r>
      <w:r w:rsidRPr="00D8761A">
        <w:rPr>
          <w:sz w:val="28"/>
          <w:szCs w:val="28"/>
          <w:lang w:val="en-US"/>
        </w:rPr>
        <w:t>j</w:t>
      </w:r>
      <w:r w:rsidRPr="00D8761A">
        <w:rPr>
          <w:sz w:val="28"/>
          <w:szCs w:val="28"/>
        </w:rPr>
        <w:t>-й детали на i-и операции, мин;</w:t>
      </w:r>
    </w:p>
    <w:p w:rsidR="00ED0AFD" w:rsidRPr="00D8761A" w:rsidRDefault="00ED0AFD" w:rsidP="00ED0AFD">
      <w:pPr>
        <w:spacing w:line="360" w:lineRule="auto"/>
        <w:ind w:firstLine="708"/>
        <w:jc w:val="both"/>
        <w:rPr>
          <w:sz w:val="28"/>
          <w:szCs w:val="28"/>
        </w:rPr>
      </w:pPr>
      <w:r w:rsidRPr="00D8761A">
        <w:rPr>
          <w:i/>
          <w:sz w:val="28"/>
          <w:szCs w:val="28"/>
          <w:lang w:val="en-US"/>
        </w:rPr>
        <w:t>k</w:t>
      </w:r>
      <w:r w:rsidRPr="00D8761A">
        <w:rPr>
          <w:sz w:val="28"/>
          <w:szCs w:val="28"/>
        </w:rPr>
        <w:t xml:space="preserve"> - количество типоразмеров деталей, закрепленных за i-й операцией;</w:t>
      </w:r>
    </w:p>
    <w:p w:rsidR="00ED0AFD" w:rsidRPr="00D8761A" w:rsidRDefault="00ED0AFD" w:rsidP="00ED0AFD">
      <w:pPr>
        <w:spacing w:line="360" w:lineRule="auto"/>
        <w:ind w:firstLine="708"/>
        <w:jc w:val="both"/>
        <w:rPr>
          <w:sz w:val="28"/>
          <w:szCs w:val="28"/>
        </w:rPr>
      </w:pPr>
      <w:r w:rsidRPr="00D8761A">
        <w:rPr>
          <w:i/>
          <w:sz w:val="28"/>
          <w:szCs w:val="28"/>
          <w:lang w:val="en-US"/>
        </w:rPr>
        <w:t>N</w:t>
      </w:r>
      <w:r w:rsidRPr="00D8761A">
        <w:rPr>
          <w:sz w:val="28"/>
          <w:szCs w:val="28"/>
          <w:vertAlign w:val="subscript"/>
        </w:rPr>
        <w:t>г</w:t>
      </w:r>
      <w:r w:rsidRPr="00D8761A">
        <w:rPr>
          <w:i/>
          <w:sz w:val="28"/>
          <w:szCs w:val="28"/>
          <w:vertAlign w:val="subscript"/>
          <w:lang w:val="en-US"/>
        </w:rPr>
        <w:t>j</w:t>
      </w:r>
      <w:r w:rsidRPr="00D8761A">
        <w:rPr>
          <w:i/>
          <w:sz w:val="28"/>
          <w:szCs w:val="28"/>
        </w:rPr>
        <w:t xml:space="preserve"> </w:t>
      </w:r>
      <w:r w:rsidRPr="00D8761A">
        <w:rPr>
          <w:sz w:val="28"/>
          <w:szCs w:val="28"/>
        </w:rPr>
        <w:t xml:space="preserve">- годовая программа </w:t>
      </w:r>
      <w:r w:rsidRPr="00D8761A">
        <w:rPr>
          <w:sz w:val="28"/>
          <w:szCs w:val="28"/>
          <w:lang w:val="en-US"/>
        </w:rPr>
        <w:t>j</w:t>
      </w:r>
      <w:r w:rsidRPr="00D8761A">
        <w:rPr>
          <w:sz w:val="28"/>
          <w:szCs w:val="28"/>
        </w:rPr>
        <w:t xml:space="preserve">-детали по </w:t>
      </w:r>
      <w:r w:rsidRPr="00D8761A">
        <w:rPr>
          <w:sz w:val="28"/>
          <w:szCs w:val="28"/>
          <w:lang w:val="en-US"/>
        </w:rPr>
        <w:t>i</w:t>
      </w:r>
      <w:r w:rsidRPr="00D8761A">
        <w:rPr>
          <w:sz w:val="28"/>
          <w:szCs w:val="28"/>
        </w:rPr>
        <w:t>- й операции;</w:t>
      </w:r>
    </w:p>
    <w:p w:rsidR="00ED0AFD" w:rsidRPr="00D8761A" w:rsidRDefault="00ED0AFD" w:rsidP="00ED0AFD">
      <w:pPr>
        <w:spacing w:line="360" w:lineRule="auto"/>
        <w:ind w:left="400" w:firstLine="308"/>
        <w:jc w:val="both"/>
        <w:rPr>
          <w:sz w:val="28"/>
          <w:szCs w:val="28"/>
        </w:rPr>
      </w:pPr>
      <w:r w:rsidRPr="00D8761A">
        <w:rPr>
          <w:i/>
          <w:sz w:val="28"/>
          <w:szCs w:val="28"/>
          <w:lang w:val="en-US"/>
        </w:rPr>
        <w:t>F</w:t>
      </w:r>
      <w:r w:rsidRPr="00D8761A">
        <w:rPr>
          <w:sz w:val="28"/>
          <w:szCs w:val="28"/>
          <w:vertAlign w:val="subscript"/>
        </w:rPr>
        <w:t>др</w:t>
      </w:r>
      <w:r w:rsidRPr="00D8761A">
        <w:rPr>
          <w:i/>
          <w:sz w:val="28"/>
          <w:szCs w:val="28"/>
          <w:vertAlign w:val="subscript"/>
        </w:rPr>
        <w:t xml:space="preserve"> </w:t>
      </w:r>
      <w:r w:rsidRPr="00D8761A">
        <w:rPr>
          <w:sz w:val="28"/>
          <w:szCs w:val="28"/>
        </w:rPr>
        <w:t xml:space="preserve">- действительный годовой рабочий фонд времени работы оборудования, ч. </w:t>
      </w:r>
      <w:r w:rsidRPr="00D8761A">
        <w:rPr>
          <w:i/>
          <w:sz w:val="28"/>
          <w:szCs w:val="28"/>
          <w:lang w:val="en-US"/>
        </w:rPr>
        <w:t>F</w:t>
      </w:r>
      <w:r w:rsidRPr="00D8761A">
        <w:rPr>
          <w:sz w:val="28"/>
          <w:szCs w:val="28"/>
          <w:vertAlign w:val="subscript"/>
        </w:rPr>
        <w:t>др</w:t>
      </w:r>
      <w:r w:rsidRPr="00D8761A">
        <w:rPr>
          <w:sz w:val="28"/>
          <w:szCs w:val="28"/>
        </w:rPr>
        <w:t xml:space="preserve"> принять равным действительному фонду времени в поточном производстве;</w:t>
      </w:r>
    </w:p>
    <w:p w:rsidR="00ED0AFD" w:rsidRPr="00D8761A" w:rsidRDefault="00ED0AFD" w:rsidP="00ED0AFD">
      <w:pPr>
        <w:ind w:firstLine="567"/>
        <w:jc w:val="both"/>
        <w:rPr>
          <w:sz w:val="28"/>
          <w:szCs w:val="28"/>
        </w:rPr>
      </w:pP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1</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0,45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0,0</w:t>
      </w:r>
      <w:r w:rsidR="00134812" w:rsidRPr="00D8761A">
        <w:rPr>
          <w:sz w:val="28"/>
          <w:szCs w:val="28"/>
        </w:rPr>
        <w:t>01</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2</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3,25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w:t>
      </w:r>
      <w:r w:rsidR="00134812" w:rsidRPr="00D8761A">
        <w:rPr>
          <w:sz w:val="28"/>
          <w:szCs w:val="28"/>
        </w:rPr>
        <w:t>003</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3</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3,43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w:t>
      </w:r>
      <w:r w:rsidR="00134812" w:rsidRPr="00D8761A">
        <w:rPr>
          <w:sz w:val="28"/>
          <w:szCs w:val="28"/>
        </w:rPr>
        <w:t>003</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4</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3,13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w:t>
      </w:r>
      <w:r w:rsidR="00134812" w:rsidRPr="00D8761A">
        <w:rPr>
          <w:sz w:val="28"/>
          <w:szCs w:val="28"/>
        </w:rPr>
        <w:t>003</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5</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2,13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0,0</w:t>
      </w:r>
      <w:r w:rsidR="00134812" w:rsidRPr="00D8761A">
        <w:rPr>
          <w:sz w:val="28"/>
          <w:szCs w:val="28"/>
        </w:rPr>
        <w:t>0</w:t>
      </w:r>
      <w:r w:rsidRPr="00D8761A">
        <w:rPr>
          <w:sz w:val="28"/>
          <w:szCs w:val="28"/>
        </w:rPr>
        <w:t>2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6</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1,25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0,0</w:t>
      </w:r>
      <w:r w:rsidR="00134812" w:rsidRPr="00D8761A">
        <w:rPr>
          <w:sz w:val="28"/>
          <w:szCs w:val="28"/>
        </w:rPr>
        <w:t>01</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lastRenderedPageBreak/>
        <w:t>m</w:t>
      </w:r>
      <w:r w:rsidRPr="00D8761A">
        <w:rPr>
          <w:sz w:val="28"/>
          <w:szCs w:val="28"/>
          <w:vertAlign w:val="subscript"/>
        </w:rPr>
        <w:t>р</w:t>
      </w:r>
      <w:r w:rsidRPr="00D8761A">
        <w:rPr>
          <w:i/>
          <w:sz w:val="28"/>
          <w:szCs w:val="28"/>
          <w:vertAlign w:val="subscript"/>
        </w:rPr>
        <w:t>7</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0,75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w:t>
      </w:r>
      <w:r w:rsidR="00134812" w:rsidRPr="00D8761A">
        <w:rPr>
          <w:sz w:val="28"/>
          <w:szCs w:val="28"/>
        </w:rPr>
        <w:t>001</w:t>
      </w:r>
      <w:r w:rsidRPr="00D8761A">
        <w:rPr>
          <w:sz w:val="28"/>
          <w:szCs w:val="28"/>
        </w:rPr>
        <w:t>=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8</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0,75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0,0</w:t>
      </w:r>
      <w:r w:rsidR="00134812" w:rsidRPr="00D8761A">
        <w:rPr>
          <w:sz w:val="28"/>
          <w:szCs w:val="28"/>
        </w:rPr>
        <w:t>01</w:t>
      </w:r>
      <w:r w:rsidRPr="00D8761A">
        <w:rPr>
          <w:sz w:val="28"/>
          <w:szCs w:val="28"/>
        </w:rPr>
        <w:t xml:space="preserve"> = 1 шт.</w:t>
      </w:r>
    </w:p>
    <w:p w:rsidR="00ED0AFD" w:rsidRPr="00D8761A" w:rsidRDefault="00ED0AFD" w:rsidP="00ED0AFD">
      <w:pPr>
        <w:spacing w:line="360" w:lineRule="auto"/>
        <w:ind w:firstLine="567"/>
        <w:jc w:val="both"/>
        <w:rPr>
          <w:i/>
          <w:sz w:val="28"/>
          <w:szCs w:val="28"/>
          <w:vertAlign w:val="subscript"/>
        </w:rPr>
      </w:pPr>
      <w:r w:rsidRPr="00D8761A">
        <w:rPr>
          <w:i/>
          <w:sz w:val="28"/>
          <w:szCs w:val="28"/>
          <w:lang w:val="en-US"/>
        </w:rPr>
        <w:t>m</w:t>
      </w:r>
      <w:r w:rsidRPr="00D8761A">
        <w:rPr>
          <w:sz w:val="28"/>
          <w:szCs w:val="28"/>
          <w:vertAlign w:val="subscript"/>
        </w:rPr>
        <w:t>р</w:t>
      </w:r>
      <w:r w:rsidRPr="00D8761A">
        <w:rPr>
          <w:i/>
          <w:sz w:val="28"/>
          <w:szCs w:val="28"/>
          <w:vertAlign w:val="subscript"/>
        </w:rPr>
        <w:t>9</w:t>
      </w:r>
      <w:r w:rsidRPr="00D8761A">
        <w:rPr>
          <w:sz w:val="28"/>
          <w:szCs w:val="28"/>
        </w:rPr>
        <w:t>=</w:t>
      </w:r>
      <m:oMath>
        <m:f>
          <m:fPr>
            <m:ctrlPr>
              <w:rPr>
                <w:rFonts w:ascii="Cambria Math" w:hAnsi="Cambria Math"/>
                <w:sz w:val="28"/>
                <w:szCs w:val="28"/>
              </w:rPr>
            </m:ctrlPr>
          </m:fPr>
          <m:num>
            <m:r>
              <m:rPr>
                <m:sty m:val="p"/>
              </m:rPr>
              <w:rPr>
                <w:rFonts w:ascii="Cambria Math"/>
                <w:sz w:val="28"/>
                <w:szCs w:val="28"/>
              </w:rPr>
              <m:t xml:space="preserve">4,63 </m:t>
            </m:r>
            <m:r>
              <m:rPr>
                <m:sty m:val="p"/>
              </m:rPr>
              <w:rPr>
                <w:rFonts w:ascii="Cambria Math"/>
                <w:sz w:val="28"/>
                <w:szCs w:val="28"/>
              </w:rPr>
              <m:t>х</m:t>
            </m:r>
            <m:r>
              <m:rPr>
                <m:sty m:val="p"/>
              </m:rPr>
              <w:rPr>
                <w:rFonts w:ascii="Cambria Math"/>
                <w:sz w:val="28"/>
                <w:szCs w:val="28"/>
              </w:rPr>
              <m:t xml:space="preserve"> 96</m:t>
            </m:r>
          </m:num>
          <m:den>
            <m:r>
              <m:rPr>
                <m:sty m:val="p"/>
              </m:rPr>
              <w:rPr>
                <w:rFonts w:ascii="Cambria Math"/>
                <w:sz w:val="28"/>
                <w:szCs w:val="28"/>
                <w:lang w:val="uk-UA"/>
              </w:rPr>
              <m:t xml:space="preserve">1817,92 </m:t>
            </m:r>
            <m:r>
              <m:rPr>
                <m:sty m:val="p"/>
              </m:rPr>
              <w:rPr>
                <w:rFonts w:ascii="Cambria Math"/>
                <w:sz w:val="28"/>
                <w:szCs w:val="28"/>
                <w:lang w:val="uk-UA"/>
              </w:rPr>
              <m:t>х</m:t>
            </m:r>
            <m:r>
              <m:rPr>
                <m:sty m:val="p"/>
              </m:rPr>
              <w:rPr>
                <w:rFonts w:ascii="Cambria Math"/>
                <w:sz w:val="28"/>
                <w:szCs w:val="28"/>
                <w:lang w:val="uk-UA"/>
              </w:rPr>
              <m:t xml:space="preserve"> 60</m:t>
            </m:r>
          </m:den>
        </m:f>
      </m:oMath>
      <w:r w:rsidRPr="00D8761A">
        <w:rPr>
          <w:sz w:val="28"/>
          <w:szCs w:val="28"/>
          <w:lang w:val="uk-UA"/>
        </w:rPr>
        <w:t>=</w:t>
      </w:r>
      <w:r w:rsidRPr="00D8761A">
        <w:rPr>
          <w:sz w:val="28"/>
          <w:szCs w:val="28"/>
        </w:rPr>
        <w:t>0,</w:t>
      </w:r>
      <w:r w:rsidR="00134812" w:rsidRPr="00D8761A">
        <w:rPr>
          <w:sz w:val="28"/>
          <w:szCs w:val="28"/>
        </w:rPr>
        <w:t>004</w:t>
      </w:r>
      <w:r w:rsidRPr="00D8761A">
        <w:rPr>
          <w:sz w:val="28"/>
          <w:szCs w:val="28"/>
        </w:rPr>
        <w:t xml:space="preserve"> = 1 шт.</w:t>
      </w:r>
    </w:p>
    <w:p w:rsidR="00ED0AFD" w:rsidRPr="00D8761A" w:rsidRDefault="00ED0AFD" w:rsidP="00ED0AFD">
      <w:pPr>
        <w:ind w:firstLine="567"/>
        <w:jc w:val="both"/>
        <w:rPr>
          <w:sz w:val="28"/>
          <w:szCs w:val="28"/>
        </w:rPr>
      </w:pPr>
    </w:p>
    <w:p w:rsidR="00ED0AFD" w:rsidRPr="00D8761A" w:rsidRDefault="00ED0AFD" w:rsidP="00ED0AFD">
      <w:pPr>
        <w:spacing w:line="360" w:lineRule="auto"/>
        <w:ind w:firstLine="567"/>
        <w:jc w:val="both"/>
        <w:rPr>
          <w:sz w:val="28"/>
          <w:szCs w:val="28"/>
        </w:rPr>
      </w:pPr>
      <w:r w:rsidRPr="00D8761A">
        <w:rPr>
          <w:sz w:val="28"/>
          <w:szCs w:val="28"/>
        </w:rPr>
        <w:t>Принятое количество оборудования по i-й операции определяется путем округления расчетного значения до ближайшего целого числа в большую сторону (в меньшую сторону округление допускается при превышении расчетного значения над принятым не более 5-8% , при этом разрабатываются организационно - технические мероприятия по данной операции, компенсирующие избыток загрузки).</w:t>
      </w:r>
    </w:p>
    <w:p w:rsidR="00ED0AFD" w:rsidRPr="00D8761A" w:rsidRDefault="00ED0AFD" w:rsidP="00ED0AFD">
      <w:pPr>
        <w:spacing w:line="360" w:lineRule="auto"/>
        <w:ind w:firstLine="567"/>
        <w:jc w:val="both"/>
        <w:rPr>
          <w:sz w:val="28"/>
          <w:szCs w:val="28"/>
        </w:rPr>
      </w:pPr>
      <w:r w:rsidRPr="00D8761A">
        <w:rPr>
          <w:sz w:val="28"/>
          <w:szCs w:val="28"/>
        </w:rPr>
        <w:t>Принятое количество оборудования:</w:t>
      </w:r>
    </w:p>
    <w:p w:rsidR="00ED0AFD" w:rsidRPr="00D8761A" w:rsidRDefault="00ED0AFD" w:rsidP="00ED0AFD">
      <w:pPr>
        <w:spacing w:line="360" w:lineRule="auto"/>
        <w:ind w:firstLine="567"/>
        <w:jc w:val="center"/>
        <w:rPr>
          <w:sz w:val="28"/>
          <w:szCs w:val="28"/>
        </w:rPr>
      </w:pPr>
      <w:r w:rsidRPr="00D8761A">
        <w:rPr>
          <w:position w:val="-28"/>
          <w:sz w:val="28"/>
          <w:szCs w:val="28"/>
        </w:rPr>
        <w:object w:dxaOrig="1520" w:dyaOrig="680">
          <v:shape id="_x0000_i1039" type="#_x0000_t75" style="width:85.5pt;height:38.25pt" o:ole="">
            <v:imagedata r:id="rId44" o:title=""/>
          </v:shape>
          <o:OLEObject Type="Embed" ProgID="Equation.3" ShapeID="_x0000_i1039" DrawAspect="Content" ObjectID="_1527415503" r:id="rId45"/>
        </w:object>
      </w:r>
      <w:r w:rsidRPr="00D8761A">
        <w:rPr>
          <w:sz w:val="28"/>
          <w:szCs w:val="28"/>
        </w:rPr>
        <w:t xml:space="preserve"> </w:t>
      </w:r>
    </w:p>
    <w:p w:rsidR="00ED0AFD" w:rsidRPr="00D8761A" w:rsidRDefault="00ED0AFD" w:rsidP="00ED0AFD">
      <w:pPr>
        <w:ind w:firstLine="567"/>
        <w:jc w:val="both"/>
        <w:rPr>
          <w:sz w:val="28"/>
          <w:szCs w:val="28"/>
        </w:rPr>
      </w:pPr>
    </w:p>
    <w:p w:rsidR="00ED0AFD" w:rsidRPr="00D8761A" w:rsidRDefault="00ED0AFD" w:rsidP="00ED0AFD">
      <w:pPr>
        <w:spacing w:line="360" w:lineRule="auto"/>
        <w:ind w:firstLine="567"/>
        <w:jc w:val="both"/>
        <w:rPr>
          <w:sz w:val="18"/>
          <w:szCs w:val="18"/>
        </w:rPr>
      </w:pPr>
      <w:r w:rsidRPr="00D8761A">
        <w:rPr>
          <w:sz w:val="28"/>
          <w:szCs w:val="28"/>
          <w:lang w:val="en-US"/>
        </w:rPr>
        <w:t>m</w:t>
      </w:r>
      <w:r w:rsidRPr="00D8761A">
        <w:rPr>
          <w:sz w:val="18"/>
          <w:szCs w:val="18"/>
        </w:rPr>
        <w:t xml:space="preserve">пр-уч </w:t>
      </w:r>
      <w:r w:rsidRPr="00D8761A">
        <w:rPr>
          <w:sz w:val="28"/>
          <w:szCs w:val="28"/>
        </w:rPr>
        <w:t>= 1 + 1 + 1+ 1 + 1 + 1 + 1 + 1 + 1 = 9 шт</w:t>
      </w:r>
    </w:p>
    <w:p w:rsidR="00ED0AFD" w:rsidRPr="00D8761A" w:rsidRDefault="00ED0AFD" w:rsidP="00ED0AFD">
      <w:pPr>
        <w:spacing w:line="360" w:lineRule="auto"/>
        <w:ind w:firstLine="567"/>
        <w:jc w:val="both"/>
        <w:rPr>
          <w:sz w:val="28"/>
          <w:szCs w:val="28"/>
        </w:rPr>
      </w:pPr>
      <w:r w:rsidRPr="00D8761A">
        <w:rPr>
          <w:sz w:val="28"/>
          <w:szCs w:val="28"/>
        </w:rPr>
        <w:t>Загрузка оборудования определяется по каждой операции:</w:t>
      </w:r>
    </w:p>
    <w:p w:rsidR="00ED0AFD" w:rsidRPr="00D8761A" w:rsidRDefault="00ED0AFD" w:rsidP="00ED0AFD">
      <w:pPr>
        <w:spacing w:line="360" w:lineRule="auto"/>
        <w:ind w:firstLine="567"/>
        <w:jc w:val="center"/>
        <w:rPr>
          <w:sz w:val="28"/>
          <w:szCs w:val="28"/>
        </w:rPr>
      </w:pPr>
      <w:r w:rsidRPr="00D8761A">
        <w:rPr>
          <w:position w:val="-32"/>
          <w:sz w:val="28"/>
          <w:szCs w:val="28"/>
        </w:rPr>
        <w:object w:dxaOrig="1040" w:dyaOrig="740">
          <v:shape id="_x0000_i1040" type="#_x0000_t75" style="width:51.75pt;height:36.75pt" o:ole="">
            <v:imagedata r:id="rId46" o:title=""/>
          </v:shape>
          <o:OLEObject Type="Embed" ProgID="Equation.3" ShapeID="_x0000_i1040" DrawAspect="Content" ObjectID="_1527415504" r:id="rId47"/>
        </w:object>
      </w:r>
      <w:r w:rsidRPr="00D8761A">
        <w:rPr>
          <w:sz w:val="28"/>
          <w:szCs w:val="28"/>
        </w:rPr>
        <w:t xml:space="preserve">  </w:t>
      </w:r>
    </w:p>
    <w:p w:rsidR="00134812" w:rsidRPr="00D8761A" w:rsidRDefault="00ED0AFD" w:rsidP="00134812">
      <w:pPr>
        <w:spacing w:line="360" w:lineRule="auto"/>
        <w:ind w:firstLine="567"/>
        <w:jc w:val="both"/>
        <w:rPr>
          <w:i/>
          <w:sz w:val="28"/>
          <w:szCs w:val="28"/>
          <w:vertAlign w:val="subscript"/>
        </w:rPr>
      </w:pPr>
      <w:r w:rsidRPr="00D8761A">
        <w:rPr>
          <w:position w:val="-12"/>
        </w:rPr>
        <w:object w:dxaOrig="320" w:dyaOrig="360">
          <v:shape id="_x0000_i1041" type="#_x0000_t75" style="width:15.75pt;height:18pt" o:ole="">
            <v:imagedata r:id="rId48" o:title=""/>
          </v:shape>
          <o:OLEObject Type="Embed" ProgID="Equation.3" ShapeID="_x0000_i1041" DrawAspect="Content" ObjectID="_1527415505" r:id="rId49"/>
        </w:object>
      </w:r>
      <w:r w:rsidRPr="00D8761A">
        <w:rPr>
          <w:sz w:val="28"/>
          <w:szCs w:val="28"/>
        </w:rPr>
        <w:t>=</w:t>
      </w:r>
      <m:oMath>
        <m:f>
          <m:fPr>
            <m:ctrlPr>
              <w:rPr>
                <w:rFonts w:ascii="Cambria Math" w:hAnsi="Cambria Math"/>
                <w:sz w:val="28"/>
                <w:szCs w:val="28"/>
              </w:rPr>
            </m:ctrlPr>
          </m:fPr>
          <m:num>
            <m:r>
              <m:rPr>
                <m:sty m:val="p"/>
              </m:rPr>
              <w:rPr>
                <w:rFonts w:ascii="Cambria Math"/>
                <w:sz w:val="28"/>
                <w:szCs w:val="28"/>
              </w:rPr>
              <m:t>0,001</m:t>
            </m:r>
          </m:num>
          <m:den>
            <m:r>
              <m:rPr>
                <m:sty m:val="p"/>
              </m:rPr>
              <w:rPr>
                <w:rFonts w:ascii="Cambria Math"/>
                <w:sz w:val="28"/>
                <w:szCs w:val="28"/>
                <w:lang w:val="uk-UA"/>
              </w:rPr>
              <m:t>1</m:t>
            </m:r>
          </m:den>
        </m:f>
      </m:oMath>
      <w:r w:rsidRPr="00D8761A">
        <w:rPr>
          <w:sz w:val="28"/>
          <w:szCs w:val="28"/>
          <w:lang w:val="uk-UA"/>
        </w:rPr>
        <w:t>=</w:t>
      </w:r>
      <w:r w:rsidRPr="00D8761A">
        <w:rPr>
          <w:sz w:val="28"/>
          <w:szCs w:val="28"/>
        </w:rPr>
        <w:t>0,</w:t>
      </w:r>
      <w:r w:rsidR="00134812" w:rsidRPr="00D8761A">
        <w:rPr>
          <w:sz w:val="28"/>
          <w:szCs w:val="28"/>
        </w:rPr>
        <w:t xml:space="preserve">01   </w:t>
      </w:r>
      <w:r w:rsidR="00134812" w:rsidRPr="00D8761A">
        <w:rPr>
          <w:position w:val="-12"/>
        </w:rPr>
        <w:object w:dxaOrig="340" w:dyaOrig="360">
          <v:shape id="_x0000_i1042" type="#_x0000_t75" style="width:17.25pt;height:18pt" o:ole="">
            <v:imagedata r:id="rId50" o:title=""/>
          </v:shape>
          <o:OLEObject Type="Embed" ProgID="Equation.3" ShapeID="_x0000_i1042" DrawAspect="Content" ObjectID="_1527415506" r:id="rId51"/>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0,003</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 xml:space="preserve">0,003   </w:t>
      </w:r>
      <w:r w:rsidR="00134812" w:rsidRPr="00D8761A">
        <w:rPr>
          <w:position w:val="-12"/>
        </w:rPr>
        <w:object w:dxaOrig="340" w:dyaOrig="360">
          <v:shape id="_x0000_i1043" type="#_x0000_t75" style="width:17.25pt;height:18pt" o:ole="">
            <v:imagedata r:id="rId52" o:title=""/>
          </v:shape>
          <o:OLEObject Type="Embed" ProgID="Equation.3" ShapeID="_x0000_i1043" DrawAspect="Content" ObjectID="_1527415507" r:id="rId53"/>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0,003</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 xml:space="preserve">0,003  </w:t>
      </w:r>
      <w:r w:rsidR="00134812" w:rsidRPr="00D8761A">
        <w:rPr>
          <w:position w:val="-12"/>
        </w:rPr>
        <w:object w:dxaOrig="340" w:dyaOrig="360">
          <v:shape id="_x0000_i1044" type="#_x0000_t75" style="width:17.25pt;height:18pt" o:ole="">
            <v:imagedata r:id="rId54" o:title=""/>
          </v:shape>
          <o:OLEObject Type="Embed" ProgID="Equation.3" ShapeID="_x0000_i1044" DrawAspect="Content" ObjectID="_1527415508" r:id="rId55"/>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0,003</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0,003</w:t>
      </w:r>
    </w:p>
    <w:p w:rsidR="00134812" w:rsidRPr="00D8761A" w:rsidRDefault="00ED0AFD" w:rsidP="00134812">
      <w:pPr>
        <w:spacing w:line="360" w:lineRule="auto"/>
        <w:ind w:firstLine="567"/>
        <w:jc w:val="both"/>
        <w:rPr>
          <w:i/>
          <w:sz w:val="28"/>
          <w:szCs w:val="28"/>
          <w:vertAlign w:val="subscript"/>
        </w:rPr>
      </w:pPr>
      <w:r w:rsidRPr="00D8761A">
        <w:rPr>
          <w:position w:val="-12"/>
        </w:rPr>
        <w:object w:dxaOrig="340" w:dyaOrig="360">
          <v:shape id="_x0000_i1045" type="#_x0000_t75" style="width:17.25pt;height:18pt" o:ole="">
            <v:imagedata r:id="rId56" o:title=""/>
          </v:shape>
          <o:OLEObject Type="Embed" ProgID="Equation.3" ShapeID="_x0000_i1045" DrawAspect="Content" ObjectID="_1527415509" r:id="rId57"/>
        </w:object>
      </w:r>
      <w:r w:rsidRPr="00D8761A">
        <w:rPr>
          <w:sz w:val="28"/>
          <w:szCs w:val="28"/>
        </w:rPr>
        <w:t>=</w:t>
      </w:r>
      <m:oMath>
        <m:f>
          <m:fPr>
            <m:ctrlPr>
              <w:rPr>
                <w:rFonts w:ascii="Cambria Math" w:hAnsi="Cambria Math"/>
                <w:sz w:val="28"/>
                <w:szCs w:val="28"/>
              </w:rPr>
            </m:ctrlPr>
          </m:fPr>
          <m:num>
            <m:r>
              <m:rPr>
                <m:sty m:val="p"/>
              </m:rPr>
              <w:rPr>
                <w:rFonts w:ascii="Cambria Math"/>
                <w:sz w:val="28"/>
                <w:szCs w:val="28"/>
              </w:rPr>
              <m:t>0,002</m:t>
            </m:r>
          </m:num>
          <m:den>
            <m:r>
              <m:rPr>
                <m:sty m:val="p"/>
              </m:rPr>
              <w:rPr>
                <w:rFonts w:ascii="Cambria Math"/>
                <w:sz w:val="28"/>
                <w:szCs w:val="28"/>
                <w:lang w:val="uk-UA"/>
              </w:rPr>
              <m:t>1</m:t>
            </m:r>
          </m:den>
        </m:f>
      </m:oMath>
      <w:r w:rsidRPr="00D8761A">
        <w:rPr>
          <w:sz w:val="28"/>
          <w:szCs w:val="28"/>
          <w:lang w:val="uk-UA"/>
        </w:rPr>
        <w:t>=</w:t>
      </w:r>
      <w:r w:rsidRPr="00D8761A">
        <w:rPr>
          <w:sz w:val="28"/>
          <w:szCs w:val="28"/>
        </w:rPr>
        <w:t>0,0</w:t>
      </w:r>
      <w:r w:rsidR="00134812" w:rsidRPr="00D8761A">
        <w:rPr>
          <w:sz w:val="28"/>
          <w:szCs w:val="28"/>
        </w:rPr>
        <w:t>0</w:t>
      </w:r>
      <w:r w:rsidRPr="00D8761A">
        <w:rPr>
          <w:sz w:val="28"/>
          <w:szCs w:val="28"/>
        </w:rPr>
        <w:t>2</w:t>
      </w:r>
      <w:r w:rsidR="00134812" w:rsidRPr="00D8761A">
        <w:rPr>
          <w:sz w:val="28"/>
          <w:szCs w:val="28"/>
        </w:rPr>
        <w:t xml:space="preserve">  </w:t>
      </w:r>
      <w:r w:rsidR="00134812" w:rsidRPr="00D8761A">
        <w:rPr>
          <w:position w:val="-12"/>
        </w:rPr>
        <w:object w:dxaOrig="340" w:dyaOrig="360">
          <v:shape id="_x0000_i1046" type="#_x0000_t75" style="width:17.25pt;height:18pt" o:ole="">
            <v:imagedata r:id="rId58" o:title=""/>
          </v:shape>
          <o:OLEObject Type="Embed" ProgID="Equation.3" ShapeID="_x0000_i1046" DrawAspect="Content" ObjectID="_1527415510" r:id="rId59"/>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0,001</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 xml:space="preserve">0,001  </w:t>
      </w:r>
      <w:r w:rsidR="00134812" w:rsidRPr="00D8761A">
        <w:rPr>
          <w:position w:val="-12"/>
        </w:rPr>
        <w:object w:dxaOrig="340" w:dyaOrig="360">
          <v:shape id="_x0000_i1047" type="#_x0000_t75" style="width:17.25pt;height:18pt" o:ole="">
            <v:imagedata r:id="rId60" o:title=""/>
          </v:shape>
          <o:OLEObject Type="Embed" ProgID="Equation.3" ShapeID="_x0000_i1047" DrawAspect="Content" ObjectID="_1527415511" r:id="rId61"/>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0,001</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 xml:space="preserve">0,001  </w:t>
      </w:r>
      <w:r w:rsidR="00134812" w:rsidRPr="00D8761A">
        <w:rPr>
          <w:position w:val="-12"/>
        </w:rPr>
        <w:object w:dxaOrig="340" w:dyaOrig="360">
          <v:shape id="_x0000_i1048" type="#_x0000_t75" style="width:17.25pt;height:18pt" o:ole="">
            <v:imagedata r:id="rId62" o:title=""/>
          </v:shape>
          <o:OLEObject Type="Embed" ProgID="Equation.3" ShapeID="_x0000_i1048" DrawAspect="Content" ObjectID="_1527415512" r:id="rId63"/>
        </w:object>
      </w:r>
      <w:r w:rsidR="00134812" w:rsidRPr="00D8761A">
        <w:rPr>
          <w:sz w:val="28"/>
          <w:szCs w:val="28"/>
        </w:rPr>
        <w:t>=</w:t>
      </w:r>
      <m:oMath>
        <m:f>
          <m:fPr>
            <m:ctrlPr>
              <w:rPr>
                <w:rFonts w:ascii="Cambria Math" w:hAnsi="Cambria Math"/>
                <w:sz w:val="28"/>
                <w:szCs w:val="28"/>
              </w:rPr>
            </m:ctrlPr>
          </m:fPr>
          <m:num>
            <m:r>
              <m:rPr>
                <m:sty m:val="p"/>
              </m:rPr>
              <w:rPr>
                <w:rFonts w:ascii="Cambria Math"/>
                <w:sz w:val="28"/>
                <w:szCs w:val="28"/>
              </w:rPr>
              <m:t>0,001</m:t>
            </m:r>
          </m:num>
          <m:den>
            <m:r>
              <m:rPr>
                <m:sty m:val="p"/>
              </m:rPr>
              <w:rPr>
                <w:rFonts w:ascii="Cambria Math"/>
                <w:sz w:val="28"/>
                <w:szCs w:val="28"/>
                <w:lang w:val="uk-UA"/>
              </w:rPr>
              <m:t>1</m:t>
            </m:r>
          </m:den>
        </m:f>
      </m:oMath>
      <w:r w:rsidR="00134812" w:rsidRPr="00D8761A">
        <w:rPr>
          <w:sz w:val="28"/>
          <w:szCs w:val="28"/>
          <w:lang w:val="uk-UA"/>
        </w:rPr>
        <w:t>=</w:t>
      </w:r>
      <w:r w:rsidR="00134812" w:rsidRPr="00D8761A">
        <w:rPr>
          <w:sz w:val="28"/>
          <w:szCs w:val="28"/>
        </w:rPr>
        <w:t>0,001</w:t>
      </w:r>
    </w:p>
    <w:p w:rsidR="00ED0AFD" w:rsidRPr="00D8761A" w:rsidRDefault="00ED0AFD" w:rsidP="00ED0AFD">
      <w:pPr>
        <w:spacing w:line="360" w:lineRule="auto"/>
        <w:ind w:firstLine="567"/>
        <w:jc w:val="both"/>
        <w:rPr>
          <w:i/>
          <w:sz w:val="28"/>
          <w:szCs w:val="28"/>
          <w:vertAlign w:val="subscript"/>
        </w:rPr>
      </w:pPr>
      <w:r w:rsidRPr="00D8761A">
        <w:rPr>
          <w:position w:val="-12"/>
        </w:rPr>
        <w:object w:dxaOrig="340" w:dyaOrig="360">
          <v:shape id="_x0000_i1049" type="#_x0000_t75" style="width:17.25pt;height:18pt" o:ole="">
            <v:imagedata r:id="rId64" o:title=""/>
          </v:shape>
          <o:OLEObject Type="Embed" ProgID="Equation.3" ShapeID="_x0000_i1049" DrawAspect="Content" ObjectID="_1527415513" r:id="rId65"/>
        </w:object>
      </w:r>
      <w:r w:rsidRPr="00D8761A">
        <w:rPr>
          <w:sz w:val="28"/>
          <w:szCs w:val="28"/>
        </w:rPr>
        <w:t>=</w:t>
      </w:r>
      <m:oMath>
        <m:f>
          <m:fPr>
            <m:ctrlPr>
              <w:rPr>
                <w:rFonts w:ascii="Cambria Math" w:hAnsi="Cambria Math"/>
                <w:sz w:val="28"/>
                <w:szCs w:val="28"/>
              </w:rPr>
            </m:ctrlPr>
          </m:fPr>
          <m:num>
            <m:r>
              <m:rPr>
                <m:sty m:val="p"/>
              </m:rPr>
              <w:rPr>
                <w:rFonts w:ascii="Cambria Math"/>
                <w:sz w:val="28"/>
                <w:szCs w:val="28"/>
              </w:rPr>
              <m:t>0,004</m:t>
            </m:r>
          </m:num>
          <m:den>
            <m:r>
              <m:rPr>
                <m:sty m:val="p"/>
              </m:rPr>
              <w:rPr>
                <w:rFonts w:ascii="Cambria Math"/>
                <w:sz w:val="28"/>
                <w:szCs w:val="28"/>
                <w:lang w:val="uk-UA"/>
              </w:rPr>
              <m:t>1</m:t>
            </m:r>
          </m:den>
        </m:f>
      </m:oMath>
      <w:r w:rsidRPr="00D8761A">
        <w:rPr>
          <w:sz w:val="28"/>
          <w:szCs w:val="28"/>
          <w:lang w:val="uk-UA"/>
        </w:rPr>
        <w:t>=</w:t>
      </w:r>
      <w:r w:rsidRPr="00D8761A">
        <w:rPr>
          <w:sz w:val="28"/>
          <w:szCs w:val="28"/>
        </w:rPr>
        <w:t>0,</w:t>
      </w:r>
      <w:r w:rsidR="00134812" w:rsidRPr="00D8761A">
        <w:rPr>
          <w:sz w:val="28"/>
          <w:szCs w:val="28"/>
        </w:rPr>
        <w:t>0</w:t>
      </w:r>
      <w:r w:rsidRPr="00D8761A">
        <w:rPr>
          <w:sz w:val="28"/>
          <w:szCs w:val="28"/>
        </w:rPr>
        <w:t>0</w:t>
      </w:r>
      <w:r w:rsidR="00134812" w:rsidRPr="00D8761A">
        <w:rPr>
          <w:sz w:val="28"/>
          <w:szCs w:val="28"/>
        </w:rPr>
        <w:t>4</w:t>
      </w:r>
    </w:p>
    <w:p w:rsidR="00ED0AFD" w:rsidRPr="00D8761A" w:rsidRDefault="00ED0AFD" w:rsidP="00ED0AFD">
      <w:pPr>
        <w:ind w:firstLine="567"/>
        <w:jc w:val="both"/>
        <w:rPr>
          <w:sz w:val="28"/>
          <w:szCs w:val="28"/>
        </w:rPr>
      </w:pPr>
    </w:p>
    <w:p w:rsidR="00ED0AFD" w:rsidRPr="00D8761A" w:rsidRDefault="00ED0AFD" w:rsidP="00ED0AFD">
      <w:pPr>
        <w:spacing w:line="360" w:lineRule="auto"/>
        <w:ind w:firstLine="567"/>
        <w:jc w:val="both"/>
        <w:rPr>
          <w:sz w:val="28"/>
          <w:szCs w:val="28"/>
        </w:rPr>
      </w:pPr>
      <w:r w:rsidRPr="00D8761A">
        <w:rPr>
          <w:sz w:val="28"/>
          <w:szCs w:val="28"/>
        </w:rPr>
        <w:t>Средний коэффициент загрузки</w:t>
      </w:r>
      <w:r w:rsidRPr="00D8761A">
        <w:rPr>
          <w:i/>
          <w:sz w:val="28"/>
          <w:szCs w:val="28"/>
        </w:rPr>
        <w:t xml:space="preserve"> </w:t>
      </w:r>
      <w:r w:rsidRPr="00D8761A">
        <w:rPr>
          <w:sz w:val="28"/>
          <w:szCs w:val="28"/>
        </w:rPr>
        <w:t>оборудования</w:t>
      </w:r>
      <w:r w:rsidRPr="00D8761A">
        <w:rPr>
          <w:i/>
          <w:sz w:val="28"/>
          <w:szCs w:val="28"/>
        </w:rPr>
        <w:t xml:space="preserve"> </w:t>
      </w:r>
      <w:r w:rsidRPr="00D8761A">
        <w:rPr>
          <w:sz w:val="28"/>
          <w:szCs w:val="28"/>
        </w:rPr>
        <w:t>определяется по формуле:</w:t>
      </w:r>
    </w:p>
    <w:p w:rsidR="00ED0AFD" w:rsidRPr="00D8761A" w:rsidRDefault="00ED0AFD" w:rsidP="00ED0AFD">
      <w:pPr>
        <w:spacing w:line="360" w:lineRule="auto"/>
        <w:ind w:firstLine="567"/>
        <w:jc w:val="center"/>
        <w:rPr>
          <w:sz w:val="28"/>
          <w:szCs w:val="28"/>
        </w:rPr>
      </w:pPr>
      <w:r w:rsidRPr="00D8761A">
        <w:rPr>
          <w:position w:val="-60"/>
          <w:sz w:val="28"/>
          <w:szCs w:val="28"/>
        </w:rPr>
        <w:object w:dxaOrig="1440" w:dyaOrig="1320">
          <v:shape id="_x0000_i1050" type="#_x0000_t75" style="width:77.25pt;height:71.25pt" o:ole="">
            <v:imagedata r:id="rId66" o:title=""/>
          </v:shape>
          <o:OLEObject Type="Embed" ProgID="Equation.3" ShapeID="_x0000_i1050" DrawAspect="Content" ObjectID="_1527415514" r:id="rId67"/>
        </w:object>
      </w:r>
      <w:r w:rsidRPr="00D8761A">
        <w:rPr>
          <w:sz w:val="28"/>
          <w:szCs w:val="28"/>
        </w:rPr>
        <w:t xml:space="preserve">  </w:t>
      </w:r>
    </w:p>
    <w:p w:rsidR="00ED0AFD" w:rsidRPr="00D8761A" w:rsidRDefault="00ED0AFD" w:rsidP="00ED0AFD">
      <w:pPr>
        <w:ind w:firstLine="567"/>
        <w:jc w:val="both"/>
        <w:rPr>
          <w:sz w:val="28"/>
          <w:szCs w:val="28"/>
        </w:rPr>
      </w:pPr>
    </w:p>
    <w:p w:rsidR="00ED0AFD" w:rsidRPr="00D8761A" w:rsidRDefault="00ED0AFD" w:rsidP="00ED0AFD">
      <w:pPr>
        <w:spacing w:line="360" w:lineRule="auto"/>
        <w:ind w:firstLine="567"/>
        <w:jc w:val="both"/>
        <w:rPr>
          <w:i/>
          <w:sz w:val="28"/>
          <w:szCs w:val="28"/>
          <w:vertAlign w:val="subscript"/>
        </w:rPr>
      </w:pPr>
      <w:r w:rsidRPr="00D8761A">
        <w:rPr>
          <w:position w:val="-14"/>
        </w:rPr>
        <w:object w:dxaOrig="420" w:dyaOrig="380">
          <v:shape id="_x0000_i1051" type="#_x0000_t75" style="width:21pt;height:18.75pt" o:ole="">
            <v:imagedata r:id="rId68" o:title=""/>
          </v:shape>
          <o:OLEObject Type="Embed" ProgID="Equation.3" ShapeID="_x0000_i1051" DrawAspect="Content" ObjectID="_1527415515" r:id="rId69"/>
        </w:object>
      </w:r>
      <w:r w:rsidRPr="00D8761A">
        <w:rPr>
          <w:sz w:val="28"/>
          <w:szCs w:val="28"/>
        </w:rPr>
        <w:t>=</w:t>
      </w:r>
      <m:oMath>
        <m:f>
          <m:fPr>
            <m:ctrlPr>
              <w:rPr>
                <w:rFonts w:ascii="Cambria Math" w:hAnsi="Cambria Math"/>
                <w:sz w:val="28"/>
                <w:szCs w:val="28"/>
              </w:rPr>
            </m:ctrlPr>
          </m:fPr>
          <m:num>
            <m:r>
              <m:rPr>
                <m:sty m:val="p"/>
              </m:rPr>
              <w:rPr>
                <w:rFonts w:ascii="Cambria Math"/>
                <w:sz w:val="28"/>
                <w:szCs w:val="28"/>
              </w:rPr>
              <m:t>0,01+0,003+0,003+0,003+0,002+0,001+0,001+0,001+0,004</m:t>
            </m:r>
          </m:num>
          <m:den>
            <m:r>
              <m:rPr>
                <m:sty m:val="p"/>
              </m:rPr>
              <w:rPr>
                <w:rFonts w:ascii="Cambria Math" w:hAnsi="Cambria Math"/>
                <w:sz w:val="28"/>
                <w:szCs w:val="28"/>
              </w:rPr>
              <m:t xml:space="preserve">1 + 1 + 1+ 1 + 1 + 1 + 1 + 1 + 1 </m:t>
            </m:r>
          </m:den>
        </m:f>
      </m:oMath>
      <w:r w:rsidRPr="00D8761A">
        <w:rPr>
          <w:sz w:val="28"/>
          <w:szCs w:val="28"/>
          <w:lang w:val="uk-UA"/>
        </w:rPr>
        <w:t>=</w:t>
      </w:r>
      <w:r w:rsidRPr="00D8761A">
        <w:rPr>
          <w:sz w:val="28"/>
          <w:szCs w:val="28"/>
        </w:rPr>
        <w:t>0,</w:t>
      </w:r>
      <w:r w:rsidR="00134812" w:rsidRPr="00D8761A">
        <w:rPr>
          <w:sz w:val="28"/>
          <w:szCs w:val="28"/>
        </w:rPr>
        <w:t>002</w:t>
      </w:r>
    </w:p>
    <w:p w:rsidR="00ED0AFD" w:rsidRPr="00D8761A" w:rsidRDefault="00ED0AFD" w:rsidP="00ED0AFD">
      <w:pPr>
        <w:spacing w:line="360" w:lineRule="auto"/>
        <w:ind w:firstLine="567"/>
        <w:jc w:val="both"/>
        <w:rPr>
          <w:sz w:val="28"/>
          <w:szCs w:val="28"/>
        </w:rPr>
      </w:pPr>
      <w:r w:rsidRPr="00D8761A">
        <w:rPr>
          <w:sz w:val="28"/>
          <w:szCs w:val="28"/>
        </w:rPr>
        <w:lastRenderedPageBreak/>
        <w:t>Результаты расчетов сводятся в табл</w:t>
      </w:r>
      <w:r w:rsidR="00134812" w:rsidRPr="00D8761A">
        <w:rPr>
          <w:sz w:val="28"/>
          <w:szCs w:val="28"/>
        </w:rPr>
        <w:t>ицу</w:t>
      </w:r>
      <w:r w:rsidRPr="00D8761A">
        <w:rPr>
          <w:sz w:val="28"/>
          <w:szCs w:val="28"/>
        </w:rPr>
        <w:t xml:space="preserve"> 10. При этом однотипные операции с использованием одинакового оборудования анализируются на возможность их выполнения на минимально необходимом количестве станков. В таблицу заносится уточненный коэффициент загрузки с учетом совмещения операций.</w:t>
      </w:r>
    </w:p>
    <w:p w:rsidR="00ED0AFD" w:rsidRPr="00D8761A" w:rsidRDefault="00ED0AFD" w:rsidP="00ED0AFD">
      <w:pPr>
        <w:tabs>
          <w:tab w:val="num" w:pos="720"/>
        </w:tabs>
        <w:spacing w:line="360" w:lineRule="auto"/>
        <w:rPr>
          <w:sz w:val="28"/>
          <w:szCs w:val="28"/>
        </w:rPr>
      </w:pPr>
      <w:r w:rsidRPr="00D8761A">
        <w:rPr>
          <w:sz w:val="28"/>
          <w:szCs w:val="28"/>
        </w:rPr>
        <w:t>Таблица 9 – Принятое количество и загрузка оборудования</w:t>
      </w:r>
    </w:p>
    <w:p w:rsidR="00ED0AFD" w:rsidRPr="00D8761A" w:rsidRDefault="00ED0AFD" w:rsidP="00ED0AFD">
      <w:pPr>
        <w:ind w:firstLine="567"/>
        <w:rPr>
          <w:sz w:val="28"/>
          <w:szCs w:val="28"/>
        </w:rPr>
      </w:pPr>
    </w:p>
    <w:tbl>
      <w:tblPr>
        <w:tblW w:w="9456" w:type="dxa"/>
        <w:tblInd w:w="103" w:type="dxa"/>
        <w:tblLook w:val="04A0"/>
      </w:tblPr>
      <w:tblGrid>
        <w:gridCol w:w="407"/>
        <w:gridCol w:w="2438"/>
        <w:gridCol w:w="2405"/>
        <w:gridCol w:w="1416"/>
        <w:gridCol w:w="1416"/>
        <w:gridCol w:w="1374"/>
      </w:tblGrid>
      <w:tr w:rsidR="00134812" w:rsidRPr="00D8761A" w:rsidTr="004D4BFA">
        <w:trPr>
          <w:trHeight w:val="300"/>
        </w:trPr>
        <w:tc>
          <w:tcPr>
            <w:tcW w:w="407" w:type="dxa"/>
            <w:tcBorders>
              <w:top w:val="single" w:sz="4" w:space="0" w:color="auto"/>
              <w:left w:val="single" w:sz="4" w:space="0" w:color="auto"/>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w:t>
            </w:r>
          </w:p>
        </w:tc>
        <w:tc>
          <w:tcPr>
            <w:tcW w:w="2438" w:type="dxa"/>
            <w:tcBorders>
              <w:top w:val="single" w:sz="4" w:space="0" w:color="auto"/>
              <w:left w:val="nil"/>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Наименование операции</w:t>
            </w:r>
          </w:p>
        </w:tc>
        <w:tc>
          <w:tcPr>
            <w:tcW w:w="2405" w:type="dxa"/>
            <w:tcBorders>
              <w:top w:val="single" w:sz="4" w:space="0" w:color="auto"/>
              <w:left w:val="nil"/>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Оборудование</w:t>
            </w:r>
          </w:p>
        </w:tc>
        <w:tc>
          <w:tcPr>
            <w:tcW w:w="1416" w:type="dxa"/>
            <w:tcBorders>
              <w:top w:val="single" w:sz="4" w:space="0" w:color="auto"/>
              <w:left w:val="nil"/>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Расчетное количество оборудования</w:t>
            </w:r>
          </w:p>
        </w:tc>
        <w:tc>
          <w:tcPr>
            <w:tcW w:w="1416" w:type="dxa"/>
            <w:tcBorders>
              <w:top w:val="single" w:sz="4" w:space="0" w:color="auto"/>
              <w:left w:val="nil"/>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Принятое количество оборудования</w:t>
            </w:r>
          </w:p>
        </w:tc>
        <w:tc>
          <w:tcPr>
            <w:tcW w:w="1374" w:type="dxa"/>
            <w:tcBorders>
              <w:top w:val="single" w:sz="4" w:space="0" w:color="auto"/>
              <w:left w:val="nil"/>
              <w:bottom w:val="single" w:sz="4" w:space="0" w:color="auto"/>
              <w:right w:val="single" w:sz="4" w:space="0" w:color="auto"/>
            </w:tcBorders>
            <w:shd w:val="clear" w:color="auto" w:fill="auto"/>
            <w:noWrap/>
            <w:hideMark/>
          </w:tcPr>
          <w:p w:rsidR="00134812" w:rsidRPr="00D8761A" w:rsidRDefault="00134812" w:rsidP="00B93784">
            <w:pPr>
              <w:jc w:val="center"/>
              <w:rPr>
                <w:sz w:val="20"/>
                <w:szCs w:val="20"/>
              </w:rPr>
            </w:pPr>
            <w:r w:rsidRPr="00D8761A">
              <w:rPr>
                <w:sz w:val="20"/>
                <w:szCs w:val="20"/>
              </w:rPr>
              <w:t xml:space="preserve">Уточненный коэффициент загрузки </w:t>
            </w: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B93784">
            <w:pPr>
              <w:jc w:val="right"/>
              <w:rPr>
                <w:sz w:val="20"/>
                <w:szCs w:val="20"/>
              </w:rPr>
            </w:pPr>
            <w:r w:rsidRPr="00D8761A">
              <w:rPr>
                <w:sz w:val="20"/>
                <w:szCs w:val="20"/>
              </w:rPr>
              <w:t>1</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B93784">
            <w:pPr>
              <w:rPr>
                <w:sz w:val="20"/>
                <w:szCs w:val="20"/>
              </w:rPr>
            </w:pPr>
            <w:r w:rsidRPr="00D8761A">
              <w:rPr>
                <w:sz w:val="20"/>
                <w:szCs w:val="20"/>
              </w:rPr>
              <w:t>отрезная</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B93784">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2F1240">
            <w:pPr>
              <w:jc w:val="center"/>
              <w:rPr>
                <w:sz w:val="20"/>
                <w:szCs w:val="20"/>
              </w:rPr>
            </w:pPr>
            <w:r w:rsidRPr="00D8761A">
              <w:rPr>
                <w:sz w:val="20"/>
                <w:szCs w:val="20"/>
              </w:rPr>
              <w:t>0,00</w:t>
            </w:r>
            <w:r w:rsidR="002F1240">
              <w:rPr>
                <w:sz w:val="20"/>
                <w:szCs w:val="20"/>
              </w:rPr>
              <w:t>1</w:t>
            </w:r>
          </w:p>
        </w:tc>
        <w:tc>
          <w:tcPr>
            <w:tcW w:w="1416" w:type="dxa"/>
            <w:vMerge w:val="restart"/>
            <w:tcBorders>
              <w:top w:val="nil"/>
              <w:left w:val="nil"/>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1</w:t>
            </w:r>
          </w:p>
        </w:tc>
        <w:tc>
          <w:tcPr>
            <w:tcW w:w="1374" w:type="dxa"/>
            <w:vMerge w:val="restart"/>
            <w:tcBorders>
              <w:top w:val="nil"/>
              <w:left w:val="nil"/>
              <w:right w:val="single" w:sz="4" w:space="0" w:color="auto"/>
            </w:tcBorders>
            <w:shd w:val="clear" w:color="auto" w:fill="auto"/>
            <w:noWrap/>
            <w:vAlign w:val="bottom"/>
            <w:hideMark/>
          </w:tcPr>
          <w:p w:rsidR="004D4BFA" w:rsidRPr="00D8761A" w:rsidRDefault="004D4BFA" w:rsidP="004D4BFA">
            <w:pPr>
              <w:jc w:val="center"/>
              <w:rPr>
                <w:sz w:val="20"/>
                <w:szCs w:val="20"/>
              </w:rPr>
            </w:pPr>
            <w:r w:rsidRPr="00D8761A">
              <w:rPr>
                <w:sz w:val="20"/>
                <w:szCs w:val="20"/>
              </w:rPr>
              <w:t>0,012</w:t>
            </w: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2</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сверлильная</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0,003</w:t>
            </w:r>
          </w:p>
        </w:tc>
        <w:tc>
          <w:tcPr>
            <w:tcW w:w="1416"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3</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токарная торцовка заготовки</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0,003</w:t>
            </w:r>
          </w:p>
        </w:tc>
        <w:tc>
          <w:tcPr>
            <w:tcW w:w="1416"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4</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токарная - прорезка</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0,003</w:t>
            </w:r>
          </w:p>
        </w:tc>
        <w:tc>
          <w:tcPr>
            <w:tcW w:w="1416"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5</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токарная - накатка</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0,002</w:t>
            </w:r>
          </w:p>
        </w:tc>
        <w:tc>
          <w:tcPr>
            <w:tcW w:w="1416" w:type="dxa"/>
            <w:vMerge/>
            <w:tcBorders>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134812" w:rsidRPr="00D8761A" w:rsidTr="004D4BFA">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134812" w:rsidRPr="00D8761A" w:rsidRDefault="00134812" w:rsidP="00134812">
            <w:pPr>
              <w:jc w:val="right"/>
              <w:rPr>
                <w:sz w:val="20"/>
                <w:szCs w:val="20"/>
              </w:rPr>
            </w:pPr>
            <w:r w:rsidRPr="00D8761A">
              <w:rPr>
                <w:sz w:val="20"/>
                <w:szCs w:val="20"/>
              </w:rPr>
              <w:t>6</w:t>
            </w:r>
          </w:p>
        </w:tc>
        <w:tc>
          <w:tcPr>
            <w:tcW w:w="2438"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rPr>
                <w:sz w:val="20"/>
                <w:szCs w:val="20"/>
              </w:rPr>
            </w:pPr>
            <w:r w:rsidRPr="00D8761A">
              <w:rPr>
                <w:sz w:val="20"/>
                <w:szCs w:val="20"/>
              </w:rPr>
              <w:t>шлифование</w:t>
            </w:r>
          </w:p>
        </w:tc>
        <w:tc>
          <w:tcPr>
            <w:tcW w:w="2405"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rPr>
                <w:sz w:val="20"/>
                <w:szCs w:val="20"/>
              </w:rPr>
            </w:pPr>
            <w:r w:rsidRPr="00D8761A">
              <w:rPr>
                <w:sz w:val="20"/>
                <w:szCs w:val="20"/>
              </w:rPr>
              <w:t> </w:t>
            </w:r>
            <w:r w:rsidR="004D4BFA" w:rsidRPr="00D8761A">
              <w:rPr>
                <w:sz w:val="20"/>
                <w:szCs w:val="20"/>
              </w:rPr>
              <w:t>плоскошлифовальный станок ЗГ71М</w:t>
            </w:r>
          </w:p>
        </w:tc>
        <w:tc>
          <w:tcPr>
            <w:tcW w:w="1416"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0,001</w:t>
            </w:r>
          </w:p>
        </w:tc>
        <w:tc>
          <w:tcPr>
            <w:tcW w:w="1416"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1</w:t>
            </w:r>
          </w:p>
        </w:tc>
        <w:tc>
          <w:tcPr>
            <w:tcW w:w="1374"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0,00</w:t>
            </w:r>
            <w:r w:rsidR="004D4BFA" w:rsidRPr="00D8761A">
              <w:rPr>
                <w:sz w:val="20"/>
                <w:szCs w:val="20"/>
              </w:rPr>
              <w:t>1</w:t>
            </w: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7</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отрезная</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токарно-винторезный станок 16К20</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0,001</w:t>
            </w:r>
          </w:p>
        </w:tc>
        <w:tc>
          <w:tcPr>
            <w:tcW w:w="1416" w:type="dxa"/>
            <w:vMerge w:val="restart"/>
            <w:tcBorders>
              <w:top w:val="nil"/>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val="restart"/>
            <w:tcBorders>
              <w:top w:val="nil"/>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8</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контрольно-измерительная</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w:t>
            </w:r>
            <w:r w:rsidR="002C7EAC" w:rsidRPr="00D8761A">
              <w:rPr>
                <w:sz w:val="20"/>
                <w:szCs w:val="20"/>
              </w:rPr>
              <w:t>штангенциркуль</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0,001</w:t>
            </w:r>
          </w:p>
        </w:tc>
        <w:tc>
          <w:tcPr>
            <w:tcW w:w="1416"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4D4BFA" w:rsidRPr="00D8761A" w:rsidTr="00B93784">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D4BFA" w:rsidRPr="00D8761A" w:rsidRDefault="004D4BFA" w:rsidP="00134812">
            <w:pPr>
              <w:jc w:val="right"/>
              <w:rPr>
                <w:sz w:val="20"/>
                <w:szCs w:val="20"/>
              </w:rPr>
            </w:pPr>
            <w:r w:rsidRPr="00D8761A">
              <w:rPr>
                <w:sz w:val="20"/>
                <w:szCs w:val="20"/>
              </w:rPr>
              <w:t>9</w:t>
            </w:r>
          </w:p>
        </w:tc>
        <w:tc>
          <w:tcPr>
            <w:tcW w:w="2438"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сборка</w:t>
            </w:r>
          </w:p>
        </w:tc>
        <w:tc>
          <w:tcPr>
            <w:tcW w:w="2405"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rPr>
                <w:sz w:val="20"/>
                <w:szCs w:val="20"/>
              </w:rPr>
            </w:pPr>
            <w:r w:rsidRPr="00D8761A">
              <w:rPr>
                <w:sz w:val="20"/>
                <w:szCs w:val="20"/>
              </w:rPr>
              <w:t> </w:t>
            </w:r>
            <w:r w:rsidR="002C7EAC" w:rsidRPr="00D8761A">
              <w:rPr>
                <w:sz w:val="20"/>
                <w:szCs w:val="20"/>
              </w:rPr>
              <w:t>Слесарный стол</w:t>
            </w:r>
          </w:p>
        </w:tc>
        <w:tc>
          <w:tcPr>
            <w:tcW w:w="1416" w:type="dxa"/>
            <w:tcBorders>
              <w:top w:val="nil"/>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r w:rsidRPr="00D8761A">
              <w:rPr>
                <w:sz w:val="20"/>
                <w:szCs w:val="20"/>
              </w:rPr>
              <w:t>0,004</w:t>
            </w:r>
          </w:p>
        </w:tc>
        <w:tc>
          <w:tcPr>
            <w:tcW w:w="1416" w:type="dxa"/>
            <w:vMerge/>
            <w:tcBorders>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p>
        </w:tc>
        <w:tc>
          <w:tcPr>
            <w:tcW w:w="1374" w:type="dxa"/>
            <w:vMerge/>
            <w:tcBorders>
              <w:left w:val="nil"/>
              <w:bottom w:val="single" w:sz="4" w:space="0" w:color="auto"/>
              <w:right w:val="single" w:sz="4" w:space="0" w:color="auto"/>
            </w:tcBorders>
            <w:shd w:val="clear" w:color="auto" w:fill="auto"/>
            <w:noWrap/>
            <w:vAlign w:val="bottom"/>
            <w:hideMark/>
          </w:tcPr>
          <w:p w:rsidR="004D4BFA" w:rsidRPr="00D8761A" w:rsidRDefault="004D4BFA" w:rsidP="00134812">
            <w:pPr>
              <w:jc w:val="center"/>
              <w:rPr>
                <w:sz w:val="20"/>
                <w:szCs w:val="20"/>
              </w:rPr>
            </w:pPr>
          </w:p>
        </w:tc>
      </w:tr>
      <w:tr w:rsidR="00134812" w:rsidRPr="00D8761A" w:rsidTr="004D4BFA">
        <w:trPr>
          <w:trHeight w:val="300"/>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134812" w:rsidRPr="00D8761A" w:rsidRDefault="00134812" w:rsidP="00134812">
            <w:pPr>
              <w:rPr>
                <w:sz w:val="20"/>
                <w:szCs w:val="20"/>
              </w:rPr>
            </w:pPr>
            <w:r w:rsidRPr="00D8761A">
              <w:rPr>
                <w:sz w:val="20"/>
                <w:szCs w:val="20"/>
              </w:rPr>
              <w:t> </w:t>
            </w:r>
          </w:p>
        </w:tc>
        <w:tc>
          <w:tcPr>
            <w:tcW w:w="2438"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rPr>
                <w:sz w:val="20"/>
                <w:szCs w:val="20"/>
              </w:rPr>
            </w:pPr>
            <w:r w:rsidRPr="00D8761A">
              <w:rPr>
                <w:sz w:val="20"/>
                <w:szCs w:val="20"/>
              </w:rPr>
              <w:t> </w:t>
            </w:r>
          </w:p>
        </w:tc>
        <w:tc>
          <w:tcPr>
            <w:tcW w:w="2405"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rPr>
                <w:sz w:val="20"/>
                <w:szCs w:val="20"/>
              </w:rPr>
            </w:pPr>
            <w:r w:rsidRPr="00D8761A">
              <w:rPr>
                <w:sz w:val="20"/>
                <w:szCs w:val="20"/>
              </w:rPr>
              <w:t> </w:t>
            </w:r>
          </w:p>
        </w:tc>
        <w:tc>
          <w:tcPr>
            <w:tcW w:w="1416"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0,013</w:t>
            </w:r>
          </w:p>
        </w:tc>
        <w:tc>
          <w:tcPr>
            <w:tcW w:w="1416"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 </w:t>
            </w:r>
          </w:p>
        </w:tc>
        <w:tc>
          <w:tcPr>
            <w:tcW w:w="1374" w:type="dxa"/>
            <w:tcBorders>
              <w:top w:val="nil"/>
              <w:left w:val="nil"/>
              <w:bottom w:val="single" w:sz="4" w:space="0" w:color="auto"/>
              <w:right w:val="single" w:sz="4" w:space="0" w:color="auto"/>
            </w:tcBorders>
            <w:shd w:val="clear" w:color="auto" w:fill="auto"/>
            <w:noWrap/>
            <w:vAlign w:val="bottom"/>
            <w:hideMark/>
          </w:tcPr>
          <w:p w:rsidR="00134812" w:rsidRPr="00D8761A" w:rsidRDefault="00134812" w:rsidP="00134812">
            <w:pPr>
              <w:jc w:val="center"/>
              <w:rPr>
                <w:sz w:val="20"/>
                <w:szCs w:val="20"/>
              </w:rPr>
            </w:pPr>
            <w:r w:rsidRPr="00D8761A">
              <w:rPr>
                <w:sz w:val="20"/>
                <w:szCs w:val="20"/>
              </w:rPr>
              <w:t>0,013</w:t>
            </w:r>
          </w:p>
        </w:tc>
      </w:tr>
    </w:tbl>
    <w:p w:rsidR="00ED0AFD" w:rsidRPr="00D8761A" w:rsidRDefault="00ED0AFD" w:rsidP="00ED0AFD">
      <w:pPr>
        <w:ind w:firstLine="567"/>
        <w:rPr>
          <w:sz w:val="28"/>
          <w:szCs w:val="28"/>
        </w:rPr>
      </w:pPr>
    </w:p>
    <w:p w:rsidR="00ED0AFD" w:rsidRPr="00D8761A" w:rsidRDefault="00ED0AFD" w:rsidP="00ED0AFD">
      <w:pPr>
        <w:ind w:firstLine="567"/>
        <w:rPr>
          <w:sz w:val="28"/>
          <w:szCs w:val="28"/>
        </w:rPr>
      </w:pPr>
    </w:p>
    <w:p w:rsidR="00ED0AFD" w:rsidRPr="00D8761A" w:rsidRDefault="00ED0AFD" w:rsidP="00ED0AFD">
      <w:pPr>
        <w:spacing w:line="360" w:lineRule="auto"/>
        <w:ind w:firstLine="567"/>
        <w:jc w:val="both"/>
        <w:rPr>
          <w:sz w:val="28"/>
          <w:szCs w:val="28"/>
        </w:rPr>
      </w:pPr>
      <w:r w:rsidRPr="00D8761A">
        <w:rPr>
          <w:sz w:val="28"/>
          <w:szCs w:val="28"/>
        </w:rPr>
        <w:t>Принятое количество оборудования на участке с учетом совмещения операций используется при планировании работ в системе планово-предупредительного ремонта и отображается на планировке участка.</w:t>
      </w:r>
    </w:p>
    <w:p w:rsidR="00ED0AFD" w:rsidRPr="00D8761A" w:rsidRDefault="00ED0AFD" w:rsidP="00ED0AFD">
      <w:pPr>
        <w:spacing w:line="360" w:lineRule="auto"/>
        <w:ind w:firstLine="567"/>
        <w:jc w:val="both"/>
        <w:rPr>
          <w:sz w:val="28"/>
          <w:szCs w:val="28"/>
        </w:rPr>
      </w:pPr>
    </w:p>
    <w:p w:rsidR="00ED0AFD" w:rsidRPr="00D8761A" w:rsidRDefault="00ED0AFD" w:rsidP="00ED0AFD">
      <w:pPr>
        <w:spacing w:line="360" w:lineRule="auto"/>
        <w:ind w:firstLine="567"/>
        <w:jc w:val="both"/>
        <w:rPr>
          <w:sz w:val="28"/>
          <w:szCs w:val="28"/>
        </w:rPr>
      </w:pPr>
      <w:r w:rsidRPr="00D8761A">
        <w:rPr>
          <w:sz w:val="28"/>
          <w:szCs w:val="28"/>
        </w:rPr>
        <w:t>Для определения календарных - сроков запуска деталей и построения графика работы участка необходимо определить длительность производственного, технологического и операционных циклов партии деталей в зависимости от принятой формы ее движения по операциям технологического процесса. Длительность производственного цикла</w:t>
      </w:r>
      <w:r w:rsidRPr="00D8761A">
        <w:rPr>
          <w:i/>
          <w:sz w:val="28"/>
          <w:szCs w:val="28"/>
        </w:rPr>
        <w:t xml:space="preserve"> </w:t>
      </w:r>
      <w:r w:rsidRPr="00D8761A">
        <w:rPr>
          <w:sz w:val="28"/>
          <w:szCs w:val="28"/>
        </w:rPr>
        <w:t>для параллельно-последовательного вида движения определяется в сутках и составляет:</w:t>
      </w:r>
    </w:p>
    <w:p w:rsidR="00ED0AFD" w:rsidRPr="00D8761A" w:rsidRDefault="00ED0AFD" w:rsidP="00ED0AFD">
      <w:pPr>
        <w:spacing w:line="360" w:lineRule="auto"/>
        <w:ind w:firstLine="709"/>
        <w:jc w:val="center"/>
        <w:rPr>
          <w:rFonts w:eastAsiaTheme="minorEastAsia"/>
          <w:sz w:val="28"/>
          <w:szCs w:val="28"/>
        </w:rPr>
      </w:pPr>
      <w:r w:rsidRPr="00D8761A">
        <w:rPr>
          <w:rFonts w:eastAsiaTheme="minorEastAsia"/>
          <w:sz w:val="28"/>
          <w:szCs w:val="28"/>
        </w:rPr>
        <w:object w:dxaOrig="6680" w:dyaOrig="720">
          <v:shape id="_x0000_i1052" type="#_x0000_t75" style="width:333.75pt;height:36pt" o:ole="">
            <v:imagedata r:id="rId70" o:title=""/>
          </v:shape>
          <o:OLEObject Type="Embed" ProgID="Equation.3" ShapeID="_x0000_i1052" DrawAspect="Content" ObjectID="_1527415516" r:id="rId71"/>
        </w:object>
      </w:r>
      <w:r w:rsidRPr="00D8761A">
        <w:rPr>
          <w:rFonts w:eastAsiaTheme="minorEastAsia"/>
          <w:sz w:val="28"/>
          <w:szCs w:val="28"/>
        </w:rPr>
        <w:t xml:space="preserve"> </w:t>
      </w:r>
      <w:r w:rsidRPr="00D8761A">
        <w:rPr>
          <w:rFonts w:eastAsiaTheme="minorEastAsia"/>
          <w:sz w:val="28"/>
          <w:szCs w:val="28"/>
        </w:rPr>
        <w:tab/>
        <w:t xml:space="preserve">  </w:t>
      </w:r>
    </w:p>
    <w:p w:rsidR="00ED0AFD" w:rsidRPr="00D8761A" w:rsidRDefault="00ED0AFD" w:rsidP="00ED0AFD">
      <w:pPr>
        <w:spacing w:line="360" w:lineRule="auto"/>
        <w:jc w:val="both"/>
        <w:rPr>
          <w:sz w:val="28"/>
          <w:szCs w:val="28"/>
        </w:rPr>
      </w:pPr>
      <w:r w:rsidRPr="00D8761A">
        <w:rPr>
          <w:sz w:val="28"/>
          <w:szCs w:val="28"/>
        </w:rPr>
        <w:t xml:space="preserve">где </w:t>
      </w:r>
      <w:r w:rsidRPr="00D8761A">
        <w:rPr>
          <w:sz w:val="28"/>
          <w:szCs w:val="28"/>
        </w:rPr>
        <w:tab/>
      </w:r>
      <w:r w:rsidRPr="00D8761A">
        <w:rPr>
          <w:i/>
          <w:sz w:val="28"/>
          <w:szCs w:val="28"/>
          <w:lang w:val="en-US"/>
        </w:rPr>
        <w:t>h</w:t>
      </w:r>
      <w:r w:rsidRPr="00D8761A">
        <w:rPr>
          <w:i/>
          <w:sz w:val="28"/>
          <w:szCs w:val="28"/>
        </w:rPr>
        <w:t xml:space="preserve"> </w:t>
      </w:r>
      <w:r w:rsidRPr="00D8761A">
        <w:rPr>
          <w:sz w:val="28"/>
          <w:szCs w:val="28"/>
        </w:rPr>
        <w:t>- число смен;</w:t>
      </w:r>
    </w:p>
    <w:p w:rsidR="00ED0AFD" w:rsidRPr="00D8761A" w:rsidRDefault="00ED0AFD" w:rsidP="00ED0AFD">
      <w:pPr>
        <w:spacing w:line="360" w:lineRule="auto"/>
        <w:ind w:firstLine="708"/>
        <w:jc w:val="both"/>
        <w:rPr>
          <w:sz w:val="28"/>
          <w:szCs w:val="28"/>
        </w:rPr>
      </w:pPr>
      <w:r w:rsidRPr="00D8761A">
        <w:rPr>
          <w:i/>
          <w:sz w:val="28"/>
          <w:szCs w:val="28"/>
        </w:rPr>
        <w:t>Т</w:t>
      </w:r>
      <w:r w:rsidRPr="00D8761A">
        <w:rPr>
          <w:sz w:val="28"/>
          <w:szCs w:val="28"/>
          <w:vertAlign w:val="subscript"/>
          <w:lang w:val="en-US"/>
        </w:rPr>
        <w:t>c</w:t>
      </w:r>
      <w:r w:rsidRPr="00D8761A">
        <w:rPr>
          <w:sz w:val="28"/>
          <w:szCs w:val="28"/>
          <w:vertAlign w:val="subscript"/>
        </w:rPr>
        <w:t>м</w:t>
      </w:r>
      <w:r w:rsidRPr="00D8761A">
        <w:rPr>
          <w:sz w:val="28"/>
          <w:szCs w:val="28"/>
        </w:rPr>
        <w:t xml:space="preserve"> - продолжительность одной смены, мин;</w:t>
      </w:r>
    </w:p>
    <w:p w:rsidR="00ED0AFD" w:rsidRPr="00D8761A" w:rsidRDefault="00ED0AFD" w:rsidP="00ED0AFD">
      <w:pPr>
        <w:spacing w:line="360" w:lineRule="auto"/>
        <w:ind w:firstLine="708"/>
        <w:jc w:val="both"/>
        <w:rPr>
          <w:sz w:val="28"/>
          <w:szCs w:val="28"/>
        </w:rPr>
      </w:pPr>
      <w:r w:rsidRPr="00D8761A">
        <w:rPr>
          <w:i/>
          <w:sz w:val="28"/>
          <w:szCs w:val="28"/>
          <w:lang w:val="en-US"/>
        </w:rPr>
        <w:t>n</w:t>
      </w:r>
      <w:r w:rsidRPr="00D8761A">
        <w:rPr>
          <w:sz w:val="28"/>
          <w:szCs w:val="28"/>
          <w:vertAlign w:val="subscript"/>
        </w:rPr>
        <w:t xml:space="preserve">д </w:t>
      </w:r>
      <w:r w:rsidRPr="00D8761A">
        <w:rPr>
          <w:sz w:val="28"/>
          <w:szCs w:val="28"/>
        </w:rPr>
        <w:t>- число деталей в партии;</w:t>
      </w:r>
    </w:p>
    <w:p w:rsidR="00ED0AFD" w:rsidRPr="00D8761A" w:rsidRDefault="00ED0AFD" w:rsidP="00ED0AFD">
      <w:pPr>
        <w:spacing w:line="360" w:lineRule="auto"/>
        <w:ind w:firstLine="708"/>
        <w:jc w:val="both"/>
        <w:rPr>
          <w:sz w:val="28"/>
          <w:szCs w:val="28"/>
        </w:rPr>
      </w:pPr>
      <w:r w:rsidRPr="00D8761A">
        <w:rPr>
          <w:i/>
          <w:sz w:val="28"/>
          <w:szCs w:val="28"/>
          <w:lang w:val="en-US"/>
        </w:rPr>
        <w:t>n</w:t>
      </w:r>
      <w:r w:rsidRPr="00D8761A">
        <w:rPr>
          <w:sz w:val="28"/>
          <w:szCs w:val="28"/>
          <w:vertAlign w:val="subscript"/>
        </w:rPr>
        <w:t>т</w:t>
      </w:r>
      <w:r w:rsidRPr="00D8761A">
        <w:rPr>
          <w:sz w:val="28"/>
          <w:szCs w:val="28"/>
        </w:rPr>
        <w:t xml:space="preserve"> - величина транспортной партии, определяется произвольно, путем деления </w:t>
      </w:r>
      <w:r w:rsidRPr="00D8761A">
        <w:rPr>
          <w:i/>
          <w:sz w:val="28"/>
          <w:szCs w:val="28"/>
          <w:lang w:val="en-US"/>
        </w:rPr>
        <w:t>n</w:t>
      </w:r>
      <w:r w:rsidRPr="00D8761A">
        <w:rPr>
          <w:sz w:val="28"/>
          <w:szCs w:val="28"/>
          <w:vertAlign w:val="subscript"/>
        </w:rPr>
        <w:t xml:space="preserve">д </w:t>
      </w:r>
      <w:r w:rsidRPr="00D8761A">
        <w:rPr>
          <w:sz w:val="28"/>
          <w:szCs w:val="28"/>
        </w:rPr>
        <w:t>на равные части</w:t>
      </w:r>
      <w:r w:rsidR="00D85BAE" w:rsidRPr="00D8761A">
        <w:rPr>
          <w:sz w:val="28"/>
          <w:szCs w:val="28"/>
        </w:rPr>
        <w:t>;</w:t>
      </w:r>
    </w:p>
    <w:p w:rsidR="00ED0AFD" w:rsidRPr="00D8761A" w:rsidRDefault="00ED0AFD" w:rsidP="00ED0AFD">
      <w:pPr>
        <w:spacing w:line="360" w:lineRule="auto"/>
        <w:ind w:firstLine="708"/>
        <w:jc w:val="both"/>
        <w:rPr>
          <w:sz w:val="28"/>
          <w:szCs w:val="28"/>
        </w:rPr>
      </w:pPr>
      <w:r w:rsidRPr="00D8761A">
        <w:rPr>
          <w:i/>
          <w:sz w:val="28"/>
          <w:szCs w:val="28"/>
          <w:lang w:val="en-US"/>
        </w:rPr>
        <w:t>n</w:t>
      </w:r>
      <w:r w:rsidRPr="00D8761A">
        <w:rPr>
          <w:i/>
          <w:sz w:val="28"/>
          <w:szCs w:val="28"/>
        </w:rPr>
        <w:t xml:space="preserve"> </w:t>
      </w:r>
      <w:r w:rsidRPr="00D8761A">
        <w:rPr>
          <w:sz w:val="28"/>
          <w:szCs w:val="28"/>
        </w:rPr>
        <w:t>- количество операций техпроцесса;</w:t>
      </w:r>
    </w:p>
    <w:p w:rsidR="00ED0AFD" w:rsidRPr="00D8761A" w:rsidRDefault="00ED0AFD" w:rsidP="00ED0AFD">
      <w:pPr>
        <w:spacing w:line="360" w:lineRule="auto"/>
        <w:ind w:firstLine="708"/>
        <w:jc w:val="both"/>
        <w:rPr>
          <w:sz w:val="28"/>
          <w:szCs w:val="28"/>
        </w:rPr>
      </w:pPr>
      <w:r w:rsidRPr="00D8761A">
        <w:rPr>
          <w:i/>
          <w:sz w:val="28"/>
          <w:szCs w:val="28"/>
          <w:lang w:val="en-US"/>
        </w:rPr>
        <w:t>t</w:t>
      </w:r>
      <w:r w:rsidRPr="00D8761A">
        <w:rPr>
          <w:sz w:val="28"/>
          <w:szCs w:val="28"/>
          <w:vertAlign w:val="subscript"/>
        </w:rPr>
        <w:t>шк</w:t>
      </w:r>
      <w:r w:rsidRPr="00D8761A">
        <w:rPr>
          <w:i/>
          <w:sz w:val="28"/>
          <w:szCs w:val="28"/>
          <w:vertAlign w:val="subscript"/>
          <w:lang w:val="en-US"/>
        </w:rPr>
        <w:t>i</w:t>
      </w:r>
      <w:r w:rsidRPr="00D8761A">
        <w:rPr>
          <w:i/>
          <w:sz w:val="28"/>
          <w:szCs w:val="28"/>
          <w:vertAlign w:val="subscript"/>
        </w:rPr>
        <w:t xml:space="preserve"> </w:t>
      </w:r>
      <w:r w:rsidRPr="00D8761A">
        <w:rPr>
          <w:sz w:val="28"/>
          <w:szCs w:val="28"/>
        </w:rPr>
        <w:t>- штучно-калькуляционное время на i-ю операцию, мин;</w:t>
      </w:r>
    </w:p>
    <w:p w:rsidR="00ED0AFD" w:rsidRPr="00D8761A" w:rsidRDefault="00ED0AFD" w:rsidP="00ED0AFD">
      <w:pPr>
        <w:spacing w:line="360" w:lineRule="auto"/>
        <w:ind w:firstLine="708"/>
        <w:jc w:val="both"/>
        <w:rPr>
          <w:sz w:val="28"/>
          <w:szCs w:val="28"/>
        </w:rPr>
      </w:pPr>
      <w:r w:rsidRPr="00D8761A">
        <w:rPr>
          <w:i/>
          <w:sz w:val="28"/>
          <w:szCs w:val="28"/>
          <w:lang w:val="en-US"/>
        </w:rPr>
        <w:t>m</w:t>
      </w:r>
      <w:r w:rsidRPr="00D8761A">
        <w:rPr>
          <w:sz w:val="28"/>
          <w:szCs w:val="28"/>
          <w:vertAlign w:val="subscript"/>
        </w:rPr>
        <w:t>пр</w:t>
      </w:r>
      <w:r w:rsidRPr="00D8761A">
        <w:rPr>
          <w:i/>
          <w:sz w:val="28"/>
          <w:szCs w:val="28"/>
          <w:vertAlign w:val="subscript"/>
          <w:lang w:val="en-US"/>
        </w:rPr>
        <w:t>i</w:t>
      </w:r>
      <w:r w:rsidRPr="00D8761A">
        <w:rPr>
          <w:sz w:val="28"/>
          <w:szCs w:val="28"/>
        </w:rPr>
        <w:t xml:space="preserve"> - количество принятых рабочих мест (единиц оборудования) на i-й операции, </w:t>
      </w:r>
      <w:r w:rsidRPr="00D8761A">
        <w:rPr>
          <w:i/>
          <w:sz w:val="28"/>
          <w:szCs w:val="28"/>
          <w:lang w:val="en-US"/>
        </w:rPr>
        <w:t>m</w:t>
      </w:r>
      <w:r w:rsidRPr="00D8761A">
        <w:rPr>
          <w:sz w:val="28"/>
          <w:szCs w:val="28"/>
          <w:vertAlign w:val="subscript"/>
        </w:rPr>
        <w:t>пр</w:t>
      </w:r>
      <w:r w:rsidRPr="00D8761A">
        <w:rPr>
          <w:i/>
          <w:sz w:val="28"/>
          <w:szCs w:val="28"/>
          <w:vertAlign w:val="subscript"/>
          <w:lang w:val="en-US"/>
        </w:rPr>
        <w:t>i</w:t>
      </w:r>
      <w:r w:rsidRPr="00D8761A">
        <w:rPr>
          <w:i/>
          <w:sz w:val="28"/>
          <w:szCs w:val="28"/>
        </w:rPr>
        <w:t>≥</w:t>
      </w:r>
      <w:r w:rsidRPr="00D8761A">
        <w:rPr>
          <w:sz w:val="28"/>
          <w:szCs w:val="28"/>
        </w:rPr>
        <w:t>1;</w:t>
      </w:r>
    </w:p>
    <w:p w:rsidR="00ED0AFD" w:rsidRPr="00D8761A" w:rsidRDefault="00ED0AFD" w:rsidP="00ED0AFD">
      <w:pPr>
        <w:spacing w:line="360" w:lineRule="auto"/>
        <w:ind w:firstLine="709"/>
        <w:jc w:val="both"/>
        <w:rPr>
          <w:sz w:val="28"/>
          <w:szCs w:val="28"/>
        </w:rPr>
      </w:pPr>
      <w:r w:rsidRPr="00D8761A">
        <w:rPr>
          <w:position w:val="-12"/>
          <w:sz w:val="28"/>
          <w:szCs w:val="28"/>
        </w:rPr>
        <w:object w:dxaOrig="320" w:dyaOrig="360">
          <v:shape id="_x0000_i1053" type="#_x0000_t75" style="width:15.75pt;height:18pt" o:ole="">
            <v:imagedata r:id="rId72" o:title=""/>
          </v:shape>
          <o:OLEObject Type="Embed" ProgID="Equation.3" ShapeID="_x0000_i1053" DrawAspect="Content" ObjectID="_1527415517" r:id="rId73"/>
        </w:object>
      </w:r>
      <w:r w:rsidRPr="00D8761A">
        <w:rPr>
          <w:sz w:val="28"/>
          <w:szCs w:val="28"/>
        </w:rPr>
        <w:t>- время межоперационных перерывов, мин;</w:t>
      </w:r>
    </w:p>
    <w:p w:rsidR="00ED0AFD" w:rsidRPr="00D8761A" w:rsidRDefault="00ED0AFD" w:rsidP="00ED0AFD">
      <w:pPr>
        <w:spacing w:line="360" w:lineRule="auto"/>
        <w:ind w:firstLine="709"/>
        <w:jc w:val="both"/>
        <w:rPr>
          <w:sz w:val="28"/>
          <w:szCs w:val="28"/>
        </w:rPr>
      </w:pPr>
      <w:r w:rsidRPr="00D8761A">
        <w:rPr>
          <w:i/>
          <w:sz w:val="28"/>
          <w:szCs w:val="28"/>
          <w:lang w:val="en-US"/>
        </w:rPr>
        <w:t>t</w:t>
      </w:r>
      <w:r w:rsidRPr="00D8761A">
        <w:rPr>
          <w:sz w:val="28"/>
          <w:szCs w:val="28"/>
          <w:vertAlign w:val="subscript"/>
        </w:rPr>
        <w:t xml:space="preserve">к </w:t>
      </w:r>
      <w:r w:rsidRPr="00D8761A">
        <w:rPr>
          <w:sz w:val="28"/>
          <w:szCs w:val="28"/>
        </w:rPr>
        <w:t xml:space="preserve">- длительность пребывания деталей в других цехах (кооперация), </w:t>
      </w:r>
      <w:r w:rsidRPr="00D8761A">
        <w:rPr>
          <w:i/>
          <w:sz w:val="28"/>
          <w:szCs w:val="28"/>
          <w:lang w:val="en-US"/>
        </w:rPr>
        <w:t>t</w:t>
      </w:r>
      <w:r w:rsidRPr="00D8761A">
        <w:rPr>
          <w:sz w:val="28"/>
          <w:szCs w:val="28"/>
          <w:vertAlign w:val="subscript"/>
        </w:rPr>
        <w:t>к</w:t>
      </w:r>
      <w:r w:rsidRPr="00D8761A">
        <w:rPr>
          <w:sz w:val="28"/>
          <w:szCs w:val="28"/>
        </w:rPr>
        <w:t>=0;</w:t>
      </w:r>
    </w:p>
    <w:p w:rsidR="00ED0AFD" w:rsidRPr="00D8761A" w:rsidRDefault="00ED0AFD" w:rsidP="00ED0AFD">
      <w:pPr>
        <w:spacing w:line="360" w:lineRule="auto"/>
        <w:ind w:firstLine="499"/>
        <w:jc w:val="both"/>
        <w:rPr>
          <w:sz w:val="28"/>
          <w:szCs w:val="28"/>
        </w:rPr>
      </w:pPr>
      <w:r w:rsidRPr="00D8761A">
        <w:rPr>
          <w:position w:val="-40"/>
          <w:sz w:val="28"/>
          <w:szCs w:val="28"/>
        </w:rPr>
        <w:object w:dxaOrig="980" w:dyaOrig="880">
          <v:shape id="_x0000_i1054" type="#_x0000_t75" style="width:48.75pt;height:44.25pt" o:ole="">
            <v:imagedata r:id="rId74" o:title=""/>
          </v:shape>
          <o:OLEObject Type="Embed" ProgID="Equation.3" ShapeID="_x0000_i1054" DrawAspect="Content" ObjectID="_1527415518" r:id="rId75"/>
        </w:object>
      </w:r>
      <w:r w:rsidRPr="00D8761A">
        <w:rPr>
          <w:sz w:val="28"/>
          <w:szCs w:val="28"/>
        </w:rPr>
        <w:t>- наименьшее соотношение для каждой пары смежных операций технологического процесса.</w:t>
      </w:r>
    </w:p>
    <w:p w:rsidR="00ED0AFD" w:rsidRPr="00D8761A" w:rsidRDefault="00ED0AFD" w:rsidP="00ED0AFD">
      <w:pPr>
        <w:spacing w:line="360" w:lineRule="auto"/>
        <w:ind w:firstLine="567"/>
        <w:jc w:val="both"/>
        <w:rPr>
          <w:sz w:val="28"/>
          <w:szCs w:val="28"/>
        </w:rPr>
      </w:pPr>
      <w:r w:rsidRPr="00D8761A">
        <w:rPr>
          <w:sz w:val="28"/>
          <w:szCs w:val="28"/>
        </w:rPr>
        <w:t xml:space="preserve">Длительность </w:t>
      </w:r>
      <w:r w:rsidR="001119EC" w:rsidRPr="00D8761A">
        <w:rPr>
          <w:sz w:val="28"/>
          <w:szCs w:val="28"/>
        </w:rPr>
        <w:t>производственного цикла</w:t>
      </w:r>
      <w:r w:rsidRPr="00D8761A">
        <w:rPr>
          <w:sz w:val="28"/>
          <w:szCs w:val="28"/>
        </w:rPr>
        <w:t>: =</w:t>
      </w:r>
    </w:p>
    <w:p w:rsidR="00D85BAE" w:rsidRPr="00D8761A" w:rsidRDefault="00ED0AFD" w:rsidP="00ED0AFD">
      <w:pPr>
        <w:spacing w:line="360" w:lineRule="auto"/>
        <w:ind w:firstLine="567"/>
        <w:jc w:val="center"/>
        <w:rPr>
          <w:sz w:val="28"/>
          <w:szCs w:val="28"/>
        </w:rPr>
      </w:pPr>
      <w:r w:rsidRPr="00D8761A">
        <w:rPr>
          <w:position w:val="-32"/>
          <w:sz w:val="28"/>
          <w:szCs w:val="28"/>
        </w:rPr>
        <w:object w:dxaOrig="5060" w:dyaOrig="720">
          <v:shape id="_x0000_i1055" type="#_x0000_t75" style="width:252.75pt;height:36pt" o:ole="">
            <v:imagedata r:id="rId76" o:title=""/>
          </v:shape>
          <o:OLEObject Type="Embed" ProgID="Equation.3" ShapeID="_x0000_i1055" DrawAspect="Content" ObjectID="_1527415519" r:id="rId77"/>
        </w:object>
      </w:r>
      <w:r w:rsidRPr="00D8761A">
        <w:rPr>
          <w:sz w:val="28"/>
          <w:szCs w:val="28"/>
        </w:rPr>
        <w:t xml:space="preserve"> </w:t>
      </w:r>
      <w:r w:rsidRPr="00D8761A">
        <w:rPr>
          <w:sz w:val="28"/>
          <w:szCs w:val="28"/>
        </w:rPr>
        <w:tab/>
      </w:r>
    </w:p>
    <w:p w:rsidR="001119EC" w:rsidRPr="00D8761A" w:rsidRDefault="00CD033E" w:rsidP="001119EC">
      <w:pPr>
        <w:spacing w:after="240"/>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пц</m:t>
            </m:r>
          </m:sub>
          <m:sup>
            <m:r>
              <w:rPr>
                <w:rFonts w:ascii="Cambria Math" w:hAnsi="Cambria Math"/>
                <w:sz w:val="28"/>
                <w:szCs w:val="28"/>
              </w:rPr>
              <m:t>пп</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8*60</m:t>
                </m:r>
              </m:e>
            </m:d>
          </m:den>
        </m:f>
        <m:r>
          <w:rPr>
            <w:rFonts w:ascii="Cambria Math" w:hAnsi="Cambria Math"/>
            <w:sz w:val="28"/>
            <w:szCs w:val="28"/>
          </w:rPr>
          <m:t>х</m:t>
        </m:r>
        <m:d>
          <m:dPr>
            <m:ctrlPr>
              <w:rPr>
                <w:rFonts w:ascii="Cambria Math" w:hAnsi="Cambria Math"/>
                <w:i/>
                <w:sz w:val="28"/>
                <w:szCs w:val="28"/>
              </w:rPr>
            </m:ctrlPr>
          </m:dPr>
          <m:e>
            <m:r>
              <w:rPr>
                <w:rFonts w:ascii="Cambria Math" w:hAnsi="Cambria Math"/>
                <w:sz w:val="28"/>
                <w:szCs w:val="28"/>
              </w:rPr>
              <m:t>8*</m:t>
            </m:r>
            <m:d>
              <m:dPr>
                <m:ctrlPr>
                  <w:rPr>
                    <w:rFonts w:ascii="Cambria Math" w:hAnsi="Cambria Math"/>
                    <w:i/>
                    <w:sz w:val="28"/>
                    <w:szCs w:val="28"/>
                  </w:rPr>
                </m:ctrlPr>
              </m:dPr>
              <m:e>
                <m:f>
                  <m:fPr>
                    <m:ctrlPr>
                      <w:rPr>
                        <w:rFonts w:ascii="Cambria Math" w:hAnsi="Cambria Math"/>
                        <w:sz w:val="28"/>
                        <w:szCs w:val="28"/>
                      </w:rPr>
                    </m:ctrlPr>
                  </m:fPr>
                  <m:num>
                    <m:r>
                      <w:rPr>
                        <w:rFonts w:ascii="Cambria Math" w:hAnsi="Cambria Math"/>
                        <w:sz w:val="28"/>
                        <w:szCs w:val="28"/>
                      </w:rPr>
                      <m:t>0,45</m:t>
                    </m:r>
                  </m:num>
                  <m:den>
                    <m:r>
                      <m:rPr>
                        <m:sty m:val="p"/>
                      </m:rP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3,43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4,63</m:t>
                    </m:r>
                  </m:num>
                  <m:den>
                    <m:r>
                      <w:rPr>
                        <w:rFonts w:ascii="Cambria Math" w:hAnsi="Cambria Math"/>
                        <w:sz w:val="28"/>
                        <w:szCs w:val="28"/>
                      </w:rPr>
                      <m:t>1</m:t>
                    </m:r>
                  </m:den>
                </m:f>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9-1</m:t>
                </m:r>
              </m:e>
            </m:d>
            <m:r>
              <w:rPr>
                <w:rFonts w:ascii="Cambria Math" w:hAnsi="Cambria Math"/>
                <w:sz w:val="28"/>
                <w:szCs w:val="28"/>
              </w:rPr>
              <m:t xml:space="preserve"> х </m:t>
            </m:r>
            <m:d>
              <m:dPr>
                <m:ctrlPr>
                  <w:rPr>
                    <w:rFonts w:ascii="Cambria Math" w:hAnsi="Cambria Math"/>
                    <w:i/>
                    <w:sz w:val="28"/>
                    <w:szCs w:val="28"/>
                  </w:rPr>
                </m:ctrlPr>
              </m:dPr>
              <m:e>
                <m:f>
                  <m:fPr>
                    <m:ctrlPr>
                      <w:rPr>
                        <w:rFonts w:ascii="Cambria Math" w:hAnsi="Cambria Math"/>
                        <w:sz w:val="28"/>
                        <w:szCs w:val="28"/>
                      </w:rPr>
                    </m:ctrlPr>
                  </m:fPr>
                  <m:num>
                    <m:r>
                      <w:rPr>
                        <w:rFonts w:ascii="Cambria Math" w:hAnsi="Cambria Math"/>
                        <w:sz w:val="28"/>
                        <w:szCs w:val="28"/>
                      </w:rPr>
                      <m:t>0,45</m:t>
                    </m:r>
                  </m:num>
                  <m:den>
                    <m:r>
                      <m:rPr>
                        <m:sty m:val="p"/>
                      </m:rP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3,43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4,63</m:t>
                    </m:r>
                  </m:num>
                  <m:den>
                    <m:r>
                      <w:rPr>
                        <w:rFonts w:ascii="Cambria Math" w:hAnsi="Cambria Math"/>
                        <w:sz w:val="28"/>
                        <w:szCs w:val="28"/>
                      </w:rPr>
                      <m:t>1</m:t>
                    </m:r>
                  </m:den>
                </m:f>
                <m:ctrlPr>
                  <w:rPr>
                    <w:rFonts w:ascii="Cambria Math" w:hAnsi="Cambria Math"/>
                    <w:sz w:val="28"/>
                    <w:szCs w:val="28"/>
                  </w:rPr>
                </m:ctrlPr>
              </m:e>
            </m:d>
            <m:r>
              <m:rPr>
                <m:sty m:val="p"/>
              </m:rPr>
              <w:rPr>
                <w:rFonts w:ascii="Cambria Math" w:hAnsi="Cambria Math"/>
                <w:sz w:val="28"/>
                <w:szCs w:val="28"/>
              </w:rPr>
              <m:t>+</m:t>
            </m:r>
            <m:d>
              <m:dPr>
                <m:ctrlPr>
                  <w:rPr>
                    <w:rFonts w:ascii="Cambria Math" w:hAnsi="Cambria Math"/>
                    <w:sz w:val="28"/>
                    <w:szCs w:val="28"/>
                  </w:rPr>
                </m:ctrlPr>
              </m:dPr>
              <m:e>
                <m:r>
                  <m:rPr>
                    <m:sty m:val="p"/>
                  </m:rPr>
                  <w:rPr>
                    <w:rFonts w:ascii="Cambria Math" w:hAnsi="Cambria Math"/>
                    <w:sz w:val="28"/>
                    <w:szCs w:val="28"/>
                  </w:rPr>
                  <m:t>9-1</m:t>
                </m:r>
              </m:e>
            </m:d>
            <m:r>
              <m:rPr>
                <m:sty m:val="p"/>
              </m:rPr>
              <w:rPr>
                <w:rFonts w:ascii="Cambria Math" w:hAnsi="Cambria Math"/>
                <w:sz w:val="28"/>
                <w:szCs w:val="28"/>
              </w:rPr>
              <m:t xml:space="preserve"> х 3+0</m:t>
            </m:r>
            <m:ctrlPr>
              <w:rPr>
                <w:rFonts w:ascii="Cambria Math" w:hAnsi="Cambria Math"/>
                <w:sz w:val="28"/>
                <w:szCs w:val="28"/>
              </w:rPr>
            </m:ctrlPr>
          </m:e>
        </m:d>
        <m:r>
          <m:rPr>
            <m:sty m:val="p"/>
          </m:rP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960</m:t>
            </m:r>
          </m:den>
        </m:f>
        <m:r>
          <w:rPr>
            <w:rFonts w:ascii="Cambria Math" w:hAnsi="Cambria Math"/>
            <w:sz w:val="28"/>
            <w:szCs w:val="28"/>
          </w:rPr>
          <m:t>х</m:t>
        </m:r>
        <m:d>
          <m:dPr>
            <m:ctrlPr>
              <w:rPr>
                <w:rFonts w:ascii="Cambria Math" w:hAnsi="Cambria Math"/>
                <w:i/>
                <w:sz w:val="28"/>
                <w:szCs w:val="28"/>
              </w:rPr>
            </m:ctrlPr>
          </m:dPr>
          <m:e>
            <m:r>
              <w:rPr>
                <w:rFonts w:ascii="Cambria Math" w:hAnsi="Cambria Math"/>
                <w:sz w:val="28"/>
                <w:szCs w:val="28"/>
              </w:rPr>
              <m:t xml:space="preserve">8 х </m:t>
            </m:r>
            <m:d>
              <m:dPr>
                <m:ctrlPr>
                  <w:rPr>
                    <w:rFonts w:ascii="Cambria Math" w:hAnsi="Cambria Math"/>
                    <w:i/>
                    <w:sz w:val="28"/>
                    <w:szCs w:val="28"/>
                  </w:rPr>
                </m:ctrlPr>
              </m:dPr>
              <m:e>
                <m:r>
                  <w:rPr>
                    <w:rFonts w:ascii="Cambria Math" w:hAnsi="Cambria Math"/>
                    <w:sz w:val="28"/>
                    <w:szCs w:val="28"/>
                  </w:rPr>
                  <m:t>19,77)-7 х (19,77</m:t>
                </m:r>
              </m:e>
            </m:d>
            <m:r>
              <w:rPr>
                <w:rFonts w:ascii="Cambria Math" w:hAnsi="Cambria Math"/>
                <w:sz w:val="28"/>
                <w:szCs w:val="28"/>
              </w:rPr>
              <m:t>+24</m:t>
            </m:r>
          </m:e>
        </m:d>
        <m: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158,16-162,39</m:t>
            </m:r>
          </m:num>
          <m:den>
            <m:r>
              <w:rPr>
                <w:rFonts w:ascii="Cambria Math" w:hAnsi="Cambria Math"/>
                <w:sz w:val="28"/>
                <w:szCs w:val="28"/>
              </w:rPr>
              <m:t>960</m:t>
            </m:r>
          </m:den>
        </m:f>
        <m:r>
          <w:rPr>
            <w:rFonts w:ascii="Cambria Math" w:hAnsi="Cambria Math"/>
            <w:sz w:val="28"/>
            <w:szCs w:val="28"/>
          </w:rPr>
          <m:t>=0,004=1 смена</m:t>
        </m:r>
      </m:oMath>
      <w:r w:rsidR="001119EC" w:rsidRPr="00D8761A">
        <w:rPr>
          <w:sz w:val="28"/>
          <w:szCs w:val="28"/>
        </w:rPr>
        <w:t xml:space="preserve"> </w:t>
      </w:r>
    </w:p>
    <w:p w:rsidR="001119EC" w:rsidRPr="00D8761A" w:rsidRDefault="001119EC" w:rsidP="001119EC">
      <w:pPr>
        <w:spacing w:line="360" w:lineRule="auto"/>
        <w:ind w:firstLine="709"/>
        <w:jc w:val="both"/>
        <w:rPr>
          <w:sz w:val="28"/>
          <w:szCs w:val="28"/>
        </w:rPr>
      </w:pPr>
      <w:r w:rsidRPr="00D8761A">
        <w:rPr>
          <w:sz w:val="28"/>
          <w:szCs w:val="28"/>
        </w:rPr>
        <w:t>Длительность технологического цикла:</w:t>
      </w:r>
    </w:p>
    <w:p w:rsidR="001119EC" w:rsidRPr="00D8761A" w:rsidRDefault="00CD033E" w:rsidP="001119EC">
      <w:pPr>
        <w:spacing w:after="240"/>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пц</m:t>
            </m:r>
          </m:sub>
          <m:sup>
            <m:r>
              <w:rPr>
                <w:rFonts w:ascii="Cambria Math" w:hAnsi="Cambria Math"/>
                <w:sz w:val="28"/>
                <w:szCs w:val="28"/>
              </w:rPr>
              <m:t>пп</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8*60</m:t>
                </m:r>
              </m:e>
            </m:d>
          </m:den>
        </m:f>
        <m:r>
          <w:rPr>
            <w:rFonts w:ascii="Cambria Math" w:hAnsi="Cambria Math"/>
            <w:sz w:val="28"/>
            <w:szCs w:val="28"/>
          </w:rPr>
          <m:t>х</m:t>
        </m:r>
        <m:d>
          <m:dPr>
            <m:ctrlPr>
              <w:rPr>
                <w:rFonts w:ascii="Cambria Math" w:hAnsi="Cambria Math"/>
                <w:i/>
                <w:sz w:val="28"/>
                <w:szCs w:val="28"/>
              </w:rPr>
            </m:ctrlPr>
          </m:dPr>
          <m:e>
            <m:r>
              <w:rPr>
                <w:rFonts w:ascii="Cambria Math" w:hAnsi="Cambria Math"/>
                <w:sz w:val="28"/>
                <w:szCs w:val="28"/>
              </w:rPr>
              <m:t>8*</m:t>
            </m:r>
            <m:d>
              <m:dPr>
                <m:ctrlPr>
                  <w:rPr>
                    <w:rFonts w:ascii="Cambria Math" w:hAnsi="Cambria Math"/>
                    <w:i/>
                    <w:sz w:val="28"/>
                    <w:szCs w:val="28"/>
                  </w:rPr>
                </m:ctrlPr>
              </m:dPr>
              <m:e>
                <m:f>
                  <m:fPr>
                    <m:ctrlPr>
                      <w:rPr>
                        <w:rFonts w:ascii="Cambria Math" w:hAnsi="Cambria Math"/>
                        <w:sz w:val="28"/>
                        <w:szCs w:val="28"/>
                      </w:rPr>
                    </m:ctrlPr>
                  </m:fPr>
                  <m:num>
                    <m:r>
                      <w:rPr>
                        <w:rFonts w:ascii="Cambria Math" w:hAnsi="Cambria Math"/>
                        <w:sz w:val="28"/>
                        <w:szCs w:val="28"/>
                      </w:rPr>
                      <m:t>0,45</m:t>
                    </m:r>
                  </m:num>
                  <m:den>
                    <m:r>
                      <m:rPr>
                        <m:sty m:val="p"/>
                      </m:rP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3,43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4,63</m:t>
                    </m:r>
                  </m:num>
                  <m:den>
                    <m:r>
                      <w:rPr>
                        <w:rFonts w:ascii="Cambria Math" w:hAnsi="Cambria Math"/>
                        <w:sz w:val="28"/>
                        <w:szCs w:val="28"/>
                      </w:rPr>
                      <m:t>1</m:t>
                    </m:r>
                  </m:den>
                </m:f>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9-1</m:t>
                </m:r>
              </m:e>
            </m:d>
            <m:r>
              <w:rPr>
                <w:rFonts w:ascii="Cambria Math" w:hAnsi="Cambria Math"/>
                <w:sz w:val="28"/>
                <w:szCs w:val="28"/>
              </w:rPr>
              <m:t xml:space="preserve"> х </m:t>
            </m:r>
            <m:d>
              <m:dPr>
                <m:ctrlPr>
                  <w:rPr>
                    <w:rFonts w:ascii="Cambria Math" w:hAnsi="Cambria Math"/>
                    <w:i/>
                    <w:sz w:val="28"/>
                    <w:szCs w:val="28"/>
                  </w:rPr>
                </m:ctrlPr>
              </m:dPr>
              <m:e>
                <m:f>
                  <m:fPr>
                    <m:ctrlPr>
                      <w:rPr>
                        <w:rFonts w:ascii="Cambria Math" w:hAnsi="Cambria Math"/>
                        <w:sz w:val="28"/>
                        <w:szCs w:val="28"/>
                      </w:rPr>
                    </m:ctrlPr>
                  </m:fPr>
                  <m:num>
                    <m:r>
                      <w:rPr>
                        <w:rFonts w:ascii="Cambria Math" w:hAnsi="Cambria Math"/>
                        <w:sz w:val="28"/>
                        <w:szCs w:val="28"/>
                      </w:rPr>
                      <m:t>0,45</m:t>
                    </m:r>
                  </m:num>
                  <m:den>
                    <m:r>
                      <m:rPr>
                        <m:sty m:val="p"/>
                      </m:rP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3,43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3,13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2,13</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1,25</m:t>
                    </m:r>
                  </m:num>
                  <m:den>
                    <m:r>
                      <w:rPr>
                        <w:rFonts w:ascii="Cambria Math" w:hAnsi="Cambria Math"/>
                        <w:sz w:val="28"/>
                        <w:szCs w:val="28"/>
                      </w:rPr>
                      <m:t>1</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0,75</m:t>
                    </m:r>
                  </m:num>
                  <m:den>
                    <m:r>
                      <w:rPr>
                        <w:rFonts w:ascii="Cambria Math" w:hAnsi="Cambria Math"/>
                        <w:sz w:val="28"/>
                        <w:szCs w:val="28"/>
                      </w:rPr>
                      <m:t>1</m:t>
                    </m:r>
                  </m:den>
                </m:f>
                <m:r>
                  <m:rPr>
                    <m:sty m:val="p"/>
                  </m:rP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4,63</m:t>
                    </m:r>
                  </m:num>
                  <m:den>
                    <m:r>
                      <w:rPr>
                        <w:rFonts w:ascii="Cambria Math" w:hAnsi="Cambria Math"/>
                        <w:sz w:val="28"/>
                        <w:szCs w:val="28"/>
                      </w:rPr>
                      <m:t>1</m:t>
                    </m:r>
                  </m:den>
                </m:f>
                <m:ctrlPr>
                  <w:rPr>
                    <w:rFonts w:ascii="Cambria Math" w:hAnsi="Cambria Math"/>
                    <w:sz w:val="28"/>
                    <w:szCs w:val="28"/>
                  </w:rPr>
                </m:ctrlPr>
              </m:e>
            </m:d>
            <m:ctrlPr>
              <w:rPr>
                <w:rFonts w:ascii="Cambria Math" w:hAnsi="Cambria Math"/>
                <w:sz w:val="28"/>
                <w:szCs w:val="28"/>
              </w:rPr>
            </m:ctrlPr>
          </m:e>
        </m:d>
        <m:r>
          <m:rPr>
            <m:sty m:val="p"/>
          </m:rP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960</m:t>
            </m:r>
          </m:den>
        </m:f>
        <m:r>
          <w:rPr>
            <w:rFonts w:ascii="Cambria Math" w:hAnsi="Cambria Math"/>
            <w:sz w:val="28"/>
            <w:szCs w:val="28"/>
          </w:rPr>
          <m:t>х</m:t>
        </m:r>
        <m:d>
          <m:dPr>
            <m:ctrlPr>
              <w:rPr>
                <w:rFonts w:ascii="Cambria Math" w:hAnsi="Cambria Math"/>
                <w:i/>
                <w:sz w:val="28"/>
                <w:szCs w:val="28"/>
              </w:rPr>
            </m:ctrlPr>
          </m:dPr>
          <m:e>
            <m:r>
              <w:rPr>
                <w:rFonts w:ascii="Cambria Math" w:hAnsi="Cambria Math"/>
                <w:sz w:val="28"/>
                <w:szCs w:val="28"/>
              </w:rPr>
              <m:t xml:space="preserve">8 х </m:t>
            </m:r>
            <m:d>
              <m:dPr>
                <m:ctrlPr>
                  <w:rPr>
                    <w:rFonts w:ascii="Cambria Math" w:hAnsi="Cambria Math"/>
                    <w:i/>
                    <w:sz w:val="28"/>
                    <w:szCs w:val="28"/>
                  </w:rPr>
                </m:ctrlPr>
              </m:dPr>
              <m:e>
                <m:r>
                  <w:rPr>
                    <w:rFonts w:ascii="Cambria Math" w:hAnsi="Cambria Math"/>
                    <w:sz w:val="28"/>
                    <w:szCs w:val="28"/>
                  </w:rPr>
                  <m:t>19,77)-7 х (19,77</m:t>
                </m:r>
              </m:e>
            </m:d>
          </m:e>
        </m:d>
        <m:r>
          <w:rPr>
            <w:rFonts w:ascii="Cambria Math" w:hAnsi="Cambria Math"/>
            <w:sz w:val="28"/>
            <w:szCs w:val="28"/>
          </w:rPr>
          <m:t xml:space="preserve">= </m:t>
        </m:r>
        <m:f>
          <m:fPr>
            <m:ctrlPr>
              <w:rPr>
                <w:rFonts w:ascii="Cambria Math" w:hAnsi="Cambria Math"/>
                <w:sz w:val="28"/>
                <w:szCs w:val="28"/>
              </w:rPr>
            </m:ctrlPr>
          </m:fPr>
          <m:num>
            <m:r>
              <w:rPr>
                <w:rFonts w:ascii="Cambria Math" w:hAnsi="Cambria Math"/>
                <w:sz w:val="28"/>
                <w:szCs w:val="28"/>
              </w:rPr>
              <m:t>158,16-138,39</m:t>
            </m:r>
          </m:num>
          <m:den>
            <m:r>
              <w:rPr>
                <w:rFonts w:ascii="Cambria Math" w:hAnsi="Cambria Math"/>
                <w:sz w:val="28"/>
                <w:szCs w:val="28"/>
              </w:rPr>
              <m:t>960</m:t>
            </m:r>
          </m:den>
        </m:f>
        <m:r>
          <w:rPr>
            <w:rFonts w:ascii="Cambria Math" w:hAnsi="Cambria Math"/>
            <w:sz w:val="28"/>
            <w:szCs w:val="28"/>
          </w:rPr>
          <m:t>=0,02=1 смена</m:t>
        </m:r>
      </m:oMath>
      <w:r w:rsidR="001119EC" w:rsidRPr="00D8761A">
        <w:rPr>
          <w:sz w:val="28"/>
          <w:szCs w:val="28"/>
        </w:rPr>
        <w:t xml:space="preserve"> </w:t>
      </w:r>
    </w:p>
    <w:p w:rsidR="00ED0AFD" w:rsidRPr="00D8761A" w:rsidRDefault="00ED0AFD" w:rsidP="00ED0AFD">
      <w:pPr>
        <w:spacing w:line="360" w:lineRule="auto"/>
        <w:ind w:firstLine="567"/>
        <w:jc w:val="center"/>
        <w:rPr>
          <w:sz w:val="28"/>
          <w:szCs w:val="28"/>
        </w:rPr>
      </w:pPr>
      <w:r w:rsidRPr="00D8761A">
        <w:rPr>
          <w:sz w:val="28"/>
          <w:szCs w:val="28"/>
        </w:rPr>
        <w:lastRenderedPageBreak/>
        <w:t xml:space="preserve">  </w:t>
      </w:r>
    </w:p>
    <w:p w:rsidR="00B93784" w:rsidRPr="00D8761A" w:rsidRDefault="00B93784" w:rsidP="00B93784">
      <w:pPr>
        <w:spacing w:line="360" w:lineRule="auto"/>
        <w:ind w:firstLine="709"/>
        <w:jc w:val="both"/>
        <w:rPr>
          <w:sz w:val="28"/>
          <w:szCs w:val="28"/>
        </w:rPr>
      </w:pPr>
      <w:r w:rsidRPr="00D8761A">
        <w:rPr>
          <w:sz w:val="28"/>
          <w:szCs w:val="28"/>
        </w:rPr>
        <w:t>Расчетная (явочная) численность основных производственных рабочих участка рассчитывается в разрезе каждой операции:</w:t>
      </w:r>
    </w:p>
    <w:p w:rsidR="00B93784" w:rsidRPr="00D8761A" w:rsidRDefault="00B93784" w:rsidP="00B93784">
      <w:pPr>
        <w:spacing w:line="360" w:lineRule="auto"/>
        <w:ind w:firstLine="567"/>
        <w:jc w:val="center"/>
        <w:rPr>
          <w:sz w:val="28"/>
          <w:szCs w:val="28"/>
        </w:rPr>
      </w:pPr>
      <w:r w:rsidRPr="00D8761A">
        <w:rPr>
          <w:position w:val="-32"/>
          <w:sz w:val="28"/>
          <w:szCs w:val="28"/>
        </w:rPr>
        <w:object w:dxaOrig="1820" w:dyaOrig="1040">
          <v:shape id="_x0000_i1056" type="#_x0000_t75" style="width:90.75pt;height:51.75pt" o:ole="">
            <v:imagedata r:id="rId78" o:title=""/>
          </v:shape>
          <o:OLEObject Type="Embed" ProgID="Equation.3" ShapeID="_x0000_i1056" DrawAspect="Content" ObjectID="_1527415520" r:id="rId79"/>
        </w:object>
      </w:r>
      <w:r w:rsidRPr="00D8761A">
        <w:rPr>
          <w:sz w:val="28"/>
          <w:szCs w:val="28"/>
        </w:rPr>
        <w:t xml:space="preserve"> </w:t>
      </w:r>
      <w:r w:rsidRPr="00D8761A">
        <w:rPr>
          <w:sz w:val="28"/>
          <w:szCs w:val="28"/>
        </w:rPr>
        <w:tab/>
      </w:r>
    </w:p>
    <w:p w:rsidR="00B93784" w:rsidRPr="00D8761A" w:rsidRDefault="00B93784" w:rsidP="00B93784">
      <w:pPr>
        <w:spacing w:line="360" w:lineRule="auto"/>
        <w:jc w:val="both"/>
        <w:rPr>
          <w:sz w:val="28"/>
          <w:szCs w:val="28"/>
        </w:rPr>
      </w:pPr>
      <w:r w:rsidRPr="00D8761A">
        <w:rPr>
          <w:sz w:val="28"/>
          <w:szCs w:val="28"/>
        </w:rPr>
        <w:t>где</w:t>
      </w:r>
      <w:r w:rsidRPr="00D8761A">
        <w:rPr>
          <w:sz w:val="28"/>
          <w:szCs w:val="28"/>
        </w:rPr>
        <w:tab/>
        <w:t xml:space="preserve"> </w:t>
      </w:r>
      <w:r w:rsidRPr="00D8761A">
        <w:rPr>
          <w:sz w:val="28"/>
          <w:szCs w:val="28"/>
          <w:lang w:val="en-US"/>
        </w:rPr>
        <w:t>t</w:t>
      </w:r>
      <w:r w:rsidRPr="00D8761A">
        <w:rPr>
          <w:sz w:val="28"/>
          <w:szCs w:val="28"/>
          <w:vertAlign w:val="subscript"/>
        </w:rPr>
        <w:t>шк</w:t>
      </w:r>
      <w:r w:rsidRPr="00D8761A">
        <w:rPr>
          <w:sz w:val="28"/>
          <w:szCs w:val="28"/>
          <w:vertAlign w:val="subscript"/>
          <w:lang w:val="en-US"/>
        </w:rPr>
        <w:t>i</w:t>
      </w:r>
      <w:r w:rsidRPr="00D8761A">
        <w:rPr>
          <w:sz w:val="28"/>
          <w:szCs w:val="28"/>
          <w:vertAlign w:val="subscript"/>
        </w:rPr>
        <w:t xml:space="preserve"> </w:t>
      </w:r>
      <w:r w:rsidRPr="00D8761A">
        <w:rPr>
          <w:sz w:val="28"/>
          <w:szCs w:val="28"/>
        </w:rPr>
        <w:t xml:space="preserve">– трудоемкость </w:t>
      </w:r>
      <w:r w:rsidRPr="00D8761A">
        <w:rPr>
          <w:sz w:val="28"/>
          <w:szCs w:val="28"/>
          <w:lang w:val="en-US"/>
        </w:rPr>
        <w:t>j</w:t>
      </w:r>
      <w:r w:rsidRPr="00D8761A">
        <w:rPr>
          <w:sz w:val="28"/>
          <w:szCs w:val="28"/>
        </w:rPr>
        <w:t>-й детали по i-й операции, мин;</w:t>
      </w:r>
    </w:p>
    <w:p w:rsidR="00B93784" w:rsidRPr="00D8761A" w:rsidRDefault="00B93784" w:rsidP="00B93784">
      <w:pPr>
        <w:spacing w:line="360" w:lineRule="auto"/>
        <w:ind w:firstLine="709"/>
        <w:jc w:val="both"/>
        <w:rPr>
          <w:sz w:val="28"/>
          <w:szCs w:val="28"/>
        </w:rPr>
      </w:pPr>
      <w:r w:rsidRPr="00D8761A">
        <w:rPr>
          <w:sz w:val="28"/>
          <w:szCs w:val="28"/>
          <w:lang w:val="en-US"/>
        </w:rPr>
        <w:t>k</w:t>
      </w:r>
      <w:r w:rsidRPr="00D8761A">
        <w:rPr>
          <w:sz w:val="28"/>
          <w:szCs w:val="28"/>
        </w:rPr>
        <w:t>- количество типоразмеров деталей, закрепленных за операций;</w:t>
      </w:r>
    </w:p>
    <w:p w:rsidR="00B93784" w:rsidRPr="00D8761A" w:rsidRDefault="00B93784" w:rsidP="00B93784">
      <w:pPr>
        <w:spacing w:line="360" w:lineRule="auto"/>
        <w:ind w:firstLine="709"/>
        <w:jc w:val="both"/>
        <w:rPr>
          <w:sz w:val="28"/>
          <w:szCs w:val="28"/>
        </w:rPr>
      </w:pPr>
      <w:r w:rsidRPr="00D8761A">
        <w:rPr>
          <w:position w:val="-16"/>
          <w:sz w:val="28"/>
          <w:szCs w:val="28"/>
        </w:rPr>
        <w:object w:dxaOrig="420" w:dyaOrig="400">
          <v:shape id="_x0000_i1057" type="#_x0000_t75" style="width:21pt;height:20.25pt" o:ole="">
            <v:imagedata r:id="rId80" o:title=""/>
          </v:shape>
          <o:OLEObject Type="Embed" ProgID="Equation.3" ShapeID="_x0000_i1057" DrawAspect="Content" ObjectID="_1527415521" r:id="rId81"/>
        </w:object>
      </w:r>
      <w:r w:rsidRPr="00D8761A">
        <w:rPr>
          <w:sz w:val="28"/>
          <w:szCs w:val="28"/>
        </w:rPr>
        <w:t xml:space="preserve">– годовая программа </w:t>
      </w:r>
      <w:r w:rsidRPr="00D8761A">
        <w:rPr>
          <w:sz w:val="28"/>
          <w:szCs w:val="28"/>
          <w:lang w:val="en-US"/>
        </w:rPr>
        <w:t>j</w:t>
      </w:r>
      <w:r w:rsidRPr="00D8761A">
        <w:rPr>
          <w:sz w:val="28"/>
          <w:szCs w:val="28"/>
        </w:rPr>
        <w:t xml:space="preserve"> -й детали;</w:t>
      </w:r>
    </w:p>
    <w:p w:rsidR="00B93784" w:rsidRPr="00D8761A" w:rsidRDefault="00B93784" w:rsidP="00B93784">
      <w:pPr>
        <w:spacing w:line="360" w:lineRule="auto"/>
        <w:ind w:firstLine="709"/>
        <w:jc w:val="both"/>
        <w:rPr>
          <w:sz w:val="28"/>
          <w:szCs w:val="28"/>
        </w:rPr>
      </w:pPr>
      <w:r w:rsidRPr="00D8761A">
        <w:rPr>
          <w:position w:val="-14"/>
          <w:sz w:val="28"/>
          <w:szCs w:val="28"/>
        </w:rPr>
        <w:object w:dxaOrig="400" w:dyaOrig="380">
          <v:shape id="_x0000_i1058" type="#_x0000_t75" style="width:20.25pt;height:18.75pt" o:ole="">
            <v:imagedata r:id="rId82" o:title=""/>
          </v:shape>
          <o:OLEObject Type="Embed" ProgID="Equation.3" ShapeID="_x0000_i1058" DrawAspect="Content" ObjectID="_1527415522" r:id="rId83"/>
        </w:object>
      </w:r>
      <w:r w:rsidRPr="00D8761A">
        <w:rPr>
          <w:sz w:val="28"/>
          <w:szCs w:val="28"/>
        </w:rPr>
        <w:t xml:space="preserve">– действительный годовой фонд времени работы одного работника (определяется по балансу рабочего времени на данный календарный год), может быть принят </w:t>
      </w:r>
      <w:r w:rsidRPr="00D8761A">
        <w:rPr>
          <w:position w:val="-14"/>
          <w:sz w:val="28"/>
          <w:szCs w:val="28"/>
        </w:rPr>
        <w:object w:dxaOrig="400" w:dyaOrig="380">
          <v:shape id="_x0000_i1059" type="#_x0000_t75" style="width:20.25pt;height:18.75pt" o:ole="">
            <v:imagedata r:id="rId82" o:title=""/>
          </v:shape>
          <o:OLEObject Type="Embed" ProgID="Equation.3" ShapeID="_x0000_i1059" DrawAspect="Content" ObjectID="_1527415523" r:id="rId84"/>
        </w:object>
      </w:r>
      <w:r w:rsidRPr="00D8761A">
        <w:rPr>
          <w:sz w:val="28"/>
          <w:szCs w:val="28"/>
        </w:rPr>
        <w:t xml:space="preserve">=1870 ч; </w:t>
      </w:r>
    </w:p>
    <w:p w:rsidR="00B93784" w:rsidRPr="00D8761A" w:rsidRDefault="00B93784" w:rsidP="00B93784">
      <w:pPr>
        <w:spacing w:line="360" w:lineRule="auto"/>
        <w:jc w:val="both"/>
        <w:rPr>
          <w:sz w:val="28"/>
          <w:szCs w:val="28"/>
        </w:rPr>
      </w:pPr>
      <w:r w:rsidRPr="00D8761A">
        <w:rPr>
          <w:sz w:val="28"/>
          <w:szCs w:val="28"/>
        </w:rPr>
        <w:t>Ч =</w:t>
      </w:r>
      <w:r w:rsidRPr="00D8761A">
        <w:rPr>
          <w:position w:val="-24"/>
          <w:sz w:val="28"/>
          <w:szCs w:val="28"/>
        </w:rPr>
        <w:object w:dxaOrig="1719" w:dyaOrig="620">
          <v:shape id="_x0000_i1060" type="#_x0000_t75" style="width:86.25pt;height:31.5pt" o:ole="">
            <v:imagedata r:id="rId85" o:title=""/>
          </v:shape>
          <o:OLEObject Type="Embed" ProgID="Equation.3" ShapeID="_x0000_i1060" DrawAspect="Content" ObjectID="_1527415524" r:id="rId86"/>
        </w:object>
      </w:r>
    </w:p>
    <w:p w:rsidR="00B93784" w:rsidRPr="00D8761A" w:rsidRDefault="00B93784" w:rsidP="00B93784">
      <w:pPr>
        <w:spacing w:line="360" w:lineRule="auto"/>
        <w:rPr>
          <w:sz w:val="28"/>
          <w:szCs w:val="28"/>
        </w:rPr>
      </w:pPr>
      <w:r w:rsidRPr="00D8761A">
        <w:rPr>
          <w:sz w:val="28"/>
          <w:szCs w:val="28"/>
        </w:rPr>
        <w:t>Ч =</w:t>
      </w:r>
      <w:r w:rsidRPr="00D8761A">
        <w:rPr>
          <w:position w:val="-24"/>
          <w:sz w:val="28"/>
          <w:szCs w:val="28"/>
        </w:rPr>
        <w:object w:dxaOrig="1719" w:dyaOrig="620">
          <v:shape id="_x0000_i1061" type="#_x0000_t75" style="width:85.5pt;height:31.5pt" o:ole="">
            <v:imagedata r:id="rId87" o:title=""/>
          </v:shape>
          <o:OLEObject Type="Embed" ProgID="Equation.3" ShapeID="_x0000_i1061" DrawAspect="Content" ObjectID="_1527415525" r:id="rId88"/>
        </w:object>
      </w:r>
    </w:p>
    <w:p w:rsidR="00B93784" w:rsidRPr="00D8761A" w:rsidRDefault="00B93784" w:rsidP="00B93784">
      <w:pPr>
        <w:spacing w:line="360" w:lineRule="auto"/>
        <w:rPr>
          <w:sz w:val="28"/>
          <w:szCs w:val="28"/>
        </w:rPr>
      </w:pPr>
      <w:r w:rsidRPr="00D8761A">
        <w:rPr>
          <w:sz w:val="28"/>
          <w:szCs w:val="28"/>
        </w:rPr>
        <w:t>Ч =</w:t>
      </w:r>
      <w:r w:rsidRPr="00D8761A">
        <w:rPr>
          <w:position w:val="-24"/>
          <w:sz w:val="28"/>
          <w:szCs w:val="28"/>
        </w:rPr>
        <w:object w:dxaOrig="1719" w:dyaOrig="620">
          <v:shape id="_x0000_i1062" type="#_x0000_t75" style="width:86.25pt;height:31.5pt" o:ole="">
            <v:imagedata r:id="rId89" o:title=""/>
          </v:shape>
          <o:OLEObject Type="Embed" ProgID="Equation.3" ShapeID="_x0000_i1062" DrawAspect="Content" ObjectID="_1527415526" r:id="rId90"/>
        </w:object>
      </w:r>
    </w:p>
    <w:p w:rsidR="00B93784" w:rsidRPr="00D8761A" w:rsidRDefault="00B93784" w:rsidP="00B93784">
      <w:pPr>
        <w:spacing w:line="360" w:lineRule="auto"/>
        <w:rPr>
          <w:sz w:val="28"/>
          <w:szCs w:val="28"/>
        </w:rPr>
      </w:pPr>
      <w:r w:rsidRPr="00D8761A">
        <w:rPr>
          <w:sz w:val="28"/>
          <w:szCs w:val="28"/>
        </w:rPr>
        <w:t>Ч =</w:t>
      </w:r>
      <w:r w:rsidRPr="00D8761A">
        <w:rPr>
          <w:position w:val="-24"/>
          <w:sz w:val="28"/>
          <w:szCs w:val="28"/>
        </w:rPr>
        <w:object w:dxaOrig="1719" w:dyaOrig="620">
          <v:shape id="_x0000_i1063" type="#_x0000_t75" style="width:86.25pt;height:31.5pt" o:ole="">
            <v:imagedata r:id="rId91" o:title=""/>
          </v:shape>
          <o:OLEObject Type="Embed" ProgID="Equation.3" ShapeID="_x0000_i1063" DrawAspect="Content" ObjectID="_1527415527" r:id="rId92"/>
        </w:object>
      </w:r>
    </w:p>
    <w:p w:rsidR="00B93784" w:rsidRPr="00D8761A" w:rsidRDefault="00B93784" w:rsidP="00B93784">
      <w:pPr>
        <w:spacing w:line="360" w:lineRule="auto"/>
        <w:rPr>
          <w:sz w:val="28"/>
          <w:szCs w:val="28"/>
        </w:rPr>
      </w:pPr>
      <w:r w:rsidRPr="00D8761A">
        <w:rPr>
          <w:sz w:val="28"/>
          <w:szCs w:val="28"/>
        </w:rPr>
        <w:t xml:space="preserve">Ч = </w:t>
      </w:r>
      <w:r w:rsidRPr="00D8761A">
        <w:rPr>
          <w:position w:val="-24"/>
          <w:sz w:val="28"/>
          <w:szCs w:val="28"/>
        </w:rPr>
        <w:object w:dxaOrig="1719" w:dyaOrig="620">
          <v:shape id="_x0000_i1064" type="#_x0000_t75" style="width:86.25pt;height:31.5pt" o:ole="">
            <v:imagedata r:id="rId93" o:title=""/>
          </v:shape>
          <o:OLEObject Type="Embed" ProgID="Equation.3" ShapeID="_x0000_i1064" DrawAspect="Content" ObjectID="_1527415528" r:id="rId94"/>
        </w:object>
      </w:r>
    </w:p>
    <w:p w:rsidR="00B93784" w:rsidRPr="00D8761A" w:rsidRDefault="00B93784" w:rsidP="00B93784">
      <w:pPr>
        <w:spacing w:line="360" w:lineRule="auto"/>
        <w:rPr>
          <w:sz w:val="28"/>
          <w:szCs w:val="28"/>
        </w:rPr>
      </w:pPr>
      <w:r w:rsidRPr="00D8761A">
        <w:rPr>
          <w:sz w:val="28"/>
          <w:szCs w:val="28"/>
        </w:rPr>
        <w:t xml:space="preserve"> Ч =</w:t>
      </w:r>
      <w:r w:rsidRPr="00D8761A">
        <w:rPr>
          <w:position w:val="-24"/>
          <w:sz w:val="28"/>
          <w:szCs w:val="28"/>
        </w:rPr>
        <w:object w:dxaOrig="1700" w:dyaOrig="620">
          <v:shape id="_x0000_i1065" type="#_x0000_t75" style="width:85.5pt;height:31.5pt" o:ole="">
            <v:imagedata r:id="rId95" o:title=""/>
          </v:shape>
          <o:OLEObject Type="Embed" ProgID="Equation.3" ShapeID="_x0000_i1065" DrawAspect="Content" ObjectID="_1527415529" r:id="rId96"/>
        </w:object>
      </w:r>
    </w:p>
    <w:p w:rsidR="00B93784" w:rsidRPr="00D8761A" w:rsidRDefault="00B93784" w:rsidP="00B93784">
      <w:pPr>
        <w:spacing w:line="360" w:lineRule="auto"/>
        <w:rPr>
          <w:sz w:val="28"/>
          <w:szCs w:val="28"/>
        </w:rPr>
      </w:pPr>
      <w:r w:rsidRPr="00D8761A">
        <w:rPr>
          <w:sz w:val="28"/>
          <w:szCs w:val="28"/>
        </w:rPr>
        <w:t xml:space="preserve">Ч = </w:t>
      </w:r>
      <w:r w:rsidRPr="00D8761A">
        <w:rPr>
          <w:position w:val="-24"/>
          <w:sz w:val="28"/>
          <w:szCs w:val="28"/>
        </w:rPr>
        <w:object w:dxaOrig="1820" w:dyaOrig="620">
          <v:shape id="_x0000_i1066" type="#_x0000_t75" style="width:91.5pt;height:31.5pt" o:ole="">
            <v:imagedata r:id="rId97" o:title=""/>
          </v:shape>
          <o:OLEObject Type="Embed" ProgID="Equation.3" ShapeID="_x0000_i1066" DrawAspect="Content" ObjectID="_1527415530" r:id="rId98"/>
        </w:object>
      </w:r>
    </w:p>
    <w:p w:rsidR="00B93784" w:rsidRPr="00D8761A" w:rsidRDefault="00B93784" w:rsidP="00B93784">
      <w:pPr>
        <w:spacing w:line="360" w:lineRule="auto"/>
        <w:rPr>
          <w:sz w:val="28"/>
          <w:szCs w:val="28"/>
        </w:rPr>
      </w:pPr>
      <w:r w:rsidRPr="00D8761A">
        <w:rPr>
          <w:sz w:val="28"/>
          <w:szCs w:val="28"/>
        </w:rPr>
        <w:t xml:space="preserve"> Ч =</w:t>
      </w:r>
      <w:r w:rsidRPr="00D8761A">
        <w:rPr>
          <w:position w:val="-24"/>
          <w:sz w:val="28"/>
          <w:szCs w:val="28"/>
        </w:rPr>
        <w:object w:dxaOrig="1820" w:dyaOrig="620">
          <v:shape id="_x0000_i1067" type="#_x0000_t75" style="width:91.5pt;height:31.5pt" o:ole="">
            <v:imagedata r:id="rId99" o:title=""/>
          </v:shape>
          <o:OLEObject Type="Embed" ProgID="Equation.3" ShapeID="_x0000_i1067" DrawAspect="Content" ObjectID="_1527415531" r:id="rId100"/>
        </w:object>
      </w:r>
    </w:p>
    <w:p w:rsidR="00B93784" w:rsidRPr="00D8761A" w:rsidRDefault="00B93784" w:rsidP="00B93784">
      <w:pPr>
        <w:spacing w:line="360" w:lineRule="auto"/>
        <w:rPr>
          <w:sz w:val="28"/>
          <w:szCs w:val="28"/>
        </w:rPr>
      </w:pPr>
      <w:r w:rsidRPr="00D8761A">
        <w:rPr>
          <w:sz w:val="28"/>
          <w:szCs w:val="28"/>
        </w:rPr>
        <w:t>Ч =</w:t>
      </w:r>
      <w:r w:rsidRPr="00D8761A">
        <w:rPr>
          <w:position w:val="-24"/>
          <w:sz w:val="28"/>
          <w:szCs w:val="28"/>
        </w:rPr>
        <w:object w:dxaOrig="1719" w:dyaOrig="620">
          <v:shape id="_x0000_i1068" type="#_x0000_t75" style="width:86.25pt;height:31.5pt" o:ole="">
            <v:imagedata r:id="rId101" o:title=""/>
          </v:shape>
          <o:OLEObject Type="Embed" ProgID="Equation.3" ShapeID="_x0000_i1068" DrawAspect="Content" ObjectID="_1527415532" r:id="rId102"/>
        </w:object>
      </w:r>
    </w:p>
    <w:p w:rsidR="00B93784" w:rsidRPr="00D8761A" w:rsidRDefault="00B93784" w:rsidP="00B93784">
      <w:pPr>
        <w:spacing w:line="360" w:lineRule="auto"/>
        <w:ind w:firstLine="567"/>
        <w:jc w:val="both"/>
        <w:rPr>
          <w:sz w:val="28"/>
          <w:szCs w:val="28"/>
        </w:rPr>
      </w:pPr>
      <w:r w:rsidRPr="00D8761A">
        <w:rPr>
          <w:sz w:val="28"/>
          <w:szCs w:val="28"/>
        </w:rPr>
        <w:t>Общее явочное количество основных рабочих участка:</w:t>
      </w:r>
    </w:p>
    <w:p w:rsidR="00B93784" w:rsidRPr="00D8761A" w:rsidRDefault="00B93784" w:rsidP="00B93784">
      <w:pPr>
        <w:spacing w:line="360" w:lineRule="auto"/>
        <w:ind w:firstLine="567"/>
        <w:jc w:val="center"/>
        <w:rPr>
          <w:sz w:val="28"/>
          <w:szCs w:val="28"/>
        </w:rPr>
      </w:pPr>
      <w:r w:rsidRPr="00D8761A">
        <w:rPr>
          <w:position w:val="-28"/>
          <w:sz w:val="28"/>
          <w:szCs w:val="28"/>
        </w:rPr>
        <w:object w:dxaOrig="1240" w:dyaOrig="680">
          <v:shape id="_x0000_i1069" type="#_x0000_t75" style="width:62.25pt;height:33.75pt" o:ole="">
            <v:imagedata r:id="rId103" o:title=""/>
          </v:shape>
          <o:OLEObject Type="Embed" ProgID="Equation.3" ShapeID="_x0000_i1069" DrawAspect="Content" ObjectID="_1527415533" r:id="rId104"/>
        </w:object>
      </w:r>
      <w:r w:rsidRPr="00D8761A">
        <w:rPr>
          <w:sz w:val="28"/>
          <w:szCs w:val="28"/>
        </w:rPr>
        <w:t>=0,001+0,003+0,002+0,003+0,002+0,001+0,0001+0,0001+0,003=0,0152 = 1чел</w:t>
      </w:r>
    </w:p>
    <w:p w:rsidR="00B93784" w:rsidRPr="00D8761A" w:rsidRDefault="00B93784" w:rsidP="00B93784">
      <w:pPr>
        <w:spacing w:line="360" w:lineRule="auto"/>
        <w:jc w:val="both"/>
        <w:rPr>
          <w:sz w:val="28"/>
          <w:szCs w:val="28"/>
        </w:rPr>
      </w:pPr>
      <w:r w:rsidRPr="00D8761A">
        <w:rPr>
          <w:sz w:val="28"/>
          <w:szCs w:val="28"/>
        </w:rPr>
        <w:lastRenderedPageBreak/>
        <w:t xml:space="preserve">где </w:t>
      </w:r>
      <w:r w:rsidRPr="00D8761A">
        <w:rPr>
          <w:sz w:val="28"/>
          <w:szCs w:val="28"/>
        </w:rPr>
        <w:tab/>
      </w:r>
      <w:r w:rsidRPr="00D8761A">
        <w:rPr>
          <w:sz w:val="28"/>
          <w:szCs w:val="28"/>
          <w:lang w:val="en-US"/>
        </w:rPr>
        <w:t>n</w:t>
      </w:r>
      <w:r w:rsidRPr="00D8761A">
        <w:rPr>
          <w:sz w:val="28"/>
          <w:szCs w:val="28"/>
        </w:rPr>
        <w:t>- число операций техпроцесса.</w:t>
      </w:r>
    </w:p>
    <w:p w:rsidR="00B93784" w:rsidRPr="00D8761A" w:rsidRDefault="00B93784" w:rsidP="00B93784">
      <w:pPr>
        <w:tabs>
          <w:tab w:val="left" w:pos="600"/>
        </w:tabs>
        <w:spacing w:line="360" w:lineRule="auto"/>
        <w:rPr>
          <w:sz w:val="28"/>
          <w:szCs w:val="28"/>
        </w:rPr>
      </w:pPr>
      <w:r w:rsidRPr="00D8761A">
        <w:rPr>
          <w:sz w:val="28"/>
          <w:szCs w:val="28"/>
        </w:rPr>
        <w:tab/>
        <w:t>Списочная расчетная численность определяется:</w:t>
      </w:r>
    </w:p>
    <w:p w:rsidR="00B93784" w:rsidRPr="00D8761A" w:rsidRDefault="00B93784" w:rsidP="00B93784">
      <w:pPr>
        <w:spacing w:line="360" w:lineRule="auto"/>
        <w:ind w:firstLine="567"/>
        <w:jc w:val="center"/>
        <w:rPr>
          <w:sz w:val="28"/>
          <w:szCs w:val="28"/>
        </w:rPr>
      </w:pPr>
      <w:r w:rsidRPr="00D8761A">
        <w:rPr>
          <w:position w:val="-14"/>
          <w:sz w:val="28"/>
          <w:szCs w:val="28"/>
          <w:lang w:val="en-US"/>
        </w:rPr>
        <w:object w:dxaOrig="1460" w:dyaOrig="400">
          <v:shape id="_x0000_i1070" type="#_x0000_t75" style="width:72.75pt;height:20.25pt" o:ole="">
            <v:imagedata r:id="rId105" o:title=""/>
          </v:shape>
          <o:OLEObject Type="Embed" ProgID="Equation.3" ShapeID="_x0000_i1070" DrawAspect="Content" ObjectID="_1527415534" r:id="rId106"/>
        </w:object>
      </w:r>
      <w:r w:rsidRPr="00D8761A">
        <w:rPr>
          <w:sz w:val="28"/>
          <w:szCs w:val="28"/>
        </w:rPr>
        <w:tab/>
        <w:t xml:space="preserve"> </w:t>
      </w:r>
    </w:p>
    <w:p w:rsidR="00B93784" w:rsidRPr="00D8761A" w:rsidRDefault="00B93784" w:rsidP="00B93784">
      <w:pPr>
        <w:spacing w:line="360" w:lineRule="auto"/>
        <w:ind w:firstLine="567"/>
        <w:jc w:val="center"/>
        <w:rPr>
          <w:sz w:val="28"/>
          <w:szCs w:val="28"/>
        </w:rPr>
      </w:pPr>
      <w:r w:rsidRPr="00D8761A">
        <w:rPr>
          <w:sz w:val="28"/>
          <w:szCs w:val="28"/>
        </w:rPr>
        <w:t xml:space="preserve"> </w:t>
      </w:r>
      <w:r w:rsidRPr="00D8761A">
        <w:rPr>
          <w:position w:val="-14"/>
          <w:sz w:val="28"/>
          <w:szCs w:val="28"/>
          <w:lang w:val="en-US"/>
        </w:rPr>
        <w:object w:dxaOrig="2120" w:dyaOrig="400">
          <v:shape id="_x0000_i1071" type="#_x0000_t75" style="width:106.5pt;height:20.25pt" o:ole="">
            <v:imagedata r:id="rId107" o:title=""/>
          </v:shape>
          <o:OLEObject Type="Embed" ProgID="Equation.3" ShapeID="_x0000_i1071" DrawAspect="Content" ObjectID="_1527415535" r:id="rId108"/>
        </w:object>
      </w:r>
      <w:r w:rsidRPr="00D8761A">
        <w:rPr>
          <w:sz w:val="28"/>
          <w:szCs w:val="28"/>
        </w:rPr>
        <w:tab/>
      </w:r>
    </w:p>
    <w:p w:rsidR="00B93784" w:rsidRPr="00D8761A" w:rsidRDefault="00B93784" w:rsidP="00B93784">
      <w:pPr>
        <w:spacing w:line="360" w:lineRule="auto"/>
        <w:ind w:firstLine="709"/>
        <w:jc w:val="both"/>
        <w:rPr>
          <w:sz w:val="28"/>
          <w:szCs w:val="28"/>
        </w:rPr>
      </w:pPr>
      <w:r w:rsidRPr="00D8761A">
        <w:rPr>
          <w:sz w:val="28"/>
          <w:szCs w:val="28"/>
        </w:rPr>
        <w:t xml:space="preserve">где </w:t>
      </w:r>
      <w:r w:rsidRPr="00D8761A">
        <w:rPr>
          <w:sz w:val="28"/>
          <w:szCs w:val="28"/>
          <w:lang w:val="en-US"/>
        </w:rPr>
        <w:t>k</w:t>
      </w:r>
      <w:r w:rsidRPr="00D8761A">
        <w:rPr>
          <w:sz w:val="28"/>
          <w:szCs w:val="28"/>
          <w:vertAlign w:val="subscript"/>
        </w:rPr>
        <w:t>нр</w:t>
      </w:r>
      <w:r w:rsidRPr="00D8761A">
        <w:rPr>
          <w:sz w:val="28"/>
          <w:szCs w:val="28"/>
        </w:rPr>
        <w:t>=1,1 - коэффициент, учитывающий превышение явочной численности на процент невыходов на работу по уважительным причинам.</w:t>
      </w:r>
    </w:p>
    <w:p w:rsidR="00B93784" w:rsidRPr="00D8761A" w:rsidRDefault="00B93784" w:rsidP="00B93784">
      <w:pPr>
        <w:spacing w:line="360" w:lineRule="auto"/>
        <w:ind w:firstLine="709"/>
        <w:jc w:val="both"/>
        <w:rPr>
          <w:sz w:val="28"/>
          <w:szCs w:val="28"/>
        </w:rPr>
      </w:pPr>
      <w:r w:rsidRPr="00D8761A">
        <w:rPr>
          <w:sz w:val="28"/>
          <w:szCs w:val="28"/>
        </w:rPr>
        <w:t xml:space="preserve">Принятая списочная численность основных рабочих </w:t>
      </w:r>
      <w:r w:rsidRPr="00D8761A">
        <w:rPr>
          <w:position w:val="-14"/>
          <w:sz w:val="28"/>
          <w:szCs w:val="28"/>
        </w:rPr>
        <w:object w:dxaOrig="400" w:dyaOrig="400">
          <v:shape id="_x0000_i1072" type="#_x0000_t75" style="width:20.25pt;height:20.25pt" o:ole="">
            <v:imagedata r:id="rId109" o:title=""/>
          </v:shape>
          <o:OLEObject Type="Embed" ProgID="Equation.3" ShapeID="_x0000_i1072" DrawAspect="Content" ObjectID="_1527415536" r:id="rId110"/>
        </w:object>
      </w:r>
      <w:r w:rsidRPr="00D8761A">
        <w:rPr>
          <w:sz w:val="28"/>
          <w:szCs w:val="28"/>
        </w:rPr>
        <w:t xml:space="preserve"> определяется путем округления расчетной до ближайшего большего числа. </w:t>
      </w:r>
    </w:p>
    <w:p w:rsidR="00B93784" w:rsidRPr="00D8761A" w:rsidRDefault="00B93784" w:rsidP="00B93784">
      <w:pPr>
        <w:spacing w:line="360" w:lineRule="auto"/>
        <w:ind w:firstLine="709"/>
        <w:jc w:val="both"/>
        <w:rPr>
          <w:sz w:val="28"/>
          <w:szCs w:val="28"/>
        </w:rPr>
      </w:pPr>
      <w:r w:rsidRPr="00D8761A">
        <w:rPr>
          <w:sz w:val="28"/>
          <w:szCs w:val="28"/>
        </w:rPr>
        <w:t>Численность вспомогательных рабочих в непоточном производстве, условно отнесенная на участок, может укрупнено быть определена в размере 28-30% от численности основных рабочих:</w:t>
      </w:r>
    </w:p>
    <w:p w:rsidR="00B93784" w:rsidRPr="00D8761A" w:rsidRDefault="00B93784" w:rsidP="00B93784">
      <w:pPr>
        <w:spacing w:line="360" w:lineRule="auto"/>
        <w:ind w:firstLine="567"/>
        <w:jc w:val="center"/>
        <w:rPr>
          <w:sz w:val="28"/>
          <w:szCs w:val="28"/>
        </w:rPr>
      </w:pPr>
      <w:r w:rsidRPr="00D8761A">
        <w:rPr>
          <w:position w:val="-14"/>
          <w:sz w:val="28"/>
          <w:szCs w:val="28"/>
        </w:rPr>
        <w:object w:dxaOrig="2280" w:dyaOrig="400">
          <v:shape id="_x0000_i1073" type="#_x0000_t75" style="width:114pt;height:20.25pt" o:ole="">
            <v:imagedata r:id="rId111" o:title=""/>
          </v:shape>
          <o:OLEObject Type="Embed" ProgID="Equation.3" ShapeID="_x0000_i1073" DrawAspect="Content" ObjectID="_1527415537" r:id="rId112"/>
        </w:object>
      </w:r>
    </w:p>
    <w:p w:rsidR="00B93784" w:rsidRPr="00D8761A" w:rsidRDefault="00B93784" w:rsidP="00B93784">
      <w:pPr>
        <w:spacing w:line="360" w:lineRule="auto"/>
        <w:ind w:firstLine="567"/>
        <w:jc w:val="center"/>
        <w:rPr>
          <w:sz w:val="28"/>
          <w:szCs w:val="28"/>
        </w:rPr>
      </w:pPr>
      <w:r w:rsidRPr="00D8761A">
        <w:rPr>
          <w:position w:val="-12"/>
          <w:sz w:val="28"/>
          <w:szCs w:val="28"/>
        </w:rPr>
        <w:object w:dxaOrig="2079" w:dyaOrig="360">
          <v:shape id="_x0000_i1074" type="#_x0000_t75" style="width:103.5pt;height:18pt" o:ole="">
            <v:imagedata r:id="rId113" o:title=""/>
          </v:shape>
          <o:OLEObject Type="Embed" ProgID="Equation.3" ShapeID="_x0000_i1074" DrawAspect="Content" ObjectID="_1527415538" r:id="rId114"/>
        </w:object>
      </w:r>
    </w:p>
    <w:p w:rsidR="00B93784" w:rsidRPr="00D8761A" w:rsidRDefault="00B93784" w:rsidP="00B93784">
      <w:pPr>
        <w:spacing w:line="360" w:lineRule="auto"/>
        <w:ind w:firstLine="567"/>
        <w:jc w:val="both"/>
        <w:rPr>
          <w:sz w:val="28"/>
          <w:szCs w:val="28"/>
        </w:rPr>
      </w:pPr>
      <w:r w:rsidRPr="00D8761A">
        <w:rPr>
          <w:sz w:val="28"/>
          <w:szCs w:val="28"/>
        </w:rPr>
        <w:t>Общая численность рабочих участка определяется как сумма принятого числа основных и вспомогательных:</w:t>
      </w:r>
    </w:p>
    <w:p w:rsidR="00B93784" w:rsidRPr="00D8761A" w:rsidRDefault="00B93784" w:rsidP="00B93784">
      <w:pPr>
        <w:spacing w:line="360" w:lineRule="auto"/>
        <w:ind w:firstLine="567"/>
        <w:jc w:val="center"/>
        <w:rPr>
          <w:sz w:val="28"/>
          <w:szCs w:val="28"/>
        </w:rPr>
      </w:pPr>
      <w:r w:rsidRPr="00D8761A">
        <w:rPr>
          <w:position w:val="-14"/>
          <w:sz w:val="28"/>
          <w:szCs w:val="28"/>
        </w:rPr>
        <w:object w:dxaOrig="1780" w:dyaOrig="400">
          <v:shape id="_x0000_i1075" type="#_x0000_t75" style="width:89.25pt;height:20.25pt" o:ole="">
            <v:imagedata r:id="rId115" o:title=""/>
          </v:shape>
          <o:OLEObject Type="Embed" ProgID="Equation.3" ShapeID="_x0000_i1075" DrawAspect="Content" ObjectID="_1527415539" r:id="rId116"/>
        </w:object>
      </w:r>
      <w:r w:rsidRPr="00D8761A">
        <w:rPr>
          <w:sz w:val="28"/>
          <w:szCs w:val="28"/>
        </w:rPr>
        <w:t xml:space="preserve">  </w:t>
      </w:r>
    </w:p>
    <w:p w:rsidR="00B93784" w:rsidRPr="00D8761A" w:rsidRDefault="004554FF" w:rsidP="00B93784">
      <w:pPr>
        <w:spacing w:line="360" w:lineRule="auto"/>
        <w:ind w:firstLine="567"/>
        <w:jc w:val="center"/>
        <w:rPr>
          <w:sz w:val="28"/>
          <w:szCs w:val="28"/>
        </w:rPr>
      </w:pPr>
      <w:r w:rsidRPr="00D8761A">
        <w:rPr>
          <w:position w:val="-14"/>
          <w:sz w:val="28"/>
          <w:szCs w:val="28"/>
        </w:rPr>
        <w:object w:dxaOrig="1600" w:dyaOrig="400">
          <v:shape id="_x0000_i1076" type="#_x0000_t75" style="width:81pt;height:20.25pt" o:ole="">
            <v:imagedata r:id="rId117" o:title=""/>
          </v:shape>
          <o:OLEObject Type="Embed" ProgID="Equation.3" ShapeID="_x0000_i1076" DrawAspect="Content" ObjectID="_1527415540" r:id="rId118"/>
        </w:object>
      </w:r>
      <w:r w:rsidRPr="00D8761A">
        <w:rPr>
          <w:sz w:val="28"/>
          <w:szCs w:val="28"/>
        </w:rPr>
        <w:t>чел.</w:t>
      </w:r>
    </w:p>
    <w:p w:rsidR="00B93784" w:rsidRPr="00D8761A" w:rsidRDefault="00B93784" w:rsidP="00B93784">
      <w:pPr>
        <w:spacing w:line="360" w:lineRule="auto"/>
        <w:ind w:firstLine="567"/>
        <w:rPr>
          <w:sz w:val="28"/>
          <w:szCs w:val="28"/>
        </w:rPr>
      </w:pPr>
      <w:r w:rsidRPr="00D8761A">
        <w:rPr>
          <w:sz w:val="28"/>
          <w:szCs w:val="28"/>
        </w:rPr>
        <w:t>Численность инженерно-технических работников цеха определяется в размере 8-10% от общей численности рабочих:</w:t>
      </w:r>
    </w:p>
    <w:p w:rsidR="00B93784" w:rsidRPr="00D8761A" w:rsidRDefault="00CD033E" w:rsidP="00B93784">
      <w:pPr>
        <w:ind w:firstLine="567"/>
        <w:jc w:val="both"/>
        <w:rPr>
          <w:sz w:val="28"/>
          <w:szCs w:val="28"/>
        </w:rPr>
      </w:pPr>
      <w:r>
        <w:rPr>
          <w:noProof/>
          <w:sz w:val="28"/>
          <w:szCs w:val="28"/>
          <w:lang w:eastAsia="en-US"/>
        </w:rPr>
        <w:pict>
          <v:shape id="_x0000_s1026" type="#_x0000_t75" style="position:absolute;left:0;text-align:left;margin-left:133.5pt;margin-top:18.85pt;width:188pt;height:20pt;z-index:251658240">
            <v:imagedata r:id="rId119" o:title=""/>
            <w10:wrap type="square" side="right"/>
          </v:shape>
          <o:OLEObject Type="Embed" ProgID="Equation.3" ShapeID="_x0000_s1026" DrawAspect="Content" ObjectID="_1527415574" r:id="rId120"/>
        </w:pict>
      </w:r>
    </w:p>
    <w:p w:rsidR="00B93784" w:rsidRPr="00D8761A" w:rsidRDefault="00B93784" w:rsidP="00B93784">
      <w:pPr>
        <w:spacing w:line="360" w:lineRule="auto"/>
        <w:ind w:firstLine="567"/>
        <w:jc w:val="both"/>
        <w:rPr>
          <w:sz w:val="28"/>
          <w:szCs w:val="28"/>
        </w:rPr>
      </w:pPr>
    </w:p>
    <w:p w:rsidR="00B93784" w:rsidRPr="00D8761A" w:rsidRDefault="00B93784" w:rsidP="00B93784">
      <w:pPr>
        <w:spacing w:line="360" w:lineRule="auto"/>
        <w:ind w:firstLine="567"/>
        <w:jc w:val="both"/>
        <w:rPr>
          <w:sz w:val="28"/>
          <w:szCs w:val="28"/>
        </w:rPr>
      </w:pPr>
      <w:r w:rsidRPr="00D8761A">
        <w:rPr>
          <w:sz w:val="28"/>
          <w:szCs w:val="28"/>
        </w:rPr>
        <w:t>Общая численность работающих на участке:</w:t>
      </w:r>
    </w:p>
    <w:p w:rsidR="00B93784" w:rsidRPr="00D8761A" w:rsidRDefault="004554FF" w:rsidP="00B93784">
      <w:pPr>
        <w:spacing w:line="360" w:lineRule="auto"/>
        <w:ind w:firstLine="567"/>
        <w:jc w:val="center"/>
        <w:rPr>
          <w:sz w:val="28"/>
          <w:szCs w:val="28"/>
        </w:rPr>
      </w:pPr>
      <w:r w:rsidRPr="00D8761A">
        <w:rPr>
          <w:position w:val="-14"/>
          <w:sz w:val="28"/>
          <w:szCs w:val="28"/>
        </w:rPr>
        <w:object w:dxaOrig="4080" w:dyaOrig="400">
          <v:shape id="_x0000_i1077" type="#_x0000_t75" style="width:204pt;height:20.25pt" o:ole="">
            <v:imagedata r:id="rId121" o:title=""/>
          </v:shape>
          <o:OLEObject Type="Embed" ProgID="Equation.3" ShapeID="_x0000_i1077" DrawAspect="Content" ObjectID="_1527415541" r:id="rId122"/>
        </w:object>
      </w:r>
      <w:r w:rsidR="00B93784" w:rsidRPr="00D8761A">
        <w:rPr>
          <w:sz w:val="28"/>
          <w:szCs w:val="28"/>
        </w:rPr>
        <w:t xml:space="preserve">  </w:t>
      </w:r>
    </w:p>
    <w:p w:rsidR="000C4716" w:rsidRDefault="000C4716" w:rsidP="00B93784">
      <w:pPr>
        <w:pStyle w:val="4"/>
        <w:tabs>
          <w:tab w:val="left" w:pos="2552"/>
        </w:tabs>
        <w:spacing w:before="120" w:after="360" w:line="360" w:lineRule="auto"/>
        <w:jc w:val="center"/>
        <w:rPr>
          <w:rFonts w:ascii="Times New Roman" w:hAnsi="Times New Roman" w:cs="Times New Roman"/>
          <w:b w:val="0"/>
          <w:i w:val="0"/>
          <w:color w:val="auto"/>
          <w:sz w:val="28"/>
          <w:szCs w:val="28"/>
          <w:lang w:val="ru-RU"/>
        </w:rPr>
      </w:pPr>
    </w:p>
    <w:p w:rsidR="000C4716" w:rsidRDefault="000C4716" w:rsidP="00B93784">
      <w:pPr>
        <w:pStyle w:val="4"/>
        <w:tabs>
          <w:tab w:val="left" w:pos="2552"/>
        </w:tabs>
        <w:spacing w:before="120" w:after="360" w:line="360" w:lineRule="auto"/>
        <w:jc w:val="center"/>
        <w:rPr>
          <w:rFonts w:ascii="Times New Roman" w:hAnsi="Times New Roman" w:cs="Times New Roman"/>
          <w:b w:val="0"/>
          <w:i w:val="0"/>
          <w:color w:val="auto"/>
          <w:sz w:val="28"/>
          <w:szCs w:val="28"/>
          <w:lang w:val="ru-RU"/>
        </w:rPr>
      </w:pPr>
    </w:p>
    <w:p w:rsidR="000C4716" w:rsidRDefault="000C4716" w:rsidP="00B93784">
      <w:pPr>
        <w:pStyle w:val="4"/>
        <w:tabs>
          <w:tab w:val="left" w:pos="2552"/>
        </w:tabs>
        <w:spacing w:before="120" w:after="360" w:line="360" w:lineRule="auto"/>
        <w:jc w:val="center"/>
        <w:rPr>
          <w:rFonts w:ascii="Times New Roman" w:hAnsi="Times New Roman" w:cs="Times New Roman"/>
          <w:b w:val="0"/>
          <w:i w:val="0"/>
          <w:color w:val="auto"/>
          <w:sz w:val="28"/>
          <w:szCs w:val="28"/>
          <w:lang w:val="ru-RU"/>
        </w:rPr>
      </w:pPr>
    </w:p>
    <w:p w:rsidR="000C4716" w:rsidRPr="000C4716" w:rsidRDefault="000C4716" w:rsidP="00B93784">
      <w:pPr>
        <w:pStyle w:val="4"/>
        <w:tabs>
          <w:tab w:val="left" w:pos="2552"/>
        </w:tabs>
        <w:spacing w:before="120" w:after="360" w:line="360" w:lineRule="auto"/>
        <w:jc w:val="center"/>
        <w:rPr>
          <w:rFonts w:ascii="Times New Roman" w:hAnsi="Times New Roman" w:cs="Times New Roman"/>
          <w:b w:val="0"/>
          <w:i w:val="0"/>
          <w:color w:val="auto"/>
          <w:sz w:val="28"/>
          <w:szCs w:val="28"/>
          <w:lang w:val="ru-RU"/>
        </w:rPr>
      </w:pPr>
      <w:r>
        <w:rPr>
          <w:rFonts w:ascii="Times New Roman" w:hAnsi="Times New Roman" w:cs="Times New Roman"/>
          <w:b w:val="0"/>
          <w:i w:val="0"/>
          <w:color w:val="auto"/>
          <w:sz w:val="28"/>
          <w:szCs w:val="28"/>
          <w:lang w:val="ru-RU"/>
        </w:rPr>
        <w:lastRenderedPageBreak/>
        <w:t xml:space="preserve">3.3 </w:t>
      </w:r>
      <w:r w:rsidRPr="000C4716">
        <w:rPr>
          <w:rFonts w:ascii="Times New Roman" w:hAnsi="Times New Roman" w:cs="Times New Roman"/>
          <w:b w:val="0"/>
          <w:i w:val="0"/>
          <w:color w:val="auto"/>
          <w:sz w:val="28"/>
          <w:szCs w:val="28"/>
          <w:lang w:val="ru-RU"/>
        </w:rPr>
        <w:t>Экономические расчетв себестоимости нового изделия</w:t>
      </w:r>
    </w:p>
    <w:p w:rsidR="00B93784" w:rsidRPr="00D8761A" w:rsidRDefault="00B93784" w:rsidP="00B93784">
      <w:pPr>
        <w:pStyle w:val="4"/>
        <w:tabs>
          <w:tab w:val="left" w:pos="2552"/>
        </w:tabs>
        <w:spacing w:before="120" w:after="360" w:line="360" w:lineRule="auto"/>
        <w:jc w:val="center"/>
        <w:rPr>
          <w:rFonts w:ascii="Times New Roman" w:hAnsi="Times New Roman" w:cs="Times New Roman"/>
          <w:b w:val="0"/>
          <w:i w:val="0"/>
          <w:color w:val="auto"/>
          <w:sz w:val="28"/>
          <w:szCs w:val="28"/>
          <w:lang w:val="ru-RU"/>
        </w:rPr>
      </w:pPr>
      <w:r w:rsidRPr="00D8761A">
        <w:rPr>
          <w:rFonts w:ascii="Times New Roman" w:hAnsi="Times New Roman" w:cs="Times New Roman"/>
          <w:b w:val="0"/>
          <w:i w:val="0"/>
          <w:color w:val="auto"/>
          <w:sz w:val="28"/>
          <w:szCs w:val="28"/>
          <w:lang w:val="ru-RU"/>
        </w:rPr>
        <w:t>Определение стоимости основных фондов и амортизационных отчислений.</w:t>
      </w:r>
    </w:p>
    <w:p w:rsidR="00B93784" w:rsidRPr="00D8761A" w:rsidRDefault="00B93784" w:rsidP="00B93784">
      <w:pPr>
        <w:spacing w:line="360" w:lineRule="auto"/>
        <w:jc w:val="both"/>
        <w:rPr>
          <w:sz w:val="28"/>
          <w:szCs w:val="28"/>
          <w:lang w:eastAsia="en-US" w:bidi="en-US"/>
        </w:rPr>
      </w:pPr>
      <w:r w:rsidRPr="00D8761A">
        <w:rPr>
          <w:sz w:val="28"/>
          <w:szCs w:val="28"/>
          <w:lang w:eastAsia="en-US" w:bidi="en-US"/>
        </w:rPr>
        <w:t xml:space="preserve">Для производства применяется </w:t>
      </w:r>
      <w:r w:rsidR="00C92E81" w:rsidRPr="00D8761A">
        <w:rPr>
          <w:sz w:val="28"/>
          <w:szCs w:val="28"/>
          <w:lang w:eastAsia="en-US" w:bidi="en-US"/>
        </w:rPr>
        <w:t>следующее оборудование</w:t>
      </w:r>
      <w:r w:rsidR="00A33331">
        <w:rPr>
          <w:sz w:val="28"/>
          <w:szCs w:val="28"/>
          <w:lang w:eastAsia="en-US" w:bidi="en-US"/>
        </w:rPr>
        <w:t xml:space="preserve"> (таблица</w:t>
      </w:r>
      <w:proofErr w:type="gramStart"/>
      <w:r w:rsidR="00A33331">
        <w:rPr>
          <w:sz w:val="28"/>
          <w:szCs w:val="28"/>
          <w:lang w:eastAsia="en-US" w:bidi="en-US"/>
        </w:rPr>
        <w:t xml:space="preserve">  )</w:t>
      </w:r>
      <w:proofErr w:type="gramEnd"/>
      <w:r w:rsidR="00C92E81" w:rsidRPr="00D8761A">
        <w:rPr>
          <w:sz w:val="28"/>
          <w:szCs w:val="28"/>
          <w:lang w:eastAsia="en-US" w:bidi="en-US"/>
        </w:rPr>
        <w:t>:</w:t>
      </w:r>
    </w:p>
    <w:p w:rsidR="004554FF" w:rsidRPr="00D8761A" w:rsidRDefault="004554FF" w:rsidP="00B93784">
      <w:pPr>
        <w:spacing w:line="360" w:lineRule="auto"/>
        <w:jc w:val="both"/>
        <w:rPr>
          <w:sz w:val="28"/>
          <w:szCs w:val="28"/>
          <w:lang w:eastAsia="en-US" w:bidi="en-US"/>
        </w:rPr>
      </w:pPr>
      <w:r w:rsidRPr="00D8761A">
        <w:rPr>
          <w:sz w:val="28"/>
          <w:szCs w:val="28"/>
          <w:lang w:eastAsia="en-US" w:bidi="en-US"/>
        </w:rPr>
        <w:t>токарно-винторезный станок 16К20</w:t>
      </w:r>
      <w:r w:rsidR="00C92E81" w:rsidRPr="00D8761A">
        <w:rPr>
          <w:sz w:val="28"/>
          <w:szCs w:val="28"/>
          <w:lang w:eastAsia="en-US" w:bidi="en-US"/>
        </w:rPr>
        <w:t xml:space="preserve"> – 1980 000 руб.</w:t>
      </w:r>
    </w:p>
    <w:p w:rsidR="004554FF" w:rsidRPr="00D8761A" w:rsidRDefault="004554FF" w:rsidP="00B93784">
      <w:pPr>
        <w:spacing w:line="360" w:lineRule="auto"/>
        <w:jc w:val="both"/>
        <w:rPr>
          <w:sz w:val="28"/>
          <w:szCs w:val="28"/>
          <w:lang w:eastAsia="en-US" w:bidi="en-US"/>
        </w:rPr>
      </w:pPr>
      <w:r w:rsidRPr="00D8761A">
        <w:rPr>
          <w:sz w:val="28"/>
          <w:szCs w:val="28"/>
          <w:lang w:eastAsia="en-US" w:bidi="en-US"/>
        </w:rPr>
        <w:t>плоскошлифовальный станок ЗГ71М</w:t>
      </w:r>
      <w:r w:rsidR="00C92E81" w:rsidRPr="00D8761A">
        <w:rPr>
          <w:sz w:val="28"/>
          <w:szCs w:val="28"/>
          <w:lang w:eastAsia="en-US" w:bidi="en-US"/>
        </w:rPr>
        <w:t xml:space="preserve"> – 640 000 руб.</w:t>
      </w:r>
    </w:p>
    <w:p w:rsidR="00C46E54" w:rsidRPr="00D8761A" w:rsidRDefault="00A33331" w:rsidP="00B93784">
      <w:pPr>
        <w:spacing w:line="360" w:lineRule="auto"/>
        <w:jc w:val="both"/>
        <w:rPr>
          <w:sz w:val="28"/>
          <w:szCs w:val="28"/>
          <w:lang w:eastAsia="en-US" w:bidi="en-US"/>
        </w:rPr>
      </w:pPr>
      <w:r>
        <w:rPr>
          <w:sz w:val="28"/>
          <w:szCs w:val="28"/>
          <w:lang w:eastAsia="en-US" w:bidi="en-US"/>
        </w:rPr>
        <w:t>Таблица  - Основное оборудование для производства привода</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63"/>
        <w:gridCol w:w="1897"/>
        <w:gridCol w:w="1606"/>
        <w:gridCol w:w="1446"/>
        <w:gridCol w:w="1446"/>
      </w:tblGrid>
      <w:tr w:rsidR="00A33331" w:rsidRPr="002F1240" w:rsidTr="002F1240">
        <w:trPr>
          <w:trHeight w:val="288"/>
        </w:trPr>
        <w:tc>
          <w:tcPr>
            <w:tcW w:w="2563" w:type="dxa"/>
          </w:tcPr>
          <w:p w:rsidR="00A33331" w:rsidRPr="002F1240" w:rsidRDefault="00A33331" w:rsidP="002F1240">
            <w:pPr>
              <w:ind w:left="11"/>
              <w:jc w:val="center"/>
              <w:rPr>
                <w:lang w:eastAsia="en-US" w:bidi="en-US"/>
              </w:rPr>
            </w:pPr>
            <w:r w:rsidRPr="002F1240">
              <w:rPr>
                <w:lang w:eastAsia="en-US" w:bidi="en-US"/>
              </w:rPr>
              <w:t>Наименование</w:t>
            </w:r>
          </w:p>
        </w:tc>
        <w:tc>
          <w:tcPr>
            <w:tcW w:w="1897" w:type="dxa"/>
          </w:tcPr>
          <w:p w:rsidR="00A33331" w:rsidRPr="002F1240" w:rsidRDefault="00A33331" w:rsidP="002F1240">
            <w:pPr>
              <w:ind w:left="11"/>
              <w:jc w:val="center"/>
              <w:rPr>
                <w:lang w:eastAsia="en-US" w:bidi="en-US"/>
              </w:rPr>
            </w:pPr>
            <w:r w:rsidRPr="002F1240">
              <w:rPr>
                <w:lang w:eastAsia="en-US" w:bidi="en-US"/>
              </w:rPr>
              <w:t>Первоначальная стоимость</w:t>
            </w:r>
          </w:p>
        </w:tc>
        <w:tc>
          <w:tcPr>
            <w:tcW w:w="1606" w:type="dxa"/>
          </w:tcPr>
          <w:p w:rsidR="00A33331" w:rsidRPr="002F1240" w:rsidRDefault="002F1240" w:rsidP="002F1240">
            <w:pPr>
              <w:ind w:left="11"/>
              <w:jc w:val="center"/>
              <w:rPr>
                <w:lang w:eastAsia="en-US" w:bidi="en-US"/>
              </w:rPr>
            </w:pPr>
            <w:r w:rsidRPr="002F1240">
              <w:rPr>
                <w:lang w:eastAsia="en-US" w:bidi="en-US"/>
              </w:rPr>
              <w:t>Загрузка</w:t>
            </w:r>
          </w:p>
          <w:p w:rsidR="002F1240" w:rsidRPr="002F1240" w:rsidRDefault="002F1240" w:rsidP="002F1240">
            <w:pPr>
              <w:ind w:left="11"/>
              <w:jc w:val="center"/>
              <w:rPr>
                <w:lang w:eastAsia="en-US" w:bidi="en-US"/>
              </w:rPr>
            </w:pPr>
            <w:r w:rsidRPr="002F1240">
              <w:rPr>
                <w:lang w:eastAsia="en-US" w:bidi="en-US"/>
              </w:rPr>
              <w:t>до производства нового изделия</w:t>
            </w:r>
          </w:p>
        </w:tc>
        <w:tc>
          <w:tcPr>
            <w:tcW w:w="840" w:type="dxa"/>
          </w:tcPr>
          <w:p w:rsidR="00A33331" w:rsidRPr="002F1240" w:rsidRDefault="002F1240" w:rsidP="002F1240">
            <w:pPr>
              <w:ind w:left="11"/>
              <w:jc w:val="center"/>
              <w:rPr>
                <w:lang w:eastAsia="en-US" w:bidi="en-US"/>
              </w:rPr>
            </w:pPr>
            <w:r>
              <w:rPr>
                <w:lang w:eastAsia="en-US" w:bidi="en-US"/>
              </w:rPr>
              <w:t>Загрузка новой продукцией</w:t>
            </w:r>
          </w:p>
        </w:tc>
        <w:tc>
          <w:tcPr>
            <w:tcW w:w="1042" w:type="dxa"/>
          </w:tcPr>
          <w:p w:rsidR="00A33331" w:rsidRPr="002F1240" w:rsidRDefault="002F1240" w:rsidP="002F1240">
            <w:pPr>
              <w:ind w:left="11"/>
              <w:jc w:val="center"/>
              <w:rPr>
                <w:lang w:eastAsia="en-US" w:bidi="en-US"/>
              </w:rPr>
            </w:pPr>
            <w:r>
              <w:rPr>
                <w:lang w:eastAsia="en-US" w:bidi="en-US"/>
              </w:rPr>
              <w:t>Загрузка после загрузки новой продукцией</w:t>
            </w:r>
          </w:p>
        </w:tc>
      </w:tr>
      <w:tr w:rsidR="00A33331" w:rsidRPr="002F1240" w:rsidTr="002F1240">
        <w:trPr>
          <w:trHeight w:val="288"/>
        </w:trPr>
        <w:tc>
          <w:tcPr>
            <w:tcW w:w="2563" w:type="dxa"/>
          </w:tcPr>
          <w:p w:rsidR="00A33331" w:rsidRPr="002F1240" w:rsidRDefault="00A33331" w:rsidP="002F1240">
            <w:pPr>
              <w:ind w:left="11"/>
              <w:jc w:val="both"/>
              <w:rPr>
                <w:lang w:eastAsia="en-US" w:bidi="en-US"/>
              </w:rPr>
            </w:pPr>
            <w:r w:rsidRPr="002F1240">
              <w:rPr>
                <w:lang w:eastAsia="en-US" w:bidi="en-US"/>
              </w:rPr>
              <w:t>токарно-винторезный станок 16К20</w:t>
            </w:r>
          </w:p>
        </w:tc>
        <w:tc>
          <w:tcPr>
            <w:tcW w:w="1897" w:type="dxa"/>
          </w:tcPr>
          <w:p w:rsidR="00A33331" w:rsidRPr="002F1240" w:rsidRDefault="00A33331" w:rsidP="002F1240">
            <w:pPr>
              <w:ind w:left="11"/>
              <w:jc w:val="center"/>
              <w:rPr>
                <w:lang w:eastAsia="en-US" w:bidi="en-US"/>
              </w:rPr>
            </w:pPr>
            <w:r w:rsidRPr="002F1240">
              <w:rPr>
                <w:lang w:eastAsia="en-US" w:bidi="en-US"/>
              </w:rPr>
              <w:t>1980000</w:t>
            </w:r>
          </w:p>
        </w:tc>
        <w:tc>
          <w:tcPr>
            <w:tcW w:w="1606" w:type="dxa"/>
          </w:tcPr>
          <w:p w:rsidR="00A33331" w:rsidRPr="002F1240" w:rsidRDefault="002F1240" w:rsidP="002F1240">
            <w:pPr>
              <w:ind w:left="11"/>
              <w:jc w:val="center"/>
              <w:rPr>
                <w:lang w:eastAsia="en-US" w:bidi="en-US"/>
              </w:rPr>
            </w:pPr>
            <w:r>
              <w:rPr>
                <w:lang w:eastAsia="en-US" w:bidi="en-US"/>
              </w:rPr>
              <w:t>67</w:t>
            </w:r>
          </w:p>
        </w:tc>
        <w:tc>
          <w:tcPr>
            <w:tcW w:w="840" w:type="dxa"/>
          </w:tcPr>
          <w:p w:rsidR="00A33331" w:rsidRPr="002F1240" w:rsidRDefault="002F1240" w:rsidP="002F1240">
            <w:pPr>
              <w:ind w:left="11"/>
              <w:jc w:val="center"/>
              <w:rPr>
                <w:lang w:eastAsia="en-US" w:bidi="en-US"/>
              </w:rPr>
            </w:pPr>
            <w:r>
              <w:rPr>
                <w:lang w:eastAsia="en-US" w:bidi="en-US"/>
              </w:rPr>
              <w:t>0,002</w:t>
            </w:r>
          </w:p>
        </w:tc>
        <w:tc>
          <w:tcPr>
            <w:tcW w:w="1042" w:type="dxa"/>
          </w:tcPr>
          <w:p w:rsidR="00A33331" w:rsidRPr="002F1240" w:rsidRDefault="002F1240" w:rsidP="002F1240">
            <w:pPr>
              <w:ind w:left="11"/>
              <w:jc w:val="center"/>
              <w:rPr>
                <w:lang w:eastAsia="en-US" w:bidi="en-US"/>
              </w:rPr>
            </w:pPr>
            <w:r>
              <w:rPr>
                <w:lang w:eastAsia="en-US" w:bidi="en-US"/>
              </w:rPr>
              <w:t>67,002</w:t>
            </w:r>
          </w:p>
        </w:tc>
      </w:tr>
      <w:tr w:rsidR="00A33331" w:rsidRPr="002F1240" w:rsidTr="002F1240">
        <w:trPr>
          <w:trHeight w:val="288"/>
        </w:trPr>
        <w:tc>
          <w:tcPr>
            <w:tcW w:w="2563" w:type="dxa"/>
          </w:tcPr>
          <w:p w:rsidR="00A33331" w:rsidRPr="002F1240" w:rsidRDefault="00A33331" w:rsidP="002F1240">
            <w:pPr>
              <w:ind w:left="11"/>
              <w:jc w:val="both"/>
              <w:rPr>
                <w:lang w:eastAsia="en-US" w:bidi="en-US"/>
              </w:rPr>
            </w:pPr>
            <w:r w:rsidRPr="002F1240">
              <w:rPr>
                <w:lang w:eastAsia="en-US" w:bidi="en-US"/>
              </w:rPr>
              <w:t>плоскошлифовальный станок ЗГ71М</w:t>
            </w:r>
          </w:p>
        </w:tc>
        <w:tc>
          <w:tcPr>
            <w:tcW w:w="1897" w:type="dxa"/>
          </w:tcPr>
          <w:p w:rsidR="00A33331" w:rsidRPr="002F1240" w:rsidRDefault="00A33331" w:rsidP="002F1240">
            <w:pPr>
              <w:ind w:left="11"/>
              <w:jc w:val="center"/>
              <w:rPr>
                <w:lang w:eastAsia="en-US" w:bidi="en-US"/>
              </w:rPr>
            </w:pPr>
            <w:r w:rsidRPr="002F1240">
              <w:rPr>
                <w:lang w:eastAsia="en-US" w:bidi="en-US"/>
              </w:rPr>
              <w:t>64000</w:t>
            </w:r>
          </w:p>
        </w:tc>
        <w:tc>
          <w:tcPr>
            <w:tcW w:w="1606" w:type="dxa"/>
          </w:tcPr>
          <w:p w:rsidR="00A33331" w:rsidRPr="002F1240" w:rsidRDefault="002F1240" w:rsidP="002F1240">
            <w:pPr>
              <w:ind w:left="11"/>
              <w:jc w:val="center"/>
              <w:rPr>
                <w:lang w:eastAsia="en-US" w:bidi="en-US"/>
              </w:rPr>
            </w:pPr>
            <w:r>
              <w:rPr>
                <w:lang w:eastAsia="en-US" w:bidi="en-US"/>
              </w:rPr>
              <w:t>68</w:t>
            </w:r>
          </w:p>
        </w:tc>
        <w:tc>
          <w:tcPr>
            <w:tcW w:w="840" w:type="dxa"/>
          </w:tcPr>
          <w:p w:rsidR="00A33331" w:rsidRPr="002F1240" w:rsidRDefault="002F1240" w:rsidP="002F1240">
            <w:pPr>
              <w:ind w:left="11"/>
              <w:jc w:val="center"/>
              <w:rPr>
                <w:lang w:eastAsia="en-US" w:bidi="en-US"/>
              </w:rPr>
            </w:pPr>
            <w:r>
              <w:rPr>
                <w:lang w:eastAsia="en-US" w:bidi="en-US"/>
              </w:rPr>
              <w:t>0,002</w:t>
            </w:r>
          </w:p>
        </w:tc>
        <w:tc>
          <w:tcPr>
            <w:tcW w:w="1042" w:type="dxa"/>
          </w:tcPr>
          <w:p w:rsidR="00A33331" w:rsidRPr="002F1240" w:rsidRDefault="002F1240" w:rsidP="002F1240">
            <w:pPr>
              <w:ind w:left="11"/>
              <w:jc w:val="center"/>
              <w:rPr>
                <w:lang w:eastAsia="en-US" w:bidi="en-US"/>
              </w:rPr>
            </w:pPr>
            <w:r>
              <w:rPr>
                <w:lang w:eastAsia="en-US" w:bidi="en-US"/>
              </w:rPr>
              <w:t>68,002</w:t>
            </w:r>
          </w:p>
        </w:tc>
      </w:tr>
      <w:tr w:rsidR="00A33331" w:rsidRPr="002F1240" w:rsidTr="002F1240">
        <w:trPr>
          <w:trHeight w:val="288"/>
        </w:trPr>
        <w:tc>
          <w:tcPr>
            <w:tcW w:w="2563" w:type="dxa"/>
          </w:tcPr>
          <w:p w:rsidR="00A33331" w:rsidRPr="002F1240" w:rsidRDefault="00A33331" w:rsidP="002F1240">
            <w:pPr>
              <w:ind w:left="11"/>
              <w:jc w:val="both"/>
              <w:rPr>
                <w:lang w:eastAsia="en-US" w:bidi="en-US"/>
              </w:rPr>
            </w:pPr>
            <w:r w:rsidRPr="002F1240">
              <w:rPr>
                <w:lang w:eastAsia="en-US" w:bidi="en-US"/>
              </w:rPr>
              <w:t>Всего</w:t>
            </w:r>
          </w:p>
        </w:tc>
        <w:tc>
          <w:tcPr>
            <w:tcW w:w="1897" w:type="dxa"/>
          </w:tcPr>
          <w:p w:rsidR="00A33331" w:rsidRPr="002F1240" w:rsidRDefault="00A33331" w:rsidP="002F1240">
            <w:pPr>
              <w:ind w:left="11"/>
              <w:jc w:val="center"/>
              <w:rPr>
                <w:lang w:eastAsia="en-US" w:bidi="en-US"/>
              </w:rPr>
            </w:pPr>
            <w:r w:rsidRPr="002F1240">
              <w:rPr>
                <w:lang w:eastAsia="en-US" w:bidi="en-US"/>
              </w:rPr>
              <w:t>2044000</w:t>
            </w:r>
          </w:p>
        </w:tc>
        <w:tc>
          <w:tcPr>
            <w:tcW w:w="1606" w:type="dxa"/>
          </w:tcPr>
          <w:p w:rsidR="00A33331" w:rsidRPr="002F1240" w:rsidRDefault="00A33331" w:rsidP="002F1240">
            <w:pPr>
              <w:ind w:left="11"/>
              <w:jc w:val="center"/>
              <w:rPr>
                <w:lang w:eastAsia="en-US" w:bidi="en-US"/>
              </w:rPr>
            </w:pPr>
          </w:p>
        </w:tc>
        <w:tc>
          <w:tcPr>
            <w:tcW w:w="840" w:type="dxa"/>
          </w:tcPr>
          <w:p w:rsidR="00A33331" w:rsidRPr="002F1240" w:rsidRDefault="00A33331" w:rsidP="002F1240">
            <w:pPr>
              <w:ind w:left="11"/>
              <w:jc w:val="center"/>
              <w:rPr>
                <w:lang w:eastAsia="en-US" w:bidi="en-US"/>
              </w:rPr>
            </w:pPr>
          </w:p>
        </w:tc>
        <w:tc>
          <w:tcPr>
            <w:tcW w:w="1042" w:type="dxa"/>
          </w:tcPr>
          <w:p w:rsidR="00A33331" w:rsidRPr="002F1240" w:rsidRDefault="00A33331" w:rsidP="002F1240">
            <w:pPr>
              <w:ind w:left="11"/>
              <w:jc w:val="center"/>
              <w:rPr>
                <w:lang w:eastAsia="en-US" w:bidi="en-US"/>
              </w:rPr>
            </w:pPr>
          </w:p>
        </w:tc>
      </w:tr>
    </w:tbl>
    <w:p w:rsidR="00C92E81" w:rsidRPr="00D8761A" w:rsidRDefault="00C92E81" w:rsidP="00B93784">
      <w:pPr>
        <w:spacing w:line="360" w:lineRule="auto"/>
        <w:jc w:val="both"/>
        <w:rPr>
          <w:sz w:val="28"/>
          <w:szCs w:val="28"/>
          <w:lang w:eastAsia="en-US" w:bidi="en-US"/>
        </w:rPr>
      </w:pPr>
    </w:p>
    <w:p w:rsidR="006830E4" w:rsidRPr="00D8761A" w:rsidRDefault="00B93784" w:rsidP="006830E4">
      <w:pPr>
        <w:spacing w:line="360" w:lineRule="auto"/>
        <w:jc w:val="both"/>
        <w:rPr>
          <w:sz w:val="28"/>
          <w:szCs w:val="28"/>
        </w:rPr>
      </w:pPr>
      <w:r w:rsidRPr="00D8761A">
        <w:rPr>
          <w:sz w:val="28"/>
          <w:szCs w:val="28"/>
        </w:rPr>
        <w:tab/>
      </w:r>
      <w:r w:rsidR="006830E4" w:rsidRPr="00D8761A">
        <w:rPr>
          <w:sz w:val="28"/>
          <w:szCs w:val="28"/>
        </w:rPr>
        <w:t xml:space="preserve">Загрузка оборудования новой продукцией составит 0,002 %. </w:t>
      </w:r>
    </w:p>
    <w:p w:rsidR="006830E4" w:rsidRPr="00D8761A" w:rsidRDefault="006830E4" w:rsidP="006830E4">
      <w:pPr>
        <w:spacing w:line="360" w:lineRule="auto"/>
        <w:jc w:val="both"/>
        <w:rPr>
          <w:sz w:val="28"/>
          <w:szCs w:val="28"/>
        </w:rPr>
      </w:pPr>
      <w:r w:rsidRPr="00D8761A">
        <w:rPr>
          <w:sz w:val="28"/>
          <w:szCs w:val="28"/>
        </w:rPr>
        <w:t>Представим графически загруженность основного оборудования до производства привода и во сремя производства</w:t>
      </w:r>
    </w:p>
    <w:p w:rsidR="006830E4" w:rsidRPr="00D8761A" w:rsidRDefault="00A44D42" w:rsidP="006830E4">
      <w:pPr>
        <w:spacing w:line="360" w:lineRule="auto"/>
        <w:jc w:val="both"/>
        <w:rPr>
          <w:sz w:val="28"/>
          <w:szCs w:val="28"/>
          <w:lang w:eastAsia="en-US" w:bidi="en-US"/>
        </w:rPr>
      </w:pPr>
      <w:r w:rsidRPr="00D8761A">
        <w:rPr>
          <w:noProof/>
          <w:sz w:val="28"/>
          <w:szCs w:val="28"/>
        </w:rPr>
        <w:drawing>
          <wp:inline distT="0" distB="0" distL="0" distR="0">
            <wp:extent cx="5486400" cy="3200400"/>
            <wp:effectExtent l="19050" t="0" r="19050" b="0"/>
            <wp:docPr id="10"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inline>
        </w:drawing>
      </w:r>
    </w:p>
    <w:p w:rsidR="006830E4" w:rsidRPr="00D8761A" w:rsidRDefault="006830E4" w:rsidP="00B93784">
      <w:pPr>
        <w:pStyle w:val="2"/>
        <w:spacing w:before="0" w:line="360" w:lineRule="auto"/>
        <w:jc w:val="both"/>
        <w:rPr>
          <w:rFonts w:ascii="Times New Roman" w:hAnsi="Times New Roman" w:cs="Times New Roman"/>
          <w:color w:val="auto"/>
          <w:sz w:val="28"/>
          <w:szCs w:val="28"/>
          <w:lang w:val="ru-RU"/>
        </w:rPr>
      </w:pPr>
    </w:p>
    <w:p w:rsidR="006830E4" w:rsidRPr="00D8761A" w:rsidRDefault="00A44D42" w:rsidP="00B93784">
      <w:pPr>
        <w:pStyle w:val="2"/>
        <w:spacing w:before="0" w:line="360" w:lineRule="auto"/>
        <w:jc w:val="both"/>
        <w:rPr>
          <w:rFonts w:ascii="Times New Roman" w:hAnsi="Times New Roman" w:cs="Times New Roman"/>
          <w:b w:val="0"/>
          <w:color w:val="auto"/>
          <w:sz w:val="28"/>
          <w:szCs w:val="28"/>
          <w:lang w:val="ru-RU"/>
        </w:rPr>
      </w:pPr>
      <w:r w:rsidRPr="00D8761A">
        <w:rPr>
          <w:rFonts w:ascii="Times New Roman" w:hAnsi="Times New Roman" w:cs="Times New Roman"/>
          <w:color w:val="auto"/>
          <w:sz w:val="28"/>
          <w:szCs w:val="28"/>
          <w:lang w:val="ru-RU"/>
        </w:rPr>
        <w:lastRenderedPageBreak/>
        <w:tab/>
      </w:r>
      <w:r w:rsidRPr="00D8761A">
        <w:rPr>
          <w:rFonts w:ascii="Times New Roman" w:hAnsi="Times New Roman" w:cs="Times New Roman"/>
          <w:b w:val="0"/>
          <w:color w:val="auto"/>
          <w:sz w:val="28"/>
          <w:szCs w:val="28"/>
          <w:lang w:val="ru-RU"/>
        </w:rPr>
        <w:t>Таким образом, для расчета амортизационных отношений следует применять коэффициент 0,002 для расчета той части, которая пойдет на выполнение производственной задачи – выпуска привода.</w:t>
      </w:r>
    </w:p>
    <w:p w:rsidR="00B93784" w:rsidRPr="00D8761A" w:rsidRDefault="00B93784" w:rsidP="00B93784">
      <w:pPr>
        <w:pStyle w:val="2"/>
        <w:spacing w:before="0" w:line="360" w:lineRule="auto"/>
        <w:jc w:val="both"/>
        <w:rPr>
          <w:rFonts w:ascii="Times New Roman" w:hAnsi="Times New Roman" w:cs="Times New Roman"/>
          <w:b w:val="0"/>
          <w:color w:val="auto"/>
          <w:sz w:val="28"/>
          <w:szCs w:val="28"/>
          <w:lang w:val="ru-RU"/>
        </w:rPr>
      </w:pPr>
      <w:r w:rsidRPr="00D8761A">
        <w:rPr>
          <w:rFonts w:ascii="Times New Roman" w:hAnsi="Times New Roman" w:cs="Times New Roman"/>
          <w:b w:val="0"/>
          <w:color w:val="auto"/>
          <w:sz w:val="28"/>
          <w:szCs w:val="28"/>
          <w:lang w:val="ru-RU"/>
        </w:rPr>
        <w:t>Стоимость подъемно-транспортного оборудования принимается в размере 5 % от стоимости производственного оборудования.</w:t>
      </w:r>
    </w:p>
    <w:p w:rsidR="00B93784" w:rsidRPr="00D8761A" w:rsidRDefault="00B93784" w:rsidP="00B93784">
      <w:pPr>
        <w:pStyle w:val="210"/>
        <w:jc w:val="center"/>
        <w:rPr>
          <w:color w:val="auto"/>
        </w:rPr>
      </w:pPr>
      <w:r w:rsidRPr="00D8761A">
        <w:rPr>
          <w:color w:val="auto"/>
        </w:rPr>
        <w:t xml:space="preserve">Спт = 0,05 х </w:t>
      </w:r>
      <w:r w:rsidR="00A44D42" w:rsidRPr="00D8761A">
        <w:rPr>
          <w:color w:val="auto"/>
        </w:rPr>
        <w:t>2044</w:t>
      </w:r>
      <w:r w:rsidRPr="00D8761A">
        <w:rPr>
          <w:color w:val="auto"/>
        </w:rPr>
        <w:t xml:space="preserve"> = </w:t>
      </w:r>
      <w:r w:rsidR="00A44D42" w:rsidRPr="00D8761A">
        <w:rPr>
          <w:color w:val="auto"/>
        </w:rPr>
        <w:t>102,2</w:t>
      </w:r>
      <w:r w:rsidRPr="00D8761A">
        <w:rPr>
          <w:color w:val="auto"/>
        </w:rPr>
        <w:t xml:space="preserve"> тыс. руб.</w:t>
      </w:r>
    </w:p>
    <w:p w:rsidR="00B93784" w:rsidRPr="00D8761A" w:rsidRDefault="00B93784" w:rsidP="00B93784">
      <w:pPr>
        <w:widowControl w:val="0"/>
        <w:spacing w:line="360" w:lineRule="auto"/>
        <w:ind w:firstLine="709"/>
        <w:jc w:val="both"/>
        <w:rPr>
          <w:sz w:val="28"/>
          <w:szCs w:val="28"/>
        </w:rPr>
      </w:pPr>
      <w:r w:rsidRPr="00D8761A">
        <w:rPr>
          <w:sz w:val="28"/>
          <w:szCs w:val="28"/>
        </w:rPr>
        <w:t>Общая стоимость производственной площади</w:t>
      </w:r>
    </w:p>
    <w:p w:rsidR="00B93784" w:rsidRPr="00D8761A" w:rsidRDefault="00B93784" w:rsidP="00B93784">
      <w:pPr>
        <w:pStyle w:val="16"/>
        <w:jc w:val="center"/>
        <w:rPr>
          <w:szCs w:val="28"/>
        </w:rPr>
      </w:pPr>
      <w:r w:rsidRPr="00D8761A">
        <w:rPr>
          <w:szCs w:val="28"/>
        </w:rPr>
        <w:t xml:space="preserve">                           </w:t>
      </w:r>
      <w:r w:rsidRPr="00D8761A">
        <w:rPr>
          <w:position w:val="-1"/>
          <w:szCs w:val="28"/>
        </w:rPr>
        <w:object w:dxaOrig="2536" w:dyaOrig="319">
          <v:shape id="_x0000_i1078" type="#_x0000_t75" style="width:126.75pt;height:15.75pt" o:ole="" filled="t">
            <v:fill color2="black"/>
            <v:imagedata r:id="rId124" o:title=""/>
          </v:shape>
          <o:OLEObject Type="Embed" ProgID="Equation.3" ShapeID="_x0000_i1078" DrawAspect="Content" ObjectID="_1527415542" r:id="rId125"/>
        </w:object>
      </w:r>
      <w:r w:rsidRPr="00D8761A">
        <w:rPr>
          <w:szCs w:val="28"/>
        </w:rPr>
        <w:t>,</w:t>
      </w:r>
      <w:r w:rsidRPr="00D8761A">
        <w:rPr>
          <w:szCs w:val="28"/>
        </w:rPr>
        <w:tab/>
      </w:r>
      <w:r w:rsidRPr="00D8761A">
        <w:rPr>
          <w:szCs w:val="28"/>
        </w:rPr>
        <w:tab/>
        <w:t xml:space="preserve">                       </w:t>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widowControl w:val="0"/>
        <w:spacing w:line="360" w:lineRule="auto"/>
        <w:jc w:val="both"/>
        <w:rPr>
          <w:sz w:val="28"/>
          <w:szCs w:val="28"/>
        </w:rPr>
      </w:pPr>
      <w:r w:rsidRPr="00D8761A">
        <w:rPr>
          <w:sz w:val="28"/>
          <w:szCs w:val="28"/>
        </w:rPr>
        <w:t xml:space="preserve">где </w:t>
      </w:r>
      <w:r w:rsidRPr="00D8761A">
        <w:rPr>
          <w:position w:val="-3"/>
          <w:sz w:val="28"/>
          <w:szCs w:val="28"/>
        </w:rPr>
        <w:object w:dxaOrig="1035" w:dyaOrig="319">
          <v:shape id="_x0000_i1079" type="#_x0000_t75" style="width:51.75pt;height:15.75pt" o:ole="" filled="t">
            <v:fill color2="black"/>
            <v:imagedata r:id="rId126" o:title=""/>
          </v:shape>
          <o:OLEObject Type="Embed" ProgID="Equation.3" ShapeID="_x0000_i1079" DrawAspect="Content" ObjectID="_1527415543" r:id="rId127"/>
        </w:object>
      </w:r>
      <w:r w:rsidRPr="00D8761A">
        <w:rPr>
          <w:sz w:val="28"/>
          <w:szCs w:val="28"/>
        </w:rPr>
        <w:t xml:space="preserve"> – стоимость 1 м</w:t>
      </w:r>
      <w:proofErr w:type="gramStart"/>
      <w:r w:rsidRPr="00D8761A">
        <w:rPr>
          <w:sz w:val="28"/>
          <w:szCs w:val="28"/>
          <w:vertAlign w:val="superscript"/>
        </w:rPr>
        <w:t>2</w:t>
      </w:r>
      <w:proofErr w:type="gramEnd"/>
      <w:r w:rsidRPr="00D8761A">
        <w:rPr>
          <w:sz w:val="28"/>
          <w:szCs w:val="28"/>
        </w:rPr>
        <w:t xml:space="preserve"> площади соответственно производственной и административно-бытовой;</w:t>
      </w:r>
    </w:p>
    <w:p w:rsidR="00B93784" w:rsidRPr="00D8761A" w:rsidRDefault="00B93784" w:rsidP="00B93784">
      <w:pPr>
        <w:widowControl w:val="0"/>
        <w:spacing w:line="360" w:lineRule="auto"/>
        <w:ind w:firstLine="539"/>
        <w:jc w:val="both"/>
        <w:rPr>
          <w:sz w:val="28"/>
          <w:szCs w:val="28"/>
        </w:rPr>
      </w:pPr>
      <w:r w:rsidRPr="00D8761A">
        <w:rPr>
          <w:sz w:val="28"/>
          <w:szCs w:val="28"/>
          <w:lang w:val="en-US"/>
        </w:rPr>
        <w:t>S</w:t>
      </w:r>
      <w:r w:rsidRPr="00D8761A">
        <w:rPr>
          <w:sz w:val="28"/>
          <w:szCs w:val="28"/>
          <w:vertAlign w:val="subscript"/>
        </w:rPr>
        <w:t>пр</w:t>
      </w:r>
      <w:r w:rsidRPr="00D8761A">
        <w:rPr>
          <w:sz w:val="28"/>
          <w:szCs w:val="28"/>
        </w:rPr>
        <w:t xml:space="preserve"> – производственная площадь, занимаемая оборудованием;</w:t>
      </w:r>
    </w:p>
    <w:p w:rsidR="00B93784" w:rsidRPr="00D8761A" w:rsidRDefault="00B93784" w:rsidP="00B93784">
      <w:pPr>
        <w:widowControl w:val="0"/>
        <w:spacing w:line="360" w:lineRule="auto"/>
        <w:ind w:firstLine="539"/>
        <w:jc w:val="both"/>
        <w:rPr>
          <w:sz w:val="28"/>
          <w:szCs w:val="28"/>
        </w:rPr>
      </w:pPr>
      <w:r w:rsidRPr="00D8761A">
        <w:rPr>
          <w:sz w:val="28"/>
          <w:szCs w:val="28"/>
          <w:lang w:val="en-US"/>
        </w:rPr>
        <w:t>S</w:t>
      </w:r>
      <w:r w:rsidRPr="00D8761A">
        <w:rPr>
          <w:sz w:val="28"/>
          <w:szCs w:val="28"/>
          <w:vertAlign w:val="subscript"/>
        </w:rPr>
        <w:t>АБП</w:t>
      </w:r>
      <w:r w:rsidRPr="00D8761A">
        <w:rPr>
          <w:sz w:val="28"/>
          <w:szCs w:val="28"/>
        </w:rPr>
        <w:t xml:space="preserve"> – административно-бытовая площадь.</w:t>
      </w:r>
    </w:p>
    <w:p w:rsidR="00B93784" w:rsidRPr="00D8761A" w:rsidRDefault="00B93784" w:rsidP="00B93784">
      <w:pPr>
        <w:widowControl w:val="0"/>
        <w:spacing w:line="360" w:lineRule="auto"/>
        <w:ind w:firstLine="709"/>
        <w:jc w:val="center"/>
        <w:rPr>
          <w:sz w:val="28"/>
          <w:szCs w:val="28"/>
        </w:rPr>
      </w:pPr>
      <w:r w:rsidRPr="00D8761A">
        <w:rPr>
          <w:sz w:val="28"/>
          <w:szCs w:val="28"/>
          <w:lang w:val="en-US"/>
        </w:rPr>
        <w:t>S</w:t>
      </w:r>
      <w:r w:rsidRPr="00D8761A">
        <w:rPr>
          <w:sz w:val="28"/>
          <w:szCs w:val="28"/>
        </w:rPr>
        <w:t xml:space="preserve">пп = </w:t>
      </w:r>
      <w:r w:rsidR="00A44D42" w:rsidRPr="00D8761A">
        <w:rPr>
          <w:sz w:val="28"/>
          <w:szCs w:val="28"/>
        </w:rPr>
        <w:t>22</w:t>
      </w:r>
      <w:r w:rsidRPr="00D8761A">
        <w:rPr>
          <w:sz w:val="28"/>
          <w:szCs w:val="28"/>
        </w:rPr>
        <w:t xml:space="preserve">0 х </w:t>
      </w:r>
      <w:r w:rsidR="00A44D42" w:rsidRPr="00D8761A">
        <w:rPr>
          <w:sz w:val="28"/>
          <w:szCs w:val="28"/>
        </w:rPr>
        <w:t>42</w:t>
      </w:r>
      <w:r w:rsidRPr="00D8761A">
        <w:rPr>
          <w:sz w:val="28"/>
          <w:szCs w:val="28"/>
        </w:rPr>
        <w:t xml:space="preserve">00 + </w:t>
      </w:r>
      <w:r w:rsidR="00A44D42" w:rsidRPr="00D8761A">
        <w:rPr>
          <w:sz w:val="28"/>
          <w:szCs w:val="28"/>
        </w:rPr>
        <w:t>22</w:t>
      </w:r>
      <w:r w:rsidRPr="00D8761A">
        <w:rPr>
          <w:sz w:val="28"/>
          <w:szCs w:val="28"/>
        </w:rPr>
        <w:t xml:space="preserve"> х </w:t>
      </w:r>
      <w:r w:rsidR="00A44D42" w:rsidRPr="00D8761A">
        <w:rPr>
          <w:sz w:val="28"/>
          <w:szCs w:val="28"/>
        </w:rPr>
        <w:t>42</w:t>
      </w:r>
      <w:r w:rsidRPr="00D8761A">
        <w:rPr>
          <w:sz w:val="28"/>
          <w:szCs w:val="28"/>
        </w:rPr>
        <w:t xml:space="preserve">00 </w:t>
      </w:r>
      <w:r w:rsidR="00A44D42" w:rsidRPr="00D8761A">
        <w:rPr>
          <w:sz w:val="28"/>
          <w:szCs w:val="28"/>
        </w:rPr>
        <w:t>=1016400</w:t>
      </w:r>
      <w:r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Стоимость энергетического оборудования (доля стоимости цеховых распределительных устройств, энергетических установок и сетей, приходящихся на участок):</w:t>
      </w:r>
    </w:p>
    <w:p w:rsidR="00B93784" w:rsidRPr="00D8761A" w:rsidRDefault="00B93784" w:rsidP="00B93784">
      <w:pPr>
        <w:pStyle w:val="16"/>
        <w:spacing w:before="0" w:after="0"/>
        <w:jc w:val="right"/>
        <w:rPr>
          <w:szCs w:val="28"/>
        </w:rPr>
      </w:pPr>
      <w:r w:rsidRPr="00D8761A">
        <w:rPr>
          <w:position w:val="-1"/>
          <w:szCs w:val="28"/>
        </w:rPr>
        <w:object w:dxaOrig="1302" w:dyaOrig="319">
          <v:shape id="_x0000_i1080" type="#_x0000_t75" style="width:65.25pt;height:15.75pt" o:ole="" filled="t">
            <v:fill color2="black"/>
            <v:imagedata r:id="rId128" o:title=""/>
          </v:shape>
          <o:OLEObject Type="Embed" ProgID="Equation.3" ShapeID="_x0000_i1080" DrawAspect="Content" ObjectID="_1527415544" r:id="rId129"/>
        </w:object>
      </w:r>
      <w:r w:rsidRPr="00D8761A">
        <w:rPr>
          <w:szCs w:val="28"/>
        </w:rPr>
        <w:t>.</w:t>
      </w:r>
      <w:r w:rsidRPr="00D8761A">
        <w:rPr>
          <w:szCs w:val="28"/>
        </w:rPr>
        <w:tab/>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widowControl w:val="0"/>
        <w:spacing w:line="360" w:lineRule="auto"/>
        <w:jc w:val="both"/>
        <w:rPr>
          <w:sz w:val="28"/>
          <w:szCs w:val="28"/>
        </w:rPr>
      </w:pPr>
      <w:r w:rsidRPr="00D8761A">
        <w:rPr>
          <w:sz w:val="28"/>
          <w:szCs w:val="28"/>
        </w:rPr>
        <w:t xml:space="preserve">где </w:t>
      </w:r>
      <w:r w:rsidRPr="00D8761A">
        <w:rPr>
          <w:position w:val="-3"/>
          <w:sz w:val="28"/>
          <w:szCs w:val="28"/>
        </w:rPr>
        <w:object w:dxaOrig="454" w:dyaOrig="319">
          <v:shape id="_x0000_i1081" type="#_x0000_t75" style="width:22.5pt;height:15.75pt" o:ole="" filled="t">
            <v:fill color2="black"/>
            <v:imagedata r:id="rId130" o:title=""/>
          </v:shape>
          <o:OLEObject Type="Embed" ProgID="Equation.3" ShapeID="_x0000_i1081" DrawAspect="Content" ObjectID="_1527415545" r:id="rId131"/>
        </w:object>
      </w:r>
      <w:r w:rsidRPr="00D8761A">
        <w:rPr>
          <w:sz w:val="28"/>
          <w:szCs w:val="28"/>
        </w:rPr>
        <w:t xml:space="preserve"> – стоимость энергооборудования, приходящаяся на 1 кВт установленной мощности оборудования участка, руб.; </w:t>
      </w:r>
    </w:p>
    <w:p w:rsidR="00B93784" w:rsidRPr="00D8761A" w:rsidRDefault="00B93784" w:rsidP="00B93784">
      <w:pPr>
        <w:widowControl w:val="0"/>
        <w:spacing w:line="360" w:lineRule="auto"/>
        <w:ind w:firstLine="425"/>
        <w:jc w:val="both"/>
        <w:rPr>
          <w:sz w:val="28"/>
          <w:szCs w:val="28"/>
        </w:rPr>
      </w:pPr>
      <w:r w:rsidRPr="00D8761A">
        <w:rPr>
          <w:position w:val="-3"/>
          <w:sz w:val="28"/>
          <w:szCs w:val="28"/>
        </w:rPr>
        <w:object w:dxaOrig="435" w:dyaOrig="319">
          <v:shape id="_x0000_i1082" type="#_x0000_t75" style="width:21.75pt;height:15.75pt" o:ole="" filled="t">
            <v:fill color2="black"/>
            <v:imagedata r:id="rId132" o:title=""/>
          </v:shape>
          <o:OLEObject Type="Embed" ProgID="Equation.3" ShapeID="_x0000_i1082" DrawAspect="Content" ObjectID="_1527415546" r:id="rId133"/>
        </w:object>
      </w:r>
      <w:r w:rsidRPr="00D8761A">
        <w:rPr>
          <w:sz w:val="28"/>
          <w:szCs w:val="28"/>
        </w:rPr>
        <w:t xml:space="preserve"> – суммарная мощность установленного оборудования участка, кВт.</w:t>
      </w:r>
    </w:p>
    <w:p w:rsidR="00B93784" w:rsidRPr="00D8761A" w:rsidRDefault="00B93784" w:rsidP="00B93784">
      <w:pPr>
        <w:widowControl w:val="0"/>
        <w:spacing w:line="360" w:lineRule="auto"/>
        <w:ind w:firstLine="426"/>
        <w:jc w:val="center"/>
        <w:rPr>
          <w:sz w:val="28"/>
          <w:szCs w:val="28"/>
        </w:rPr>
      </w:pPr>
      <w:r w:rsidRPr="00D8761A">
        <w:rPr>
          <w:sz w:val="28"/>
          <w:szCs w:val="28"/>
        </w:rPr>
        <w:t xml:space="preserve">Сэ= </w:t>
      </w:r>
      <w:r w:rsidR="006044AF" w:rsidRPr="00D8761A">
        <w:rPr>
          <w:sz w:val="28"/>
          <w:szCs w:val="28"/>
        </w:rPr>
        <w:t>30</w:t>
      </w:r>
      <w:r w:rsidRPr="00D8761A">
        <w:rPr>
          <w:sz w:val="28"/>
          <w:szCs w:val="28"/>
        </w:rPr>
        <w:t xml:space="preserve">00 х </w:t>
      </w:r>
      <w:r w:rsidR="006044AF" w:rsidRPr="00D8761A">
        <w:rPr>
          <w:sz w:val="28"/>
          <w:szCs w:val="28"/>
        </w:rPr>
        <w:t>3</w:t>
      </w:r>
      <w:r w:rsidRPr="00D8761A">
        <w:rPr>
          <w:sz w:val="28"/>
          <w:szCs w:val="28"/>
        </w:rPr>
        <w:t xml:space="preserve">0 = </w:t>
      </w:r>
      <w:r w:rsidR="006044AF" w:rsidRPr="00D8761A">
        <w:rPr>
          <w:sz w:val="28"/>
          <w:szCs w:val="28"/>
        </w:rPr>
        <w:t>90</w:t>
      </w:r>
      <w:r w:rsidRPr="00D8761A">
        <w:rPr>
          <w:sz w:val="28"/>
          <w:szCs w:val="28"/>
        </w:rPr>
        <w:t xml:space="preserve"> тыс. руб.</w:t>
      </w:r>
    </w:p>
    <w:p w:rsidR="00B93784" w:rsidRPr="00D8761A" w:rsidRDefault="00B93784" w:rsidP="00B93784">
      <w:pPr>
        <w:pStyle w:val="210"/>
        <w:rPr>
          <w:color w:val="auto"/>
        </w:rPr>
      </w:pPr>
      <w:r w:rsidRPr="00D8761A">
        <w:rPr>
          <w:color w:val="auto"/>
        </w:rPr>
        <w:t>Стоимость инструмента и оснастки, включаемых в основные фонды, принимается укрупнено 5 % от балансовой стоимости производственного оборудования.</w:t>
      </w:r>
    </w:p>
    <w:p w:rsidR="00B93784" w:rsidRPr="00D8761A" w:rsidRDefault="00B93784" w:rsidP="00B93784">
      <w:pPr>
        <w:pStyle w:val="210"/>
        <w:jc w:val="center"/>
        <w:rPr>
          <w:color w:val="auto"/>
        </w:rPr>
      </w:pPr>
      <w:r w:rsidRPr="00D8761A">
        <w:rPr>
          <w:color w:val="auto"/>
        </w:rPr>
        <w:t xml:space="preserve">Сио= 0,05 х </w:t>
      </w:r>
      <w:r w:rsidR="006044AF" w:rsidRPr="00D8761A">
        <w:rPr>
          <w:color w:val="auto"/>
        </w:rPr>
        <w:t>2044</w:t>
      </w:r>
      <w:r w:rsidRPr="00D8761A">
        <w:rPr>
          <w:color w:val="auto"/>
        </w:rPr>
        <w:t xml:space="preserve"> = </w:t>
      </w:r>
      <w:r w:rsidR="006044AF" w:rsidRPr="00D8761A">
        <w:rPr>
          <w:color w:val="auto"/>
        </w:rPr>
        <w:t>102,2</w:t>
      </w:r>
      <w:r w:rsidRPr="00D8761A">
        <w:rPr>
          <w:color w:val="auto"/>
        </w:rPr>
        <w:t>тыс.руб.</w:t>
      </w:r>
    </w:p>
    <w:p w:rsidR="00B93784" w:rsidRPr="00D8761A" w:rsidRDefault="00B93784" w:rsidP="00B93784">
      <w:pPr>
        <w:pStyle w:val="210"/>
        <w:rPr>
          <w:color w:val="auto"/>
        </w:rPr>
      </w:pPr>
      <w:r w:rsidRPr="00D8761A">
        <w:rPr>
          <w:color w:val="auto"/>
        </w:rPr>
        <w:t>Стоимость производственного и хозяйственного инвентаря принимается укрупнено в размере 1 % от совместной стоимости производственного оборудования и площадей.</w:t>
      </w:r>
    </w:p>
    <w:p w:rsidR="00B93784" w:rsidRPr="00D8761A" w:rsidRDefault="00B93784" w:rsidP="00B93784">
      <w:pPr>
        <w:pStyle w:val="210"/>
        <w:jc w:val="center"/>
        <w:rPr>
          <w:color w:val="auto"/>
        </w:rPr>
      </w:pPr>
      <w:r w:rsidRPr="00D8761A">
        <w:rPr>
          <w:color w:val="auto"/>
        </w:rPr>
        <w:t>Синв = (</w:t>
      </w:r>
      <w:r w:rsidR="006044AF" w:rsidRPr="00D8761A">
        <w:rPr>
          <w:color w:val="auto"/>
        </w:rPr>
        <w:t>1016,4</w:t>
      </w:r>
      <w:r w:rsidRPr="00D8761A">
        <w:rPr>
          <w:color w:val="auto"/>
        </w:rPr>
        <w:t xml:space="preserve"> + </w:t>
      </w:r>
      <w:r w:rsidR="006044AF" w:rsidRPr="00D8761A">
        <w:rPr>
          <w:color w:val="auto"/>
        </w:rPr>
        <w:t>2044</w:t>
      </w:r>
      <w:r w:rsidRPr="00D8761A">
        <w:rPr>
          <w:color w:val="auto"/>
        </w:rPr>
        <w:t>) х 0,0</w:t>
      </w:r>
      <w:r w:rsidR="006044AF" w:rsidRPr="00D8761A">
        <w:rPr>
          <w:color w:val="auto"/>
        </w:rPr>
        <w:t>2</w:t>
      </w:r>
      <w:r w:rsidRPr="00D8761A">
        <w:rPr>
          <w:color w:val="auto"/>
        </w:rPr>
        <w:t xml:space="preserve"> = </w:t>
      </w:r>
      <w:r w:rsidR="006044AF" w:rsidRPr="00D8761A">
        <w:rPr>
          <w:color w:val="auto"/>
        </w:rPr>
        <w:t>61,208</w:t>
      </w:r>
      <w:r w:rsidRPr="00D8761A">
        <w:rPr>
          <w:color w:val="auto"/>
        </w:rPr>
        <w:t xml:space="preserve"> тыс. руб.</w:t>
      </w:r>
    </w:p>
    <w:p w:rsidR="00B93784" w:rsidRPr="00D8761A" w:rsidRDefault="00B93784" w:rsidP="00B93784">
      <w:pPr>
        <w:pStyle w:val="210"/>
        <w:rPr>
          <w:color w:val="auto"/>
        </w:rPr>
      </w:pPr>
      <w:r w:rsidRPr="00D8761A">
        <w:rPr>
          <w:color w:val="auto"/>
        </w:rPr>
        <w:lastRenderedPageBreak/>
        <w:t>Амортизационные отчисления определяются по действующим нормативам для каждой группы основных производственных фондов</w:t>
      </w:r>
      <w:r w:rsidR="006044AF" w:rsidRPr="00D8761A">
        <w:rPr>
          <w:color w:val="auto"/>
        </w:rPr>
        <w:t xml:space="preserve"> с учетом коэффициента загрузки</w:t>
      </w:r>
      <w:r w:rsidRPr="00D8761A">
        <w:rPr>
          <w:color w:val="auto"/>
        </w:rPr>
        <w:t xml:space="preserve"> </w:t>
      </w:r>
      <w:r w:rsidR="006044AF" w:rsidRPr="00D8761A">
        <w:rPr>
          <w:color w:val="auto"/>
        </w:rPr>
        <w:t>0,002</w:t>
      </w:r>
      <w:r w:rsidRPr="00D8761A">
        <w:rPr>
          <w:color w:val="auto"/>
        </w:rPr>
        <w:t>(таблица 28).</w:t>
      </w:r>
    </w:p>
    <w:p w:rsidR="00B93784" w:rsidRPr="00D8761A" w:rsidRDefault="00B93784" w:rsidP="006044AF">
      <w:pPr>
        <w:pStyle w:val="16"/>
        <w:ind w:firstLine="0"/>
        <w:rPr>
          <w:szCs w:val="28"/>
        </w:rPr>
      </w:pPr>
      <w:r w:rsidRPr="00D8761A">
        <w:rPr>
          <w:szCs w:val="28"/>
        </w:rPr>
        <w:t xml:space="preserve">Таблица </w:t>
      </w:r>
      <w:r w:rsidR="00CD033E" w:rsidRPr="00D8761A">
        <w:rPr>
          <w:szCs w:val="28"/>
        </w:rPr>
        <w:fldChar w:fldCharType="begin"/>
      </w:r>
      <w:r w:rsidRPr="00D8761A">
        <w:rPr>
          <w:szCs w:val="28"/>
        </w:rPr>
        <w:instrText xml:space="preserve"> SEQ "Таблица" \*Arabic </w:instrText>
      </w:r>
      <w:r w:rsidR="00CD033E" w:rsidRPr="00D8761A">
        <w:rPr>
          <w:szCs w:val="28"/>
        </w:rPr>
        <w:fldChar w:fldCharType="separate"/>
      </w:r>
      <w:r w:rsidRPr="00D8761A">
        <w:rPr>
          <w:szCs w:val="28"/>
        </w:rPr>
        <w:t>28</w:t>
      </w:r>
      <w:r w:rsidR="00CD033E" w:rsidRPr="00D8761A">
        <w:rPr>
          <w:szCs w:val="28"/>
        </w:rPr>
        <w:fldChar w:fldCharType="end"/>
      </w:r>
      <w:r w:rsidRPr="00D8761A">
        <w:rPr>
          <w:szCs w:val="28"/>
        </w:rPr>
        <w:t xml:space="preserve"> – Стоимость основных фондов участка</w:t>
      </w:r>
    </w:p>
    <w:p w:rsidR="00B93784" w:rsidRPr="00D8761A" w:rsidRDefault="00B93784" w:rsidP="00B93784">
      <w:pPr>
        <w:pStyle w:val="afb"/>
        <w:rPr>
          <w:i w:val="0"/>
          <w:color w:val="auto"/>
          <w:szCs w:val="28"/>
        </w:rPr>
      </w:pPr>
    </w:p>
    <w:tbl>
      <w:tblPr>
        <w:tblW w:w="9077" w:type="dxa"/>
        <w:tblInd w:w="103" w:type="dxa"/>
        <w:tblLayout w:type="fixed"/>
        <w:tblLook w:val="04A0"/>
      </w:tblPr>
      <w:tblGrid>
        <w:gridCol w:w="3124"/>
        <w:gridCol w:w="1417"/>
        <w:gridCol w:w="1276"/>
        <w:gridCol w:w="1418"/>
        <w:gridCol w:w="1842"/>
      </w:tblGrid>
      <w:tr w:rsidR="006044AF" w:rsidRPr="00D8761A" w:rsidTr="006044AF">
        <w:trPr>
          <w:trHeight w:val="705"/>
        </w:trPr>
        <w:tc>
          <w:tcPr>
            <w:tcW w:w="312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Наименование групп основных фондов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Балансовая стоимость, руб.</w:t>
            </w:r>
          </w:p>
        </w:tc>
        <w:tc>
          <w:tcPr>
            <w:tcW w:w="4536" w:type="dxa"/>
            <w:gridSpan w:val="3"/>
            <w:tcBorders>
              <w:top w:val="single" w:sz="4" w:space="0" w:color="auto"/>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Амортизационные отчисления</w:t>
            </w:r>
          </w:p>
        </w:tc>
      </w:tr>
      <w:tr w:rsidR="006044AF" w:rsidRPr="00D8761A" w:rsidTr="006044AF">
        <w:trPr>
          <w:trHeight w:val="750"/>
        </w:trPr>
        <w:tc>
          <w:tcPr>
            <w:tcW w:w="31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44AF" w:rsidRPr="00D8761A" w:rsidRDefault="006044AF" w:rsidP="006044AF"/>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44AF" w:rsidRPr="00D8761A" w:rsidRDefault="006044AF" w:rsidP="006044AF"/>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норма, %</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коэф, %</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годовая сумма, руб.</w:t>
            </w:r>
          </w:p>
        </w:tc>
      </w:tr>
      <w:tr w:rsidR="006044AF" w:rsidRPr="00D8761A" w:rsidTr="006044AF">
        <w:trPr>
          <w:trHeight w:val="375"/>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Производственная площадь</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1016400</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4</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0,002</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81,31</w:t>
            </w:r>
          </w:p>
        </w:tc>
      </w:tr>
      <w:tr w:rsidR="006044AF" w:rsidRPr="00D8761A" w:rsidTr="006044AF">
        <w:trPr>
          <w:trHeight w:val="375"/>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Производственное оборудование</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2044000</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14,29</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 </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584,18</w:t>
            </w:r>
          </w:p>
        </w:tc>
      </w:tr>
      <w:tr w:rsidR="006044AF" w:rsidRPr="00D8761A" w:rsidTr="006044AF">
        <w:trPr>
          <w:trHeight w:val="750"/>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Подъемно-транспортное оборудование</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102200</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20</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0,002</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40,88</w:t>
            </w:r>
          </w:p>
        </w:tc>
      </w:tr>
      <w:tr w:rsidR="006044AF" w:rsidRPr="00D8761A" w:rsidTr="006044AF">
        <w:trPr>
          <w:trHeight w:val="375"/>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Энергетическое оборудование</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90000</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0,002</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18,00</w:t>
            </w:r>
          </w:p>
        </w:tc>
      </w:tr>
      <w:tr w:rsidR="006044AF" w:rsidRPr="00D8761A" w:rsidTr="006044AF">
        <w:trPr>
          <w:trHeight w:val="375"/>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Инструменты и приспособления</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102200</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50</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0,002</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102,20</w:t>
            </w:r>
          </w:p>
        </w:tc>
      </w:tr>
      <w:tr w:rsidR="006044AF" w:rsidRPr="00D8761A" w:rsidTr="006044AF">
        <w:trPr>
          <w:trHeight w:val="750"/>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r w:rsidRPr="00D8761A">
              <w:t>Производственный и хозяйственный инвентарь</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61208</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100</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0,002</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122,42</w:t>
            </w:r>
          </w:p>
        </w:tc>
      </w:tr>
      <w:tr w:rsidR="006044AF" w:rsidRPr="00D8761A" w:rsidTr="006044AF">
        <w:trPr>
          <w:trHeight w:val="375"/>
        </w:trPr>
        <w:tc>
          <w:tcPr>
            <w:tcW w:w="3124" w:type="dxa"/>
            <w:tcBorders>
              <w:top w:val="nil"/>
              <w:left w:val="single" w:sz="4" w:space="0" w:color="auto"/>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Итого:</w:t>
            </w:r>
          </w:p>
        </w:tc>
        <w:tc>
          <w:tcPr>
            <w:tcW w:w="1417"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3416008</w:t>
            </w:r>
          </w:p>
        </w:tc>
        <w:tc>
          <w:tcPr>
            <w:tcW w:w="1276"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 </w:t>
            </w:r>
          </w:p>
        </w:tc>
        <w:tc>
          <w:tcPr>
            <w:tcW w:w="1418"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 </w:t>
            </w:r>
          </w:p>
        </w:tc>
        <w:tc>
          <w:tcPr>
            <w:tcW w:w="1842" w:type="dxa"/>
            <w:tcBorders>
              <w:top w:val="nil"/>
              <w:left w:val="nil"/>
              <w:bottom w:val="single" w:sz="4" w:space="0" w:color="auto"/>
              <w:right w:val="single" w:sz="4" w:space="0" w:color="auto"/>
            </w:tcBorders>
            <w:shd w:val="clear" w:color="auto" w:fill="auto"/>
            <w:vAlign w:val="bottom"/>
            <w:hideMark/>
          </w:tcPr>
          <w:p w:rsidR="006044AF" w:rsidRPr="00D8761A" w:rsidRDefault="006044AF" w:rsidP="006044AF">
            <w:pPr>
              <w:jc w:val="center"/>
            </w:pPr>
            <w:r w:rsidRPr="00D8761A">
              <w:t>948,98</w:t>
            </w:r>
          </w:p>
        </w:tc>
      </w:tr>
    </w:tbl>
    <w:p w:rsidR="00B93784" w:rsidRPr="00D8761A" w:rsidRDefault="00B93784" w:rsidP="00B93784">
      <w:pPr>
        <w:pStyle w:val="afb"/>
        <w:ind w:firstLine="709"/>
        <w:jc w:val="both"/>
        <w:rPr>
          <w:b w:val="0"/>
          <w:i w:val="0"/>
          <w:noProof/>
          <w:color w:val="auto"/>
          <w:szCs w:val="28"/>
        </w:rPr>
      </w:pPr>
    </w:p>
    <w:p w:rsidR="004048DA" w:rsidRPr="00D8761A" w:rsidRDefault="004048DA" w:rsidP="00B93784">
      <w:pPr>
        <w:widowControl w:val="0"/>
        <w:spacing w:line="360" w:lineRule="auto"/>
        <w:ind w:firstLine="709"/>
        <w:jc w:val="both"/>
        <w:rPr>
          <w:sz w:val="28"/>
          <w:szCs w:val="28"/>
        </w:rPr>
      </w:pPr>
      <w:r w:rsidRPr="00D8761A">
        <w:rPr>
          <w:sz w:val="28"/>
          <w:szCs w:val="28"/>
        </w:rPr>
        <w:t>Для изготовления привода используется листовая горячекатанная сталь Г</w:t>
      </w:r>
      <w:r w:rsidR="00D25751" w:rsidRPr="00D8761A">
        <w:rPr>
          <w:sz w:val="28"/>
          <w:szCs w:val="28"/>
        </w:rPr>
        <w:t>О</w:t>
      </w:r>
      <w:r w:rsidRPr="00D8761A">
        <w:rPr>
          <w:sz w:val="28"/>
          <w:szCs w:val="28"/>
        </w:rPr>
        <w:t>СТ 19903-74, весом 36 кг. Вес листа 78,5 кг/м. Всего в производстве 96 привода это 3456 кг,  или 45 метров листовой стали, на сумму 121306 руб ( цена 35100).</w:t>
      </w:r>
    </w:p>
    <w:p w:rsidR="004048DA" w:rsidRPr="00D8761A" w:rsidRDefault="004048DA" w:rsidP="00B93784">
      <w:pPr>
        <w:widowControl w:val="0"/>
        <w:spacing w:line="360" w:lineRule="auto"/>
        <w:ind w:firstLine="709"/>
        <w:jc w:val="both"/>
        <w:rPr>
          <w:sz w:val="28"/>
          <w:szCs w:val="28"/>
        </w:rPr>
      </w:pPr>
      <w:r w:rsidRPr="00D8761A">
        <w:rPr>
          <w:sz w:val="28"/>
          <w:szCs w:val="28"/>
        </w:rPr>
        <w:t>Кроме этого в состав привода входит пульт управления, разработанный и поставляемы ООО «Топаз» по цене 76200 руб.</w:t>
      </w:r>
    </w:p>
    <w:p w:rsidR="004048DA" w:rsidRPr="00D8761A" w:rsidRDefault="00D25751" w:rsidP="00B93784">
      <w:pPr>
        <w:widowControl w:val="0"/>
        <w:spacing w:line="360" w:lineRule="auto"/>
        <w:ind w:firstLine="709"/>
        <w:jc w:val="both"/>
        <w:rPr>
          <w:sz w:val="28"/>
          <w:szCs w:val="28"/>
        </w:rPr>
      </w:pPr>
      <w:r w:rsidRPr="00D8761A">
        <w:rPr>
          <w:sz w:val="28"/>
          <w:szCs w:val="28"/>
        </w:rPr>
        <w:t>Двигатель в виде струйной турбины поставляется ООО «Полесье» по цене 48320 руб.</w:t>
      </w:r>
    </w:p>
    <w:p w:rsidR="00D25751" w:rsidRPr="00D8761A" w:rsidRDefault="00D25751" w:rsidP="00B93784">
      <w:pPr>
        <w:widowControl w:val="0"/>
        <w:spacing w:line="360" w:lineRule="auto"/>
        <w:ind w:firstLine="709"/>
        <w:jc w:val="both"/>
        <w:rPr>
          <w:sz w:val="28"/>
          <w:szCs w:val="28"/>
        </w:rPr>
      </w:pPr>
      <w:r w:rsidRPr="00D8761A">
        <w:rPr>
          <w:sz w:val="28"/>
          <w:szCs w:val="28"/>
        </w:rPr>
        <w:t>В состав входит выходной шпиндель, и  гайка шариковинтовой передачи снабженной зубчатым венцом, производства ООО «Югэлектро» по цене 12800 руб.</w:t>
      </w:r>
    </w:p>
    <w:p w:rsidR="00D25751" w:rsidRDefault="00D25751" w:rsidP="00B93784">
      <w:pPr>
        <w:widowControl w:val="0"/>
        <w:spacing w:line="360" w:lineRule="auto"/>
        <w:ind w:firstLine="709"/>
        <w:jc w:val="both"/>
        <w:rPr>
          <w:sz w:val="28"/>
          <w:szCs w:val="28"/>
        </w:rPr>
      </w:pPr>
      <w:r w:rsidRPr="00D8761A">
        <w:rPr>
          <w:sz w:val="28"/>
          <w:szCs w:val="28"/>
        </w:rPr>
        <w:t>Материальные затраты представим таблицей</w:t>
      </w:r>
    </w:p>
    <w:p w:rsidR="00A33331" w:rsidRPr="00D8761A" w:rsidRDefault="00A33331" w:rsidP="00A33331">
      <w:pPr>
        <w:widowControl w:val="0"/>
        <w:spacing w:line="360" w:lineRule="auto"/>
        <w:jc w:val="both"/>
        <w:rPr>
          <w:sz w:val="28"/>
          <w:szCs w:val="28"/>
        </w:rPr>
      </w:pPr>
      <w:r>
        <w:rPr>
          <w:sz w:val="28"/>
          <w:szCs w:val="28"/>
        </w:rPr>
        <w:lastRenderedPageBreak/>
        <w:t>Таблица – Материальные затраты для производства привода</w:t>
      </w:r>
    </w:p>
    <w:tbl>
      <w:tblPr>
        <w:tblW w:w="9361" w:type="dxa"/>
        <w:tblInd w:w="103" w:type="dxa"/>
        <w:tblLook w:val="04A0"/>
      </w:tblPr>
      <w:tblGrid>
        <w:gridCol w:w="2415"/>
        <w:gridCol w:w="1985"/>
        <w:gridCol w:w="1417"/>
        <w:gridCol w:w="1240"/>
        <w:gridCol w:w="2304"/>
      </w:tblGrid>
      <w:tr w:rsidR="00D25751" w:rsidRPr="00D8761A" w:rsidTr="00D25751">
        <w:trPr>
          <w:trHeight w:val="750"/>
        </w:trPr>
        <w:tc>
          <w:tcPr>
            <w:tcW w:w="24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5751" w:rsidRPr="00D8761A" w:rsidRDefault="00D25751" w:rsidP="00D25751">
            <w:pPr>
              <w:jc w:val="center"/>
            </w:pPr>
            <w:r w:rsidRPr="00D8761A">
              <w:t>Наименование материально-производственных запасов</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Поставщик</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Количество</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Цена</w:t>
            </w:r>
          </w:p>
        </w:tc>
        <w:tc>
          <w:tcPr>
            <w:tcW w:w="2304" w:type="dxa"/>
            <w:tcBorders>
              <w:top w:val="single" w:sz="4" w:space="0" w:color="auto"/>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Сумма приобретения</w:t>
            </w:r>
          </w:p>
        </w:tc>
      </w:tr>
      <w:tr w:rsidR="00D25751" w:rsidRPr="00D8761A" w:rsidTr="00D25751">
        <w:trPr>
          <w:trHeight w:val="375"/>
        </w:trPr>
        <w:tc>
          <w:tcPr>
            <w:tcW w:w="2415" w:type="dxa"/>
            <w:tcBorders>
              <w:top w:val="nil"/>
              <w:left w:val="single" w:sz="4" w:space="0" w:color="auto"/>
              <w:bottom w:val="single" w:sz="4" w:space="0" w:color="auto"/>
              <w:right w:val="single" w:sz="4" w:space="0" w:color="auto"/>
            </w:tcBorders>
            <w:shd w:val="clear" w:color="auto" w:fill="auto"/>
            <w:noWrap/>
            <w:vAlign w:val="bottom"/>
            <w:hideMark/>
          </w:tcPr>
          <w:p w:rsidR="00D25751" w:rsidRPr="00D8761A" w:rsidRDefault="00D25751" w:rsidP="00D25751">
            <w:r w:rsidRPr="00D8761A">
              <w:t>Сталь ГОСТ 19903-74, тонн</w:t>
            </w:r>
          </w:p>
        </w:tc>
        <w:tc>
          <w:tcPr>
            <w:tcW w:w="1985"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r w:rsidRPr="00D8761A">
              <w:t>ООО ТД "Ладор"</w:t>
            </w:r>
          </w:p>
        </w:tc>
        <w:tc>
          <w:tcPr>
            <w:tcW w:w="1417"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3,46</w:t>
            </w:r>
          </w:p>
        </w:tc>
        <w:tc>
          <w:tcPr>
            <w:tcW w:w="1240"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35100</w:t>
            </w:r>
          </w:p>
        </w:tc>
        <w:tc>
          <w:tcPr>
            <w:tcW w:w="2304"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121306</w:t>
            </w:r>
          </w:p>
        </w:tc>
      </w:tr>
      <w:tr w:rsidR="00D25751" w:rsidRPr="00D8761A" w:rsidTr="00D25751">
        <w:trPr>
          <w:trHeight w:val="375"/>
        </w:trPr>
        <w:tc>
          <w:tcPr>
            <w:tcW w:w="2415" w:type="dxa"/>
            <w:tcBorders>
              <w:top w:val="nil"/>
              <w:left w:val="single" w:sz="4" w:space="0" w:color="auto"/>
              <w:bottom w:val="single" w:sz="4" w:space="0" w:color="auto"/>
              <w:right w:val="single" w:sz="4" w:space="0" w:color="auto"/>
            </w:tcBorders>
            <w:shd w:val="clear" w:color="auto" w:fill="auto"/>
            <w:noWrap/>
            <w:vAlign w:val="bottom"/>
            <w:hideMark/>
          </w:tcPr>
          <w:p w:rsidR="00D25751" w:rsidRPr="00D8761A" w:rsidRDefault="00D25751" w:rsidP="00D25751">
            <w:r w:rsidRPr="00D8761A">
              <w:t>Пульт управления</w:t>
            </w:r>
          </w:p>
        </w:tc>
        <w:tc>
          <w:tcPr>
            <w:tcW w:w="1985"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r w:rsidRPr="00D8761A">
              <w:t>ООО "Топаз"</w:t>
            </w:r>
          </w:p>
        </w:tc>
        <w:tc>
          <w:tcPr>
            <w:tcW w:w="1417"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96</w:t>
            </w:r>
          </w:p>
        </w:tc>
        <w:tc>
          <w:tcPr>
            <w:tcW w:w="1240"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76200</w:t>
            </w:r>
          </w:p>
        </w:tc>
        <w:tc>
          <w:tcPr>
            <w:tcW w:w="2304"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7315200</w:t>
            </w:r>
          </w:p>
        </w:tc>
      </w:tr>
      <w:tr w:rsidR="00D25751" w:rsidRPr="00D8761A" w:rsidTr="00D25751">
        <w:trPr>
          <w:trHeight w:val="375"/>
        </w:trPr>
        <w:tc>
          <w:tcPr>
            <w:tcW w:w="2415" w:type="dxa"/>
            <w:tcBorders>
              <w:top w:val="nil"/>
              <w:left w:val="single" w:sz="4" w:space="0" w:color="auto"/>
              <w:bottom w:val="single" w:sz="4" w:space="0" w:color="auto"/>
              <w:right w:val="single" w:sz="4" w:space="0" w:color="auto"/>
            </w:tcBorders>
            <w:shd w:val="clear" w:color="auto" w:fill="auto"/>
            <w:noWrap/>
            <w:vAlign w:val="bottom"/>
            <w:hideMark/>
          </w:tcPr>
          <w:p w:rsidR="00D25751" w:rsidRPr="00D8761A" w:rsidRDefault="00D25751" w:rsidP="00D25751">
            <w:r w:rsidRPr="00D8761A">
              <w:t>Двигатель</w:t>
            </w:r>
          </w:p>
        </w:tc>
        <w:tc>
          <w:tcPr>
            <w:tcW w:w="1985"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r w:rsidRPr="00D8761A">
              <w:t>ООО "Полесье"</w:t>
            </w:r>
          </w:p>
        </w:tc>
        <w:tc>
          <w:tcPr>
            <w:tcW w:w="1417"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96</w:t>
            </w:r>
          </w:p>
        </w:tc>
        <w:tc>
          <w:tcPr>
            <w:tcW w:w="1240"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48320</w:t>
            </w:r>
          </w:p>
        </w:tc>
        <w:tc>
          <w:tcPr>
            <w:tcW w:w="2304"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4638720</w:t>
            </w:r>
          </w:p>
        </w:tc>
      </w:tr>
      <w:tr w:rsidR="00D25751" w:rsidRPr="00D8761A" w:rsidTr="00D25751">
        <w:trPr>
          <w:trHeight w:val="375"/>
        </w:trPr>
        <w:tc>
          <w:tcPr>
            <w:tcW w:w="2415" w:type="dxa"/>
            <w:tcBorders>
              <w:top w:val="nil"/>
              <w:left w:val="single" w:sz="4" w:space="0" w:color="auto"/>
              <w:bottom w:val="single" w:sz="4" w:space="0" w:color="auto"/>
              <w:right w:val="single" w:sz="4" w:space="0" w:color="auto"/>
            </w:tcBorders>
            <w:shd w:val="clear" w:color="auto" w:fill="auto"/>
            <w:noWrap/>
            <w:vAlign w:val="bottom"/>
            <w:hideMark/>
          </w:tcPr>
          <w:p w:rsidR="00D25751" w:rsidRPr="00D8761A" w:rsidRDefault="00D25751" w:rsidP="00D25751">
            <w:r w:rsidRPr="00D8761A">
              <w:t>Прочие запасные части</w:t>
            </w:r>
          </w:p>
        </w:tc>
        <w:tc>
          <w:tcPr>
            <w:tcW w:w="1985"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r w:rsidRPr="00D8761A">
              <w:t>ООО "Югэлектро"</w:t>
            </w:r>
          </w:p>
        </w:tc>
        <w:tc>
          <w:tcPr>
            <w:tcW w:w="1417"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96</w:t>
            </w:r>
          </w:p>
        </w:tc>
        <w:tc>
          <w:tcPr>
            <w:tcW w:w="1240"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12800</w:t>
            </w:r>
          </w:p>
        </w:tc>
        <w:tc>
          <w:tcPr>
            <w:tcW w:w="2304"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1228800</w:t>
            </w:r>
          </w:p>
        </w:tc>
      </w:tr>
      <w:tr w:rsidR="00D25751" w:rsidRPr="00D8761A" w:rsidTr="00D25751">
        <w:trPr>
          <w:trHeight w:val="315"/>
        </w:trPr>
        <w:tc>
          <w:tcPr>
            <w:tcW w:w="705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751" w:rsidRPr="00D8761A" w:rsidRDefault="00D25751" w:rsidP="00D25751">
            <w:pPr>
              <w:jc w:val="center"/>
            </w:pPr>
            <w:r w:rsidRPr="00D8761A">
              <w:t>Всего</w:t>
            </w:r>
          </w:p>
        </w:tc>
        <w:tc>
          <w:tcPr>
            <w:tcW w:w="2304" w:type="dxa"/>
            <w:tcBorders>
              <w:top w:val="nil"/>
              <w:left w:val="nil"/>
              <w:bottom w:val="single" w:sz="4" w:space="0" w:color="auto"/>
              <w:right w:val="single" w:sz="4" w:space="0" w:color="auto"/>
            </w:tcBorders>
            <w:shd w:val="clear" w:color="auto" w:fill="auto"/>
            <w:noWrap/>
            <w:vAlign w:val="bottom"/>
            <w:hideMark/>
          </w:tcPr>
          <w:p w:rsidR="00D25751" w:rsidRPr="00D8761A" w:rsidRDefault="00D25751" w:rsidP="00D25751">
            <w:pPr>
              <w:jc w:val="center"/>
            </w:pPr>
            <w:r w:rsidRPr="00D8761A">
              <w:t>13304026</w:t>
            </w:r>
          </w:p>
        </w:tc>
      </w:tr>
    </w:tbl>
    <w:p w:rsidR="004048DA" w:rsidRPr="00D8761A" w:rsidRDefault="004048DA" w:rsidP="00B93784">
      <w:pPr>
        <w:widowControl w:val="0"/>
        <w:spacing w:line="360" w:lineRule="auto"/>
        <w:ind w:firstLine="709"/>
        <w:jc w:val="both"/>
        <w:rPr>
          <w:sz w:val="28"/>
          <w:szCs w:val="28"/>
        </w:rPr>
      </w:pPr>
    </w:p>
    <w:p w:rsidR="00B93784" w:rsidRPr="00D8761A" w:rsidRDefault="00B93784" w:rsidP="00B93784">
      <w:pPr>
        <w:widowControl w:val="0"/>
        <w:spacing w:line="360" w:lineRule="auto"/>
        <w:ind w:firstLine="709"/>
        <w:jc w:val="both"/>
        <w:rPr>
          <w:sz w:val="28"/>
          <w:szCs w:val="28"/>
        </w:rPr>
      </w:pPr>
      <w:r w:rsidRPr="00D8761A">
        <w:rPr>
          <w:sz w:val="28"/>
          <w:szCs w:val="28"/>
        </w:rPr>
        <w:t>Всего материальн</w:t>
      </w:r>
      <w:r w:rsidR="00F26BAC" w:rsidRPr="00D8761A">
        <w:rPr>
          <w:sz w:val="28"/>
          <w:szCs w:val="28"/>
        </w:rPr>
        <w:t xml:space="preserve">ых затрат </w:t>
      </w:r>
      <w:r w:rsidRPr="00D8761A">
        <w:rPr>
          <w:sz w:val="28"/>
          <w:szCs w:val="28"/>
        </w:rPr>
        <w:t xml:space="preserve">на сумму </w:t>
      </w:r>
      <w:r w:rsidR="00F26BAC" w:rsidRPr="00D8761A">
        <w:rPr>
          <w:sz w:val="28"/>
          <w:szCs w:val="28"/>
        </w:rPr>
        <w:t>13304026</w:t>
      </w:r>
      <w:r w:rsidRPr="00D8761A">
        <w:rPr>
          <w:sz w:val="28"/>
          <w:szCs w:val="28"/>
        </w:rPr>
        <w:t xml:space="preserve"> руб</w:t>
      </w:r>
      <w:r w:rsidR="00F26BAC" w:rsidRPr="00D8761A">
        <w:rPr>
          <w:sz w:val="28"/>
          <w:szCs w:val="28"/>
        </w:rPr>
        <w:t>.</w:t>
      </w:r>
    </w:p>
    <w:p w:rsidR="00B93784" w:rsidRPr="00D8761A" w:rsidRDefault="00B93784" w:rsidP="00B93784">
      <w:pPr>
        <w:widowControl w:val="0"/>
        <w:spacing w:line="360" w:lineRule="auto"/>
        <w:ind w:firstLine="709"/>
        <w:jc w:val="both"/>
        <w:rPr>
          <w:sz w:val="28"/>
          <w:szCs w:val="28"/>
        </w:rPr>
      </w:pPr>
      <w:r w:rsidRPr="00D8761A">
        <w:rPr>
          <w:sz w:val="28"/>
          <w:szCs w:val="28"/>
        </w:rPr>
        <w:t xml:space="preserve">Основная и дополнительная заработная плата рабочих на </w:t>
      </w:r>
      <w:r w:rsidR="00916A51">
        <w:rPr>
          <w:kern w:val="32"/>
          <w:sz w:val="28"/>
          <w:szCs w:val="32"/>
          <w:lang w:val="uk-UA"/>
        </w:rPr>
        <w:t>выпуск привода</w:t>
      </w:r>
    </w:p>
    <w:p w:rsidR="00B93784" w:rsidRPr="00D8761A" w:rsidRDefault="00A33331" w:rsidP="00B93784">
      <w:pPr>
        <w:pStyle w:val="16"/>
        <w:jc w:val="right"/>
        <w:rPr>
          <w:szCs w:val="28"/>
        </w:rPr>
      </w:pPr>
      <w:r w:rsidRPr="00D8761A">
        <w:rPr>
          <w:position w:val="-28"/>
          <w:szCs w:val="28"/>
        </w:rPr>
        <w:object w:dxaOrig="3140" w:dyaOrig="680">
          <v:shape id="_x0000_i1083" type="#_x0000_t75" style="width:157.5pt;height:33.75pt" o:ole="" filled="t">
            <v:fill color2="black"/>
            <v:imagedata r:id="rId134" o:title=""/>
          </v:shape>
          <o:OLEObject Type="Embed" ProgID="Equation.3" ShapeID="_x0000_i1083" DrawAspect="Content" ObjectID="_1527415547" r:id="rId135"/>
        </w:object>
      </w:r>
      <w:r w:rsidR="00B93784" w:rsidRPr="00D8761A">
        <w:rPr>
          <w:szCs w:val="28"/>
        </w:rPr>
        <w:t>,</w:t>
      </w:r>
      <w:r w:rsidR="00B93784" w:rsidRPr="00D8761A">
        <w:rPr>
          <w:szCs w:val="28"/>
        </w:rPr>
        <w:tab/>
      </w:r>
      <w:r w:rsidR="00B93784" w:rsidRPr="00D8761A">
        <w:rPr>
          <w:szCs w:val="28"/>
        </w:rPr>
        <w:tab/>
      </w:r>
      <w:r w:rsidR="00B93784" w:rsidRPr="00D8761A">
        <w:rPr>
          <w:szCs w:val="28"/>
        </w:rPr>
        <w:tab/>
      </w:r>
      <w:r w:rsidR="00B93784" w:rsidRPr="00D8761A">
        <w:rPr>
          <w:szCs w:val="28"/>
        </w:rPr>
        <w:tab/>
        <w:t xml:space="preserve">( </w:t>
      </w:r>
      <w:r w:rsidR="00CD033E" w:rsidRPr="00D8761A">
        <w:rPr>
          <w:szCs w:val="28"/>
        </w:rPr>
        <w:fldChar w:fldCharType="begin"/>
      </w:r>
      <w:r w:rsidR="00B93784" w:rsidRPr="00D8761A">
        <w:rPr>
          <w:szCs w:val="28"/>
        </w:rPr>
        <w:instrText xml:space="preserve"> SEQ "(" \*Arabic </w:instrText>
      </w:r>
      <w:r w:rsidR="00CD033E" w:rsidRPr="00D8761A">
        <w:rPr>
          <w:szCs w:val="28"/>
        </w:rPr>
        <w:fldChar w:fldCharType="separate"/>
      </w:r>
      <w:r w:rsidR="00B93784" w:rsidRPr="00D8761A">
        <w:rPr>
          <w:szCs w:val="28"/>
        </w:rPr>
        <w:t>0</w:t>
      </w:r>
      <w:r w:rsidR="00CD033E" w:rsidRPr="00D8761A">
        <w:rPr>
          <w:szCs w:val="28"/>
        </w:rPr>
        <w:fldChar w:fldCharType="end"/>
      </w:r>
      <w:proofErr w:type="gramStart"/>
      <w:r w:rsidR="00B93784" w:rsidRPr="00D8761A">
        <w:rPr>
          <w:szCs w:val="28"/>
        </w:rPr>
        <w:t xml:space="preserve"> )</w:t>
      </w:r>
      <w:proofErr w:type="gramEnd"/>
    </w:p>
    <w:p w:rsidR="00B93784" w:rsidRPr="00D8761A" w:rsidRDefault="00B93784" w:rsidP="00B93784">
      <w:pPr>
        <w:widowControl w:val="0"/>
        <w:spacing w:line="360" w:lineRule="auto"/>
        <w:jc w:val="both"/>
        <w:rPr>
          <w:sz w:val="28"/>
          <w:szCs w:val="28"/>
        </w:rPr>
      </w:pPr>
      <w:r w:rsidRPr="00D8761A">
        <w:rPr>
          <w:sz w:val="28"/>
          <w:szCs w:val="28"/>
        </w:rPr>
        <w:t xml:space="preserve">где </w:t>
      </w:r>
      <w:r w:rsidRPr="00D8761A">
        <w:rPr>
          <w:sz w:val="28"/>
          <w:szCs w:val="28"/>
          <w:lang w:val="en-US"/>
        </w:rPr>
        <w:t>n</w:t>
      </w:r>
      <w:r w:rsidRPr="00D8761A">
        <w:rPr>
          <w:sz w:val="28"/>
          <w:szCs w:val="28"/>
        </w:rPr>
        <w:t xml:space="preserve"> – количество операций</w:t>
      </w:r>
    </w:p>
    <w:p w:rsidR="00B93784" w:rsidRPr="00D8761A" w:rsidRDefault="00B93784" w:rsidP="00B93784">
      <w:pPr>
        <w:widowControl w:val="0"/>
        <w:spacing w:line="360" w:lineRule="auto"/>
        <w:ind w:firstLine="426"/>
        <w:jc w:val="both"/>
        <w:rPr>
          <w:sz w:val="28"/>
          <w:szCs w:val="28"/>
        </w:rPr>
      </w:pPr>
      <w:r w:rsidRPr="00D8761A">
        <w:rPr>
          <w:sz w:val="28"/>
          <w:szCs w:val="28"/>
        </w:rPr>
        <w:t>Сст– часовая тарифная ставка разряда, руб./ч;</w:t>
      </w:r>
    </w:p>
    <w:p w:rsidR="00B93784" w:rsidRPr="00D8761A" w:rsidRDefault="00B93784" w:rsidP="00B93784">
      <w:pPr>
        <w:widowControl w:val="0"/>
        <w:spacing w:line="360" w:lineRule="auto"/>
        <w:ind w:firstLine="426"/>
        <w:jc w:val="both"/>
        <w:rPr>
          <w:sz w:val="28"/>
          <w:szCs w:val="28"/>
        </w:rPr>
      </w:pPr>
      <w:r w:rsidRPr="00D8761A">
        <w:rPr>
          <w:sz w:val="28"/>
          <w:szCs w:val="28"/>
          <w:lang w:val="en-US"/>
        </w:rPr>
        <w:t>t</w:t>
      </w:r>
      <w:r w:rsidRPr="00D8761A">
        <w:rPr>
          <w:sz w:val="28"/>
          <w:szCs w:val="28"/>
        </w:rPr>
        <w:t xml:space="preserve"> – время изготовления детали, мин.;</w:t>
      </w:r>
    </w:p>
    <w:p w:rsidR="00B93784" w:rsidRPr="00D8761A" w:rsidRDefault="00B93784" w:rsidP="00B93784">
      <w:pPr>
        <w:widowControl w:val="0"/>
        <w:spacing w:line="360" w:lineRule="auto"/>
        <w:ind w:firstLine="426"/>
        <w:jc w:val="both"/>
        <w:rPr>
          <w:sz w:val="28"/>
          <w:szCs w:val="28"/>
        </w:rPr>
      </w:pPr>
      <w:r w:rsidRPr="00D8761A">
        <w:rPr>
          <w:sz w:val="28"/>
          <w:szCs w:val="28"/>
        </w:rPr>
        <w:t>Кдз– коэффициент, учитывающий дополнительную заработную плату (оплата отпусков, доплаты к тарифу);</w:t>
      </w:r>
    </w:p>
    <w:p w:rsidR="00B93784" w:rsidRPr="00D8761A" w:rsidRDefault="00B93784" w:rsidP="00B93784">
      <w:pPr>
        <w:widowControl w:val="0"/>
        <w:spacing w:line="360" w:lineRule="auto"/>
        <w:ind w:firstLine="426"/>
        <w:jc w:val="both"/>
        <w:rPr>
          <w:sz w:val="28"/>
          <w:szCs w:val="28"/>
        </w:rPr>
      </w:pPr>
      <w:r w:rsidRPr="00D8761A">
        <w:rPr>
          <w:sz w:val="28"/>
          <w:szCs w:val="28"/>
        </w:rPr>
        <w:t>Км– коэффициент многостаночного обслуживания.</w:t>
      </w:r>
    </w:p>
    <w:p w:rsidR="00B93784" w:rsidRPr="00D8761A" w:rsidRDefault="00B93784" w:rsidP="00B93784">
      <w:pPr>
        <w:widowControl w:val="0"/>
        <w:spacing w:line="360" w:lineRule="auto"/>
        <w:ind w:firstLine="425"/>
        <w:jc w:val="both"/>
        <w:rPr>
          <w:sz w:val="28"/>
          <w:szCs w:val="28"/>
        </w:rPr>
      </w:pPr>
      <w:r w:rsidRPr="00D8761A">
        <w:rPr>
          <w:sz w:val="28"/>
          <w:szCs w:val="28"/>
        </w:rPr>
        <w:t xml:space="preserve">С = </w:t>
      </w:r>
      <w:r w:rsidRPr="00D8761A">
        <w:rPr>
          <w:position w:val="-24"/>
          <w:sz w:val="28"/>
          <w:szCs w:val="28"/>
        </w:rPr>
        <w:object w:dxaOrig="360" w:dyaOrig="620">
          <v:shape id="_x0000_i1084" type="#_x0000_t75" style="width:18pt;height:30.75pt" o:ole="">
            <v:imagedata r:id="rId136" o:title=""/>
          </v:shape>
          <o:OLEObject Type="Embed" ProgID="Equation.3" ShapeID="_x0000_i1084" DrawAspect="Content" ObjectID="_1527415548" r:id="rId137"/>
        </w:object>
      </w:r>
      <w:r w:rsidRPr="00D8761A">
        <w:rPr>
          <w:sz w:val="28"/>
          <w:szCs w:val="28"/>
        </w:rPr>
        <w:t xml:space="preserve"> х </w:t>
      </w:r>
      <w:r w:rsidR="002B7B55" w:rsidRPr="00D8761A">
        <w:rPr>
          <w:sz w:val="28"/>
          <w:szCs w:val="28"/>
        </w:rPr>
        <w:t>39</w:t>
      </w:r>
      <w:r w:rsidRPr="00D8761A">
        <w:rPr>
          <w:sz w:val="28"/>
          <w:szCs w:val="28"/>
        </w:rPr>
        <w:t xml:space="preserve"> х 1,08 х </w:t>
      </w:r>
      <w:r w:rsidR="002B7B55" w:rsidRPr="00D8761A">
        <w:rPr>
          <w:sz w:val="28"/>
          <w:szCs w:val="28"/>
        </w:rPr>
        <w:t>17</w:t>
      </w:r>
      <w:r w:rsidRPr="00D8761A">
        <w:rPr>
          <w:sz w:val="28"/>
          <w:szCs w:val="28"/>
        </w:rPr>
        <w:t xml:space="preserve">0 х 1= </w:t>
      </w:r>
      <w:r w:rsidR="002B7B55" w:rsidRPr="00D8761A">
        <w:rPr>
          <w:sz w:val="28"/>
          <w:szCs w:val="28"/>
        </w:rPr>
        <w:t>119,34</w:t>
      </w:r>
      <w:r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Фонд заработной платы основных рабочих составляет</w:t>
      </w:r>
    </w:p>
    <w:p w:rsidR="00B93784" w:rsidRPr="00D8761A" w:rsidRDefault="00B93784" w:rsidP="00B93784">
      <w:pPr>
        <w:pStyle w:val="16"/>
        <w:jc w:val="right"/>
        <w:rPr>
          <w:szCs w:val="28"/>
        </w:rPr>
      </w:pPr>
      <w:r w:rsidRPr="00D8761A">
        <w:rPr>
          <w:position w:val="-3"/>
          <w:szCs w:val="28"/>
        </w:rPr>
        <w:object w:dxaOrig="1527" w:dyaOrig="355">
          <v:shape id="_x0000_i1085" type="#_x0000_t75" style="width:76.5pt;height:18pt" o:ole="" filled="t">
            <v:fill color2="black"/>
            <v:imagedata r:id="rId138" o:title=""/>
          </v:shape>
          <o:OLEObject Type="Embed" ProgID="Equation.3" ShapeID="_x0000_i1085" DrawAspect="Content" ObjectID="_1527415549" r:id="rId139"/>
        </w:object>
      </w:r>
      <w:r w:rsidRPr="00D8761A">
        <w:rPr>
          <w:szCs w:val="28"/>
        </w:rPr>
        <w:t>.</w:t>
      </w:r>
      <w:r w:rsidRPr="00D8761A">
        <w:rPr>
          <w:szCs w:val="28"/>
        </w:rPr>
        <w:tab/>
      </w:r>
      <w:r w:rsidRPr="00D8761A">
        <w:rPr>
          <w:szCs w:val="28"/>
        </w:rPr>
        <w:tab/>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spacing w:line="360" w:lineRule="auto"/>
        <w:jc w:val="center"/>
        <w:rPr>
          <w:sz w:val="28"/>
          <w:szCs w:val="28"/>
          <w:lang w:eastAsia="zh-CN"/>
        </w:rPr>
      </w:pPr>
      <w:r w:rsidRPr="00D8761A">
        <w:rPr>
          <w:sz w:val="28"/>
          <w:szCs w:val="28"/>
          <w:lang w:eastAsia="zh-CN"/>
        </w:rPr>
        <w:t xml:space="preserve">Зосн = </w:t>
      </w:r>
      <w:r w:rsidR="002B7B55" w:rsidRPr="00D8761A">
        <w:rPr>
          <w:sz w:val="28"/>
          <w:szCs w:val="28"/>
          <w:lang w:eastAsia="zh-CN"/>
        </w:rPr>
        <w:t>119,34</w:t>
      </w:r>
      <w:r w:rsidRPr="00D8761A">
        <w:rPr>
          <w:sz w:val="28"/>
          <w:szCs w:val="28"/>
          <w:lang w:eastAsia="zh-CN"/>
        </w:rPr>
        <w:t xml:space="preserve"> х </w:t>
      </w:r>
      <w:r w:rsidR="002B7B55" w:rsidRPr="00D8761A">
        <w:rPr>
          <w:sz w:val="28"/>
          <w:szCs w:val="28"/>
          <w:lang w:eastAsia="zh-CN"/>
        </w:rPr>
        <w:t>96</w:t>
      </w:r>
      <w:r w:rsidRPr="00D8761A">
        <w:rPr>
          <w:sz w:val="28"/>
          <w:szCs w:val="28"/>
          <w:lang w:eastAsia="zh-CN"/>
        </w:rPr>
        <w:t xml:space="preserve"> = </w:t>
      </w:r>
      <w:r w:rsidR="002B7B55" w:rsidRPr="00D8761A">
        <w:rPr>
          <w:sz w:val="28"/>
          <w:szCs w:val="28"/>
          <w:lang w:eastAsia="zh-CN"/>
        </w:rPr>
        <w:t>11456,64</w:t>
      </w:r>
      <w:r w:rsidRPr="00D8761A">
        <w:rPr>
          <w:sz w:val="28"/>
          <w:szCs w:val="28"/>
          <w:lang w:eastAsia="zh-CN"/>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Расчет заработной платы основных рабочих участка представлен в таблице 30.</w:t>
      </w:r>
    </w:p>
    <w:p w:rsidR="00B93784" w:rsidRPr="00D8761A" w:rsidRDefault="00B93784" w:rsidP="00B93784">
      <w:pPr>
        <w:widowControl w:val="0"/>
        <w:spacing w:line="360" w:lineRule="auto"/>
        <w:ind w:firstLine="709"/>
        <w:jc w:val="both"/>
        <w:rPr>
          <w:sz w:val="28"/>
          <w:szCs w:val="28"/>
        </w:rPr>
      </w:pPr>
      <w:r w:rsidRPr="00D8761A">
        <w:rPr>
          <w:sz w:val="28"/>
          <w:szCs w:val="28"/>
        </w:rPr>
        <w:t>Заработная плата вспомогательных рабочих:</w:t>
      </w:r>
    </w:p>
    <w:p w:rsidR="00B93784" w:rsidRPr="00D8761A" w:rsidRDefault="00B93784" w:rsidP="00B93784">
      <w:pPr>
        <w:widowControl w:val="0"/>
        <w:spacing w:line="360" w:lineRule="auto"/>
        <w:ind w:firstLine="425"/>
        <w:jc w:val="both"/>
        <w:rPr>
          <w:sz w:val="28"/>
          <w:szCs w:val="28"/>
        </w:rPr>
      </w:pPr>
      <w:r w:rsidRPr="00D8761A">
        <w:rPr>
          <w:sz w:val="28"/>
          <w:szCs w:val="28"/>
        </w:rPr>
        <w:t xml:space="preserve">С = </w:t>
      </w:r>
      <w:r w:rsidRPr="00D8761A">
        <w:rPr>
          <w:position w:val="-24"/>
          <w:sz w:val="28"/>
          <w:szCs w:val="28"/>
        </w:rPr>
        <w:object w:dxaOrig="360" w:dyaOrig="620">
          <v:shape id="_x0000_i1086" type="#_x0000_t75" style="width:18pt;height:30.75pt" o:ole="">
            <v:imagedata r:id="rId136" o:title=""/>
          </v:shape>
          <o:OLEObject Type="Embed" ProgID="Equation.3" ShapeID="_x0000_i1086" DrawAspect="Content" ObjectID="_1527415550" r:id="rId140"/>
        </w:object>
      </w:r>
      <w:r w:rsidRPr="00D8761A">
        <w:rPr>
          <w:sz w:val="28"/>
          <w:szCs w:val="28"/>
        </w:rPr>
        <w:t xml:space="preserve"> х </w:t>
      </w:r>
      <w:r w:rsidR="002B7B55" w:rsidRPr="00D8761A">
        <w:rPr>
          <w:sz w:val="28"/>
          <w:szCs w:val="28"/>
        </w:rPr>
        <w:t>39</w:t>
      </w:r>
      <w:r w:rsidRPr="00D8761A">
        <w:rPr>
          <w:sz w:val="28"/>
          <w:szCs w:val="28"/>
        </w:rPr>
        <w:t xml:space="preserve"> х 1,08 х 1</w:t>
      </w:r>
      <w:r w:rsidR="002B7B55" w:rsidRPr="00D8761A">
        <w:rPr>
          <w:sz w:val="28"/>
          <w:szCs w:val="28"/>
        </w:rPr>
        <w:t>5</w:t>
      </w:r>
      <w:r w:rsidRPr="00D8761A">
        <w:rPr>
          <w:sz w:val="28"/>
          <w:szCs w:val="28"/>
        </w:rPr>
        <w:t xml:space="preserve">0 х 1= </w:t>
      </w:r>
      <w:r w:rsidR="002B7B55" w:rsidRPr="00D8761A">
        <w:rPr>
          <w:sz w:val="28"/>
          <w:szCs w:val="28"/>
        </w:rPr>
        <w:t>105,3</w:t>
      </w:r>
      <w:r w:rsidRPr="00D8761A">
        <w:rPr>
          <w:sz w:val="28"/>
          <w:szCs w:val="28"/>
        </w:rPr>
        <w:t xml:space="preserve">  руб.</w:t>
      </w:r>
    </w:p>
    <w:p w:rsidR="00B93784" w:rsidRPr="00D8761A" w:rsidRDefault="00B93784" w:rsidP="00B93784">
      <w:pPr>
        <w:pStyle w:val="afff0"/>
        <w:widowControl w:val="0"/>
        <w:overflowPunct/>
        <w:autoSpaceDE/>
        <w:textAlignment w:val="auto"/>
        <w:rPr>
          <w:szCs w:val="28"/>
        </w:rPr>
      </w:pPr>
      <w:r w:rsidRPr="00D8761A">
        <w:rPr>
          <w:szCs w:val="28"/>
        </w:rPr>
        <w:lastRenderedPageBreak/>
        <w:t xml:space="preserve">Звсп = </w:t>
      </w:r>
      <w:r w:rsidR="002B7B55" w:rsidRPr="00D8761A">
        <w:rPr>
          <w:szCs w:val="28"/>
        </w:rPr>
        <w:t>105,3</w:t>
      </w:r>
      <w:r w:rsidRPr="00D8761A">
        <w:rPr>
          <w:szCs w:val="28"/>
        </w:rPr>
        <w:t xml:space="preserve"> х </w:t>
      </w:r>
      <w:r w:rsidR="002B7B55" w:rsidRPr="00D8761A">
        <w:rPr>
          <w:szCs w:val="28"/>
        </w:rPr>
        <w:t>96</w:t>
      </w:r>
      <w:r w:rsidRPr="00D8761A">
        <w:rPr>
          <w:szCs w:val="28"/>
        </w:rPr>
        <w:t xml:space="preserve"> = </w:t>
      </w:r>
      <w:r w:rsidR="002B7B55" w:rsidRPr="00D8761A">
        <w:rPr>
          <w:szCs w:val="28"/>
        </w:rPr>
        <w:t>10108,8</w:t>
      </w:r>
      <w:r w:rsidRPr="00D8761A">
        <w:rPr>
          <w:szCs w:val="28"/>
        </w:rPr>
        <w:t xml:space="preserve"> руб.</w:t>
      </w:r>
    </w:p>
    <w:p w:rsidR="00B93784" w:rsidRPr="00D8761A" w:rsidRDefault="00B93784" w:rsidP="00B93784">
      <w:pPr>
        <w:pStyle w:val="afff0"/>
        <w:widowControl w:val="0"/>
        <w:overflowPunct/>
        <w:autoSpaceDE/>
        <w:textAlignment w:val="auto"/>
        <w:rPr>
          <w:szCs w:val="28"/>
        </w:rPr>
      </w:pPr>
      <w:r w:rsidRPr="00D8761A">
        <w:rPr>
          <w:szCs w:val="28"/>
        </w:rPr>
        <w:t xml:space="preserve">Заработная плата сотрудника ИТР </w:t>
      </w:r>
    </w:p>
    <w:p w:rsidR="00B93784" w:rsidRPr="00D8761A" w:rsidRDefault="00B93784" w:rsidP="00B93784">
      <w:pPr>
        <w:widowControl w:val="0"/>
        <w:spacing w:line="360" w:lineRule="auto"/>
        <w:ind w:firstLine="425"/>
        <w:jc w:val="both"/>
        <w:rPr>
          <w:sz w:val="28"/>
          <w:szCs w:val="28"/>
        </w:rPr>
      </w:pPr>
      <w:r w:rsidRPr="00D8761A">
        <w:rPr>
          <w:sz w:val="28"/>
          <w:szCs w:val="28"/>
        </w:rPr>
        <w:t xml:space="preserve">С = </w:t>
      </w:r>
      <w:r w:rsidRPr="00D8761A">
        <w:rPr>
          <w:position w:val="-24"/>
          <w:sz w:val="28"/>
          <w:szCs w:val="28"/>
        </w:rPr>
        <w:object w:dxaOrig="360" w:dyaOrig="620">
          <v:shape id="_x0000_i1087" type="#_x0000_t75" style="width:18pt;height:30.75pt" o:ole="">
            <v:imagedata r:id="rId136" o:title=""/>
          </v:shape>
          <o:OLEObject Type="Embed" ProgID="Equation.3" ShapeID="_x0000_i1087" DrawAspect="Content" ObjectID="_1527415551" r:id="rId141"/>
        </w:object>
      </w:r>
      <w:r w:rsidRPr="00D8761A">
        <w:rPr>
          <w:sz w:val="28"/>
          <w:szCs w:val="28"/>
        </w:rPr>
        <w:t xml:space="preserve"> х </w:t>
      </w:r>
      <w:r w:rsidR="002B7B55" w:rsidRPr="00D8761A">
        <w:rPr>
          <w:sz w:val="28"/>
          <w:szCs w:val="28"/>
        </w:rPr>
        <w:t>39</w:t>
      </w:r>
      <w:r w:rsidRPr="00D8761A">
        <w:rPr>
          <w:sz w:val="28"/>
          <w:szCs w:val="28"/>
        </w:rPr>
        <w:t xml:space="preserve"> х 1,08 х </w:t>
      </w:r>
      <w:r w:rsidR="002B7B55" w:rsidRPr="00D8761A">
        <w:rPr>
          <w:sz w:val="28"/>
          <w:szCs w:val="28"/>
        </w:rPr>
        <w:t>22</w:t>
      </w:r>
      <w:r w:rsidRPr="00D8761A">
        <w:rPr>
          <w:sz w:val="28"/>
          <w:szCs w:val="28"/>
        </w:rPr>
        <w:t xml:space="preserve">0 х 1= </w:t>
      </w:r>
      <w:r w:rsidR="002B7B55" w:rsidRPr="00D8761A">
        <w:rPr>
          <w:sz w:val="28"/>
          <w:szCs w:val="28"/>
        </w:rPr>
        <w:t>154,44</w:t>
      </w:r>
      <w:r w:rsidRPr="00D8761A">
        <w:rPr>
          <w:sz w:val="28"/>
          <w:szCs w:val="28"/>
        </w:rPr>
        <w:t xml:space="preserve"> руб.</w:t>
      </w:r>
    </w:p>
    <w:p w:rsidR="00B93784" w:rsidRPr="00D8761A" w:rsidRDefault="00B93784" w:rsidP="00B93784">
      <w:pPr>
        <w:pStyle w:val="afff0"/>
        <w:widowControl w:val="0"/>
        <w:overflowPunct/>
        <w:autoSpaceDE/>
        <w:textAlignment w:val="auto"/>
        <w:rPr>
          <w:szCs w:val="28"/>
        </w:rPr>
      </w:pPr>
      <w:r w:rsidRPr="00D8761A">
        <w:rPr>
          <w:szCs w:val="28"/>
        </w:rPr>
        <w:t xml:space="preserve">Зитр = </w:t>
      </w:r>
      <w:r w:rsidR="002B7B55" w:rsidRPr="00D8761A">
        <w:rPr>
          <w:szCs w:val="28"/>
        </w:rPr>
        <w:t>96</w:t>
      </w:r>
      <w:r w:rsidRPr="00D8761A">
        <w:rPr>
          <w:szCs w:val="28"/>
        </w:rPr>
        <w:t xml:space="preserve"> х </w:t>
      </w:r>
      <w:r w:rsidR="002B7B55" w:rsidRPr="00D8761A">
        <w:rPr>
          <w:szCs w:val="28"/>
        </w:rPr>
        <w:t>154,44</w:t>
      </w:r>
      <w:r w:rsidRPr="00D8761A">
        <w:rPr>
          <w:szCs w:val="28"/>
        </w:rPr>
        <w:t xml:space="preserve"> = </w:t>
      </w:r>
      <w:r w:rsidR="002B7B55" w:rsidRPr="00D8761A">
        <w:rPr>
          <w:szCs w:val="28"/>
        </w:rPr>
        <w:t>14826,24</w:t>
      </w:r>
      <w:r w:rsidRPr="00D8761A">
        <w:rPr>
          <w:szCs w:val="28"/>
        </w:rPr>
        <w:t xml:space="preserve"> руб.</w:t>
      </w:r>
    </w:p>
    <w:p w:rsidR="00B93784" w:rsidRPr="00D8761A" w:rsidRDefault="00B93784" w:rsidP="00B93784">
      <w:pPr>
        <w:pStyle w:val="afff0"/>
        <w:widowControl w:val="0"/>
        <w:overflowPunct/>
        <w:autoSpaceDE/>
        <w:textAlignment w:val="auto"/>
        <w:rPr>
          <w:szCs w:val="28"/>
        </w:rPr>
      </w:pPr>
    </w:p>
    <w:p w:rsidR="00B93784" w:rsidRPr="00D8761A" w:rsidRDefault="00B93784" w:rsidP="00B93784">
      <w:pPr>
        <w:pStyle w:val="afff0"/>
        <w:widowControl w:val="0"/>
        <w:overflowPunct/>
        <w:autoSpaceDE/>
        <w:textAlignment w:val="auto"/>
        <w:rPr>
          <w:szCs w:val="28"/>
        </w:rPr>
      </w:pPr>
      <w:r w:rsidRPr="00D8761A">
        <w:rPr>
          <w:szCs w:val="28"/>
        </w:rPr>
        <w:t xml:space="preserve">Отчисления на </w:t>
      </w:r>
      <w:r w:rsidR="00A33331">
        <w:rPr>
          <w:szCs w:val="28"/>
        </w:rPr>
        <w:t>социальное страхование</w:t>
      </w:r>
      <w:r w:rsidRPr="00D8761A">
        <w:rPr>
          <w:szCs w:val="28"/>
        </w:rPr>
        <w:t xml:space="preserve"> определяются по формуле</w:t>
      </w:r>
    </w:p>
    <w:p w:rsidR="00B93784" w:rsidRPr="00D8761A" w:rsidRDefault="00A33331" w:rsidP="00B93784">
      <w:pPr>
        <w:pStyle w:val="16"/>
        <w:jc w:val="right"/>
        <w:rPr>
          <w:szCs w:val="28"/>
        </w:rPr>
      </w:pPr>
      <w:r w:rsidRPr="00D8761A">
        <w:rPr>
          <w:position w:val="-12"/>
          <w:szCs w:val="28"/>
        </w:rPr>
        <w:object w:dxaOrig="1540" w:dyaOrig="360">
          <v:shape id="_x0000_i1088" type="#_x0000_t75" style="width:77.25pt;height:18pt" o:ole="" filled="t">
            <v:fill color2="black"/>
            <v:imagedata r:id="rId142" o:title=""/>
          </v:shape>
          <o:OLEObject Type="Embed" ProgID="Equation.3" ShapeID="_x0000_i1088" DrawAspect="Content" ObjectID="_1527415552" r:id="rId143"/>
        </w:object>
      </w:r>
      <w:r w:rsidR="00B93784" w:rsidRPr="00D8761A">
        <w:rPr>
          <w:szCs w:val="28"/>
        </w:rPr>
        <w:t>,</w:t>
      </w:r>
      <w:r w:rsidR="00B93784" w:rsidRPr="00D8761A">
        <w:rPr>
          <w:szCs w:val="28"/>
        </w:rPr>
        <w:tab/>
      </w:r>
      <w:r w:rsidR="00B93784" w:rsidRPr="00D8761A">
        <w:rPr>
          <w:szCs w:val="28"/>
        </w:rPr>
        <w:tab/>
      </w:r>
      <w:r w:rsidR="00B93784" w:rsidRPr="00D8761A">
        <w:rPr>
          <w:szCs w:val="28"/>
        </w:rPr>
        <w:tab/>
      </w:r>
      <w:r w:rsidR="00B93784" w:rsidRPr="00D8761A">
        <w:rPr>
          <w:szCs w:val="28"/>
        </w:rPr>
        <w:tab/>
      </w:r>
      <w:r w:rsidR="00B93784" w:rsidRPr="00D8761A">
        <w:rPr>
          <w:szCs w:val="28"/>
        </w:rPr>
        <w:tab/>
        <w:t xml:space="preserve">( </w:t>
      </w:r>
      <w:r w:rsidR="00CD033E" w:rsidRPr="00D8761A">
        <w:rPr>
          <w:szCs w:val="28"/>
        </w:rPr>
        <w:fldChar w:fldCharType="begin"/>
      </w:r>
      <w:r w:rsidR="00B93784" w:rsidRPr="00D8761A">
        <w:rPr>
          <w:szCs w:val="28"/>
        </w:rPr>
        <w:instrText xml:space="preserve"> SEQ "(" \*Arabic </w:instrText>
      </w:r>
      <w:r w:rsidR="00CD033E" w:rsidRPr="00D8761A">
        <w:rPr>
          <w:szCs w:val="28"/>
        </w:rPr>
        <w:fldChar w:fldCharType="separate"/>
      </w:r>
      <w:r w:rsidR="00B93784" w:rsidRPr="00D8761A">
        <w:rPr>
          <w:szCs w:val="28"/>
        </w:rPr>
        <w:t>0</w:t>
      </w:r>
      <w:r w:rsidR="00CD033E" w:rsidRPr="00D8761A">
        <w:rPr>
          <w:szCs w:val="28"/>
        </w:rPr>
        <w:fldChar w:fldCharType="end"/>
      </w:r>
      <w:proofErr w:type="gramStart"/>
      <w:r w:rsidR="00B93784" w:rsidRPr="00D8761A">
        <w:rPr>
          <w:szCs w:val="28"/>
        </w:rPr>
        <w:t xml:space="preserve"> )</w:t>
      </w:r>
      <w:proofErr w:type="gramEnd"/>
    </w:p>
    <w:p w:rsidR="00B93784" w:rsidRPr="00D8761A" w:rsidRDefault="00B93784" w:rsidP="00B93784">
      <w:pPr>
        <w:widowControl w:val="0"/>
        <w:spacing w:line="360" w:lineRule="auto"/>
        <w:ind w:left="709" w:hanging="709"/>
        <w:jc w:val="both"/>
        <w:rPr>
          <w:sz w:val="28"/>
          <w:szCs w:val="28"/>
        </w:rPr>
      </w:pPr>
      <w:r w:rsidRPr="00D8761A">
        <w:rPr>
          <w:sz w:val="28"/>
          <w:szCs w:val="28"/>
        </w:rPr>
        <w:t>где</w:t>
      </w:r>
      <w:r w:rsidRPr="00D8761A">
        <w:rPr>
          <w:position w:val="-3"/>
          <w:sz w:val="28"/>
          <w:szCs w:val="28"/>
        </w:rPr>
        <w:object w:dxaOrig="401" w:dyaOrig="319">
          <v:shape id="_x0000_i1089" type="#_x0000_t75" style="width:20.25pt;height:15.75pt" o:ole="" filled="t">
            <v:fill color2="black"/>
            <v:imagedata r:id="rId144" o:title=""/>
          </v:shape>
          <o:OLEObject Type="Embed" ProgID="Equation.3" ShapeID="_x0000_i1089" DrawAspect="Content" ObjectID="_1527415553" r:id="rId145"/>
        </w:object>
      </w:r>
      <w:r w:rsidRPr="00D8761A">
        <w:rPr>
          <w:sz w:val="28"/>
          <w:szCs w:val="28"/>
        </w:rPr>
        <w:t xml:space="preserve"> – фонд заработной платы </w:t>
      </w:r>
      <w:r w:rsidRPr="00D8761A">
        <w:rPr>
          <w:sz w:val="28"/>
          <w:szCs w:val="28"/>
          <w:lang w:val="en-US"/>
        </w:rPr>
        <w:t>i</w:t>
      </w:r>
      <w:r w:rsidRPr="00D8761A">
        <w:rPr>
          <w:sz w:val="28"/>
          <w:szCs w:val="28"/>
        </w:rPr>
        <w:t xml:space="preserve">-ой категории </w:t>
      </w:r>
      <w:proofErr w:type="gramStart"/>
      <w:r w:rsidRPr="00D8761A">
        <w:rPr>
          <w:sz w:val="28"/>
          <w:szCs w:val="28"/>
        </w:rPr>
        <w:t>работающих</w:t>
      </w:r>
      <w:proofErr w:type="gramEnd"/>
      <w:r w:rsidRPr="00D8761A">
        <w:rPr>
          <w:sz w:val="28"/>
          <w:szCs w:val="28"/>
        </w:rPr>
        <w:t>.</w:t>
      </w:r>
    </w:p>
    <w:p w:rsidR="00B93784" w:rsidRPr="00D8761A" w:rsidRDefault="00B93784" w:rsidP="00B93784">
      <w:pPr>
        <w:pStyle w:val="210"/>
        <w:rPr>
          <w:color w:val="auto"/>
        </w:rPr>
      </w:pPr>
      <w:r w:rsidRPr="00D8761A">
        <w:rPr>
          <w:color w:val="auto"/>
        </w:rPr>
        <w:t>Результаты расчетов представлены в таблице 31.</w:t>
      </w:r>
    </w:p>
    <w:p w:rsidR="00B93784" w:rsidRPr="00D8761A" w:rsidRDefault="00B93784" w:rsidP="00B93784">
      <w:pPr>
        <w:pStyle w:val="210"/>
        <w:rPr>
          <w:color w:val="auto"/>
        </w:rPr>
      </w:pPr>
    </w:p>
    <w:p w:rsidR="00B93784" w:rsidRPr="00D8761A" w:rsidRDefault="00B93784" w:rsidP="00B93784">
      <w:pPr>
        <w:pStyle w:val="16"/>
        <w:rPr>
          <w:szCs w:val="28"/>
        </w:rPr>
      </w:pPr>
      <w:r w:rsidRPr="00D8761A">
        <w:rPr>
          <w:szCs w:val="28"/>
        </w:rPr>
        <w:t xml:space="preserve">Таблица </w:t>
      </w:r>
      <w:r w:rsidR="00CD033E" w:rsidRPr="00D8761A">
        <w:rPr>
          <w:szCs w:val="28"/>
        </w:rPr>
        <w:fldChar w:fldCharType="begin"/>
      </w:r>
      <w:r w:rsidRPr="00D8761A">
        <w:rPr>
          <w:szCs w:val="28"/>
        </w:rPr>
        <w:instrText xml:space="preserve"> SEQ "Таблица" \*Arabic </w:instrText>
      </w:r>
      <w:r w:rsidR="00CD033E" w:rsidRPr="00D8761A">
        <w:rPr>
          <w:szCs w:val="28"/>
        </w:rPr>
        <w:fldChar w:fldCharType="separate"/>
      </w:r>
      <w:r w:rsidRPr="00D8761A">
        <w:rPr>
          <w:szCs w:val="28"/>
        </w:rPr>
        <w:t>31</w:t>
      </w:r>
      <w:r w:rsidR="00CD033E" w:rsidRPr="00D8761A">
        <w:rPr>
          <w:szCs w:val="28"/>
        </w:rPr>
        <w:fldChar w:fldCharType="end"/>
      </w:r>
      <w:r w:rsidRPr="00D8761A">
        <w:rPr>
          <w:szCs w:val="28"/>
        </w:rPr>
        <w:t xml:space="preserve"> – Расчет численности работающих и заработной платы</w:t>
      </w:r>
    </w:p>
    <w:tbl>
      <w:tblPr>
        <w:tblW w:w="9960" w:type="dxa"/>
        <w:tblInd w:w="5" w:type="dxa"/>
        <w:tblLayout w:type="fixed"/>
        <w:tblCellMar>
          <w:left w:w="0" w:type="dxa"/>
          <w:right w:w="0" w:type="dxa"/>
        </w:tblCellMar>
        <w:tblLook w:val="0000"/>
      </w:tblPr>
      <w:tblGrid>
        <w:gridCol w:w="2131"/>
        <w:gridCol w:w="900"/>
        <w:gridCol w:w="1569"/>
        <w:gridCol w:w="1780"/>
        <w:gridCol w:w="1780"/>
        <w:gridCol w:w="1800"/>
      </w:tblGrid>
      <w:tr w:rsidR="00B93784" w:rsidRPr="00D8761A" w:rsidTr="00B93784">
        <w:trPr>
          <w:cantSplit/>
        </w:trPr>
        <w:tc>
          <w:tcPr>
            <w:tcW w:w="2131" w:type="dxa"/>
            <w:vMerge w:val="restart"/>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Наименование категории работников</w:t>
            </w:r>
          </w:p>
        </w:tc>
        <w:tc>
          <w:tcPr>
            <w:tcW w:w="900" w:type="dxa"/>
            <w:vMerge w:val="restart"/>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Количество человек</w:t>
            </w:r>
          </w:p>
        </w:tc>
        <w:tc>
          <w:tcPr>
            <w:tcW w:w="3349" w:type="dxa"/>
            <w:gridSpan w:val="2"/>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На программу</w:t>
            </w:r>
          </w:p>
        </w:tc>
        <w:tc>
          <w:tcPr>
            <w:tcW w:w="3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На одно изделие</w:t>
            </w:r>
          </w:p>
        </w:tc>
      </w:tr>
      <w:tr w:rsidR="00B93784" w:rsidRPr="00D8761A" w:rsidTr="00B93784">
        <w:trPr>
          <w:cantSplit/>
        </w:trPr>
        <w:tc>
          <w:tcPr>
            <w:tcW w:w="2131" w:type="dxa"/>
            <w:vMerge/>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snapToGrid w:val="0"/>
              <w:jc w:val="center"/>
              <w:rPr>
                <w:sz w:val="28"/>
                <w:szCs w:val="28"/>
              </w:rPr>
            </w:pPr>
          </w:p>
        </w:tc>
        <w:tc>
          <w:tcPr>
            <w:tcW w:w="900" w:type="dxa"/>
            <w:vMerge/>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snapToGrid w:val="0"/>
              <w:jc w:val="center"/>
              <w:rPr>
                <w:sz w:val="28"/>
                <w:szCs w:val="28"/>
              </w:rPr>
            </w:pPr>
          </w:p>
        </w:tc>
        <w:tc>
          <w:tcPr>
            <w:tcW w:w="1569" w:type="dxa"/>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Основная зарплата, руб.</w:t>
            </w:r>
          </w:p>
        </w:tc>
        <w:tc>
          <w:tcPr>
            <w:tcW w:w="1780" w:type="dxa"/>
            <w:tcBorders>
              <w:top w:val="single" w:sz="4" w:space="0" w:color="000000"/>
              <w:left w:val="single" w:sz="4" w:space="0" w:color="000000"/>
              <w:bottom w:val="single" w:sz="4" w:space="0" w:color="000000"/>
            </w:tcBorders>
            <w:shd w:val="clear" w:color="auto" w:fill="auto"/>
            <w:vAlign w:val="center"/>
          </w:tcPr>
          <w:p w:rsidR="00B93784" w:rsidRPr="00D8761A" w:rsidRDefault="00A33331" w:rsidP="00B93784">
            <w:pPr>
              <w:jc w:val="center"/>
              <w:rPr>
                <w:sz w:val="28"/>
                <w:szCs w:val="28"/>
              </w:rPr>
            </w:pPr>
            <w:r>
              <w:rPr>
                <w:sz w:val="28"/>
                <w:szCs w:val="28"/>
              </w:rPr>
              <w:t>Социальное страхование</w:t>
            </w:r>
            <w:r w:rsidR="00B93784" w:rsidRPr="00D8761A">
              <w:rPr>
                <w:sz w:val="28"/>
                <w:szCs w:val="28"/>
              </w:rPr>
              <w:t>, руб.</w:t>
            </w:r>
          </w:p>
        </w:tc>
        <w:tc>
          <w:tcPr>
            <w:tcW w:w="1780" w:type="dxa"/>
            <w:tcBorders>
              <w:top w:val="single" w:sz="4" w:space="0" w:color="000000"/>
              <w:left w:val="single" w:sz="4" w:space="0" w:color="000000"/>
              <w:bottom w:val="single" w:sz="4" w:space="0" w:color="000000"/>
            </w:tcBorders>
            <w:shd w:val="clear" w:color="auto" w:fill="auto"/>
            <w:vAlign w:val="center"/>
          </w:tcPr>
          <w:p w:rsidR="00B93784" w:rsidRPr="00D8761A" w:rsidRDefault="00B93784" w:rsidP="00B93784">
            <w:pPr>
              <w:jc w:val="center"/>
              <w:rPr>
                <w:sz w:val="28"/>
                <w:szCs w:val="28"/>
              </w:rPr>
            </w:pPr>
            <w:r w:rsidRPr="00D8761A">
              <w:rPr>
                <w:sz w:val="28"/>
                <w:szCs w:val="28"/>
              </w:rPr>
              <w:t>Заработная плата, руб.</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3784" w:rsidRPr="00D8761A" w:rsidRDefault="00A33331" w:rsidP="00B93784">
            <w:pPr>
              <w:jc w:val="center"/>
              <w:rPr>
                <w:sz w:val="28"/>
                <w:szCs w:val="28"/>
              </w:rPr>
            </w:pPr>
            <w:r>
              <w:rPr>
                <w:sz w:val="28"/>
                <w:szCs w:val="28"/>
              </w:rPr>
              <w:t>Социальное страхование</w:t>
            </w:r>
            <w:r w:rsidR="00B93784" w:rsidRPr="00D8761A">
              <w:rPr>
                <w:sz w:val="28"/>
                <w:szCs w:val="28"/>
              </w:rPr>
              <w:t>, руб.</w:t>
            </w:r>
          </w:p>
        </w:tc>
      </w:tr>
      <w:tr w:rsidR="002B7B55" w:rsidRPr="00D8761A" w:rsidTr="00B93784">
        <w:trPr>
          <w:trHeight w:val="255"/>
        </w:trPr>
        <w:tc>
          <w:tcPr>
            <w:tcW w:w="2131"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rPr>
                <w:sz w:val="28"/>
                <w:szCs w:val="28"/>
              </w:rPr>
            </w:pPr>
            <w:r w:rsidRPr="00D8761A">
              <w:rPr>
                <w:sz w:val="28"/>
                <w:szCs w:val="28"/>
              </w:rPr>
              <w:t>1.Основные рабочие</w:t>
            </w:r>
          </w:p>
        </w:tc>
        <w:tc>
          <w:tcPr>
            <w:tcW w:w="900"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jc w:val="center"/>
              <w:rPr>
                <w:sz w:val="28"/>
                <w:szCs w:val="28"/>
              </w:rPr>
            </w:pPr>
            <w:r w:rsidRPr="00D8761A">
              <w:rPr>
                <w:sz w:val="28"/>
                <w:szCs w:val="28"/>
              </w:rPr>
              <w:t>1</w:t>
            </w:r>
          </w:p>
        </w:tc>
        <w:tc>
          <w:tcPr>
            <w:tcW w:w="1569"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11,46</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3,59</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119,34</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37,35</w:t>
            </w:r>
          </w:p>
        </w:tc>
      </w:tr>
      <w:tr w:rsidR="002B7B55" w:rsidRPr="00D8761A" w:rsidTr="00B93784">
        <w:trPr>
          <w:trHeight w:val="450"/>
        </w:trPr>
        <w:tc>
          <w:tcPr>
            <w:tcW w:w="2131"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rPr>
                <w:sz w:val="28"/>
                <w:szCs w:val="28"/>
              </w:rPr>
            </w:pPr>
            <w:r w:rsidRPr="00D8761A">
              <w:rPr>
                <w:sz w:val="28"/>
                <w:szCs w:val="28"/>
              </w:rPr>
              <w:t>2.Вспомогательные рабочие</w:t>
            </w:r>
          </w:p>
        </w:tc>
        <w:tc>
          <w:tcPr>
            <w:tcW w:w="900"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jc w:val="center"/>
              <w:rPr>
                <w:sz w:val="28"/>
                <w:szCs w:val="28"/>
              </w:rPr>
            </w:pPr>
            <w:r w:rsidRPr="00D8761A">
              <w:rPr>
                <w:sz w:val="28"/>
                <w:szCs w:val="28"/>
              </w:rPr>
              <w:t>1</w:t>
            </w:r>
          </w:p>
        </w:tc>
        <w:tc>
          <w:tcPr>
            <w:tcW w:w="1569"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10,11</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3,16</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105,30</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32,96</w:t>
            </w:r>
          </w:p>
        </w:tc>
      </w:tr>
      <w:tr w:rsidR="002B7B55" w:rsidRPr="00D8761A" w:rsidTr="00B93784">
        <w:trPr>
          <w:trHeight w:val="255"/>
        </w:trPr>
        <w:tc>
          <w:tcPr>
            <w:tcW w:w="2131"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rPr>
                <w:sz w:val="28"/>
                <w:szCs w:val="28"/>
              </w:rPr>
            </w:pPr>
            <w:r w:rsidRPr="00D8761A">
              <w:rPr>
                <w:sz w:val="28"/>
                <w:szCs w:val="28"/>
              </w:rPr>
              <w:t>3.ИТР и служащие</w:t>
            </w:r>
          </w:p>
        </w:tc>
        <w:tc>
          <w:tcPr>
            <w:tcW w:w="900"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jc w:val="center"/>
              <w:rPr>
                <w:sz w:val="28"/>
                <w:szCs w:val="28"/>
              </w:rPr>
            </w:pPr>
            <w:r w:rsidRPr="00D8761A">
              <w:rPr>
                <w:sz w:val="28"/>
                <w:szCs w:val="28"/>
              </w:rPr>
              <w:t>1</w:t>
            </w:r>
          </w:p>
        </w:tc>
        <w:tc>
          <w:tcPr>
            <w:tcW w:w="1569"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14,83</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4,64</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154,44</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48,34</w:t>
            </w:r>
          </w:p>
        </w:tc>
      </w:tr>
      <w:tr w:rsidR="002B7B55" w:rsidRPr="00D8761A" w:rsidTr="00B93784">
        <w:trPr>
          <w:trHeight w:val="255"/>
        </w:trPr>
        <w:tc>
          <w:tcPr>
            <w:tcW w:w="2131"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rsidP="00B93784">
            <w:pPr>
              <w:jc w:val="center"/>
              <w:rPr>
                <w:sz w:val="28"/>
                <w:szCs w:val="28"/>
              </w:rPr>
            </w:pPr>
            <w:r w:rsidRPr="00D8761A">
              <w:rPr>
                <w:sz w:val="28"/>
                <w:szCs w:val="28"/>
              </w:rPr>
              <w:t>Итого</w:t>
            </w:r>
          </w:p>
        </w:tc>
        <w:tc>
          <w:tcPr>
            <w:tcW w:w="900" w:type="dxa"/>
            <w:tcBorders>
              <w:top w:val="single" w:sz="4" w:space="0" w:color="000000"/>
              <w:left w:val="single" w:sz="4" w:space="0" w:color="000000"/>
              <w:bottom w:val="single" w:sz="4" w:space="0" w:color="000000"/>
            </w:tcBorders>
            <w:shd w:val="clear" w:color="auto" w:fill="auto"/>
            <w:vAlign w:val="center"/>
          </w:tcPr>
          <w:p w:rsidR="002B7B55" w:rsidRPr="00D8761A" w:rsidRDefault="002B7B55" w:rsidP="00B93784">
            <w:pPr>
              <w:jc w:val="center"/>
              <w:rPr>
                <w:sz w:val="28"/>
                <w:szCs w:val="28"/>
              </w:rPr>
            </w:pPr>
            <w:r w:rsidRPr="00D8761A">
              <w:rPr>
                <w:sz w:val="28"/>
                <w:szCs w:val="28"/>
              </w:rPr>
              <w:t>1</w:t>
            </w:r>
          </w:p>
        </w:tc>
        <w:tc>
          <w:tcPr>
            <w:tcW w:w="1569"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36,39</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11,39</w:t>
            </w:r>
          </w:p>
        </w:tc>
        <w:tc>
          <w:tcPr>
            <w:tcW w:w="1780" w:type="dxa"/>
            <w:tcBorders>
              <w:top w:val="single" w:sz="4" w:space="0" w:color="000000"/>
              <w:left w:val="single" w:sz="4" w:space="0" w:color="000000"/>
              <w:bottom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379,08</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B7B55" w:rsidRPr="00D8761A" w:rsidRDefault="002B7B55">
            <w:pPr>
              <w:jc w:val="center"/>
              <w:rPr>
                <w:sz w:val="28"/>
                <w:szCs w:val="28"/>
              </w:rPr>
            </w:pPr>
            <w:r w:rsidRPr="00D8761A">
              <w:rPr>
                <w:sz w:val="28"/>
                <w:szCs w:val="28"/>
              </w:rPr>
              <w:t>118,65</w:t>
            </w:r>
          </w:p>
        </w:tc>
      </w:tr>
    </w:tbl>
    <w:p w:rsidR="00B93784" w:rsidRPr="00D8761A" w:rsidRDefault="00B93784" w:rsidP="00B93784">
      <w:pPr>
        <w:rPr>
          <w:sz w:val="28"/>
          <w:szCs w:val="28"/>
        </w:rPr>
      </w:pPr>
    </w:p>
    <w:p w:rsidR="00B93784" w:rsidRPr="00D8761A" w:rsidRDefault="00B93784" w:rsidP="00B93784">
      <w:pPr>
        <w:widowControl w:val="0"/>
        <w:spacing w:line="360" w:lineRule="auto"/>
        <w:ind w:firstLine="709"/>
        <w:jc w:val="both"/>
        <w:rPr>
          <w:sz w:val="28"/>
          <w:szCs w:val="28"/>
        </w:rPr>
      </w:pPr>
      <w:r w:rsidRPr="00D8761A">
        <w:rPr>
          <w:sz w:val="28"/>
          <w:szCs w:val="28"/>
        </w:rPr>
        <w:t>Расчет общепроизводственных расходов:</w:t>
      </w:r>
    </w:p>
    <w:p w:rsidR="00B93784" w:rsidRPr="00D8761A" w:rsidRDefault="00B93784" w:rsidP="00B93784">
      <w:pPr>
        <w:pStyle w:val="16"/>
        <w:jc w:val="right"/>
        <w:rPr>
          <w:szCs w:val="28"/>
        </w:rPr>
      </w:pPr>
      <w:r w:rsidRPr="00D8761A">
        <w:rPr>
          <w:position w:val="-3"/>
          <w:szCs w:val="28"/>
        </w:rPr>
        <w:object w:dxaOrig="5563" w:dyaOrig="342">
          <v:shape id="_x0000_i1090" type="#_x0000_t75" style="width:277.5pt;height:17.25pt" o:ole="" filled="t">
            <v:fill color2="black"/>
            <v:imagedata r:id="rId146" o:title=""/>
          </v:shape>
          <o:OLEObject Type="Embed" ProgID="Equation.3" ShapeID="_x0000_i1090" DrawAspect="Content" ObjectID="_1527415554" r:id="rId147"/>
        </w:object>
      </w:r>
      <w:r w:rsidRPr="00D8761A">
        <w:rPr>
          <w:szCs w:val="28"/>
        </w:rPr>
        <w:t>,</w:t>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widowControl w:val="0"/>
        <w:spacing w:line="360" w:lineRule="auto"/>
        <w:ind w:firstLine="709"/>
        <w:jc w:val="both"/>
        <w:rPr>
          <w:sz w:val="28"/>
          <w:szCs w:val="28"/>
        </w:rPr>
      </w:pPr>
      <w:r w:rsidRPr="00D8761A">
        <w:rPr>
          <w:sz w:val="28"/>
          <w:szCs w:val="28"/>
        </w:rPr>
        <w:t>Расходы на содержание и эксплуатацию оборудования</w:t>
      </w:r>
    </w:p>
    <w:p w:rsidR="00B93784" w:rsidRPr="00D8761A" w:rsidRDefault="00B93784" w:rsidP="00B93784">
      <w:pPr>
        <w:pStyle w:val="16"/>
        <w:jc w:val="right"/>
        <w:rPr>
          <w:szCs w:val="28"/>
        </w:rPr>
      </w:pPr>
      <w:r w:rsidRPr="00D8761A">
        <w:rPr>
          <w:position w:val="-1"/>
          <w:szCs w:val="28"/>
        </w:rPr>
        <w:object w:dxaOrig="2598" w:dyaOrig="319">
          <v:shape id="_x0000_i1091" type="#_x0000_t75" style="width:129.75pt;height:15.75pt" o:ole="" filled="t">
            <v:fill color2="black"/>
            <v:imagedata r:id="rId148" o:title=""/>
          </v:shape>
          <o:OLEObject Type="Embed" ProgID="Equation.3" ShapeID="_x0000_i1091" DrawAspect="Content" ObjectID="_1527415555" r:id="rId149"/>
        </w:object>
      </w:r>
      <w:r w:rsidRPr="00D8761A">
        <w:rPr>
          <w:szCs w:val="28"/>
        </w:rPr>
        <w:t>,</w:t>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widowControl w:val="0"/>
        <w:spacing w:line="360" w:lineRule="auto"/>
        <w:jc w:val="both"/>
        <w:rPr>
          <w:sz w:val="28"/>
          <w:szCs w:val="28"/>
        </w:rPr>
      </w:pPr>
      <w:r w:rsidRPr="00D8761A">
        <w:rPr>
          <w:sz w:val="28"/>
          <w:szCs w:val="28"/>
        </w:rPr>
        <w:t>где Си – амортизационные отчисления.</w:t>
      </w:r>
    </w:p>
    <w:p w:rsidR="002B7B55" w:rsidRPr="00D8761A" w:rsidRDefault="002B7B55" w:rsidP="002B7B55">
      <w:pPr>
        <w:widowControl w:val="0"/>
        <w:spacing w:before="120" w:after="120" w:line="360" w:lineRule="auto"/>
        <w:ind w:firstLine="709"/>
        <w:jc w:val="both"/>
        <w:rPr>
          <w:sz w:val="28"/>
          <w:szCs w:val="28"/>
        </w:rPr>
      </w:pPr>
      <w:r w:rsidRPr="00D8761A">
        <w:rPr>
          <w:sz w:val="28"/>
          <w:szCs w:val="28"/>
        </w:rPr>
        <w:t>Си = 948,98 руб.</w:t>
      </w:r>
    </w:p>
    <w:p w:rsidR="00B93784" w:rsidRPr="00D8761A" w:rsidRDefault="00B93784" w:rsidP="00B93784">
      <w:pPr>
        <w:widowControl w:val="0"/>
        <w:spacing w:line="360" w:lineRule="auto"/>
        <w:ind w:firstLine="426"/>
        <w:jc w:val="both"/>
        <w:rPr>
          <w:sz w:val="28"/>
          <w:szCs w:val="28"/>
        </w:rPr>
      </w:pPr>
      <w:r w:rsidRPr="00D8761A">
        <w:rPr>
          <w:sz w:val="28"/>
          <w:szCs w:val="28"/>
        </w:rPr>
        <w:t>Ср– затраты на ремонт оборудования, которые определяются</w:t>
      </w:r>
    </w:p>
    <w:p w:rsidR="00B93784" w:rsidRPr="00D8761A" w:rsidRDefault="00B93784" w:rsidP="00B93784">
      <w:pPr>
        <w:pStyle w:val="16"/>
        <w:spacing w:before="240" w:after="240"/>
        <w:jc w:val="right"/>
        <w:rPr>
          <w:szCs w:val="28"/>
        </w:rPr>
      </w:pPr>
      <w:r w:rsidRPr="00D8761A">
        <w:rPr>
          <w:szCs w:val="28"/>
        </w:rPr>
        <w:lastRenderedPageBreak/>
        <w:t xml:space="preserve">Ср = </w:t>
      </w:r>
      <w:r w:rsidR="002B7B55" w:rsidRPr="00D8761A">
        <w:rPr>
          <w:szCs w:val="28"/>
        </w:rPr>
        <w:t>948,98</w:t>
      </w:r>
      <w:r w:rsidRPr="00D8761A">
        <w:rPr>
          <w:szCs w:val="28"/>
        </w:rPr>
        <w:t xml:space="preserve"> х 0,3 = </w:t>
      </w:r>
      <w:r w:rsidR="002B7B55" w:rsidRPr="00D8761A">
        <w:rPr>
          <w:szCs w:val="28"/>
        </w:rPr>
        <w:t>284,69</w:t>
      </w:r>
      <w:r w:rsidRPr="00D8761A">
        <w:rPr>
          <w:szCs w:val="28"/>
        </w:rPr>
        <w:tab/>
      </w:r>
      <w:r w:rsidRPr="00D8761A">
        <w:rPr>
          <w:szCs w:val="28"/>
        </w:rPr>
        <w:tab/>
      </w:r>
      <w:r w:rsidRPr="00D8761A">
        <w:rPr>
          <w:szCs w:val="28"/>
        </w:rPr>
        <w:tab/>
      </w:r>
      <w:r w:rsidRPr="00D8761A">
        <w:rPr>
          <w:szCs w:val="28"/>
        </w:rPr>
        <w:tab/>
      </w:r>
      <w:r w:rsidRPr="00D8761A">
        <w:rPr>
          <w:szCs w:val="28"/>
        </w:rPr>
        <w:tab/>
      </w:r>
    </w:p>
    <w:p w:rsidR="00B93784" w:rsidRPr="00D8761A" w:rsidRDefault="00B93784" w:rsidP="00B93784">
      <w:pPr>
        <w:widowControl w:val="0"/>
        <w:spacing w:line="360" w:lineRule="auto"/>
        <w:ind w:firstLine="426"/>
        <w:jc w:val="both"/>
        <w:rPr>
          <w:sz w:val="28"/>
          <w:szCs w:val="28"/>
        </w:rPr>
      </w:pPr>
      <w:r w:rsidRPr="00D8761A">
        <w:rPr>
          <w:sz w:val="28"/>
          <w:szCs w:val="28"/>
        </w:rPr>
        <w:t>Сэ– затраты на силовую электроэнергию, которые определяются</w:t>
      </w:r>
    </w:p>
    <w:p w:rsidR="00B93784" w:rsidRPr="00D8761A" w:rsidRDefault="00B93784" w:rsidP="00B93784">
      <w:pPr>
        <w:pStyle w:val="16"/>
        <w:spacing w:before="240" w:after="240"/>
        <w:jc w:val="right"/>
        <w:rPr>
          <w:szCs w:val="28"/>
        </w:rPr>
      </w:pPr>
      <w:r w:rsidRPr="00D8761A">
        <w:rPr>
          <w:position w:val="-20"/>
          <w:szCs w:val="28"/>
        </w:rPr>
        <w:object w:dxaOrig="2873" w:dyaOrig="689">
          <v:shape id="_x0000_i1092" type="#_x0000_t75" style="width:2in;height:34.5pt" o:ole="" filled="t">
            <v:fill color2="black"/>
            <v:imagedata r:id="rId150" o:title=""/>
          </v:shape>
          <o:OLEObject Type="Embed" ProgID="Equation.3" ShapeID="_x0000_i1092" DrawAspect="Content" ObjectID="_1527415556" r:id="rId151"/>
        </w:object>
      </w:r>
      <w:r w:rsidRPr="00D8761A">
        <w:rPr>
          <w:szCs w:val="28"/>
        </w:rPr>
        <w:t>,</w:t>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sz w:val="28"/>
          <w:szCs w:val="28"/>
        </w:rPr>
        <w:t xml:space="preserve">где </w:t>
      </w:r>
      <w:r w:rsidRPr="00D8761A">
        <w:rPr>
          <w:rFonts w:ascii="Times New Roman" w:hAnsi="Times New Roman"/>
          <w:i/>
          <w:sz w:val="28"/>
          <w:szCs w:val="28"/>
          <w:lang w:val="en-US"/>
        </w:rPr>
        <w:t>N</w:t>
      </w:r>
      <w:r w:rsidRPr="00D8761A">
        <w:rPr>
          <w:rFonts w:ascii="Times New Roman" w:hAnsi="Times New Roman"/>
          <w:sz w:val="28"/>
          <w:szCs w:val="28"/>
          <w:vertAlign w:val="subscript"/>
          <w:lang w:val="en-US"/>
        </w:rPr>
        <w:t>c</w:t>
      </w:r>
      <w:r w:rsidRPr="00D8761A">
        <w:rPr>
          <w:rFonts w:ascii="Times New Roman" w:hAnsi="Times New Roman"/>
          <w:sz w:val="28"/>
          <w:szCs w:val="28"/>
          <w:vertAlign w:val="subscript"/>
        </w:rPr>
        <w:t>р</w:t>
      </w:r>
      <w:r w:rsidRPr="00D8761A">
        <w:rPr>
          <w:rFonts w:ascii="Times New Roman" w:hAnsi="Times New Roman"/>
          <w:sz w:val="28"/>
          <w:szCs w:val="28"/>
        </w:rPr>
        <w:t xml:space="preserve"> – средняя установленная мощность единицы оборудования, кВт;</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position w:val="-12"/>
          <w:sz w:val="28"/>
          <w:szCs w:val="28"/>
        </w:rPr>
        <w:object w:dxaOrig="380" w:dyaOrig="360">
          <v:shape id="_x0000_i1093" type="#_x0000_t75" style="width:22.5pt;height:21.75pt" o:ole="">
            <v:imagedata r:id="rId152" o:title=""/>
          </v:shape>
          <o:OLEObject Type="Embed" ProgID="Equation.3" ShapeID="_x0000_i1093" DrawAspect="Content" ObjectID="_1527415557" r:id="rId153"/>
        </w:object>
      </w:r>
      <w:r w:rsidRPr="00D8761A">
        <w:rPr>
          <w:rFonts w:ascii="Times New Roman" w:hAnsi="Times New Roman"/>
          <w:sz w:val="28"/>
          <w:szCs w:val="28"/>
        </w:rPr>
        <w:t>– коэффициент использования электродвигателей по мощности</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sz w:val="28"/>
          <w:szCs w:val="28"/>
        </w:rPr>
        <w:t>(</w:t>
      </w:r>
      <w:r w:rsidRPr="00D8761A">
        <w:rPr>
          <w:rFonts w:ascii="Times New Roman" w:hAnsi="Times New Roman"/>
          <w:position w:val="-12"/>
          <w:sz w:val="28"/>
          <w:szCs w:val="28"/>
        </w:rPr>
        <w:object w:dxaOrig="1040" w:dyaOrig="360">
          <v:shape id="_x0000_i1094" type="#_x0000_t75" style="width:61.5pt;height:21.75pt" o:ole="">
            <v:imagedata r:id="rId154" o:title=""/>
          </v:shape>
          <o:OLEObject Type="Embed" ProgID="Equation.3" ShapeID="_x0000_i1094" DrawAspect="Content" ObjectID="_1527415558" r:id="rId155"/>
        </w:object>
      </w:r>
      <w:r w:rsidRPr="00D8761A">
        <w:rPr>
          <w:rFonts w:ascii="Times New Roman" w:hAnsi="Times New Roman"/>
          <w:sz w:val="28"/>
          <w:szCs w:val="28"/>
        </w:rPr>
        <w:t>);</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position w:val="-12"/>
          <w:sz w:val="28"/>
          <w:szCs w:val="28"/>
        </w:rPr>
        <w:object w:dxaOrig="320" w:dyaOrig="360">
          <v:shape id="_x0000_i1095" type="#_x0000_t75" style="width:18.75pt;height:21.75pt" o:ole="">
            <v:imagedata r:id="rId156" o:title=""/>
          </v:shape>
          <o:OLEObject Type="Embed" ProgID="Equation.3" ShapeID="_x0000_i1095" DrawAspect="Content" ObjectID="_1527415559" r:id="rId157"/>
        </w:object>
      </w:r>
      <w:r w:rsidRPr="00D8761A">
        <w:rPr>
          <w:rFonts w:ascii="Times New Roman" w:hAnsi="Times New Roman"/>
          <w:sz w:val="28"/>
          <w:szCs w:val="28"/>
        </w:rPr>
        <w:t xml:space="preserve">– коэффициент, учитывающий потери электроэнергии в сети </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sz w:val="28"/>
          <w:szCs w:val="28"/>
        </w:rPr>
        <w:t>(</w:t>
      </w:r>
      <w:r w:rsidRPr="00D8761A">
        <w:rPr>
          <w:rFonts w:ascii="Times New Roman" w:hAnsi="Times New Roman"/>
          <w:position w:val="-12"/>
          <w:sz w:val="28"/>
          <w:szCs w:val="28"/>
        </w:rPr>
        <w:object w:dxaOrig="800" w:dyaOrig="360">
          <v:shape id="_x0000_i1096" type="#_x0000_t75" style="width:47.25pt;height:21.75pt" o:ole="">
            <v:imagedata r:id="rId158" o:title=""/>
          </v:shape>
          <o:OLEObject Type="Embed" ProgID="Equation.3" ShapeID="_x0000_i1096" DrawAspect="Content" ObjectID="_1527415560" r:id="rId159"/>
        </w:object>
      </w:r>
      <w:r w:rsidRPr="00D8761A">
        <w:rPr>
          <w:rFonts w:ascii="Times New Roman" w:hAnsi="Times New Roman"/>
          <w:sz w:val="28"/>
          <w:szCs w:val="28"/>
        </w:rPr>
        <w:t xml:space="preserve">); </w:t>
      </w:r>
    </w:p>
    <w:p w:rsidR="002B7B55" w:rsidRPr="00D8761A" w:rsidRDefault="002B7B55" w:rsidP="002B7B55">
      <w:pPr>
        <w:pStyle w:val="25"/>
        <w:spacing w:after="0" w:line="360" w:lineRule="auto"/>
        <w:jc w:val="both"/>
        <w:rPr>
          <w:rFonts w:ascii="Times New Roman" w:hAnsi="Times New Roman"/>
          <w:sz w:val="28"/>
          <w:szCs w:val="28"/>
        </w:rPr>
      </w:pPr>
      <w:r w:rsidRPr="00D8761A">
        <w:rPr>
          <w:rFonts w:ascii="Times New Roman" w:hAnsi="Times New Roman"/>
          <w:i/>
          <w:sz w:val="28"/>
          <w:szCs w:val="28"/>
          <w:lang w:val="en-US"/>
        </w:rPr>
        <w:t>t</w:t>
      </w:r>
      <w:r w:rsidRPr="00D8761A">
        <w:rPr>
          <w:rFonts w:ascii="Times New Roman" w:hAnsi="Times New Roman"/>
          <w:sz w:val="28"/>
          <w:szCs w:val="28"/>
          <w:vertAlign w:val="subscript"/>
        </w:rPr>
        <w:t>м</w:t>
      </w:r>
      <w:r w:rsidRPr="00D8761A">
        <w:rPr>
          <w:rFonts w:ascii="Times New Roman" w:hAnsi="Times New Roman"/>
          <w:sz w:val="28"/>
          <w:szCs w:val="28"/>
        </w:rPr>
        <w:t xml:space="preserve"> – норма машинного времени на годовой выпуск продукции, может быть принята в размере 70% от годовой трудоемкости по участку </w:t>
      </w:r>
      <w:r w:rsidRPr="00D8761A">
        <w:rPr>
          <w:rFonts w:ascii="Times New Roman" w:hAnsi="Times New Roman"/>
          <w:i/>
          <w:sz w:val="28"/>
          <w:szCs w:val="28"/>
        </w:rPr>
        <w:t>Т</w:t>
      </w:r>
      <w:r w:rsidRPr="00D8761A">
        <w:rPr>
          <w:rFonts w:ascii="Times New Roman" w:hAnsi="Times New Roman"/>
          <w:sz w:val="28"/>
          <w:szCs w:val="28"/>
          <w:vertAlign w:val="subscript"/>
        </w:rPr>
        <w:t>у</w:t>
      </w:r>
      <w:r w:rsidRPr="00D8761A">
        <w:rPr>
          <w:rFonts w:ascii="Times New Roman" w:hAnsi="Times New Roman"/>
          <w:sz w:val="28"/>
          <w:szCs w:val="28"/>
          <w:vertAlign w:val="superscript"/>
        </w:rPr>
        <w:t>г</w:t>
      </w:r>
      <w:r w:rsidRPr="00D8761A">
        <w:rPr>
          <w:rFonts w:ascii="Times New Roman" w:hAnsi="Times New Roman"/>
          <w:sz w:val="28"/>
          <w:szCs w:val="28"/>
        </w:rPr>
        <w:t>, мин;</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position w:val="-10"/>
          <w:sz w:val="28"/>
          <w:szCs w:val="28"/>
        </w:rPr>
        <w:object w:dxaOrig="300" w:dyaOrig="340">
          <v:shape id="_x0000_i1097" type="#_x0000_t75" style="width:15pt;height:17.25pt" o:ole="">
            <v:imagedata r:id="rId160" o:title=""/>
          </v:shape>
          <o:OLEObject Type="Embed" ProgID="Equation.3" ShapeID="_x0000_i1097" DrawAspect="Content" ObjectID="_1527415561" r:id="rId161"/>
        </w:object>
      </w:r>
      <w:r w:rsidRPr="00D8761A">
        <w:rPr>
          <w:rFonts w:ascii="Times New Roman" w:hAnsi="Times New Roman"/>
          <w:sz w:val="28"/>
          <w:szCs w:val="28"/>
        </w:rPr>
        <w:t xml:space="preserve">– средний КПД электродвигателей </w:t>
      </w:r>
      <w:r w:rsidRPr="00D8761A">
        <w:rPr>
          <w:rFonts w:ascii="Times New Roman" w:hAnsi="Times New Roman"/>
          <w:sz w:val="28"/>
          <w:szCs w:val="28"/>
          <w:lang w:val="en-US"/>
        </w:rPr>
        <w:t>i</w:t>
      </w:r>
      <w:r w:rsidRPr="00D8761A">
        <w:rPr>
          <w:rFonts w:ascii="Times New Roman" w:hAnsi="Times New Roman"/>
          <w:sz w:val="28"/>
          <w:szCs w:val="28"/>
        </w:rPr>
        <w:t>-ого вида оборудования</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sz w:val="28"/>
          <w:szCs w:val="28"/>
        </w:rPr>
        <w:t xml:space="preserve"> (</w:t>
      </w:r>
      <w:r w:rsidRPr="00D8761A">
        <w:rPr>
          <w:rFonts w:ascii="Times New Roman" w:hAnsi="Times New Roman"/>
          <w:position w:val="-10"/>
          <w:sz w:val="28"/>
          <w:szCs w:val="28"/>
        </w:rPr>
        <w:object w:dxaOrig="859" w:dyaOrig="340">
          <v:shape id="_x0000_i1098" type="#_x0000_t75" style="width:43.5pt;height:17.25pt" o:ole="">
            <v:imagedata r:id="rId162" o:title=""/>
          </v:shape>
          <o:OLEObject Type="Embed" ProgID="Equation.3" ShapeID="_x0000_i1098" DrawAspect="Content" ObjectID="_1527415562" r:id="rId163"/>
        </w:object>
      </w:r>
      <w:r w:rsidRPr="00D8761A">
        <w:rPr>
          <w:rFonts w:ascii="Times New Roman" w:hAnsi="Times New Roman"/>
          <w:sz w:val="28"/>
          <w:szCs w:val="28"/>
        </w:rPr>
        <w:t>);</w:t>
      </w:r>
    </w:p>
    <w:p w:rsidR="002B7B55" w:rsidRPr="00D8761A" w:rsidRDefault="002B7B55" w:rsidP="002B7B55">
      <w:pPr>
        <w:pStyle w:val="25"/>
        <w:spacing w:line="240" w:lineRule="auto"/>
        <w:jc w:val="both"/>
        <w:rPr>
          <w:rFonts w:ascii="Times New Roman" w:hAnsi="Times New Roman"/>
          <w:sz w:val="28"/>
          <w:szCs w:val="28"/>
        </w:rPr>
      </w:pPr>
      <w:r w:rsidRPr="00D8761A">
        <w:rPr>
          <w:rFonts w:ascii="Times New Roman" w:hAnsi="Times New Roman"/>
          <w:i/>
          <w:sz w:val="28"/>
          <w:szCs w:val="28"/>
        </w:rPr>
        <w:t>Ц</w:t>
      </w:r>
      <w:r w:rsidRPr="00D8761A">
        <w:rPr>
          <w:rFonts w:ascii="Times New Roman" w:hAnsi="Times New Roman"/>
          <w:sz w:val="28"/>
          <w:szCs w:val="28"/>
          <w:vertAlign w:val="subscript"/>
        </w:rPr>
        <w:t>э</w:t>
      </w:r>
      <w:r w:rsidRPr="00D8761A">
        <w:rPr>
          <w:rFonts w:ascii="Times New Roman" w:hAnsi="Times New Roman"/>
          <w:sz w:val="28"/>
          <w:szCs w:val="28"/>
        </w:rPr>
        <w:t xml:space="preserve"> – стоимость 1 кВт∙ч энергии, руб.</w:t>
      </w:r>
    </w:p>
    <w:p w:rsidR="002B7B55" w:rsidRPr="00D8761A" w:rsidRDefault="002B7B55" w:rsidP="00B93784">
      <w:pPr>
        <w:widowControl w:val="0"/>
        <w:spacing w:line="360" w:lineRule="auto"/>
        <w:ind w:firstLine="426"/>
        <w:jc w:val="both"/>
        <w:rPr>
          <w:sz w:val="28"/>
          <w:szCs w:val="28"/>
        </w:rPr>
      </w:pPr>
      <w:r w:rsidRPr="00D8761A">
        <w:rPr>
          <w:sz w:val="28"/>
          <w:szCs w:val="28"/>
        </w:rPr>
        <w:t xml:space="preserve">Сэ = </w:t>
      </w:r>
      <m:oMath>
        <m:f>
          <m:fPr>
            <m:ctrlPr>
              <w:rPr>
                <w:rFonts w:ascii="Cambria Math" w:hAnsi="Cambria Math"/>
                <w:sz w:val="28"/>
                <w:szCs w:val="28"/>
              </w:rPr>
            </m:ctrlPr>
          </m:fPr>
          <m:num>
            <m:r>
              <m:rPr>
                <m:sty m:val="p"/>
              </m:rPr>
              <w:rPr>
                <w:rFonts w:ascii="Cambria Math" w:hAnsi="Cambria Math" w:cs="Cambria Math"/>
                <w:sz w:val="28"/>
                <w:szCs w:val="28"/>
              </w:rPr>
              <m:t>26 х 0,75 х 1,1 х1,14</m:t>
            </m:r>
          </m:num>
          <m:den>
            <m:r>
              <m:rPr>
                <m:sty m:val="p"/>
              </m:rPr>
              <w:rPr>
                <w:rFonts w:ascii="Cambria Math" w:hAnsi="Cambria Math" w:cs="Cambria Math"/>
                <w:sz w:val="28"/>
                <w:szCs w:val="28"/>
              </w:rPr>
              <m:t>60 х 0,8</m:t>
            </m:r>
          </m:den>
        </m:f>
        <m:r>
          <m:rPr>
            <m:sty m:val="p"/>
          </m:rPr>
          <w:rPr>
            <w:rFonts w:ascii="Cambria Math" w:hAnsi="Cambria Math"/>
            <w:sz w:val="28"/>
            <w:szCs w:val="28"/>
          </w:rPr>
          <m:t>х 3,9=</m:t>
        </m:r>
      </m:oMath>
      <w:r w:rsidR="00092648" w:rsidRPr="00D8761A">
        <w:rPr>
          <w:sz w:val="28"/>
          <w:szCs w:val="28"/>
        </w:rPr>
        <w:t>2042,04</w:t>
      </w:r>
      <w:r w:rsidR="00A33331">
        <w:rPr>
          <w:sz w:val="28"/>
          <w:szCs w:val="28"/>
        </w:rPr>
        <w:t xml:space="preserve"> руб.</w:t>
      </w:r>
    </w:p>
    <w:p w:rsidR="00B93784" w:rsidRPr="00D8761A" w:rsidRDefault="00B93784" w:rsidP="00092648">
      <w:pPr>
        <w:widowControl w:val="0"/>
        <w:spacing w:line="360" w:lineRule="auto"/>
        <w:ind w:firstLine="709"/>
        <w:jc w:val="both"/>
        <w:rPr>
          <w:sz w:val="28"/>
          <w:szCs w:val="28"/>
        </w:rPr>
      </w:pPr>
      <w:r w:rsidRPr="00D8761A">
        <w:rPr>
          <w:sz w:val="28"/>
          <w:szCs w:val="28"/>
        </w:rPr>
        <w:t>Ссом – затраты на смазочно-обтирочные материалы укрупнено могут быть приняты в размере 8-10 % от затрат на ремонт оборудования:</w:t>
      </w:r>
    </w:p>
    <w:p w:rsidR="00B93784" w:rsidRPr="00D8761A" w:rsidRDefault="00092648" w:rsidP="00B93784">
      <w:pPr>
        <w:widowControl w:val="0"/>
        <w:spacing w:line="360" w:lineRule="auto"/>
        <w:ind w:firstLine="709"/>
        <w:jc w:val="both"/>
        <w:rPr>
          <w:sz w:val="28"/>
          <w:szCs w:val="28"/>
        </w:rPr>
      </w:pPr>
      <w:r w:rsidRPr="00D8761A">
        <w:rPr>
          <w:position w:val="-14"/>
          <w:sz w:val="28"/>
          <w:szCs w:val="28"/>
        </w:rPr>
        <w:object w:dxaOrig="3560" w:dyaOrig="380">
          <v:shape id="_x0000_i1099" type="#_x0000_t75" style="width:177.75pt;height:18.75pt" o:ole="" filled="t">
            <v:fill color2="black"/>
            <v:imagedata r:id="rId164" o:title=""/>
          </v:shape>
          <o:OLEObject Type="Embed" ProgID="Equation.3" ShapeID="_x0000_i1099" DrawAspect="Content" ObjectID="_1527415563" r:id="rId165"/>
        </w:object>
      </w:r>
      <w:r w:rsidR="00B93784"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 xml:space="preserve">Сэо = </w:t>
      </w:r>
      <w:r w:rsidR="00092648" w:rsidRPr="00D8761A">
        <w:rPr>
          <w:sz w:val="28"/>
          <w:szCs w:val="28"/>
        </w:rPr>
        <w:t>948,98</w:t>
      </w:r>
      <w:r w:rsidRPr="00D8761A">
        <w:rPr>
          <w:sz w:val="28"/>
          <w:szCs w:val="28"/>
        </w:rPr>
        <w:t xml:space="preserve"> +  </w:t>
      </w:r>
      <w:r w:rsidR="00092648" w:rsidRPr="00D8761A">
        <w:rPr>
          <w:sz w:val="28"/>
          <w:szCs w:val="28"/>
        </w:rPr>
        <w:t>284,69</w:t>
      </w:r>
      <w:r w:rsidRPr="00D8761A">
        <w:rPr>
          <w:sz w:val="28"/>
          <w:szCs w:val="28"/>
        </w:rPr>
        <w:t xml:space="preserve"> + </w:t>
      </w:r>
      <w:r w:rsidR="00092648" w:rsidRPr="00D8761A">
        <w:rPr>
          <w:sz w:val="28"/>
          <w:szCs w:val="28"/>
        </w:rPr>
        <w:t>2042,04</w:t>
      </w:r>
      <w:r w:rsidRPr="00D8761A">
        <w:rPr>
          <w:sz w:val="28"/>
          <w:szCs w:val="28"/>
        </w:rPr>
        <w:t xml:space="preserve"> + </w:t>
      </w:r>
      <w:r w:rsidR="00092648" w:rsidRPr="00D8761A">
        <w:rPr>
          <w:sz w:val="28"/>
          <w:szCs w:val="28"/>
        </w:rPr>
        <w:t>28,47</w:t>
      </w:r>
      <w:r w:rsidRPr="00D8761A">
        <w:rPr>
          <w:sz w:val="28"/>
          <w:szCs w:val="28"/>
        </w:rPr>
        <w:t xml:space="preserve"> = </w:t>
      </w:r>
      <w:r w:rsidR="00092648" w:rsidRPr="00D8761A">
        <w:rPr>
          <w:sz w:val="28"/>
          <w:szCs w:val="28"/>
        </w:rPr>
        <w:t>3304,19</w:t>
      </w:r>
      <w:r w:rsidRPr="00D8761A">
        <w:rPr>
          <w:sz w:val="28"/>
          <w:szCs w:val="28"/>
        </w:rPr>
        <w:t xml:space="preserve"> руб.</w:t>
      </w:r>
    </w:p>
    <w:p w:rsidR="00B93784" w:rsidRPr="00D8761A" w:rsidRDefault="00B93784" w:rsidP="00B93784">
      <w:pPr>
        <w:widowControl w:val="0"/>
        <w:spacing w:before="120" w:after="120" w:line="360" w:lineRule="auto"/>
        <w:ind w:firstLine="709"/>
        <w:jc w:val="both"/>
        <w:rPr>
          <w:sz w:val="28"/>
          <w:szCs w:val="28"/>
        </w:rPr>
      </w:pPr>
      <w:r w:rsidRPr="00D8761A">
        <w:rPr>
          <w:sz w:val="28"/>
          <w:szCs w:val="28"/>
        </w:rPr>
        <w:t>Затраты на эксплуатацию технологической оснастки</w:t>
      </w:r>
    </w:p>
    <w:p w:rsidR="00B93784" w:rsidRPr="00D8761A" w:rsidRDefault="00B93784" w:rsidP="00B93784">
      <w:pPr>
        <w:pStyle w:val="16"/>
        <w:jc w:val="right"/>
        <w:rPr>
          <w:szCs w:val="28"/>
        </w:rPr>
      </w:pPr>
      <w:r w:rsidRPr="00D8761A">
        <w:rPr>
          <w:position w:val="-1"/>
          <w:szCs w:val="28"/>
        </w:rPr>
        <w:object w:dxaOrig="2067" w:dyaOrig="319">
          <v:shape id="_x0000_i1100" type="#_x0000_t75" style="width:103.5pt;height:15.75pt" o:ole="" filled="t">
            <v:fill color2="black"/>
            <v:imagedata r:id="rId166" o:title=""/>
          </v:shape>
          <o:OLEObject Type="Embed" ProgID="Equation.3" ShapeID="_x0000_i1100" DrawAspect="Content" ObjectID="_1527415564" r:id="rId167"/>
        </w:object>
      </w:r>
      <w:r w:rsidRPr="00D8761A">
        <w:rPr>
          <w:szCs w:val="28"/>
        </w:rPr>
        <w:t>.</w:t>
      </w:r>
      <w:r w:rsidRPr="00D8761A">
        <w:rPr>
          <w:szCs w:val="28"/>
        </w:rPr>
        <w:tab/>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B93784" w:rsidRPr="00D8761A" w:rsidRDefault="00B93784" w:rsidP="00B93784">
      <w:pPr>
        <w:widowControl w:val="0"/>
        <w:spacing w:line="360" w:lineRule="auto"/>
        <w:ind w:firstLine="709"/>
        <w:jc w:val="both"/>
        <w:rPr>
          <w:sz w:val="28"/>
          <w:szCs w:val="28"/>
        </w:rPr>
      </w:pPr>
      <w:r w:rsidRPr="00D8761A">
        <w:rPr>
          <w:sz w:val="28"/>
          <w:szCs w:val="28"/>
        </w:rPr>
        <w:t>Затраты на эксплуатацию специальных приспособлений принимаются:</w:t>
      </w:r>
    </w:p>
    <w:p w:rsidR="00092648" w:rsidRPr="00D8761A" w:rsidRDefault="00092648" w:rsidP="00092648">
      <w:pPr>
        <w:pStyle w:val="25"/>
        <w:ind w:firstLine="851"/>
        <w:jc w:val="center"/>
      </w:pPr>
      <w:r w:rsidRPr="00D8761A">
        <w:rPr>
          <w:position w:val="-30"/>
        </w:rPr>
        <w:object w:dxaOrig="2600" w:dyaOrig="720">
          <v:shape id="_x0000_i1101" type="#_x0000_t75" style="width:129.75pt;height:36pt" o:ole="">
            <v:imagedata r:id="rId168" o:title=""/>
          </v:shape>
          <o:OLEObject Type="Embed" ProgID="Equation.3" ShapeID="_x0000_i1101" DrawAspect="Content" ObjectID="_1527415565" r:id="rId169"/>
        </w:object>
      </w:r>
      <w:r w:rsidRPr="00D8761A">
        <w:t>,</w:t>
      </w:r>
    </w:p>
    <w:p w:rsidR="00092648" w:rsidRPr="00D8761A" w:rsidRDefault="00092648" w:rsidP="00092648">
      <w:pPr>
        <w:pStyle w:val="25"/>
        <w:spacing w:after="0" w:line="360" w:lineRule="auto"/>
        <w:jc w:val="both"/>
        <w:rPr>
          <w:rFonts w:ascii="Times New Roman" w:hAnsi="Times New Roman"/>
          <w:sz w:val="28"/>
          <w:szCs w:val="28"/>
        </w:rPr>
      </w:pPr>
      <w:r w:rsidRPr="00D8761A">
        <w:rPr>
          <w:rFonts w:ascii="Times New Roman" w:hAnsi="Times New Roman"/>
          <w:sz w:val="28"/>
          <w:szCs w:val="28"/>
        </w:rPr>
        <w:t xml:space="preserve">где </w:t>
      </w:r>
      <w:r w:rsidRPr="00D8761A">
        <w:rPr>
          <w:rFonts w:ascii="Times New Roman" w:hAnsi="Times New Roman"/>
          <w:i/>
          <w:sz w:val="28"/>
          <w:szCs w:val="28"/>
        </w:rPr>
        <w:t>К</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балансовая стоимость приспособления</w:t>
      </w:r>
      <w:r w:rsidRPr="00D8761A">
        <w:rPr>
          <w:rFonts w:ascii="Times New Roman" w:hAnsi="Times New Roman"/>
          <w:i/>
          <w:sz w:val="28"/>
          <w:szCs w:val="28"/>
          <w:lang w:val="en-US"/>
        </w:rPr>
        <w:t>i</w:t>
      </w:r>
      <w:r w:rsidRPr="00D8761A">
        <w:rPr>
          <w:rFonts w:ascii="Times New Roman" w:hAnsi="Times New Roman"/>
          <w:sz w:val="28"/>
          <w:szCs w:val="28"/>
        </w:rPr>
        <w:t>-ого вида;</w:t>
      </w:r>
    </w:p>
    <w:p w:rsidR="00092648" w:rsidRPr="00D8761A" w:rsidRDefault="00092648" w:rsidP="00092648">
      <w:pPr>
        <w:pStyle w:val="25"/>
        <w:spacing w:after="0" w:line="360" w:lineRule="auto"/>
        <w:ind w:firstLine="567"/>
        <w:jc w:val="both"/>
        <w:rPr>
          <w:rFonts w:ascii="Times New Roman" w:hAnsi="Times New Roman"/>
          <w:sz w:val="28"/>
          <w:szCs w:val="28"/>
        </w:rPr>
      </w:pPr>
      <w:r w:rsidRPr="00D8761A">
        <w:rPr>
          <w:rFonts w:ascii="Times New Roman" w:hAnsi="Times New Roman"/>
          <w:position w:val="-14"/>
          <w:sz w:val="28"/>
          <w:szCs w:val="28"/>
        </w:rPr>
        <w:object w:dxaOrig="820" w:dyaOrig="380">
          <v:shape id="_x0000_i1102" type="#_x0000_t75" style="width:41.25pt;height:18.75pt" o:ole="">
            <v:imagedata r:id="rId170" o:title=""/>
          </v:shape>
          <o:OLEObject Type="Embed" ProgID="Equation.3" ShapeID="_x0000_i1102" DrawAspect="Content" ObjectID="_1527415566" r:id="rId171"/>
        </w:object>
      </w:r>
      <w:r w:rsidRPr="00D8761A">
        <w:rPr>
          <w:rFonts w:ascii="Times New Roman" w:hAnsi="Times New Roman"/>
          <w:sz w:val="28"/>
          <w:szCs w:val="28"/>
        </w:rPr>
        <w:t>– коэффициент, учитывающий затраты на ремонт;</w:t>
      </w:r>
    </w:p>
    <w:p w:rsidR="00092648" w:rsidRPr="00D8761A" w:rsidRDefault="00092648" w:rsidP="00092648">
      <w:pPr>
        <w:pStyle w:val="25"/>
        <w:spacing w:after="0" w:line="360" w:lineRule="auto"/>
        <w:ind w:firstLine="567"/>
        <w:jc w:val="both"/>
        <w:rPr>
          <w:rFonts w:ascii="Times New Roman" w:hAnsi="Times New Roman"/>
          <w:sz w:val="28"/>
          <w:szCs w:val="28"/>
        </w:rPr>
      </w:pPr>
      <w:r w:rsidRPr="00D8761A">
        <w:rPr>
          <w:rFonts w:ascii="Times New Roman" w:hAnsi="Times New Roman"/>
          <w:i/>
          <w:sz w:val="28"/>
          <w:szCs w:val="28"/>
        </w:rPr>
        <w:lastRenderedPageBreak/>
        <w:t>Ц</w:t>
      </w:r>
      <w:r w:rsidRPr="00D8761A">
        <w:rPr>
          <w:rFonts w:ascii="Times New Roman" w:hAnsi="Times New Roman"/>
          <w:sz w:val="28"/>
          <w:szCs w:val="28"/>
          <w:vertAlign w:val="subscript"/>
        </w:rPr>
        <w:t>в</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выручка от реализации приспособления   </w:t>
      </w:r>
      <w:r w:rsidRPr="00D8761A">
        <w:rPr>
          <w:rFonts w:ascii="Times New Roman" w:hAnsi="Times New Roman"/>
          <w:i/>
          <w:sz w:val="28"/>
          <w:szCs w:val="28"/>
          <w:lang w:val="en-US"/>
        </w:rPr>
        <w:t>i</w:t>
      </w:r>
      <w:r w:rsidRPr="00D8761A">
        <w:rPr>
          <w:rFonts w:ascii="Times New Roman" w:hAnsi="Times New Roman"/>
          <w:sz w:val="28"/>
          <w:szCs w:val="28"/>
        </w:rPr>
        <w:t xml:space="preserve">-й операции после его выбытия из эксплуатации, укрупненно принимается в размере 10 ÷15% от балансовой стоимости приспособления </w:t>
      </w:r>
      <w:r w:rsidRPr="00D8761A">
        <w:rPr>
          <w:rFonts w:ascii="Times New Roman" w:hAnsi="Times New Roman"/>
          <w:i/>
          <w:sz w:val="28"/>
          <w:szCs w:val="28"/>
          <w:lang w:val="en-US"/>
        </w:rPr>
        <w:t>i</w:t>
      </w:r>
      <w:r w:rsidRPr="00D8761A">
        <w:rPr>
          <w:rFonts w:ascii="Times New Roman" w:hAnsi="Times New Roman"/>
          <w:sz w:val="28"/>
          <w:szCs w:val="28"/>
        </w:rPr>
        <w:t>-ого вида:</w:t>
      </w:r>
    </w:p>
    <w:p w:rsidR="00092648" w:rsidRPr="00D8761A" w:rsidRDefault="00092648" w:rsidP="00092648">
      <w:pPr>
        <w:pStyle w:val="25"/>
        <w:spacing w:after="0" w:line="360" w:lineRule="auto"/>
        <w:ind w:firstLine="851"/>
        <w:jc w:val="center"/>
      </w:pPr>
      <w:r w:rsidRPr="00D8761A">
        <w:rPr>
          <w:position w:val="-12"/>
        </w:rPr>
        <w:object w:dxaOrig="2079" w:dyaOrig="360">
          <v:shape id="_x0000_i1103" type="#_x0000_t75" style="width:103.5pt;height:18pt" o:ole="">
            <v:imagedata r:id="rId172" o:title=""/>
          </v:shape>
          <o:OLEObject Type="Embed" ProgID="Equation.3" ShapeID="_x0000_i1103" DrawAspect="Content" ObjectID="_1527415567" r:id="rId173"/>
        </w:object>
      </w:r>
      <w:r w:rsidRPr="00D8761A">
        <w:t>;</w:t>
      </w:r>
    </w:p>
    <w:p w:rsidR="00092648" w:rsidRPr="00D8761A" w:rsidRDefault="00092648" w:rsidP="00092648">
      <w:pPr>
        <w:pStyle w:val="25"/>
        <w:spacing w:line="240" w:lineRule="auto"/>
        <w:ind w:firstLine="567"/>
        <w:jc w:val="both"/>
        <w:rPr>
          <w:rFonts w:ascii="Times New Roman" w:hAnsi="Times New Roman"/>
          <w:sz w:val="28"/>
          <w:szCs w:val="28"/>
        </w:rPr>
      </w:pPr>
      <w:r w:rsidRPr="00D8761A">
        <w:rPr>
          <w:rFonts w:ascii="Times New Roman" w:hAnsi="Times New Roman"/>
          <w:i/>
          <w:sz w:val="28"/>
          <w:szCs w:val="28"/>
        </w:rPr>
        <w:t>Т</w:t>
      </w:r>
      <w:r w:rsidRPr="00D8761A">
        <w:rPr>
          <w:rFonts w:ascii="Times New Roman" w:hAnsi="Times New Roman"/>
          <w:sz w:val="28"/>
          <w:szCs w:val="28"/>
          <w:vertAlign w:val="subscript"/>
        </w:rPr>
        <w:t>п</w:t>
      </w:r>
      <w:r w:rsidRPr="00D8761A">
        <w:rPr>
          <w:rFonts w:ascii="Times New Roman" w:hAnsi="Times New Roman"/>
          <w:sz w:val="28"/>
          <w:szCs w:val="28"/>
        </w:rPr>
        <w:t xml:space="preserve"> – срок погашения стоимости приспособления, годы, укрупненно </w:t>
      </w:r>
      <w:r w:rsidRPr="00D8761A">
        <w:rPr>
          <w:rFonts w:ascii="Times New Roman" w:hAnsi="Times New Roman"/>
          <w:i/>
          <w:sz w:val="28"/>
          <w:szCs w:val="28"/>
        </w:rPr>
        <w:t>Т</w:t>
      </w:r>
      <w:r w:rsidRPr="00D8761A">
        <w:rPr>
          <w:rFonts w:ascii="Times New Roman" w:hAnsi="Times New Roman"/>
          <w:sz w:val="28"/>
          <w:szCs w:val="28"/>
          <w:vertAlign w:val="subscript"/>
        </w:rPr>
        <w:t>п</w:t>
      </w:r>
      <w:r w:rsidRPr="00D8761A">
        <w:rPr>
          <w:rFonts w:ascii="Times New Roman" w:hAnsi="Times New Roman"/>
          <w:sz w:val="28"/>
          <w:szCs w:val="28"/>
        </w:rPr>
        <w:t>=5 лет;</w:t>
      </w:r>
    </w:p>
    <w:p w:rsidR="00092648" w:rsidRPr="00D8761A" w:rsidRDefault="00092648" w:rsidP="00092648">
      <w:pPr>
        <w:pStyle w:val="25"/>
        <w:spacing w:line="240" w:lineRule="auto"/>
        <w:ind w:firstLine="567"/>
        <w:jc w:val="both"/>
        <w:rPr>
          <w:rFonts w:ascii="Times New Roman" w:hAnsi="Times New Roman"/>
          <w:sz w:val="28"/>
          <w:szCs w:val="28"/>
        </w:rPr>
      </w:pPr>
      <w:r w:rsidRPr="00D8761A">
        <w:rPr>
          <w:rFonts w:ascii="Times New Roman" w:hAnsi="Times New Roman"/>
          <w:i/>
          <w:sz w:val="28"/>
          <w:szCs w:val="28"/>
          <w:lang w:val="en-US"/>
        </w:rPr>
        <w:t>m</w:t>
      </w:r>
      <w:r w:rsidRPr="00D8761A">
        <w:rPr>
          <w:rFonts w:ascii="Times New Roman" w:hAnsi="Times New Roman"/>
          <w:sz w:val="28"/>
          <w:szCs w:val="28"/>
        </w:rPr>
        <w:t xml:space="preserve"> – количество видов приспособлений.</w:t>
      </w:r>
    </w:p>
    <w:p w:rsidR="00B93784" w:rsidRPr="00D8761A" w:rsidRDefault="00B93784" w:rsidP="00B93784">
      <w:pPr>
        <w:widowControl w:val="0"/>
        <w:spacing w:line="360" w:lineRule="auto"/>
        <w:ind w:firstLine="709"/>
        <w:jc w:val="center"/>
        <w:rPr>
          <w:sz w:val="28"/>
          <w:szCs w:val="28"/>
        </w:rPr>
      </w:pPr>
      <w:r w:rsidRPr="00D8761A">
        <w:rPr>
          <w:sz w:val="28"/>
          <w:szCs w:val="28"/>
        </w:rPr>
        <w:t xml:space="preserve">Сэсп = </w:t>
      </w:r>
      <m:oMath>
        <m:f>
          <m:fPr>
            <m:ctrlPr>
              <w:rPr>
                <w:rFonts w:ascii="Cambria Math" w:hAnsi="Cambria Math"/>
                <w:sz w:val="28"/>
                <w:szCs w:val="28"/>
              </w:rPr>
            </m:ctrlPr>
          </m:fPr>
          <m:num>
            <m:d>
              <m:dPr>
                <m:ctrlPr>
                  <w:rPr>
                    <w:rFonts w:ascii="Cambria Math" w:hAnsi="Cambria Math" w:cs="Cambria Math"/>
                    <w:sz w:val="28"/>
                    <w:szCs w:val="28"/>
                  </w:rPr>
                </m:ctrlPr>
              </m:dPr>
              <m:e>
                <m:r>
                  <m:rPr>
                    <m:sty m:val="p"/>
                  </m:rPr>
                  <w:rPr>
                    <w:rFonts w:ascii="Cambria Math" w:hAnsi="Cambria Math" w:cs="Cambria Math"/>
                    <w:sz w:val="28"/>
                    <w:szCs w:val="28"/>
                  </w:rPr>
                  <m:t>3304,19 х 1,4</m:t>
                </m:r>
              </m:e>
            </m:d>
            <m:r>
              <m:rPr>
                <m:sty m:val="p"/>
              </m:rPr>
              <w:rPr>
                <w:rFonts w:ascii="Cambria Math" w:hAnsi="Cambria Math" w:cs="Cambria Math"/>
                <w:sz w:val="28"/>
                <w:szCs w:val="28"/>
              </w:rPr>
              <m:t>-150</m:t>
            </m:r>
          </m:num>
          <m:den>
            <m:r>
              <m:rPr>
                <m:sty m:val="p"/>
              </m:rPr>
              <w:rPr>
                <w:rFonts w:ascii="Cambria Math" w:hAnsi="Cambria Math" w:cs="Cambria Math"/>
                <w:sz w:val="28"/>
                <w:szCs w:val="28"/>
              </w:rPr>
              <m:t>5</m:t>
            </m:r>
          </m:den>
        </m:f>
        <m:r>
          <m:rPr>
            <m:sty m:val="p"/>
          </m:rPr>
          <w:rPr>
            <w:rFonts w:ascii="Cambria Math" w:hAnsi="Cambria Math"/>
            <w:sz w:val="28"/>
            <w:szCs w:val="28"/>
          </w:rPr>
          <m:t>х 2=</m:t>
        </m:r>
      </m:oMath>
      <w:r w:rsidR="00092648" w:rsidRPr="00D8761A">
        <w:rPr>
          <w:sz w:val="28"/>
          <w:szCs w:val="28"/>
        </w:rPr>
        <w:t>780</w:t>
      </w:r>
      <w:r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Затраты на эксплуатацию режущего инструмента</w:t>
      </w:r>
    </w:p>
    <w:p w:rsidR="00B93784" w:rsidRPr="00D8761A" w:rsidRDefault="00B93784" w:rsidP="00B93784">
      <w:pPr>
        <w:pStyle w:val="16"/>
        <w:jc w:val="right"/>
        <w:rPr>
          <w:szCs w:val="28"/>
        </w:rPr>
      </w:pPr>
      <w:r w:rsidRPr="00D8761A">
        <w:rPr>
          <w:position w:val="-22"/>
          <w:szCs w:val="28"/>
        </w:rPr>
        <w:object w:dxaOrig="3374" w:dyaOrig="722">
          <v:shape id="_x0000_i1104" type="#_x0000_t75" style="width:168pt;height:36pt" o:ole="" filled="t">
            <v:fill color2="black"/>
            <v:imagedata r:id="rId174" o:title=""/>
          </v:shape>
          <o:OLEObject Type="Embed" ProgID="Equation.3" ShapeID="_x0000_i1104" DrawAspect="Content" ObjectID="_1527415568" r:id="rId175"/>
        </w:object>
      </w:r>
      <w:r w:rsidRPr="00D8761A">
        <w:rPr>
          <w:szCs w:val="28"/>
        </w:rPr>
        <w:t>,</w:t>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sz w:val="28"/>
          <w:szCs w:val="28"/>
        </w:rPr>
        <w:t xml:space="preserve">где </w:t>
      </w:r>
      <w:r w:rsidRPr="00D8761A">
        <w:rPr>
          <w:rFonts w:ascii="Times New Roman" w:hAnsi="Times New Roman"/>
          <w:i/>
          <w:sz w:val="28"/>
          <w:szCs w:val="28"/>
          <w:lang w:val="en-US"/>
        </w:rPr>
        <w:t>n</w:t>
      </w:r>
      <w:r w:rsidRPr="00D8761A">
        <w:rPr>
          <w:rFonts w:ascii="Times New Roman" w:hAnsi="Times New Roman"/>
          <w:sz w:val="28"/>
          <w:szCs w:val="28"/>
        </w:rPr>
        <w:t xml:space="preserve"> – количество типоразмеров инструмента;</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rPr>
        <w:t>К</w:t>
      </w:r>
      <w:r w:rsidRPr="00D8761A">
        <w:rPr>
          <w:rFonts w:ascii="Times New Roman" w:hAnsi="Times New Roman"/>
          <w:sz w:val="28"/>
          <w:szCs w:val="28"/>
          <w:vertAlign w:val="subscript"/>
        </w:rPr>
        <w:t>и</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балансовая стоимость </w:t>
      </w:r>
      <w:r w:rsidRPr="00D8761A">
        <w:rPr>
          <w:rFonts w:ascii="Times New Roman" w:hAnsi="Times New Roman"/>
          <w:i/>
          <w:sz w:val="28"/>
          <w:szCs w:val="28"/>
          <w:lang w:val="en-US"/>
        </w:rPr>
        <w:t>i</w:t>
      </w:r>
      <w:r w:rsidRPr="00D8761A">
        <w:rPr>
          <w:rFonts w:ascii="Times New Roman" w:hAnsi="Times New Roman"/>
          <w:sz w:val="28"/>
          <w:szCs w:val="28"/>
        </w:rPr>
        <w:t>-ого инструмента;</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rPr>
        <w:t>Ц</w:t>
      </w:r>
      <w:r w:rsidRPr="00D8761A">
        <w:rPr>
          <w:rFonts w:ascii="Times New Roman" w:hAnsi="Times New Roman"/>
          <w:sz w:val="28"/>
          <w:szCs w:val="28"/>
          <w:vertAlign w:val="subscript"/>
        </w:rPr>
        <w:t>и</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цена реализации списанного инструмента – укрупненно принимается в размере 10 ÷15% от балансовой стоимости </w:t>
      </w:r>
      <w:r w:rsidRPr="00D8761A">
        <w:rPr>
          <w:rFonts w:ascii="Times New Roman" w:hAnsi="Times New Roman"/>
          <w:i/>
          <w:sz w:val="28"/>
          <w:szCs w:val="28"/>
          <w:lang w:val="en-US"/>
        </w:rPr>
        <w:t>i</w:t>
      </w:r>
      <w:r w:rsidRPr="00D8761A">
        <w:rPr>
          <w:rFonts w:ascii="Times New Roman" w:hAnsi="Times New Roman"/>
          <w:sz w:val="28"/>
          <w:szCs w:val="28"/>
        </w:rPr>
        <w:t>-ого инструмента;</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rPr>
        <w:t>С</w:t>
      </w:r>
      <w:r w:rsidRPr="00D8761A">
        <w:rPr>
          <w:rFonts w:ascii="Times New Roman" w:hAnsi="Times New Roman"/>
          <w:sz w:val="28"/>
          <w:szCs w:val="28"/>
          <w:vertAlign w:val="subscript"/>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затраты на 1 переточку, руб.; </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lang w:val="en-US"/>
        </w:rPr>
        <w:t>n</w:t>
      </w:r>
      <w:r w:rsidRPr="00D8761A">
        <w:rPr>
          <w:rFonts w:ascii="Times New Roman" w:hAnsi="Times New Roman"/>
          <w:sz w:val="28"/>
          <w:szCs w:val="28"/>
          <w:vertAlign w:val="subscript"/>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число переточек;</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rPr>
        <w:t>Т</w:t>
      </w:r>
      <w:r w:rsidRPr="00D8761A">
        <w:rPr>
          <w:rFonts w:ascii="Times New Roman" w:hAnsi="Times New Roman"/>
          <w:sz w:val="28"/>
          <w:szCs w:val="28"/>
          <w:vertAlign w:val="subscript"/>
        </w:rPr>
        <w:t>с</w:t>
      </w:r>
      <w:r w:rsidRPr="00D8761A">
        <w:rPr>
          <w:rFonts w:ascii="Times New Roman" w:hAnsi="Times New Roman"/>
          <w:sz w:val="28"/>
          <w:szCs w:val="28"/>
        </w:rPr>
        <w:t xml:space="preserve"> – период стойкости между двумя переточками;</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rPr>
        <w:t>К</w:t>
      </w:r>
      <w:r w:rsidRPr="00D8761A">
        <w:rPr>
          <w:rFonts w:ascii="Times New Roman" w:hAnsi="Times New Roman"/>
          <w:sz w:val="28"/>
          <w:szCs w:val="28"/>
          <w:vertAlign w:val="subscript"/>
        </w:rPr>
        <w:t>уб</w:t>
      </w:r>
      <w:r w:rsidRPr="00D8761A">
        <w:rPr>
          <w:rFonts w:ascii="Times New Roman" w:hAnsi="Times New Roman"/>
          <w:sz w:val="28"/>
          <w:szCs w:val="28"/>
        </w:rPr>
        <w:t>=1</w:t>
      </w:r>
      <w:r w:rsidRPr="00D8761A">
        <w:rPr>
          <w:rFonts w:ascii="Times New Roman" w:hAnsi="Times New Roman"/>
          <w:sz w:val="28"/>
          <w:szCs w:val="28"/>
        </w:rPr>
        <w:sym w:font="Symbol" w:char="F0B8"/>
      </w:r>
      <w:r w:rsidRPr="00D8761A">
        <w:rPr>
          <w:rFonts w:ascii="Times New Roman" w:hAnsi="Times New Roman"/>
          <w:sz w:val="28"/>
          <w:szCs w:val="28"/>
        </w:rPr>
        <w:t>1,05 – коэффициент случайности убыли инструмента;</w:t>
      </w:r>
    </w:p>
    <w:p w:rsidR="0062021E" w:rsidRPr="00D8761A" w:rsidRDefault="0062021E" w:rsidP="0062021E">
      <w:pPr>
        <w:pStyle w:val="25"/>
        <w:spacing w:after="0" w:line="360" w:lineRule="auto"/>
        <w:jc w:val="both"/>
        <w:rPr>
          <w:rFonts w:ascii="Times New Roman" w:hAnsi="Times New Roman"/>
          <w:sz w:val="28"/>
          <w:szCs w:val="28"/>
        </w:rPr>
      </w:pPr>
      <w:r w:rsidRPr="00D8761A">
        <w:rPr>
          <w:rFonts w:ascii="Times New Roman" w:hAnsi="Times New Roman"/>
          <w:i/>
          <w:sz w:val="28"/>
          <w:szCs w:val="28"/>
          <w:lang w:val="en-US"/>
        </w:rPr>
        <w:t>t</w:t>
      </w:r>
      <w:r w:rsidRPr="00D8761A">
        <w:rPr>
          <w:rFonts w:ascii="Times New Roman" w:hAnsi="Times New Roman"/>
          <w:sz w:val="28"/>
          <w:szCs w:val="28"/>
          <w:vertAlign w:val="subscript"/>
        </w:rPr>
        <w:t>м</w:t>
      </w:r>
      <w:r w:rsidRPr="00D8761A">
        <w:rPr>
          <w:rFonts w:ascii="Times New Roman" w:hAnsi="Times New Roman"/>
          <w:sz w:val="28"/>
          <w:szCs w:val="28"/>
        </w:rPr>
        <w:t xml:space="preserve"> – машинное время пользования </w:t>
      </w:r>
      <w:r w:rsidRPr="00D8761A">
        <w:rPr>
          <w:rFonts w:ascii="Times New Roman" w:hAnsi="Times New Roman"/>
          <w:i/>
          <w:sz w:val="28"/>
          <w:szCs w:val="28"/>
          <w:lang w:val="en-US"/>
        </w:rPr>
        <w:t>i</w:t>
      </w:r>
      <w:r w:rsidRPr="00D8761A">
        <w:rPr>
          <w:rFonts w:ascii="Times New Roman" w:hAnsi="Times New Roman"/>
          <w:sz w:val="28"/>
          <w:szCs w:val="28"/>
        </w:rPr>
        <w:t>-м инструментом, мин. (может быть принято укрупненно 70% от трудоемкости).</w:t>
      </w:r>
    </w:p>
    <w:p w:rsidR="0062021E" w:rsidRPr="00D8761A" w:rsidRDefault="0062021E" w:rsidP="0062021E">
      <w:pPr>
        <w:widowControl w:val="0"/>
        <w:spacing w:line="360" w:lineRule="auto"/>
        <w:ind w:firstLine="709"/>
        <w:jc w:val="center"/>
        <w:rPr>
          <w:sz w:val="28"/>
          <w:szCs w:val="28"/>
        </w:rPr>
      </w:pPr>
      <w:r w:rsidRPr="00D8761A">
        <w:rPr>
          <w:sz w:val="28"/>
          <w:szCs w:val="28"/>
        </w:rPr>
        <w:t xml:space="preserve">Ср = </w:t>
      </w:r>
      <m:oMath>
        <m:f>
          <m:fPr>
            <m:ctrlPr>
              <w:rPr>
                <w:rFonts w:ascii="Cambria Math" w:hAnsi="Cambria Math"/>
                <w:sz w:val="28"/>
                <w:szCs w:val="28"/>
              </w:rPr>
            </m:ctrlPr>
          </m:fPr>
          <m:num>
            <m:d>
              <m:dPr>
                <m:ctrlPr>
                  <w:rPr>
                    <w:rFonts w:ascii="Cambria Math" w:hAnsi="Cambria Math" w:cs="Cambria Math"/>
                    <w:sz w:val="28"/>
                    <w:szCs w:val="28"/>
                  </w:rPr>
                </m:ctrlPr>
              </m:dPr>
              <m:e>
                <m:r>
                  <m:rPr>
                    <m:sty m:val="p"/>
                  </m:rPr>
                  <w:rPr>
                    <w:rFonts w:ascii="Cambria Math" w:hAnsi="Cambria Math" w:cs="Cambria Math"/>
                    <w:sz w:val="28"/>
                    <w:szCs w:val="28"/>
                  </w:rPr>
                  <m:t>900х2</m:t>
                </m:r>
              </m:e>
            </m:d>
            <m:r>
              <m:rPr>
                <m:sty m:val="p"/>
              </m:rPr>
              <w:rPr>
                <w:rFonts w:ascii="Cambria Math" w:hAnsi="Cambria Math" w:cs="Cambria Math"/>
                <w:sz w:val="28"/>
                <w:szCs w:val="28"/>
              </w:rPr>
              <m:t>-</m:t>
            </m:r>
            <m:d>
              <m:dPr>
                <m:ctrlPr>
                  <w:rPr>
                    <w:rFonts w:ascii="Cambria Math" w:hAnsi="Cambria Math" w:cs="Cambria Math"/>
                    <w:sz w:val="28"/>
                    <w:szCs w:val="28"/>
                  </w:rPr>
                </m:ctrlPr>
              </m:dPr>
              <m:e>
                <m:r>
                  <m:rPr>
                    <m:sty m:val="p"/>
                  </m:rPr>
                  <w:rPr>
                    <w:rFonts w:ascii="Cambria Math" w:hAnsi="Cambria Math" w:cs="Cambria Math"/>
                    <w:sz w:val="28"/>
                    <w:szCs w:val="28"/>
                  </w:rPr>
                  <m:t>90х2</m:t>
                </m:r>
              </m:e>
            </m:d>
            <m:r>
              <m:rPr>
                <m:sty m:val="p"/>
              </m:rPr>
              <w:rPr>
                <w:rFonts w:ascii="Cambria Math" w:hAnsi="Cambria Math" w:cs="Cambria Math"/>
                <w:sz w:val="28"/>
                <w:szCs w:val="28"/>
              </w:rPr>
              <m:t>+(0,8х15)</m:t>
            </m:r>
          </m:num>
          <m:den>
            <m:r>
              <m:rPr>
                <m:sty m:val="p"/>
              </m:rPr>
              <w:rPr>
                <w:rFonts w:ascii="Cambria Math" w:hAnsi="Cambria Math" w:cs="Cambria Math"/>
                <w:sz w:val="28"/>
                <w:szCs w:val="28"/>
              </w:rPr>
              <m:t>60 х 2 х (15+1)</m:t>
            </m:r>
          </m:den>
        </m:f>
        <m:r>
          <m:rPr>
            <m:sty m:val="p"/>
          </m:rPr>
          <w:rPr>
            <w:rFonts w:ascii="Cambria Math" w:hAnsi="Cambria Math"/>
            <w:sz w:val="28"/>
            <w:szCs w:val="28"/>
          </w:rPr>
          <m:t>х 1,1424=</m:t>
        </m:r>
      </m:oMath>
      <w:r w:rsidR="002A37B7" w:rsidRPr="00D8761A">
        <w:rPr>
          <w:sz w:val="28"/>
          <w:szCs w:val="28"/>
        </w:rPr>
        <w:t>971,04</w:t>
      </w:r>
      <w:r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Затраты на мерительный инструмент</w:t>
      </w:r>
    </w:p>
    <w:p w:rsidR="00B93784" w:rsidRPr="00D8761A" w:rsidRDefault="00B93784" w:rsidP="00B93784">
      <w:pPr>
        <w:pStyle w:val="16"/>
        <w:jc w:val="right"/>
        <w:rPr>
          <w:szCs w:val="28"/>
        </w:rPr>
      </w:pPr>
      <w:r w:rsidRPr="00D8761A">
        <w:rPr>
          <w:position w:val="-20"/>
          <w:szCs w:val="28"/>
        </w:rPr>
        <w:object w:dxaOrig="1633" w:dyaOrig="681">
          <v:shape id="_x0000_i1105" type="#_x0000_t75" style="width:81.75pt;height:33.75pt" o:ole="" filled="t">
            <v:fill color2="black"/>
            <v:imagedata r:id="rId176" o:title=""/>
          </v:shape>
          <o:OLEObject Type="Embed" ProgID="Equation.3" ShapeID="_x0000_i1105" DrawAspect="Content" ObjectID="_1527415569" r:id="rId177"/>
        </w:object>
      </w:r>
      <w:r w:rsidRPr="00D8761A">
        <w:rPr>
          <w:szCs w:val="28"/>
        </w:rPr>
        <w:t>,</w:t>
      </w:r>
      <w:r w:rsidRPr="00D8761A">
        <w:rPr>
          <w:szCs w:val="28"/>
        </w:rPr>
        <w:tab/>
      </w:r>
      <w:r w:rsidRPr="00D8761A">
        <w:rPr>
          <w:szCs w:val="28"/>
        </w:rPr>
        <w:tab/>
      </w:r>
      <w:r w:rsidRPr="00D8761A">
        <w:rPr>
          <w:szCs w:val="28"/>
        </w:rPr>
        <w:tab/>
      </w:r>
      <w:r w:rsidRPr="00D8761A">
        <w:rPr>
          <w:szCs w:val="28"/>
        </w:rPr>
        <w:tab/>
      </w:r>
      <w:r w:rsidRPr="00D8761A">
        <w:rPr>
          <w:szCs w:val="28"/>
        </w:rPr>
        <w:tab/>
        <w:t xml:space="preserve">( </w:t>
      </w:r>
      <w:r w:rsidR="00CD033E" w:rsidRPr="00D8761A">
        <w:rPr>
          <w:szCs w:val="28"/>
        </w:rPr>
        <w:fldChar w:fldCharType="begin"/>
      </w:r>
      <w:r w:rsidRPr="00D8761A">
        <w:rPr>
          <w:szCs w:val="28"/>
        </w:rPr>
        <w:instrText xml:space="preserve"> SEQ "(" \*Arabic </w:instrText>
      </w:r>
      <w:r w:rsidR="00CD033E" w:rsidRPr="00D8761A">
        <w:rPr>
          <w:szCs w:val="28"/>
        </w:rPr>
        <w:fldChar w:fldCharType="separate"/>
      </w:r>
      <w:r w:rsidRPr="00D8761A">
        <w:rPr>
          <w:szCs w:val="28"/>
        </w:rPr>
        <w:t>0</w:t>
      </w:r>
      <w:r w:rsidR="00CD033E" w:rsidRPr="00D8761A">
        <w:rPr>
          <w:szCs w:val="28"/>
        </w:rPr>
        <w:fldChar w:fldCharType="end"/>
      </w:r>
      <w:proofErr w:type="gramStart"/>
      <w:r w:rsidRPr="00D8761A">
        <w:rPr>
          <w:szCs w:val="28"/>
        </w:rPr>
        <w:t xml:space="preserve"> )</w:t>
      </w:r>
      <w:proofErr w:type="gramEnd"/>
    </w:p>
    <w:p w:rsidR="002A37B7" w:rsidRPr="00D8761A" w:rsidRDefault="002A37B7" w:rsidP="002A37B7">
      <w:pPr>
        <w:pStyle w:val="25"/>
        <w:spacing w:after="0" w:line="360" w:lineRule="auto"/>
        <w:jc w:val="both"/>
        <w:rPr>
          <w:rFonts w:ascii="Times New Roman" w:hAnsi="Times New Roman"/>
          <w:sz w:val="28"/>
          <w:szCs w:val="28"/>
        </w:rPr>
      </w:pPr>
      <w:r w:rsidRPr="00D8761A">
        <w:rPr>
          <w:rFonts w:ascii="Times New Roman" w:hAnsi="Times New Roman"/>
          <w:sz w:val="28"/>
          <w:szCs w:val="28"/>
        </w:rPr>
        <w:t xml:space="preserve">где </w:t>
      </w:r>
      <w:r w:rsidRPr="00D8761A">
        <w:rPr>
          <w:rFonts w:ascii="Times New Roman" w:hAnsi="Times New Roman"/>
          <w:i/>
          <w:sz w:val="28"/>
          <w:szCs w:val="28"/>
        </w:rPr>
        <w:t>С</w:t>
      </w:r>
      <w:r w:rsidRPr="00D8761A">
        <w:rPr>
          <w:rFonts w:ascii="Times New Roman" w:hAnsi="Times New Roman"/>
          <w:sz w:val="28"/>
          <w:szCs w:val="28"/>
          <w:vertAlign w:val="subscript"/>
        </w:rPr>
        <w:t>з</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сумма годовых затрат по эксплуатации </w:t>
      </w:r>
      <w:r w:rsidRPr="00D8761A">
        <w:rPr>
          <w:rFonts w:ascii="Times New Roman" w:hAnsi="Times New Roman"/>
          <w:i/>
          <w:sz w:val="28"/>
          <w:szCs w:val="28"/>
          <w:lang w:val="en-US"/>
        </w:rPr>
        <w:t>i</w:t>
      </w:r>
      <w:r w:rsidRPr="00D8761A">
        <w:rPr>
          <w:rFonts w:ascii="Times New Roman" w:hAnsi="Times New Roman"/>
          <w:sz w:val="28"/>
          <w:szCs w:val="28"/>
        </w:rPr>
        <w:t>-го вида мерительного инструмента (10% от балансовой стоимости приспособлений и инструмента, табл.2);</w:t>
      </w:r>
    </w:p>
    <w:p w:rsidR="002A37B7" w:rsidRPr="00D8761A" w:rsidRDefault="002A37B7" w:rsidP="002A37B7">
      <w:pPr>
        <w:pStyle w:val="25"/>
        <w:spacing w:after="0" w:line="360" w:lineRule="auto"/>
        <w:jc w:val="both"/>
        <w:rPr>
          <w:rFonts w:ascii="Times New Roman" w:hAnsi="Times New Roman"/>
          <w:sz w:val="28"/>
          <w:szCs w:val="28"/>
        </w:rPr>
      </w:pPr>
      <w:r w:rsidRPr="00D8761A">
        <w:rPr>
          <w:rFonts w:ascii="Times New Roman" w:hAnsi="Times New Roman"/>
          <w:i/>
          <w:sz w:val="28"/>
          <w:szCs w:val="28"/>
        </w:rPr>
        <w:t>М</w:t>
      </w:r>
      <w:r w:rsidRPr="00D8761A">
        <w:rPr>
          <w:rFonts w:ascii="Times New Roman" w:hAnsi="Times New Roman"/>
          <w:i/>
          <w:sz w:val="28"/>
          <w:szCs w:val="28"/>
          <w:vertAlign w:val="subscript"/>
          <w:lang w:val="en-US"/>
        </w:rPr>
        <w:t>i</w:t>
      </w:r>
      <w:r w:rsidRPr="00D8761A">
        <w:rPr>
          <w:rFonts w:ascii="Times New Roman" w:hAnsi="Times New Roman"/>
          <w:sz w:val="28"/>
          <w:szCs w:val="28"/>
        </w:rPr>
        <w:t>– коэффициент занятости мерительного инструмента на</w:t>
      </w:r>
    </w:p>
    <w:p w:rsidR="002A37B7" w:rsidRPr="00D8761A" w:rsidRDefault="002A37B7" w:rsidP="002A37B7">
      <w:pPr>
        <w:pStyle w:val="25"/>
        <w:spacing w:after="0" w:line="360" w:lineRule="auto"/>
        <w:jc w:val="both"/>
        <w:rPr>
          <w:rFonts w:ascii="Times New Roman" w:hAnsi="Times New Roman"/>
          <w:sz w:val="28"/>
          <w:szCs w:val="28"/>
        </w:rPr>
      </w:pPr>
      <w:r w:rsidRPr="00D8761A">
        <w:rPr>
          <w:rFonts w:ascii="Times New Roman" w:hAnsi="Times New Roman"/>
          <w:i/>
          <w:sz w:val="28"/>
          <w:szCs w:val="28"/>
          <w:lang w:val="en-US"/>
        </w:rPr>
        <w:lastRenderedPageBreak/>
        <w:t>i</w:t>
      </w:r>
      <w:r w:rsidRPr="00D8761A">
        <w:rPr>
          <w:rFonts w:ascii="Times New Roman" w:hAnsi="Times New Roman"/>
          <w:sz w:val="28"/>
          <w:szCs w:val="28"/>
        </w:rPr>
        <w:t xml:space="preserve">-й операции; </w:t>
      </w:r>
    </w:p>
    <w:p w:rsidR="002A37B7" w:rsidRPr="00D8761A" w:rsidRDefault="002A37B7" w:rsidP="002A37B7">
      <w:pPr>
        <w:pStyle w:val="25"/>
        <w:spacing w:after="0" w:line="360" w:lineRule="auto"/>
        <w:jc w:val="both"/>
        <w:rPr>
          <w:rFonts w:ascii="Times New Roman" w:hAnsi="Times New Roman"/>
          <w:sz w:val="28"/>
          <w:szCs w:val="28"/>
        </w:rPr>
      </w:pPr>
      <w:r w:rsidRPr="00D8761A">
        <w:rPr>
          <w:rFonts w:ascii="Times New Roman" w:hAnsi="Times New Roman"/>
          <w:i/>
          <w:sz w:val="28"/>
          <w:szCs w:val="28"/>
          <w:lang w:val="en-US"/>
        </w:rPr>
        <w:t>n</w:t>
      </w:r>
      <w:r w:rsidRPr="00D8761A">
        <w:rPr>
          <w:rFonts w:ascii="Times New Roman" w:hAnsi="Times New Roman"/>
          <w:sz w:val="28"/>
          <w:szCs w:val="28"/>
        </w:rPr>
        <w:t xml:space="preserve"> – количество типоразмеров мерительного инструмента.</w:t>
      </w:r>
    </w:p>
    <w:p w:rsidR="00B93784" w:rsidRPr="00D8761A" w:rsidRDefault="002A37B7" w:rsidP="00B93784">
      <w:pPr>
        <w:widowControl w:val="0"/>
        <w:spacing w:line="360" w:lineRule="auto"/>
        <w:ind w:firstLine="709"/>
        <w:jc w:val="both"/>
        <w:rPr>
          <w:sz w:val="28"/>
          <w:szCs w:val="28"/>
        </w:rPr>
      </w:pPr>
      <w:r w:rsidRPr="00D8761A">
        <w:rPr>
          <w:position w:val="-24"/>
          <w:sz w:val="28"/>
          <w:szCs w:val="28"/>
        </w:rPr>
        <w:object w:dxaOrig="2780" w:dyaOrig="620">
          <v:shape id="_x0000_i1106" type="#_x0000_t75" style="width:138.75pt;height:30.75pt" o:ole="" filled="t">
            <v:fill color2="black"/>
            <v:imagedata r:id="rId178" o:title=""/>
          </v:shape>
          <o:OLEObject Type="Embed" ProgID="Equation.3" ShapeID="_x0000_i1106" DrawAspect="Content" ObjectID="_1527415570" r:id="rId179"/>
        </w:object>
      </w:r>
      <w:r w:rsidR="00B93784" w:rsidRPr="00D8761A">
        <w:rPr>
          <w:sz w:val="28"/>
          <w:szCs w:val="28"/>
        </w:rPr>
        <w:t xml:space="preserve"> руб.</w:t>
      </w:r>
    </w:p>
    <w:p w:rsidR="00B93784" w:rsidRPr="00D8761A" w:rsidRDefault="00B93784" w:rsidP="00B93784">
      <w:pPr>
        <w:widowControl w:val="0"/>
        <w:spacing w:line="360" w:lineRule="auto"/>
        <w:ind w:firstLine="709"/>
        <w:jc w:val="both"/>
        <w:rPr>
          <w:sz w:val="28"/>
          <w:szCs w:val="28"/>
        </w:rPr>
      </w:pPr>
      <w:r w:rsidRPr="00D8761A">
        <w:rPr>
          <w:sz w:val="28"/>
          <w:szCs w:val="28"/>
        </w:rPr>
        <w:t xml:space="preserve">Тогда Сосн = </w:t>
      </w:r>
      <w:r w:rsidR="002A37B7" w:rsidRPr="00D8761A">
        <w:rPr>
          <w:sz w:val="28"/>
          <w:szCs w:val="28"/>
        </w:rPr>
        <w:t>676</w:t>
      </w:r>
      <w:r w:rsidRPr="00D8761A">
        <w:rPr>
          <w:sz w:val="28"/>
          <w:szCs w:val="28"/>
        </w:rPr>
        <w:t xml:space="preserve"> + </w:t>
      </w:r>
      <w:r w:rsidR="002A37B7" w:rsidRPr="00D8761A">
        <w:rPr>
          <w:sz w:val="28"/>
          <w:szCs w:val="28"/>
        </w:rPr>
        <w:t>971,04</w:t>
      </w:r>
      <w:r w:rsidRPr="00D8761A">
        <w:rPr>
          <w:sz w:val="28"/>
          <w:szCs w:val="28"/>
        </w:rPr>
        <w:t xml:space="preserve"> + </w:t>
      </w:r>
      <w:r w:rsidR="002A37B7" w:rsidRPr="00D8761A">
        <w:rPr>
          <w:sz w:val="28"/>
          <w:szCs w:val="28"/>
        </w:rPr>
        <w:t>6132</w:t>
      </w:r>
      <w:r w:rsidRPr="00D8761A">
        <w:rPr>
          <w:sz w:val="28"/>
          <w:szCs w:val="28"/>
        </w:rPr>
        <w:t xml:space="preserve"> = </w:t>
      </w:r>
      <w:r w:rsidR="002A37B7" w:rsidRPr="00D8761A">
        <w:rPr>
          <w:sz w:val="28"/>
          <w:szCs w:val="28"/>
        </w:rPr>
        <w:t>7779,04</w:t>
      </w:r>
      <w:r w:rsidRPr="00D8761A">
        <w:rPr>
          <w:sz w:val="28"/>
          <w:szCs w:val="28"/>
        </w:rPr>
        <w:t xml:space="preserve"> руб.</w:t>
      </w:r>
    </w:p>
    <w:p w:rsidR="00B93784" w:rsidRPr="00D8761A" w:rsidRDefault="00B93784" w:rsidP="00B93784">
      <w:pPr>
        <w:pStyle w:val="afff0"/>
        <w:widowControl w:val="0"/>
        <w:overflowPunct/>
        <w:autoSpaceDE/>
        <w:textAlignment w:val="auto"/>
        <w:rPr>
          <w:szCs w:val="28"/>
        </w:rPr>
      </w:pPr>
      <w:r w:rsidRPr="00D8761A">
        <w:rPr>
          <w:szCs w:val="28"/>
        </w:rPr>
        <w:t>Затраты на содержание помещений с учетом освещения, канализации, обеспечение горячей и холодной водой принимаются укрупнено из расчета 20 % от балансовой стоимости производственных площадей.</w:t>
      </w:r>
    </w:p>
    <w:p w:rsidR="00B93784" w:rsidRPr="00D8761A" w:rsidRDefault="002A37B7" w:rsidP="00B93784">
      <w:pPr>
        <w:widowControl w:val="0"/>
        <w:spacing w:line="360" w:lineRule="auto"/>
        <w:ind w:firstLine="709"/>
        <w:jc w:val="both"/>
        <w:rPr>
          <w:sz w:val="28"/>
          <w:szCs w:val="28"/>
        </w:rPr>
      </w:pPr>
      <w:r w:rsidRPr="00D8761A">
        <w:rPr>
          <w:position w:val="-24"/>
          <w:sz w:val="28"/>
          <w:szCs w:val="28"/>
        </w:rPr>
        <w:object w:dxaOrig="2860" w:dyaOrig="620">
          <v:shape id="_x0000_i1107" type="#_x0000_t75" style="width:143.25pt;height:30.75pt" o:ole="" filled="t">
            <v:fill color2="black"/>
            <v:imagedata r:id="rId180" o:title=""/>
          </v:shape>
          <o:OLEObject Type="Embed" ProgID="Equation.3" ShapeID="_x0000_i1107" DrawAspect="Content" ObjectID="_1527415571" r:id="rId181"/>
        </w:object>
      </w:r>
      <w:r w:rsidR="00B93784" w:rsidRPr="00D8761A">
        <w:rPr>
          <w:sz w:val="28"/>
          <w:szCs w:val="28"/>
        </w:rPr>
        <w:t xml:space="preserve"> руб.</w:t>
      </w:r>
    </w:p>
    <w:p w:rsidR="00B93784" w:rsidRPr="00D8761A" w:rsidRDefault="00B93784" w:rsidP="00B93784">
      <w:pPr>
        <w:pStyle w:val="210"/>
        <w:rPr>
          <w:color w:val="auto"/>
        </w:rPr>
      </w:pPr>
      <w:r w:rsidRPr="00D8761A">
        <w:rPr>
          <w:color w:val="auto"/>
        </w:rPr>
        <w:t>Прочие расходы принимаются в размере 0,5 % от всей суммы общепроизводственных расходов.</w:t>
      </w:r>
    </w:p>
    <w:p w:rsidR="00B93784" w:rsidRPr="00D8761A" w:rsidRDefault="00B93784" w:rsidP="00B93784">
      <w:pPr>
        <w:widowControl w:val="0"/>
        <w:spacing w:line="360" w:lineRule="auto"/>
        <w:ind w:left="709" w:hanging="283"/>
        <w:jc w:val="both"/>
        <w:rPr>
          <w:sz w:val="28"/>
          <w:szCs w:val="28"/>
        </w:rPr>
      </w:pPr>
      <w:r w:rsidRPr="00D8761A">
        <w:rPr>
          <w:sz w:val="28"/>
          <w:szCs w:val="28"/>
        </w:rPr>
        <w:t>Тогда Соп = (</w:t>
      </w:r>
      <w:r w:rsidR="002A37B7" w:rsidRPr="00D8761A">
        <w:rPr>
          <w:sz w:val="28"/>
          <w:szCs w:val="28"/>
        </w:rPr>
        <w:t>3304,19</w:t>
      </w:r>
      <w:r w:rsidRPr="00D8761A">
        <w:rPr>
          <w:sz w:val="28"/>
          <w:szCs w:val="28"/>
        </w:rPr>
        <w:t xml:space="preserve"> +  </w:t>
      </w:r>
      <w:r w:rsidR="002A37B7" w:rsidRPr="00D8761A">
        <w:rPr>
          <w:sz w:val="28"/>
          <w:szCs w:val="28"/>
        </w:rPr>
        <w:t>7779,04</w:t>
      </w:r>
      <w:r w:rsidRPr="00D8761A">
        <w:rPr>
          <w:sz w:val="28"/>
          <w:szCs w:val="28"/>
        </w:rPr>
        <w:t xml:space="preserve"> + </w:t>
      </w:r>
      <w:r w:rsidR="002A37B7" w:rsidRPr="00D8761A">
        <w:rPr>
          <w:sz w:val="28"/>
          <w:szCs w:val="28"/>
        </w:rPr>
        <w:t>24935</w:t>
      </w:r>
      <w:r w:rsidRPr="00D8761A">
        <w:rPr>
          <w:sz w:val="28"/>
          <w:szCs w:val="28"/>
        </w:rPr>
        <w:t xml:space="preserve"> + </w:t>
      </w:r>
      <w:r w:rsidR="002A37B7" w:rsidRPr="00D8761A">
        <w:rPr>
          <w:sz w:val="28"/>
          <w:szCs w:val="28"/>
        </w:rPr>
        <w:t>7804,67</w:t>
      </w:r>
      <w:r w:rsidRPr="00D8761A">
        <w:rPr>
          <w:sz w:val="28"/>
          <w:szCs w:val="28"/>
        </w:rPr>
        <w:t xml:space="preserve"> + </w:t>
      </w:r>
      <w:r w:rsidR="002A37B7" w:rsidRPr="00D8761A">
        <w:rPr>
          <w:sz w:val="28"/>
          <w:szCs w:val="28"/>
        </w:rPr>
        <w:t>203280</w:t>
      </w:r>
      <w:r w:rsidRPr="00D8761A">
        <w:rPr>
          <w:sz w:val="28"/>
          <w:szCs w:val="28"/>
        </w:rPr>
        <w:t xml:space="preserve">) х 1,005 = </w:t>
      </w:r>
      <w:r w:rsidR="002A37B7" w:rsidRPr="00D8761A">
        <w:rPr>
          <w:sz w:val="28"/>
          <w:szCs w:val="28"/>
        </w:rPr>
        <w:t>248338,45</w:t>
      </w:r>
      <w:r w:rsidRPr="00D8761A">
        <w:rPr>
          <w:sz w:val="28"/>
          <w:szCs w:val="28"/>
        </w:rPr>
        <w:t xml:space="preserve"> руб.</w:t>
      </w:r>
    </w:p>
    <w:p w:rsidR="00B93784" w:rsidRPr="00D8761A" w:rsidRDefault="00B93784" w:rsidP="00B93784">
      <w:pPr>
        <w:widowControl w:val="0"/>
        <w:spacing w:line="360" w:lineRule="auto"/>
        <w:ind w:left="709"/>
        <w:jc w:val="both"/>
        <w:rPr>
          <w:sz w:val="28"/>
          <w:szCs w:val="28"/>
        </w:rPr>
      </w:pPr>
      <w:r w:rsidRPr="00D8761A">
        <w:rPr>
          <w:sz w:val="28"/>
          <w:szCs w:val="28"/>
        </w:rPr>
        <w:t>Калькуляция себестоимости изделия приведена в таблице 33.</w:t>
      </w:r>
    </w:p>
    <w:p w:rsidR="00B93784" w:rsidRPr="00D8761A" w:rsidRDefault="00B93784" w:rsidP="00B93784">
      <w:pPr>
        <w:pStyle w:val="16"/>
        <w:rPr>
          <w:szCs w:val="28"/>
        </w:rPr>
      </w:pPr>
      <w:r w:rsidRPr="00D8761A">
        <w:rPr>
          <w:szCs w:val="28"/>
        </w:rPr>
        <w:t xml:space="preserve">Таблица </w:t>
      </w:r>
      <w:r w:rsidR="00CD033E" w:rsidRPr="00D8761A">
        <w:rPr>
          <w:szCs w:val="28"/>
        </w:rPr>
        <w:fldChar w:fldCharType="begin"/>
      </w:r>
      <w:r w:rsidRPr="00D8761A">
        <w:rPr>
          <w:szCs w:val="28"/>
        </w:rPr>
        <w:instrText xml:space="preserve"> SEQ "Таблица" \*Arabic </w:instrText>
      </w:r>
      <w:r w:rsidR="00CD033E" w:rsidRPr="00D8761A">
        <w:rPr>
          <w:szCs w:val="28"/>
        </w:rPr>
        <w:fldChar w:fldCharType="separate"/>
      </w:r>
      <w:r w:rsidRPr="00D8761A">
        <w:rPr>
          <w:szCs w:val="28"/>
        </w:rPr>
        <w:t>33</w:t>
      </w:r>
      <w:r w:rsidR="00CD033E" w:rsidRPr="00D8761A">
        <w:rPr>
          <w:szCs w:val="28"/>
        </w:rPr>
        <w:fldChar w:fldCharType="end"/>
      </w:r>
      <w:r w:rsidRPr="00D8761A">
        <w:rPr>
          <w:szCs w:val="28"/>
        </w:rPr>
        <w:t xml:space="preserve"> – Калькуляция себестоимости </w:t>
      </w:r>
      <w:r w:rsidR="00916A51">
        <w:rPr>
          <w:szCs w:val="28"/>
        </w:rPr>
        <w:t>привода</w:t>
      </w:r>
    </w:p>
    <w:tbl>
      <w:tblPr>
        <w:tblW w:w="9652" w:type="dxa"/>
        <w:tblInd w:w="76" w:type="dxa"/>
        <w:tblLayout w:type="fixed"/>
        <w:tblCellMar>
          <w:left w:w="0" w:type="dxa"/>
          <w:right w:w="0" w:type="dxa"/>
        </w:tblCellMar>
        <w:tblLook w:val="0000"/>
      </w:tblPr>
      <w:tblGrid>
        <w:gridCol w:w="5355"/>
        <w:gridCol w:w="2008"/>
        <w:gridCol w:w="2289"/>
      </w:tblGrid>
      <w:tr w:rsidR="00B93784" w:rsidRPr="00D8761A" w:rsidTr="00B93784">
        <w:trPr>
          <w:trHeight w:val="255"/>
        </w:trPr>
        <w:tc>
          <w:tcPr>
            <w:tcW w:w="5355" w:type="dxa"/>
            <w:tcBorders>
              <w:top w:val="single" w:sz="4" w:space="0" w:color="000000"/>
              <w:left w:val="single" w:sz="4" w:space="0" w:color="000000"/>
              <w:bottom w:val="single" w:sz="4" w:space="0" w:color="000000"/>
            </w:tcBorders>
            <w:shd w:val="clear" w:color="auto" w:fill="auto"/>
            <w:vAlign w:val="bottom"/>
          </w:tcPr>
          <w:p w:rsidR="00B93784" w:rsidRPr="00D8761A" w:rsidRDefault="00B93784" w:rsidP="00B93784">
            <w:pPr>
              <w:spacing w:line="360" w:lineRule="auto"/>
              <w:jc w:val="center"/>
              <w:rPr>
                <w:sz w:val="28"/>
                <w:szCs w:val="28"/>
              </w:rPr>
            </w:pPr>
            <w:r w:rsidRPr="00D8761A">
              <w:rPr>
                <w:sz w:val="28"/>
                <w:szCs w:val="28"/>
              </w:rPr>
              <w:t>Наименование статей затрат</w:t>
            </w:r>
          </w:p>
        </w:tc>
        <w:tc>
          <w:tcPr>
            <w:tcW w:w="2008" w:type="dxa"/>
            <w:tcBorders>
              <w:top w:val="single" w:sz="4" w:space="0" w:color="000000"/>
              <w:left w:val="single" w:sz="4" w:space="0" w:color="000000"/>
              <w:bottom w:val="single" w:sz="4" w:space="0" w:color="000000"/>
            </w:tcBorders>
            <w:shd w:val="clear" w:color="auto" w:fill="auto"/>
            <w:vAlign w:val="bottom"/>
          </w:tcPr>
          <w:p w:rsidR="00B93784" w:rsidRPr="00D8761A" w:rsidRDefault="00B93784" w:rsidP="00B93784">
            <w:pPr>
              <w:spacing w:line="360" w:lineRule="auto"/>
              <w:jc w:val="center"/>
              <w:rPr>
                <w:sz w:val="28"/>
                <w:szCs w:val="28"/>
              </w:rPr>
            </w:pPr>
            <w:r w:rsidRPr="00D8761A">
              <w:rPr>
                <w:sz w:val="28"/>
                <w:szCs w:val="28"/>
              </w:rPr>
              <w:t>На изделие</w:t>
            </w:r>
          </w:p>
        </w:tc>
        <w:tc>
          <w:tcPr>
            <w:tcW w:w="22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3784" w:rsidRPr="00D8761A" w:rsidRDefault="00B93784" w:rsidP="00B93784">
            <w:pPr>
              <w:spacing w:line="360" w:lineRule="auto"/>
              <w:jc w:val="center"/>
              <w:rPr>
                <w:sz w:val="28"/>
                <w:szCs w:val="28"/>
              </w:rPr>
            </w:pPr>
            <w:r w:rsidRPr="00D8761A">
              <w:rPr>
                <w:sz w:val="28"/>
                <w:szCs w:val="28"/>
              </w:rPr>
              <w:t>На программу</w:t>
            </w:r>
          </w:p>
        </w:tc>
      </w:tr>
      <w:tr w:rsidR="002A37B7" w:rsidRPr="00D8761A" w:rsidTr="00B93784">
        <w:trPr>
          <w:trHeight w:val="255"/>
        </w:trPr>
        <w:tc>
          <w:tcPr>
            <w:tcW w:w="5355" w:type="dxa"/>
            <w:tcBorders>
              <w:left w:val="single" w:sz="4" w:space="0" w:color="000000"/>
              <w:bottom w:val="single" w:sz="4" w:space="0" w:color="000000"/>
            </w:tcBorders>
            <w:shd w:val="clear" w:color="auto" w:fill="auto"/>
          </w:tcPr>
          <w:p w:rsidR="002A37B7" w:rsidRPr="00D8761A" w:rsidRDefault="002A37B7" w:rsidP="00B93784">
            <w:pPr>
              <w:spacing w:line="360" w:lineRule="auto"/>
              <w:rPr>
                <w:sz w:val="28"/>
                <w:szCs w:val="28"/>
              </w:rPr>
            </w:pPr>
            <w:r w:rsidRPr="00D8761A">
              <w:rPr>
                <w:sz w:val="28"/>
                <w:szCs w:val="28"/>
              </w:rPr>
              <w:t>1. Материалы за вычетом отходов</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166300,325</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13304026,00</w:t>
            </w:r>
          </w:p>
        </w:tc>
      </w:tr>
      <w:tr w:rsidR="002A37B7" w:rsidRPr="00D8761A" w:rsidTr="00B93784">
        <w:trPr>
          <w:trHeight w:val="510"/>
        </w:trPr>
        <w:tc>
          <w:tcPr>
            <w:tcW w:w="5355" w:type="dxa"/>
            <w:tcBorders>
              <w:left w:val="single" w:sz="4" w:space="0" w:color="000000"/>
              <w:bottom w:val="single" w:sz="4" w:space="0" w:color="000000"/>
            </w:tcBorders>
            <w:shd w:val="clear" w:color="auto" w:fill="auto"/>
          </w:tcPr>
          <w:p w:rsidR="002A37B7" w:rsidRPr="00D8761A" w:rsidRDefault="002A37B7" w:rsidP="00B93784">
            <w:pPr>
              <w:rPr>
                <w:sz w:val="28"/>
                <w:szCs w:val="28"/>
              </w:rPr>
            </w:pPr>
            <w:r w:rsidRPr="00D8761A">
              <w:rPr>
                <w:sz w:val="28"/>
                <w:szCs w:val="28"/>
              </w:rPr>
              <w:t>2. Основная заработная плата (включая дополнительную) основных производственных рабочих</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119,34</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11456,64</w:t>
            </w:r>
          </w:p>
        </w:tc>
      </w:tr>
      <w:tr w:rsidR="002A37B7" w:rsidRPr="00D8761A" w:rsidTr="00B93784">
        <w:trPr>
          <w:trHeight w:val="255"/>
        </w:trPr>
        <w:tc>
          <w:tcPr>
            <w:tcW w:w="5355" w:type="dxa"/>
            <w:tcBorders>
              <w:left w:val="single" w:sz="4" w:space="0" w:color="000000"/>
              <w:bottom w:val="single" w:sz="4" w:space="0" w:color="000000"/>
            </w:tcBorders>
            <w:shd w:val="clear" w:color="auto" w:fill="auto"/>
          </w:tcPr>
          <w:p w:rsidR="002A37B7" w:rsidRPr="00D8761A" w:rsidRDefault="002A37B7" w:rsidP="00A33331">
            <w:pPr>
              <w:spacing w:line="360" w:lineRule="auto"/>
              <w:rPr>
                <w:sz w:val="28"/>
                <w:szCs w:val="28"/>
              </w:rPr>
            </w:pPr>
            <w:r w:rsidRPr="00D8761A">
              <w:rPr>
                <w:sz w:val="28"/>
                <w:szCs w:val="28"/>
              </w:rPr>
              <w:t xml:space="preserve">3. </w:t>
            </w:r>
            <w:r w:rsidR="00916A51">
              <w:rPr>
                <w:sz w:val="28"/>
                <w:szCs w:val="28"/>
              </w:rPr>
              <w:t>Отчисления в социальные фонды</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37,35</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3585,93</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spacing w:line="360" w:lineRule="auto"/>
              <w:rPr>
                <w:sz w:val="28"/>
                <w:szCs w:val="28"/>
              </w:rPr>
            </w:pPr>
            <w:r w:rsidRPr="00D8761A">
              <w:rPr>
                <w:sz w:val="28"/>
                <w:szCs w:val="28"/>
              </w:rPr>
              <w:t>4. Общепроизводственные расходы</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2586,86</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248338,45</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rPr>
                <w:sz w:val="28"/>
                <w:szCs w:val="28"/>
              </w:rPr>
            </w:pPr>
            <w:r w:rsidRPr="00D8761A">
              <w:rPr>
                <w:sz w:val="28"/>
                <w:szCs w:val="28"/>
              </w:rPr>
              <w:t xml:space="preserve">5. Цеховая себестоимость (стр.1+стр.2+стр.3+стр.4) </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169043,88</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13567407,02</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spacing w:line="360" w:lineRule="auto"/>
              <w:rPr>
                <w:sz w:val="28"/>
                <w:szCs w:val="28"/>
              </w:rPr>
            </w:pPr>
            <w:r w:rsidRPr="00D8761A">
              <w:rPr>
                <w:sz w:val="28"/>
                <w:szCs w:val="28"/>
              </w:rPr>
              <w:t>6. Общезаводские расходы (150 % к стр.2)</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119,34</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11 456,64</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rPr>
                <w:sz w:val="28"/>
                <w:szCs w:val="28"/>
              </w:rPr>
            </w:pPr>
            <w:r w:rsidRPr="00D8761A">
              <w:rPr>
                <w:sz w:val="28"/>
                <w:szCs w:val="28"/>
              </w:rPr>
              <w:t>7. Производственная себестоимость (стр.5+стр.6)</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169163,22</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13578863,66</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spacing w:line="360" w:lineRule="auto"/>
              <w:rPr>
                <w:sz w:val="28"/>
                <w:szCs w:val="28"/>
              </w:rPr>
            </w:pPr>
            <w:r w:rsidRPr="00D8761A">
              <w:rPr>
                <w:sz w:val="28"/>
                <w:szCs w:val="28"/>
              </w:rPr>
              <w:t>8. Внепроизводственные расходы (5 % к стр.7)</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21216,97</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2036829,55</w:t>
            </w:r>
          </w:p>
        </w:tc>
      </w:tr>
      <w:tr w:rsidR="002A37B7" w:rsidRPr="00D8761A" w:rsidTr="00B93784">
        <w:trPr>
          <w:trHeight w:val="255"/>
        </w:trPr>
        <w:tc>
          <w:tcPr>
            <w:tcW w:w="5355" w:type="dxa"/>
            <w:tcBorders>
              <w:left w:val="single" w:sz="4" w:space="0" w:color="000000"/>
              <w:bottom w:val="single" w:sz="4" w:space="0" w:color="000000"/>
            </w:tcBorders>
            <w:shd w:val="clear" w:color="auto" w:fill="auto"/>
            <w:vAlign w:val="bottom"/>
          </w:tcPr>
          <w:p w:rsidR="002A37B7" w:rsidRPr="00D8761A" w:rsidRDefault="002A37B7" w:rsidP="00B93784">
            <w:pPr>
              <w:spacing w:line="360" w:lineRule="auto"/>
              <w:rPr>
                <w:sz w:val="28"/>
                <w:szCs w:val="28"/>
              </w:rPr>
            </w:pPr>
            <w:r w:rsidRPr="00D8761A">
              <w:rPr>
                <w:sz w:val="28"/>
                <w:szCs w:val="28"/>
              </w:rPr>
              <w:t>9. Полная себестоимость (стр.7+стр.8)</w:t>
            </w:r>
          </w:p>
        </w:tc>
        <w:tc>
          <w:tcPr>
            <w:tcW w:w="2008" w:type="dxa"/>
            <w:tcBorders>
              <w:left w:val="single" w:sz="4" w:space="0" w:color="000000"/>
              <w:bottom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190380,19</w:t>
            </w:r>
          </w:p>
        </w:tc>
        <w:tc>
          <w:tcPr>
            <w:tcW w:w="2289" w:type="dxa"/>
            <w:tcBorders>
              <w:left w:val="single" w:sz="4" w:space="0" w:color="000000"/>
              <w:bottom w:val="single" w:sz="4" w:space="0" w:color="000000"/>
              <w:right w:val="single" w:sz="4" w:space="0" w:color="000000"/>
            </w:tcBorders>
            <w:shd w:val="clear" w:color="auto" w:fill="auto"/>
            <w:vAlign w:val="bottom"/>
          </w:tcPr>
          <w:p w:rsidR="002A37B7" w:rsidRPr="00D8761A" w:rsidRDefault="002A37B7">
            <w:pPr>
              <w:jc w:val="center"/>
              <w:rPr>
                <w:sz w:val="28"/>
                <w:szCs w:val="28"/>
              </w:rPr>
            </w:pPr>
            <w:r w:rsidRPr="00D8761A">
              <w:rPr>
                <w:sz w:val="28"/>
                <w:szCs w:val="28"/>
              </w:rPr>
              <w:t>15615693,21</w:t>
            </w:r>
          </w:p>
        </w:tc>
      </w:tr>
    </w:tbl>
    <w:p w:rsidR="00B93784" w:rsidRPr="00D8761A" w:rsidRDefault="00B93784" w:rsidP="00B93784">
      <w:pPr>
        <w:spacing w:line="360" w:lineRule="auto"/>
        <w:rPr>
          <w:sz w:val="28"/>
          <w:szCs w:val="28"/>
        </w:rPr>
      </w:pPr>
    </w:p>
    <w:p w:rsidR="00B93784" w:rsidRPr="00D8761A" w:rsidRDefault="00B93784" w:rsidP="00B93784">
      <w:pPr>
        <w:pStyle w:val="afff0"/>
        <w:widowControl w:val="0"/>
        <w:overflowPunct/>
        <w:autoSpaceDE/>
        <w:textAlignment w:val="auto"/>
        <w:rPr>
          <w:szCs w:val="28"/>
        </w:rPr>
      </w:pPr>
      <w:r w:rsidRPr="00D8761A">
        <w:rPr>
          <w:szCs w:val="28"/>
        </w:rPr>
        <w:lastRenderedPageBreak/>
        <w:t xml:space="preserve">Цена изделия принимается с учетом </w:t>
      </w:r>
      <w:r w:rsidR="002A37B7" w:rsidRPr="00D8761A">
        <w:rPr>
          <w:szCs w:val="28"/>
        </w:rPr>
        <w:t>20</w:t>
      </w:r>
      <w:r w:rsidRPr="00D8761A">
        <w:rPr>
          <w:szCs w:val="28"/>
        </w:rPr>
        <w:t xml:space="preserve"> % рентабельности и составляет </w:t>
      </w:r>
      <w:r w:rsidR="002A37B7" w:rsidRPr="00D8761A">
        <w:rPr>
          <w:szCs w:val="28"/>
        </w:rPr>
        <w:t>228456,23</w:t>
      </w:r>
      <w:r w:rsidRPr="00D8761A">
        <w:rPr>
          <w:szCs w:val="28"/>
        </w:rPr>
        <w:t xml:space="preserve"> руб. без НДС.</w:t>
      </w:r>
    </w:p>
    <w:p w:rsidR="0071524F" w:rsidRPr="00D8761A" w:rsidRDefault="0071524F" w:rsidP="0071524F">
      <w:pPr>
        <w:pStyle w:val="25"/>
        <w:spacing w:after="0" w:line="360" w:lineRule="auto"/>
        <w:jc w:val="both"/>
        <w:rPr>
          <w:rFonts w:ascii="Times New Roman" w:hAnsi="Times New Roman"/>
          <w:sz w:val="28"/>
          <w:szCs w:val="28"/>
        </w:rPr>
      </w:pPr>
      <w:r w:rsidRPr="00D8761A">
        <w:rPr>
          <w:rFonts w:ascii="Times New Roman" w:hAnsi="Times New Roman"/>
          <w:sz w:val="28"/>
          <w:szCs w:val="28"/>
        </w:rPr>
        <w:t>Цена детали рассчитывается по формуле</w:t>
      </w:r>
    </w:p>
    <w:p w:rsidR="0071524F" w:rsidRPr="00D8761A" w:rsidRDefault="0071524F" w:rsidP="0071524F">
      <w:pPr>
        <w:pStyle w:val="25"/>
        <w:spacing w:after="0" w:line="360" w:lineRule="auto"/>
        <w:ind w:firstLine="851"/>
        <w:jc w:val="center"/>
        <w:rPr>
          <w:rFonts w:ascii="Times New Roman" w:hAnsi="Times New Roman"/>
          <w:sz w:val="28"/>
          <w:szCs w:val="28"/>
        </w:rPr>
      </w:pPr>
      <w:r w:rsidRPr="00D8761A">
        <w:rPr>
          <w:rFonts w:ascii="Times New Roman" w:hAnsi="Times New Roman"/>
          <w:i/>
          <w:sz w:val="28"/>
          <w:szCs w:val="28"/>
        </w:rPr>
        <w:t>Ц</w:t>
      </w:r>
      <w:r w:rsidRPr="00D8761A">
        <w:rPr>
          <w:rFonts w:ascii="Times New Roman" w:hAnsi="Times New Roman"/>
          <w:i/>
          <w:sz w:val="28"/>
          <w:szCs w:val="28"/>
          <w:vertAlign w:val="subscript"/>
          <w:lang w:val="en-US"/>
        </w:rPr>
        <w:t>i</w:t>
      </w:r>
      <w:r w:rsidRPr="00D8761A">
        <w:rPr>
          <w:rFonts w:ascii="Times New Roman" w:hAnsi="Times New Roman"/>
          <w:sz w:val="28"/>
          <w:szCs w:val="28"/>
        </w:rPr>
        <w:t>=</w:t>
      </w:r>
      <w:r w:rsidRPr="00D8761A">
        <w:rPr>
          <w:rFonts w:ascii="Times New Roman" w:hAnsi="Times New Roman"/>
          <w:i/>
          <w:sz w:val="28"/>
          <w:szCs w:val="28"/>
        </w:rPr>
        <w:t>С</w:t>
      </w:r>
      <w:r w:rsidRPr="00D8761A">
        <w:rPr>
          <w:rFonts w:ascii="Times New Roman" w:hAnsi="Times New Roman"/>
          <w:sz w:val="28"/>
          <w:szCs w:val="28"/>
          <w:vertAlign w:val="subscript"/>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w:t>
      </w:r>
      <w:r w:rsidRPr="00D8761A">
        <w:rPr>
          <w:rFonts w:ascii="Times New Roman" w:hAnsi="Times New Roman"/>
          <w:i/>
          <w:sz w:val="28"/>
          <w:szCs w:val="28"/>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 xml:space="preserve">где </w:t>
      </w:r>
      <w:r w:rsidRPr="00D8761A">
        <w:rPr>
          <w:rFonts w:ascii="Times New Roman" w:hAnsi="Times New Roman"/>
          <w:i/>
          <w:sz w:val="28"/>
          <w:szCs w:val="28"/>
        </w:rPr>
        <w:t>С</w:t>
      </w:r>
      <w:r w:rsidRPr="00D8761A">
        <w:rPr>
          <w:rFonts w:ascii="Times New Roman" w:hAnsi="Times New Roman"/>
          <w:sz w:val="28"/>
          <w:szCs w:val="28"/>
          <w:vertAlign w:val="subscript"/>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полная себестоимость </w:t>
      </w:r>
      <w:r w:rsidRPr="00D8761A">
        <w:rPr>
          <w:rFonts w:ascii="Times New Roman" w:hAnsi="Times New Roman"/>
          <w:i/>
          <w:sz w:val="28"/>
          <w:szCs w:val="28"/>
          <w:lang w:val="en-US"/>
        </w:rPr>
        <w:t>i</w:t>
      </w:r>
      <w:r w:rsidRPr="00D8761A">
        <w:rPr>
          <w:rFonts w:ascii="Times New Roman" w:hAnsi="Times New Roman"/>
          <w:sz w:val="28"/>
          <w:szCs w:val="28"/>
        </w:rPr>
        <w:t>-й детали, руб.;</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i/>
          <w:sz w:val="28"/>
          <w:szCs w:val="28"/>
        </w:rPr>
        <w:t xml:space="preserve">      П</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планируемая прибыль на </w:t>
      </w:r>
      <w:r w:rsidRPr="00D8761A">
        <w:rPr>
          <w:rFonts w:ascii="Times New Roman" w:hAnsi="Times New Roman"/>
          <w:sz w:val="28"/>
          <w:szCs w:val="28"/>
          <w:lang w:val="en-US"/>
        </w:rPr>
        <w:t>i</w:t>
      </w:r>
      <w:r w:rsidRPr="00D8761A">
        <w:rPr>
          <w:rFonts w:ascii="Times New Roman" w:hAnsi="Times New Roman"/>
          <w:sz w:val="28"/>
          <w:szCs w:val="28"/>
        </w:rPr>
        <w:t xml:space="preserve">-ю деталь, руб. </w:t>
      </w:r>
    </w:p>
    <w:p w:rsidR="0071524F" w:rsidRPr="00D8761A" w:rsidRDefault="0071524F" w:rsidP="0071524F">
      <w:pPr>
        <w:pStyle w:val="25"/>
        <w:spacing w:line="240" w:lineRule="auto"/>
        <w:jc w:val="center"/>
        <w:rPr>
          <w:rFonts w:ascii="Times New Roman" w:hAnsi="Times New Roman"/>
          <w:sz w:val="28"/>
          <w:szCs w:val="28"/>
        </w:rPr>
      </w:pPr>
      <w:r w:rsidRPr="00D8761A">
        <w:rPr>
          <w:rFonts w:ascii="Times New Roman" w:hAnsi="Times New Roman"/>
          <w:sz w:val="28"/>
          <w:szCs w:val="28"/>
        </w:rPr>
        <w:t>Ц= 190380,19 + 38076,04 = 228456,23</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Прибыль на единицу продукции:</w:t>
      </w:r>
    </w:p>
    <w:p w:rsidR="0071524F" w:rsidRPr="00D8761A" w:rsidRDefault="0071524F" w:rsidP="0071524F">
      <w:pPr>
        <w:pStyle w:val="25"/>
        <w:spacing w:after="0" w:line="360" w:lineRule="auto"/>
        <w:jc w:val="center"/>
        <w:rPr>
          <w:rFonts w:ascii="Times New Roman" w:hAnsi="Times New Roman"/>
          <w:sz w:val="28"/>
          <w:szCs w:val="28"/>
        </w:rPr>
      </w:pPr>
      <w:r w:rsidRPr="00D8761A">
        <w:rPr>
          <w:rFonts w:ascii="Times New Roman" w:hAnsi="Times New Roman"/>
          <w:position w:val="-24"/>
          <w:sz w:val="28"/>
          <w:szCs w:val="28"/>
        </w:rPr>
        <w:object w:dxaOrig="1500" w:dyaOrig="680">
          <v:shape id="_x0000_i1108" type="#_x0000_t75" style="width:75pt;height:33.75pt" o:ole="">
            <v:imagedata r:id="rId182" o:title=""/>
          </v:shape>
          <o:OLEObject Type="Embed" ProgID="Equation.3" ShapeID="_x0000_i1108" DrawAspect="Content" ObjectID="_1527415572" r:id="rId183"/>
        </w:object>
      </w:r>
      <w:r w:rsidRPr="00D8761A">
        <w:rPr>
          <w:rFonts w:ascii="Times New Roman" w:hAnsi="Times New Roman"/>
          <w:sz w:val="28"/>
          <w:szCs w:val="28"/>
        </w:rPr>
        <w:t>,</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где</w:t>
      </w:r>
      <w:r w:rsidRPr="00D8761A">
        <w:rPr>
          <w:rFonts w:ascii="Times New Roman" w:hAnsi="Times New Roman"/>
          <w:sz w:val="28"/>
          <w:szCs w:val="28"/>
        </w:rPr>
        <w:tab/>
      </w:r>
      <w:r w:rsidRPr="00D8761A">
        <w:rPr>
          <w:rFonts w:ascii="Times New Roman" w:hAnsi="Times New Roman"/>
          <w:i/>
          <w:sz w:val="28"/>
          <w:szCs w:val="28"/>
        </w:rPr>
        <w:t>С</w:t>
      </w:r>
      <w:r w:rsidRPr="00D8761A">
        <w:rPr>
          <w:rFonts w:ascii="Times New Roman" w:hAnsi="Times New Roman"/>
          <w:sz w:val="28"/>
          <w:szCs w:val="28"/>
          <w:vertAlign w:val="subscript"/>
        </w:rPr>
        <w:t>п</w:t>
      </w:r>
      <w:r w:rsidRPr="00D8761A">
        <w:rPr>
          <w:rFonts w:ascii="Times New Roman" w:hAnsi="Times New Roman"/>
          <w:sz w:val="28"/>
          <w:szCs w:val="28"/>
          <w:vertAlign w:val="superscript"/>
        </w:rPr>
        <w:t>б</w:t>
      </w:r>
      <w:r w:rsidRPr="00D8761A">
        <w:rPr>
          <w:rFonts w:ascii="Times New Roman" w:hAnsi="Times New Roman"/>
          <w:sz w:val="28"/>
          <w:szCs w:val="28"/>
        </w:rPr>
        <w:t xml:space="preserve"> – полная себестоимость изделия;</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ab/>
      </w:r>
      <w:r w:rsidRPr="00D8761A">
        <w:rPr>
          <w:rFonts w:ascii="Times New Roman" w:hAnsi="Times New Roman"/>
          <w:i/>
          <w:sz w:val="28"/>
          <w:szCs w:val="28"/>
        </w:rPr>
        <w:t>Р</w:t>
      </w:r>
      <w:r w:rsidRPr="00D8761A">
        <w:rPr>
          <w:rFonts w:ascii="Times New Roman" w:hAnsi="Times New Roman"/>
          <w:sz w:val="28"/>
          <w:szCs w:val="28"/>
          <w:vertAlign w:val="subscript"/>
        </w:rPr>
        <w:t>изд</w:t>
      </w:r>
      <w:r w:rsidRPr="00D8761A">
        <w:rPr>
          <w:rFonts w:ascii="Times New Roman" w:hAnsi="Times New Roman"/>
          <w:sz w:val="28"/>
          <w:szCs w:val="28"/>
        </w:rPr>
        <w:t xml:space="preserve"> – заданная рентабельность изделия, %.</w:t>
      </w:r>
    </w:p>
    <w:p w:rsidR="0071524F" w:rsidRPr="00D8761A" w:rsidRDefault="0071524F" w:rsidP="0071524F">
      <w:pPr>
        <w:spacing w:line="360" w:lineRule="auto"/>
        <w:jc w:val="both"/>
        <w:rPr>
          <w:sz w:val="28"/>
          <w:szCs w:val="28"/>
        </w:rPr>
      </w:pPr>
      <w:r w:rsidRPr="00D8761A">
        <w:rPr>
          <w:sz w:val="28"/>
          <w:szCs w:val="28"/>
        </w:rPr>
        <w:tab/>
      </w:r>
      <w:r w:rsidRPr="00D8761A">
        <w:rPr>
          <w:sz w:val="28"/>
          <w:szCs w:val="28"/>
        </w:rPr>
        <w:tab/>
      </w:r>
      <w:r w:rsidR="009225C0" w:rsidRPr="00D8761A">
        <w:rPr>
          <w:sz w:val="28"/>
          <w:szCs w:val="28"/>
        </w:rPr>
        <w:t>Пб=</w:t>
      </w:r>
      <m:oMath>
        <m:f>
          <m:fPr>
            <m:ctrlPr>
              <w:rPr>
                <w:rFonts w:ascii="Cambria Math" w:hAnsi="Cambria Math"/>
                <w:sz w:val="28"/>
                <w:szCs w:val="28"/>
              </w:rPr>
            </m:ctrlPr>
          </m:fPr>
          <m:num>
            <m:r>
              <m:rPr>
                <m:sty m:val="p"/>
              </m:rPr>
              <w:rPr>
                <w:rFonts w:ascii="Cambria Math" w:hAnsi="Cambria Math" w:cs="Cambria Math"/>
                <w:sz w:val="28"/>
                <w:szCs w:val="28"/>
              </w:rPr>
              <m:t>190380,19х20</m:t>
            </m:r>
          </m:num>
          <m:den>
            <m:r>
              <m:rPr>
                <m:sty m:val="p"/>
              </m:rPr>
              <w:rPr>
                <w:rFonts w:ascii="Cambria Math" w:hAnsi="Cambria Math" w:cs="Cambria Math"/>
                <w:sz w:val="28"/>
                <w:szCs w:val="28"/>
              </w:rPr>
              <m:t>100</m:t>
            </m:r>
          </m:den>
        </m:f>
        <m:r>
          <m:rPr>
            <m:sty m:val="p"/>
          </m:rPr>
          <w:rPr>
            <w:rFonts w:ascii="Cambria Math" w:hAnsi="Cambria Math"/>
            <w:sz w:val="28"/>
            <w:szCs w:val="28"/>
          </w:rPr>
          <m:t>=38076,04</m:t>
        </m:r>
      </m:oMath>
    </w:p>
    <w:p w:rsidR="0071524F" w:rsidRPr="00D8761A" w:rsidRDefault="0071524F" w:rsidP="0071524F">
      <w:pPr>
        <w:spacing w:line="360" w:lineRule="auto"/>
        <w:jc w:val="both"/>
        <w:rPr>
          <w:sz w:val="28"/>
          <w:szCs w:val="28"/>
        </w:rPr>
      </w:pPr>
      <w:r w:rsidRPr="00D8761A">
        <w:rPr>
          <w:sz w:val="28"/>
          <w:szCs w:val="28"/>
        </w:rPr>
        <w:t>Общая прибыль участка:</w:t>
      </w:r>
    </w:p>
    <w:p w:rsidR="0071524F" w:rsidRPr="00D8761A" w:rsidRDefault="0071524F" w:rsidP="0071524F">
      <w:pPr>
        <w:spacing w:line="360" w:lineRule="auto"/>
        <w:jc w:val="center"/>
        <w:rPr>
          <w:sz w:val="28"/>
          <w:szCs w:val="28"/>
        </w:rPr>
      </w:pPr>
      <w:r w:rsidRPr="00D8761A">
        <w:rPr>
          <w:position w:val="-28"/>
          <w:sz w:val="28"/>
          <w:szCs w:val="28"/>
        </w:rPr>
        <w:object w:dxaOrig="1700" w:dyaOrig="680">
          <v:shape id="_x0000_i1109" type="#_x0000_t75" style="width:84.75pt;height:33.75pt" o:ole="">
            <v:imagedata r:id="rId184" o:title=""/>
          </v:shape>
          <o:OLEObject Type="Embed" ProgID="Equation.3" ShapeID="_x0000_i1109" DrawAspect="Content" ObjectID="_1527415573" r:id="rId185"/>
        </w:objec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 xml:space="preserve">где – </w:t>
      </w:r>
      <w:r w:rsidRPr="00D8761A">
        <w:rPr>
          <w:rFonts w:ascii="Times New Roman" w:hAnsi="Times New Roman"/>
          <w:i/>
          <w:sz w:val="28"/>
          <w:szCs w:val="28"/>
        </w:rPr>
        <w:t>П</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прибыль </w:t>
      </w:r>
      <w:r w:rsidRPr="00D8761A">
        <w:rPr>
          <w:rFonts w:ascii="Times New Roman" w:hAnsi="Times New Roman"/>
          <w:i/>
          <w:sz w:val="28"/>
          <w:szCs w:val="28"/>
          <w:lang w:val="en-US"/>
        </w:rPr>
        <w:t>i</w:t>
      </w:r>
      <w:r w:rsidRPr="00D8761A">
        <w:rPr>
          <w:rFonts w:ascii="Times New Roman" w:hAnsi="Times New Roman"/>
          <w:sz w:val="28"/>
          <w:szCs w:val="28"/>
        </w:rPr>
        <w:t xml:space="preserve">- го изделия;     </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ab/>
      </w:r>
      <w:r w:rsidRPr="00D8761A">
        <w:rPr>
          <w:rFonts w:ascii="Times New Roman" w:hAnsi="Times New Roman"/>
          <w:i/>
          <w:sz w:val="28"/>
          <w:szCs w:val="28"/>
          <w:lang w:val="en-US"/>
        </w:rPr>
        <w:t>N</w:t>
      </w:r>
      <w:r w:rsidRPr="00D8761A">
        <w:rPr>
          <w:rFonts w:ascii="Times New Roman" w:hAnsi="Times New Roman"/>
          <w:i/>
          <w:sz w:val="28"/>
          <w:szCs w:val="28"/>
          <w:vertAlign w:val="subscript"/>
          <w:lang w:val="en-US"/>
        </w:rPr>
        <w:t>i</w:t>
      </w:r>
      <w:r w:rsidRPr="00D8761A">
        <w:rPr>
          <w:rFonts w:ascii="Times New Roman" w:hAnsi="Times New Roman"/>
          <w:sz w:val="28"/>
          <w:szCs w:val="28"/>
        </w:rPr>
        <w:t xml:space="preserve"> – годовая программа </w:t>
      </w:r>
      <w:r w:rsidRPr="00D8761A">
        <w:rPr>
          <w:rFonts w:ascii="Times New Roman" w:hAnsi="Times New Roman"/>
          <w:i/>
          <w:sz w:val="28"/>
          <w:szCs w:val="28"/>
          <w:lang w:val="en-US"/>
        </w:rPr>
        <w:t>i</w:t>
      </w:r>
      <w:r w:rsidRPr="00D8761A">
        <w:rPr>
          <w:rFonts w:ascii="Times New Roman" w:hAnsi="Times New Roman"/>
          <w:sz w:val="28"/>
          <w:szCs w:val="28"/>
        </w:rPr>
        <w:t>- го изделия;</w:t>
      </w:r>
    </w:p>
    <w:p w:rsidR="0071524F" w:rsidRPr="00D8761A" w:rsidRDefault="0071524F" w:rsidP="0071524F">
      <w:pPr>
        <w:pStyle w:val="25"/>
        <w:spacing w:line="240" w:lineRule="auto"/>
        <w:jc w:val="both"/>
        <w:rPr>
          <w:rFonts w:ascii="Times New Roman" w:hAnsi="Times New Roman"/>
          <w:sz w:val="28"/>
          <w:szCs w:val="28"/>
        </w:rPr>
      </w:pPr>
      <w:r w:rsidRPr="00D8761A">
        <w:rPr>
          <w:rFonts w:ascii="Times New Roman" w:hAnsi="Times New Roman"/>
          <w:sz w:val="28"/>
          <w:szCs w:val="28"/>
        </w:rPr>
        <w:tab/>
      </w:r>
      <w:r w:rsidRPr="00D8761A">
        <w:rPr>
          <w:rFonts w:ascii="Times New Roman" w:hAnsi="Times New Roman"/>
          <w:i/>
          <w:sz w:val="28"/>
          <w:szCs w:val="28"/>
          <w:lang w:val="en-US"/>
        </w:rPr>
        <w:t>n</w:t>
      </w:r>
      <w:r w:rsidRPr="00D8761A">
        <w:rPr>
          <w:rFonts w:ascii="Times New Roman" w:hAnsi="Times New Roman"/>
          <w:sz w:val="28"/>
          <w:szCs w:val="28"/>
        </w:rPr>
        <w:t xml:space="preserve"> – число видов изделий (деталей), закрепленных за участком.</w:t>
      </w:r>
    </w:p>
    <w:p w:rsidR="00335EDD" w:rsidRPr="00D8761A" w:rsidRDefault="009225C0" w:rsidP="00A2070F">
      <w:pPr>
        <w:pStyle w:val="afb"/>
        <w:ind w:firstLine="0"/>
        <w:contextualSpacing/>
        <w:jc w:val="center"/>
        <w:rPr>
          <w:b w:val="0"/>
          <w:i w:val="0"/>
          <w:color w:val="auto"/>
          <w:szCs w:val="28"/>
        </w:rPr>
      </w:pPr>
      <w:r w:rsidRPr="00D8761A">
        <w:rPr>
          <w:b w:val="0"/>
          <w:i w:val="0"/>
          <w:color w:val="auto"/>
          <w:szCs w:val="28"/>
        </w:rPr>
        <w:t xml:space="preserve">Пуч = </w:t>
      </w:r>
      <m:oMath>
        <m:r>
          <m:rPr>
            <m:sty m:val="bi"/>
          </m:rPr>
          <w:rPr>
            <w:rFonts w:ascii="Cambria Math"/>
            <w:color w:val="auto"/>
            <w:szCs w:val="28"/>
          </w:rPr>
          <m:t xml:space="preserve">38076,04 </m:t>
        </m:r>
        <m:r>
          <m:rPr>
            <m:sty m:val="bi"/>
          </m:rPr>
          <w:rPr>
            <w:rFonts w:ascii="Cambria Math" w:hAnsi="Cambria Math"/>
            <w:color w:val="auto"/>
            <w:szCs w:val="28"/>
          </w:rPr>
          <m:t>х</m:t>
        </m:r>
        <m:r>
          <m:rPr>
            <m:sty m:val="bi"/>
          </m:rPr>
          <w:rPr>
            <w:rFonts w:ascii="Cambria Math"/>
            <w:color w:val="auto"/>
            <w:szCs w:val="28"/>
          </w:rPr>
          <m:t xml:space="preserve"> 96=</m:t>
        </m:r>
      </m:oMath>
      <w:r w:rsidRPr="00D8761A">
        <w:rPr>
          <w:b w:val="0"/>
          <w:i w:val="0"/>
          <w:color w:val="auto"/>
          <w:szCs w:val="28"/>
        </w:rPr>
        <w:t>3655299,7 руб.</w:t>
      </w:r>
    </w:p>
    <w:sectPr w:rsidR="00335EDD" w:rsidRPr="00D8761A" w:rsidSect="00D8761A">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2FC" w:rsidRDefault="002B22FC" w:rsidP="00436E65">
      <w:r>
        <w:separator/>
      </w:r>
    </w:p>
  </w:endnote>
  <w:endnote w:type="continuationSeparator" w:id="0">
    <w:p w:rsidR="002B22FC" w:rsidRDefault="002B22FC" w:rsidP="00436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Tierce">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A51" w:rsidRPr="008659D1" w:rsidRDefault="00CD033E">
    <w:pPr>
      <w:pStyle w:val="afd"/>
      <w:jc w:val="center"/>
      <w:rPr>
        <w:rFonts w:ascii="Times New Roman" w:hAnsi="Times New Roman" w:cs="Times New Roman"/>
        <w:sz w:val="24"/>
        <w:szCs w:val="24"/>
      </w:rPr>
    </w:pPr>
    <w:r w:rsidRPr="008659D1">
      <w:rPr>
        <w:rFonts w:ascii="Times New Roman" w:hAnsi="Times New Roman" w:cs="Times New Roman"/>
        <w:sz w:val="24"/>
        <w:szCs w:val="24"/>
      </w:rPr>
      <w:fldChar w:fldCharType="begin"/>
    </w:r>
    <w:r w:rsidR="00916A51" w:rsidRPr="008659D1">
      <w:rPr>
        <w:rFonts w:ascii="Times New Roman" w:hAnsi="Times New Roman" w:cs="Times New Roman"/>
        <w:sz w:val="24"/>
        <w:szCs w:val="24"/>
      </w:rPr>
      <w:instrText xml:space="preserve"> PAGE   \* MERGEFORMAT </w:instrText>
    </w:r>
    <w:r w:rsidRPr="008659D1">
      <w:rPr>
        <w:rFonts w:ascii="Times New Roman" w:hAnsi="Times New Roman" w:cs="Times New Roman"/>
        <w:sz w:val="24"/>
        <w:szCs w:val="24"/>
      </w:rPr>
      <w:fldChar w:fldCharType="separate"/>
    </w:r>
    <w:r w:rsidR="006507FB">
      <w:rPr>
        <w:rFonts w:ascii="Times New Roman" w:hAnsi="Times New Roman" w:cs="Times New Roman"/>
        <w:noProof/>
        <w:sz w:val="24"/>
        <w:szCs w:val="24"/>
      </w:rPr>
      <w:t>2</w:t>
    </w:r>
    <w:r w:rsidRPr="008659D1">
      <w:rPr>
        <w:rFonts w:ascii="Times New Roman" w:hAnsi="Times New Roman" w:cs="Times New Roman"/>
        <w:sz w:val="24"/>
        <w:szCs w:val="24"/>
      </w:rPr>
      <w:fldChar w:fldCharType="end"/>
    </w:r>
  </w:p>
  <w:p w:rsidR="00916A51" w:rsidRDefault="00916A51">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2FC" w:rsidRDefault="002B22FC" w:rsidP="00436E65">
      <w:r>
        <w:separator/>
      </w:r>
    </w:p>
  </w:footnote>
  <w:footnote w:type="continuationSeparator" w:id="0">
    <w:p w:rsidR="002B22FC" w:rsidRDefault="002B22FC" w:rsidP="00436E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76605FB"/>
    <w:multiLevelType w:val="hybridMultilevel"/>
    <w:tmpl w:val="A9C22872"/>
    <w:lvl w:ilvl="0" w:tplc="B57E284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07871A1"/>
    <w:multiLevelType w:val="hybridMultilevel"/>
    <w:tmpl w:val="ED94E8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E12099"/>
    <w:multiLevelType w:val="multilevel"/>
    <w:tmpl w:val="A272662C"/>
    <w:lvl w:ilvl="0">
      <w:start w:val="1"/>
      <w:numFmt w:val="decimal"/>
      <w:lvlText w:val="%1."/>
      <w:lvlJc w:val="left"/>
      <w:pPr>
        <w:ind w:left="592" w:hanging="450"/>
      </w:pPr>
      <w:rPr>
        <w:rFonts w:cs="Times New Roman" w:hint="default"/>
      </w:rPr>
    </w:lvl>
    <w:lvl w:ilvl="1">
      <w:start w:val="1"/>
      <w:numFmt w:val="decimal"/>
      <w:lvlText w:val="%1.%2"/>
      <w:lvlJc w:val="left"/>
      <w:pPr>
        <w:ind w:left="1710" w:hanging="720"/>
      </w:pPr>
      <w:rPr>
        <w:rFonts w:cs="Times New Roman" w:hint="default"/>
      </w:rPr>
    </w:lvl>
    <w:lvl w:ilvl="2">
      <w:start w:val="1"/>
      <w:numFmt w:val="decimal"/>
      <w:lvlText w:val="%1.%2.%3."/>
      <w:lvlJc w:val="left"/>
      <w:pPr>
        <w:ind w:left="2700" w:hanging="720"/>
      </w:pPr>
      <w:rPr>
        <w:rFonts w:cs="Times New Roman" w:hint="default"/>
      </w:rPr>
    </w:lvl>
    <w:lvl w:ilvl="3">
      <w:start w:val="1"/>
      <w:numFmt w:val="decimal"/>
      <w:lvlText w:val="%1.%2.%3.%4."/>
      <w:lvlJc w:val="left"/>
      <w:pPr>
        <w:ind w:left="4050" w:hanging="1080"/>
      </w:pPr>
      <w:rPr>
        <w:rFonts w:cs="Times New Roman" w:hint="default"/>
      </w:rPr>
    </w:lvl>
    <w:lvl w:ilvl="4">
      <w:start w:val="1"/>
      <w:numFmt w:val="decimal"/>
      <w:lvlText w:val="%1.%2.%3.%4.%5."/>
      <w:lvlJc w:val="left"/>
      <w:pPr>
        <w:ind w:left="5040" w:hanging="1080"/>
      </w:pPr>
      <w:rPr>
        <w:rFonts w:cs="Times New Roman" w:hint="default"/>
      </w:rPr>
    </w:lvl>
    <w:lvl w:ilvl="5">
      <w:start w:val="1"/>
      <w:numFmt w:val="decimal"/>
      <w:lvlText w:val="%1.%2.%3.%4.%5.%6."/>
      <w:lvlJc w:val="left"/>
      <w:pPr>
        <w:ind w:left="6390" w:hanging="1440"/>
      </w:pPr>
      <w:rPr>
        <w:rFonts w:cs="Times New Roman" w:hint="default"/>
      </w:rPr>
    </w:lvl>
    <w:lvl w:ilvl="6">
      <w:start w:val="1"/>
      <w:numFmt w:val="decimal"/>
      <w:lvlText w:val="%1.%2.%3.%4.%5.%6.%7."/>
      <w:lvlJc w:val="left"/>
      <w:pPr>
        <w:ind w:left="7740" w:hanging="1800"/>
      </w:pPr>
      <w:rPr>
        <w:rFonts w:cs="Times New Roman" w:hint="default"/>
      </w:rPr>
    </w:lvl>
    <w:lvl w:ilvl="7">
      <w:start w:val="1"/>
      <w:numFmt w:val="decimal"/>
      <w:lvlText w:val="%1.%2.%3.%4.%5.%6.%7.%8."/>
      <w:lvlJc w:val="left"/>
      <w:pPr>
        <w:ind w:left="8730" w:hanging="1800"/>
      </w:pPr>
      <w:rPr>
        <w:rFonts w:cs="Times New Roman" w:hint="default"/>
      </w:rPr>
    </w:lvl>
    <w:lvl w:ilvl="8">
      <w:start w:val="1"/>
      <w:numFmt w:val="decimal"/>
      <w:lvlText w:val="%1.%2.%3.%4.%5.%6.%7.%8.%9."/>
      <w:lvlJc w:val="left"/>
      <w:pPr>
        <w:ind w:left="10080" w:hanging="2160"/>
      </w:pPr>
      <w:rPr>
        <w:rFonts w:cs="Times New Roman" w:hint="default"/>
      </w:rPr>
    </w:lvl>
  </w:abstractNum>
  <w:abstractNum w:abstractNumId="4">
    <w:nsid w:val="17751967"/>
    <w:multiLevelType w:val="hybridMultilevel"/>
    <w:tmpl w:val="8016627A"/>
    <w:lvl w:ilvl="0" w:tplc="F45E4B10">
      <w:start w:val="1"/>
      <w:numFmt w:val="bullet"/>
      <w:lvlText w:val=""/>
      <w:lvlJc w:val="left"/>
      <w:pPr>
        <w:tabs>
          <w:tab w:val="num" w:pos="927"/>
        </w:tabs>
        <w:ind w:left="927"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296172"/>
    <w:multiLevelType w:val="multilevel"/>
    <w:tmpl w:val="4CAE2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31C31"/>
    <w:multiLevelType w:val="multilevel"/>
    <w:tmpl w:val="93B4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F87AF2"/>
    <w:multiLevelType w:val="multilevel"/>
    <w:tmpl w:val="BF546EA2"/>
    <w:lvl w:ilvl="0">
      <w:start w:val="1"/>
      <w:numFmt w:val="decimal"/>
      <w:lvlText w:val="%1"/>
      <w:lvlJc w:val="left"/>
      <w:pPr>
        <w:ind w:left="375" w:hanging="375"/>
      </w:pPr>
      <w:rPr>
        <w:rFonts w:hint="default"/>
        <w:b/>
        <w:color w:val="auto"/>
      </w:rPr>
    </w:lvl>
    <w:lvl w:ilvl="1">
      <w:start w:val="4"/>
      <w:numFmt w:val="decimal"/>
      <w:lvlText w:val="%1.%2"/>
      <w:lvlJc w:val="left"/>
      <w:pPr>
        <w:ind w:left="375" w:hanging="375"/>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8">
    <w:nsid w:val="1ED220A8"/>
    <w:multiLevelType w:val="hybridMultilevel"/>
    <w:tmpl w:val="C87A982E"/>
    <w:lvl w:ilvl="0" w:tplc="7C508E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89C125A"/>
    <w:multiLevelType w:val="multilevel"/>
    <w:tmpl w:val="7776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545E6C"/>
    <w:multiLevelType w:val="hybridMultilevel"/>
    <w:tmpl w:val="97A665B0"/>
    <w:lvl w:ilvl="0" w:tplc="DF901C5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2D57DD"/>
    <w:multiLevelType w:val="hybridMultilevel"/>
    <w:tmpl w:val="26328FF4"/>
    <w:lvl w:ilvl="0" w:tplc="43C8A1B8">
      <w:start w:val="1"/>
      <w:numFmt w:val="bullet"/>
      <w:lvlText w:val=""/>
      <w:lvlJc w:val="left"/>
      <w:pPr>
        <w:tabs>
          <w:tab w:val="num" w:pos="851"/>
        </w:tabs>
        <w:ind w:left="567"/>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356B7A6C"/>
    <w:multiLevelType w:val="hybridMultilevel"/>
    <w:tmpl w:val="D7509A28"/>
    <w:lvl w:ilvl="0" w:tplc="045C83C4">
      <w:start w:val="1"/>
      <w:numFmt w:val="decimal"/>
      <w:lvlText w:val="%1."/>
      <w:lvlJc w:val="left"/>
      <w:pPr>
        <w:ind w:left="644" w:hanging="360"/>
      </w:pPr>
      <w:rPr>
        <w:rFonts w:hint="default"/>
        <w:b/>
      </w:rPr>
    </w:lvl>
    <w:lvl w:ilvl="1" w:tplc="6982FDF8">
      <w:start w:val="1"/>
      <w:numFmt w:val="lowerLetter"/>
      <w:lvlText w:val="%2."/>
      <w:lvlJc w:val="left"/>
      <w:pPr>
        <w:ind w:left="1364" w:hanging="360"/>
      </w:pPr>
    </w:lvl>
    <w:lvl w:ilvl="2" w:tplc="9EA0E23A" w:tentative="1">
      <w:start w:val="1"/>
      <w:numFmt w:val="lowerRoman"/>
      <w:lvlText w:val="%3."/>
      <w:lvlJc w:val="right"/>
      <w:pPr>
        <w:ind w:left="2084" w:hanging="180"/>
      </w:pPr>
    </w:lvl>
    <w:lvl w:ilvl="3" w:tplc="88F45AEC">
      <w:start w:val="1"/>
      <w:numFmt w:val="decimal"/>
      <w:lvlText w:val="%4."/>
      <w:lvlJc w:val="left"/>
      <w:pPr>
        <w:ind w:left="2804" w:hanging="360"/>
      </w:pPr>
    </w:lvl>
    <w:lvl w:ilvl="4" w:tplc="8E668676" w:tentative="1">
      <w:start w:val="1"/>
      <w:numFmt w:val="lowerLetter"/>
      <w:lvlText w:val="%5."/>
      <w:lvlJc w:val="left"/>
      <w:pPr>
        <w:ind w:left="3524" w:hanging="360"/>
      </w:pPr>
    </w:lvl>
    <w:lvl w:ilvl="5" w:tplc="C4685762" w:tentative="1">
      <w:start w:val="1"/>
      <w:numFmt w:val="lowerRoman"/>
      <w:lvlText w:val="%6."/>
      <w:lvlJc w:val="right"/>
      <w:pPr>
        <w:ind w:left="4244" w:hanging="180"/>
      </w:pPr>
    </w:lvl>
    <w:lvl w:ilvl="6" w:tplc="C75CB410" w:tentative="1">
      <w:start w:val="1"/>
      <w:numFmt w:val="decimal"/>
      <w:lvlText w:val="%7."/>
      <w:lvlJc w:val="left"/>
      <w:pPr>
        <w:ind w:left="4964" w:hanging="360"/>
      </w:pPr>
    </w:lvl>
    <w:lvl w:ilvl="7" w:tplc="7012DB4E" w:tentative="1">
      <w:start w:val="1"/>
      <w:numFmt w:val="lowerLetter"/>
      <w:lvlText w:val="%8."/>
      <w:lvlJc w:val="left"/>
      <w:pPr>
        <w:ind w:left="5684" w:hanging="360"/>
      </w:pPr>
    </w:lvl>
    <w:lvl w:ilvl="8" w:tplc="F020C628" w:tentative="1">
      <w:start w:val="1"/>
      <w:numFmt w:val="lowerRoman"/>
      <w:lvlText w:val="%9."/>
      <w:lvlJc w:val="right"/>
      <w:pPr>
        <w:ind w:left="6404" w:hanging="180"/>
      </w:pPr>
    </w:lvl>
  </w:abstractNum>
  <w:abstractNum w:abstractNumId="13">
    <w:nsid w:val="36BE5DAB"/>
    <w:multiLevelType w:val="hybridMultilevel"/>
    <w:tmpl w:val="79CE6634"/>
    <w:lvl w:ilvl="0" w:tplc="0409000F">
      <w:start w:val="1"/>
      <w:numFmt w:val="decimal"/>
      <w:lvlText w:val="%1."/>
      <w:lvlJc w:val="left"/>
      <w:pPr>
        <w:tabs>
          <w:tab w:val="num" w:pos="1400"/>
        </w:tabs>
        <w:ind w:left="1400" w:hanging="360"/>
      </w:pPr>
    </w:lvl>
    <w:lvl w:ilvl="1" w:tplc="04090019" w:tentative="1">
      <w:start w:val="1"/>
      <w:numFmt w:val="lowerLetter"/>
      <w:lvlText w:val="%2."/>
      <w:lvlJc w:val="left"/>
      <w:pPr>
        <w:tabs>
          <w:tab w:val="num" w:pos="2120"/>
        </w:tabs>
        <w:ind w:left="2120" w:hanging="360"/>
      </w:pPr>
    </w:lvl>
    <w:lvl w:ilvl="2" w:tplc="0409001B" w:tentative="1">
      <w:start w:val="1"/>
      <w:numFmt w:val="lowerRoman"/>
      <w:lvlText w:val="%3."/>
      <w:lvlJc w:val="right"/>
      <w:pPr>
        <w:tabs>
          <w:tab w:val="num" w:pos="2840"/>
        </w:tabs>
        <w:ind w:left="2840" w:hanging="180"/>
      </w:pPr>
    </w:lvl>
    <w:lvl w:ilvl="3" w:tplc="0409000F" w:tentative="1">
      <w:start w:val="1"/>
      <w:numFmt w:val="decimal"/>
      <w:lvlText w:val="%4."/>
      <w:lvlJc w:val="left"/>
      <w:pPr>
        <w:tabs>
          <w:tab w:val="num" w:pos="3560"/>
        </w:tabs>
        <w:ind w:left="3560" w:hanging="360"/>
      </w:pPr>
    </w:lvl>
    <w:lvl w:ilvl="4" w:tplc="04090019" w:tentative="1">
      <w:start w:val="1"/>
      <w:numFmt w:val="lowerLetter"/>
      <w:lvlText w:val="%5."/>
      <w:lvlJc w:val="left"/>
      <w:pPr>
        <w:tabs>
          <w:tab w:val="num" w:pos="4280"/>
        </w:tabs>
        <w:ind w:left="4280" w:hanging="360"/>
      </w:pPr>
    </w:lvl>
    <w:lvl w:ilvl="5" w:tplc="0409001B" w:tentative="1">
      <w:start w:val="1"/>
      <w:numFmt w:val="lowerRoman"/>
      <w:lvlText w:val="%6."/>
      <w:lvlJc w:val="right"/>
      <w:pPr>
        <w:tabs>
          <w:tab w:val="num" w:pos="5000"/>
        </w:tabs>
        <w:ind w:left="5000" w:hanging="180"/>
      </w:pPr>
    </w:lvl>
    <w:lvl w:ilvl="6" w:tplc="0409000F" w:tentative="1">
      <w:start w:val="1"/>
      <w:numFmt w:val="decimal"/>
      <w:lvlText w:val="%7."/>
      <w:lvlJc w:val="left"/>
      <w:pPr>
        <w:tabs>
          <w:tab w:val="num" w:pos="5720"/>
        </w:tabs>
        <w:ind w:left="5720" w:hanging="360"/>
      </w:pPr>
    </w:lvl>
    <w:lvl w:ilvl="7" w:tplc="04090019" w:tentative="1">
      <w:start w:val="1"/>
      <w:numFmt w:val="lowerLetter"/>
      <w:lvlText w:val="%8."/>
      <w:lvlJc w:val="left"/>
      <w:pPr>
        <w:tabs>
          <w:tab w:val="num" w:pos="6440"/>
        </w:tabs>
        <w:ind w:left="6440" w:hanging="360"/>
      </w:pPr>
    </w:lvl>
    <w:lvl w:ilvl="8" w:tplc="0409001B" w:tentative="1">
      <w:start w:val="1"/>
      <w:numFmt w:val="lowerRoman"/>
      <w:lvlText w:val="%9."/>
      <w:lvlJc w:val="right"/>
      <w:pPr>
        <w:tabs>
          <w:tab w:val="num" w:pos="7160"/>
        </w:tabs>
        <w:ind w:left="7160" w:hanging="180"/>
      </w:pPr>
    </w:lvl>
  </w:abstractNum>
  <w:abstractNum w:abstractNumId="14">
    <w:nsid w:val="3D373A98"/>
    <w:multiLevelType w:val="multilevel"/>
    <w:tmpl w:val="B18825A6"/>
    <w:lvl w:ilvl="0">
      <w:start w:val="1"/>
      <w:numFmt w:val="decimal"/>
      <w:lvlText w:val="%1."/>
      <w:legacy w:legacy="1" w:legacySpace="57" w:legacyIndent="170"/>
      <w:lvlJc w:val="left"/>
      <w:pPr>
        <w:ind w:left="0" w:firstLine="0"/>
      </w:pPr>
    </w:lvl>
    <w:lvl w:ilvl="1">
      <w:start w:val="1"/>
      <w:numFmt w:val="decimal"/>
      <w:lvlText w:val="%1.%2."/>
      <w:legacy w:legacy="1" w:legacySpace="57" w:legacyIndent="170"/>
      <w:lvlJc w:val="left"/>
      <w:pPr>
        <w:ind w:left="0" w:firstLine="0"/>
      </w:pPr>
    </w:lvl>
    <w:lvl w:ilvl="2">
      <w:start w:val="1"/>
      <w:numFmt w:val="decimal"/>
      <w:lvlText w:val="%1.%2.%3."/>
      <w:legacy w:legacy="1" w:legacySpace="57" w:legacyIndent="170"/>
      <w:lvlJc w:val="left"/>
      <w:pPr>
        <w:ind w:left="0" w:firstLine="0"/>
      </w:pPr>
    </w:lvl>
    <w:lvl w:ilvl="3">
      <w:start w:val="1"/>
      <w:numFmt w:val="decimal"/>
      <w:lvlText w:val="%1.%2.%3.%4."/>
      <w:legacy w:legacy="1" w:legacySpace="0" w:legacyIndent="708"/>
      <w:lvlJc w:val="left"/>
      <w:pPr>
        <w:ind w:left="1218" w:hanging="708"/>
      </w:pPr>
    </w:lvl>
    <w:lvl w:ilvl="4">
      <w:start w:val="1"/>
      <w:numFmt w:val="decimal"/>
      <w:lvlText w:val="%1.%2.%3.%4.%5."/>
      <w:legacy w:legacy="1" w:legacySpace="0" w:legacyIndent="708"/>
      <w:lvlJc w:val="left"/>
      <w:pPr>
        <w:ind w:left="1926" w:hanging="708"/>
      </w:pPr>
    </w:lvl>
    <w:lvl w:ilvl="5">
      <w:start w:val="1"/>
      <w:numFmt w:val="decimal"/>
      <w:lvlText w:val="%1.%2.%3.%4.%5.%6."/>
      <w:legacy w:legacy="1" w:legacySpace="0" w:legacyIndent="708"/>
      <w:lvlJc w:val="left"/>
      <w:pPr>
        <w:ind w:left="2634" w:hanging="708"/>
      </w:pPr>
    </w:lvl>
    <w:lvl w:ilvl="6">
      <w:start w:val="1"/>
      <w:numFmt w:val="decimal"/>
      <w:lvlText w:val="%1.%2.%3.%4.%5.%6.%7."/>
      <w:legacy w:legacy="1" w:legacySpace="0" w:legacyIndent="708"/>
      <w:lvlJc w:val="left"/>
      <w:pPr>
        <w:ind w:left="3342" w:hanging="708"/>
      </w:pPr>
    </w:lvl>
    <w:lvl w:ilvl="7">
      <w:start w:val="1"/>
      <w:numFmt w:val="decimal"/>
      <w:lvlText w:val="%1.%2.%3.%4.%5.%6.%7.%8."/>
      <w:legacy w:legacy="1" w:legacySpace="0" w:legacyIndent="708"/>
      <w:lvlJc w:val="left"/>
      <w:pPr>
        <w:ind w:left="4050" w:hanging="708"/>
      </w:pPr>
    </w:lvl>
    <w:lvl w:ilvl="8">
      <w:start w:val="1"/>
      <w:numFmt w:val="decimal"/>
      <w:lvlText w:val="%1.%2.%3.%4.%5.%6.%7.%8.%9."/>
      <w:legacy w:legacy="1" w:legacySpace="0" w:legacyIndent="708"/>
      <w:lvlJc w:val="left"/>
      <w:pPr>
        <w:ind w:left="4758" w:hanging="708"/>
      </w:pPr>
    </w:lvl>
  </w:abstractNum>
  <w:abstractNum w:abstractNumId="15">
    <w:nsid w:val="3F3B76B1"/>
    <w:multiLevelType w:val="multilevel"/>
    <w:tmpl w:val="8D08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126220"/>
    <w:multiLevelType w:val="multilevel"/>
    <w:tmpl w:val="53AED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084C70"/>
    <w:multiLevelType w:val="multilevel"/>
    <w:tmpl w:val="E77030AC"/>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ascii="Times New Roman" w:hAnsi="Times New Roman" w:cs="Times New Roman" w:hint="default"/>
        <w:b/>
        <w:sz w:val="28"/>
        <w:szCs w:val="28"/>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4ECC3F48"/>
    <w:multiLevelType w:val="multilevel"/>
    <w:tmpl w:val="D3FE5A98"/>
    <w:lvl w:ilvl="0">
      <w:start w:val="3"/>
      <w:numFmt w:val="decimal"/>
      <w:lvlText w:val="%1"/>
      <w:lvlJc w:val="left"/>
      <w:pPr>
        <w:ind w:left="375" w:hanging="375"/>
      </w:pPr>
      <w:rPr>
        <w:rFonts w:hint="default"/>
      </w:rPr>
    </w:lvl>
    <w:lvl w:ilvl="1">
      <w:start w:val="2"/>
      <w:numFmt w:val="decimal"/>
      <w:lvlText w:val="%1.%2"/>
      <w:lvlJc w:val="left"/>
      <w:pPr>
        <w:ind w:left="1050" w:hanging="375"/>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19">
    <w:nsid w:val="597D528A"/>
    <w:multiLevelType w:val="multilevel"/>
    <w:tmpl w:val="67EC4A90"/>
    <w:lvl w:ilvl="0">
      <w:start w:val="2"/>
      <w:numFmt w:val="decimal"/>
      <w:lvlText w:val="%1"/>
      <w:lvlJc w:val="left"/>
      <w:pPr>
        <w:tabs>
          <w:tab w:val="num" w:pos="495"/>
        </w:tabs>
        <w:ind w:left="495" w:hanging="495"/>
      </w:pPr>
      <w:rPr>
        <w:rFonts w:cs="Times New Roman" w:hint="default"/>
      </w:rPr>
    </w:lvl>
    <w:lvl w:ilvl="1">
      <w:start w:val="8"/>
      <w:numFmt w:val="decimal"/>
      <w:pStyle w:val="14pt"/>
      <w:lvlText w:val="%1.10"/>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AE8389B"/>
    <w:multiLevelType w:val="hybridMultilevel"/>
    <w:tmpl w:val="9E20B010"/>
    <w:lvl w:ilvl="0" w:tplc="EA846914">
      <w:start w:val="1"/>
      <w:numFmt w:val="decimal"/>
      <w:lvlText w:val="%1."/>
      <w:lvlJc w:val="left"/>
      <w:pPr>
        <w:tabs>
          <w:tab w:val="num" w:pos="1211"/>
        </w:tabs>
        <w:ind w:left="0" w:firstLine="851"/>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3904EFC"/>
    <w:multiLevelType w:val="multilevel"/>
    <w:tmpl w:val="A9743A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4683F2A"/>
    <w:multiLevelType w:val="hybridMultilevel"/>
    <w:tmpl w:val="B248FC82"/>
    <w:lvl w:ilvl="0" w:tplc="3716B72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677B2CA7"/>
    <w:multiLevelType w:val="hybridMultilevel"/>
    <w:tmpl w:val="B8146DAA"/>
    <w:lvl w:ilvl="0" w:tplc="DE6421A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A8E04C0"/>
    <w:multiLevelType w:val="multilevel"/>
    <w:tmpl w:val="C8A85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431542"/>
    <w:multiLevelType w:val="hybridMultilevel"/>
    <w:tmpl w:val="FF2E3716"/>
    <w:lvl w:ilvl="0" w:tplc="CF6CDE7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915E24"/>
    <w:multiLevelType w:val="multilevel"/>
    <w:tmpl w:val="9890629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39C0A4C"/>
    <w:multiLevelType w:val="hybridMultilevel"/>
    <w:tmpl w:val="68A036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4996AFF"/>
    <w:multiLevelType w:val="multilevel"/>
    <w:tmpl w:val="09044686"/>
    <w:lvl w:ilvl="0">
      <w:start w:val="3"/>
      <w:numFmt w:val="decimal"/>
      <w:lvlText w:val="%1"/>
      <w:lvlJc w:val="left"/>
      <w:pPr>
        <w:ind w:left="375" w:hanging="375"/>
      </w:pPr>
      <w:rPr>
        <w:rFonts w:ascii="Times New Roman" w:eastAsia="Times New Roman" w:hAnsi="Times New Roman" w:hint="default"/>
        <w:sz w:val="28"/>
      </w:rPr>
    </w:lvl>
    <w:lvl w:ilvl="1">
      <w:start w:val="1"/>
      <w:numFmt w:val="decimal"/>
      <w:lvlText w:val="%1.%2"/>
      <w:lvlJc w:val="left"/>
      <w:pPr>
        <w:ind w:left="1226" w:hanging="375"/>
      </w:pPr>
      <w:rPr>
        <w:rFonts w:ascii="Times New Roman" w:eastAsia="Times New Roman" w:hAnsi="Times New Roman" w:hint="default"/>
        <w:sz w:val="28"/>
      </w:rPr>
    </w:lvl>
    <w:lvl w:ilvl="2">
      <w:start w:val="1"/>
      <w:numFmt w:val="decimal"/>
      <w:lvlText w:val="%1.%2.%3"/>
      <w:lvlJc w:val="left"/>
      <w:pPr>
        <w:ind w:left="2422" w:hanging="720"/>
      </w:pPr>
      <w:rPr>
        <w:rFonts w:ascii="Times New Roman" w:eastAsia="Times New Roman" w:hAnsi="Times New Roman" w:hint="default"/>
        <w:sz w:val="28"/>
      </w:rPr>
    </w:lvl>
    <w:lvl w:ilvl="3">
      <w:start w:val="1"/>
      <w:numFmt w:val="decimal"/>
      <w:lvlText w:val="%1.%2.%3.%4"/>
      <w:lvlJc w:val="left"/>
      <w:pPr>
        <w:ind w:left="3273" w:hanging="720"/>
      </w:pPr>
      <w:rPr>
        <w:rFonts w:ascii="Times New Roman" w:eastAsia="Times New Roman" w:hAnsi="Times New Roman" w:hint="default"/>
        <w:sz w:val="28"/>
      </w:rPr>
    </w:lvl>
    <w:lvl w:ilvl="4">
      <w:start w:val="1"/>
      <w:numFmt w:val="decimal"/>
      <w:lvlText w:val="%1.%2.%3.%4.%5"/>
      <w:lvlJc w:val="left"/>
      <w:pPr>
        <w:ind w:left="4484" w:hanging="1080"/>
      </w:pPr>
      <w:rPr>
        <w:rFonts w:ascii="Times New Roman" w:eastAsia="Times New Roman" w:hAnsi="Times New Roman" w:hint="default"/>
        <w:sz w:val="28"/>
      </w:rPr>
    </w:lvl>
    <w:lvl w:ilvl="5">
      <w:start w:val="1"/>
      <w:numFmt w:val="decimal"/>
      <w:lvlText w:val="%1.%2.%3.%4.%5.%6"/>
      <w:lvlJc w:val="left"/>
      <w:pPr>
        <w:ind w:left="5335" w:hanging="1080"/>
      </w:pPr>
      <w:rPr>
        <w:rFonts w:ascii="Times New Roman" w:eastAsia="Times New Roman" w:hAnsi="Times New Roman" w:hint="default"/>
        <w:sz w:val="28"/>
      </w:rPr>
    </w:lvl>
    <w:lvl w:ilvl="6">
      <w:start w:val="1"/>
      <w:numFmt w:val="decimal"/>
      <w:lvlText w:val="%1.%2.%3.%4.%5.%6.%7"/>
      <w:lvlJc w:val="left"/>
      <w:pPr>
        <w:ind w:left="6546" w:hanging="1440"/>
      </w:pPr>
      <w:rPr>
        <w:rFonts w:ascii="Times New Roman" w:eastAsia="Times New Roman" w:hAnsi="Times New Roman" w:hint="default"/>
        <w:sz w:val="28"/>
      </w:rPr>
    </w:lvl>
    <w:lvl w:ilvl="7">
      <w:start w:val="1"/>
      <w:numFmt w:val="decimal"/>
      <w:lvlText w:val="%1.%2.%3.%4.%5.%6.%7.%8"/>
      <w:lvlJc w:val="left"/>
      <w:pPr>
        <w:ind w:left="7397" w:hanging="1440"/>
      </w:pPr>
      <w:rPr>
        <w:rFonts w:ascii="Times New Roman" w:eastAsia="Times New Roman" w:hAnsi="Times New Roman" w:hint="default"/>
        <w:sz w:val="28"/>
      </w:rPr>
    </w:lvl>
    <w:lvl w:ilvl="8">
      <w:start w:val="1"/>
      <w:numFmt w:val="decimal"/>
      <w:lvlText w:val="%1.%2.%3.%4.%5.%6.%7.%8.%9"/>
      <w:lvlJc w:val="left"/>
      <w:pPr>
        <w:ind w:left="8608" w:hanging="1800"/>
      </w:pPr>
      <w:rPr>
        <w:rFonts w:ascii="Times New Roman" w:eastAsia="Times New Roman" w:hAnsi="Times New Roman" w:hint="default"/>
        <w:sz w:val="28"/>
      </w:rPr>
    </w:lvl>
  </w:abstractNum>
  <w:abstractNum w:abstractNumId="29">
    <w:nsid w:val="77A4169D"/>
    <w:multiLevelType w:val="multilevel"/>
    <w:tmpl w:val="0F42B730"/>
    <w:lvl w:ilvl="0">
      <w:start w:val="1"/>
      <w:numFmt w:val="decimal"/>
      <w:lvlText w:val="%1."/>
      <w:lvlJc w:val="left"/>
      <w:pPr>
        <w:tabs>
          <w:tab w:val="num" w:pos="360"/>
        </w:tabs>
        <w:ind w:left="360" w:hanging="360"/>
      </w:pPr>
    </w:lvl>
    <w:lvl w:ilvl="1">
      <w:start w:val="2"/>
      <w:numFmt w:val="decimal"/>
      <w:isLgl/>
      <w:lvlText w:val="%1.%2"/>
      <w:lvlJc w:val="left"/>
      <w:pPr>
        <w:ind w:left="675" w:hanging="6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nsid w:val="7FC91110"/>
    <w:multiLevelType w:val="multilevel"/>
    <w:tmpl w:val="9AF63AA0"/>
    <w:lvl w:ilvl="0">
      <w:start w:val="5"/>
      <w:numFmt w:val="decimal"/>
      <w:lvlText w:val="6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15"/>
  </w:num>
  <w:num w:numId="4">
    <w:abstractNumId w:val="24"/>
  </w:num>
  <w:num w:numId="5">
    <w:abstractNumId w:val="9"/>
  </w:num>
  <w:num w:numId="6">
    <w:abstractNumId w:val="5"/>
  </w:num>
  <w:num w:numId="7">
    <w:abstractNumId w:val="16"/>
  </w:num>
  <w:num w:numId="8">
    <w:abstractNumId w:val="26"/>
  </w:num>
  <w:num w:numId="9">
    <w:abstractNumId w:val="29"/>
  </w:num>
  <w:num w:numId="10">
    <w:abstractNumId w:val="27"/>
  </w:num>
  <w:num w:numId="11">
    <w:abstractNumId w:val="2"/>
  </w:num>
  <w:num w:numId="12">
    <w:abstractNumId w:val="13"/>
  </w:num>
  <w:num w:numId="13">
    <w:abstractNumId w:val="18"/>
  </w:num>
  <w:num w:numId="14">
    <w:abstractNumId w:val="20"/>
  </w:num>
  <w:num w:numId="15">
    <w:abstractNumId w:val="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num>
  <w:num w:numId="22">
    <w:abstractNumId w:val="25"/>
  </w:num>
  <w:num w:numId="23">
    <w:abstractNumId w:val="10"/>
  </w:num>
  <w:num w:numId="24">
    <w:abstractNumId w:val="30"/>
  </w:num>
  <w:num w:numId="25">
    <w:abstractNumId w:val="22"/>
  </w:num>
  <w:num w:numId="26">
    <w:abstractNumId w:val="12"/>
  </w:num>
  <w:num w:numId="27">
    <w:abstractNumId w:val="17"/>
  </w:num>
  <w:num w:numId="28">
    <w:abstractNumId w:val="7"/>
  </w:num>
  <w:num w:numId="29">
    <w:abstractNumId w:val="14"/>
  </w:num>
  <w:num w:numId="30">
    <w:abstractNumId w:val="28"/>
  </w:num>
  <w:num w:numId="31">
    <w:abstractNumId w:val="3"/>
  </w:num>
  <w:num w:numId="32">
    <w:abstractNumId w:val="4"/>
  </w:num>
  <w:num w:numId="33">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drawingGridHorizontalSpacing w:val="120"/>
  <w:displayHorizontalDrawingGridEvery w:val="2"/>
  <w:characterSpacingControl w:val="doNotCompress"/>
  <w:hdrShapeDefaults>
    <o:shapedefaults v:ext="edit" spidmax="49154"/>
  </w:hdrShapeDefaults>
  <w:footnotePr>
    <w:footnote w:id="-1"/>
    <w:footnote w:id="0"/>
  </w:footnotePr>
  <w:endnotePr>
    <w:endnote w:id="-1"/>
    <w:endnote w:id="0"/>
  </w:endnotePr>
  <w:compat/>
  <w:rsids>
    <w:rsidRoot w:val="00811F08"/>
    <w:rsid w:val="0000120A"/>
    <w:rsid w:val="0002404C"/>
    <w:rsid w:val="00030D54"/>
    <w:rsid w:val="0003243E"/>
    <w:rsid w:val="00033565"/>
    <w:rsid w:val="000524A4"/>
    <w:rsid w:val="0005399C"/>
    <w:rsid w:val="00053EF2"/>
    <w:rsid w:val="0005492C"/>
    <w:rsid w:val="00064168"/>
    <w:rsid w:val="00065146"/>
    <w:rsid w:val="000705BB"/>
    <w:rsid w:val="00074AAF"/>
    <w:rsid w:val="000803FB"/>
    <w:rsid w:val="00083B4F"/>
    <w:rsid w:val="00084B82"/>
    <w:rsid w:val="00092648"/>
    <w:rsid w:val="00093E53"/>
    <w:rsid w:val="000A2A9D"/>
    <w:rsid w:val="000A5571"/>
    <w:rsid w:val="000B3A3B"/>
    <w:rsid w:val="000B56FF"/>
    <w:rsid w:val="000C1CE8"/>
    <w:rsid w:val="000C3199"/>
    <w:rsid w:val="000C4716"/>
    <w:rsid w:val="000D2855"/>
    <w:rsid w:val="000D5D00"/>
    <w:rsid w:val="000E37CB"/>
    <w:rsid w:val="000F2625"/>
    <w:rsid w:val="000F5F7B"/>
    <w:rsid w:val="000F6AEB"/>
    <w:rsid w:val="00107FFA"/>
    <w:rsid w:val="001119EC"/>
    <w:rsid w:val="00113C91"/>
    <w:rsid w:val="001205C6"/>
    <w:rsid w:val="00122356"/>
    <w:rsid w:val="00125D57"/>
    <w:rsid w:val="00127B6C"/>
    <w:rsid w:val="00132A17"/>
    <w:rsid w:val="00134812"/>
    <w:rsid w:val="00135229"/>
    <w:rsid w:val="00137F26"/>
    <w:rsid w:val="00144DB5"/>
    <w:rsid w:val="001463A4"/>
    <w:rsid w:val="00151C64"/>
    <w:rsid w:val="00153EAB"/>
    <w:rsid w:val="001574D3"/>
    <w:rsid w:val="0016008E"/>
    <w:rsid w:val="00162861"/>
    <w:rsid w:val="0016507A"/>
    <w:rsid w:val="00166F79"/>
    <w:rsid w:val="00175742"/>
    <w:rsid w:val="001768AA"/>
    <w:rsid w:val="00177A83"/>
    <w:rsid w:val="00191A4B"/>
    <w:rsid w:val="001A08B8"/>
    <w:rsid w:val="001A7D0B"/>
    <w:rsid w:val="001B1258"/>
    <w:rsid w:val="001B1522"/>
    <w:rsid w:val="001C7DAE"/>
    <w:rsid w:val="001D10CE"/>
    <w:rsid w:val="001D31DF"/>
    <w:rsid w:val="001E25DD"/>
    <w:rsid w:val="001F177F"/>
    <w:rsid w:val="001F388A"/>
    <w:rsid w:val="001F58CA"/>
    <w:rsid w:val="001F70F0"/>
    <w:rsid w:val="00201196"/>
    <w:rsid w:val="00212F19"/>
    <w:rsid w:val="002149C9"/>
    <w:rsid w:val="002149E5"/>
    <w:rsid w:val="00222013"/>
    <w:rsid w:val="00226142"/>
    <w:rsid w:val="00226C8C"/>
    <w:rsid w:val="00227465"/>
    <w:rsid w:val="00245F7D"/>
    <w:rsid w:val="00246E56"/>
    <w:rsid w:val="00246F4F"/>
    <w:rsid w:val="00251FEA"/>
    <w:rsid w:val="00265970"/>
    <w:rsid w:val="0026651A"/>
    <w:rsid w:val="0027001A"/>
    <w:rsid w:val="002711D8"/>
    <w:rsid w:val="00275AE3"/>
    <w:rsid w:val="002826D5"/>
    <w:rsid w:val="0028432C"/>
    <w:rsid w:val="00286698"/>
    <w:rsid w:val="00286D37"/>
    <w:rsid w:val="00287F2D"/>
    <w:rsid w:val="0029364D"/>
    <w:rsid w:val="002940EC"/>
    <w:rsid w:val="0029421B"/>
    <w:rsid w:val="00294453"/>
    <w:rsid w:val="00295BBF"/>
    <w:rsid w:val="00296A62"/>
    <w:rsid w:val="00297FBF"/>
    <w:rsid w:val="002A37B7"/>
    <w:rsid w:val="002A6958"/>
    <w:rsid w:val="002B1DCB"/>
    <w:rsid w:val="002B22FC"/>
    <w:rsid w:val="002B70E5"/>
    <w:rsid w:val="002B7B55"/>
    <w:rsid w:val="002C4419"/>
    <w:rsid w:val="002C7EAC"/>
    <w:rsid w:val="002D0A47"/>
    <w:rsid w:val="002D3503"/>
    <w:rsid w:val="002D7A1D"/>
    <w:rsid w:val="002F1240"/>
    <w:rsid w:val="00303B7D"/>
    <w:rsid w:val="00304337"/>
    <w:rsid w:val="0030525D"/>
    <w:rsid w:val="00306B2A"/>
    <w:rsid w:val="0031082C"/>
    <w:rsid w:val="00312D48"/>
    <w:rsid w:val="00314828"/>
    <w:rsid w:val="00317283"/>
    <w:rsid w:val="0032102A"/>
    <w:rsid w:val="0032332D"/>
    <w:rsid w:val="00323ADF"/>
    <w:rsid w:val="0032589B"/>
    <w:rsid w:val="00332D7F"/>
    <w:rsid w:val="00335EDD"/>
    <w:rsid w:val="003374AB"/>
    <w:rsid w:val="00342FB7"/>
    <w:rsid w:val="00354F61"/>
    <w:rsid w:val="003677F8"/>
    <w:rsid w:val="00372F0D"/>
    <w:rsid w:val="003747CE"/>
    <w:rsid w:val="003778FB"/>
    <w:rsid w:val="00377F5E"/>
    <w:rsid w:val="00380A95"/>
    <w:rsid w:val="00383095"/>
    <w:rsid w:val="0039205A"/>
    <w:rsid w:val="00392FB3"/>
    <w:rsid w:val="003C5CC2"/>
    <w:rsid w:val="003D2BD7"/>
    <w:rsid w:val="003D31FC"/>
    <w:rsid w:val="003D5874"/>
    <w:rsid w:val="003D7D8F"/>
    <w:rsid w:val="003E043B"/>
    <w:rsid w:val="003E1526"/>
    <w:rsid w:val="003F2C2F"/>
    <w:rsid w:val="003F2E0A"/>
    <w:rsid w:val="003F4226"/>
    <w:rsid w:val="003F5A31"/>
    <w:rsid w:val="004048DA"/>
    <w:rsid w:val="00415F4F"/>
    <w:rsid w:val="00416E6C"/>
    <w:rsid w:val="00417A26"/>
    <w:rsid w:val="004210E3"/>
    <w:rsid w:val="004232DD"/>
    <w:rsid w:val="00426284"/>
    <w:rsid w:val="00430171"/>
    <w:rsid w:val="004327A2"/>
    <w:rsid w:val="004353ED"/>
    <w:rsid w:val="00436E65"/>
    <w:rsid w:val="00437635"/>
    <w:rsid w:val="00447BFF"/>
    <w:rsid w:val="004550FD"/>
    <w:rsid w:val="004554FF"/>
    <w:rsid w:val="00457AC5"/>
    <w:rsid w:val="004637E7"/>
    <w:rsid w:val="004647D2"/>
    <w:rsid w:val="00470B73"/>
    <w:rsid w:val="00473797"/>
    <w:rsid w:val="00480BFB"/>
    <w:rsid w:val="00482363"/>
    <w:rsid w:val="00492E42"/>
    <w:rsid w:val="004A2887"/>
    <w:rsid w:val="004A669C"/>
    <w:rsid w:val="004A7090"/>
    <w:rsid w:val="004B472D"/>
    <w:rsid w:val="004B597D"/>
    <w:rsid w:val="004C148D"/>
    <w:rsid w:val="004C3F3E"/>
    <w:rsid w:val="004C4DD7"/>
    <w:rsid w:val="004D1E3F"/>
    <w:rsid w:val="004D3B1A"/>
    <w:rsid w:val="004D4BFA"/>
    <w:rsid w:val="004E08FF"/>
    <w:rsid w:val="004E5C5D"/>
    <w:rsid w:val="004F3907"/>
    <w:rsid w:val="00500EEE"/>
    <w:rsid w:val="00501452"/>
    <w:rsid w:val="00501EF7"/>
    <w:rsid w:val="00510010"/>
    <w:rsid w:val="00541706"/>
    <w:rsid w:val="005443F5"/>
    <w:rsid w:val="00547CE5"/>
    <w:rsid w:val="00553397"/>
    <w:rsid w:val="0055640F"/>
    <w:rsid w:val="00556FD8"/>
    <w:rsid w:val="0055705F"/>
    <w:rsid w:val="00560718"/>
    <w:rsid w:val="00561979"/>
    <w:rsid w:val="00563948"/>
    <w:rsid w:val="00564950"/>
    <w:rsid w:val="00565118"/>
    <w:rsid w:val="00575C6B"/>
    <w:rsid w:val="005809BF"/>
    <w:rsid w:val="00581CBD"/>
    <w:rsid w:val="00590E03"/>
    <w:rsid w:val="0059111A"/>
    <w:rsid w:val="00591D54"/>
    <w:rsid w:val="005A1072"/>
    <w:rsid w:val="005A5A3F"/>
    <w:rsid w:val="005A621E"/>
    <w:rsid w:val="005A782B"/>
    <w:rsid w:val="005B154A"/>
    <w:rsid w:val="005B2297"/>
    <w:rsid w:val="005B4FDE"/>
    <w:rsid w:val="005B5E1E"/>
    <w:rsid w:val="005C0A51"/>
    <w:rsid w:val="005C1AE1"/>
    <w:rsid w:val="005C2185"/>
    <w:rsid w:val="005C6FFE"/>
    <w:rsid w:val="005D0F26"/>
    <w:rsid w:val="005D0FF6"/>
    <w:rsid w:val="005D19B8"/>
    <w:rsid w:val="005D5E9D"/>
    <w:rsid w:val="005E77E3"/>
    <w:rsid w:val="005F2052"/>
    <w:rsid w:val="005F232E"/>
    <w:rsid w:val="005F2F9C"/>
    <w:rsid w:val="005F334E"/>
    <w:rsid w:val="005F544F"/>
    <w:rsid w:val="006044AF"/>
    <w:rsid w:val="00605FC3"/>
    <w:rsid w:val="00612067"/>
    <w:rsid w:val="006131BE"/>
    <w:rsid w:val="0062021E"/>
    <w:rsid w:val="006223B7"/>
    <w:rsid w:val="0062252B"/>
    <w:rsid w:val="006326C7"/>
    <w:rsid w:val="00632A9E"/>
    <w:rsid w:val="0063567C"/>
    <w:rsid w:val="00643CA0"/>
    <w:rsid w:val="00646734"/>
    <w:rsid w:val="006507FB"/>
    <w:rsid w:val="00653F75"/>
    <w:rsid w:val="00655E88"/>
    <w:rsid w:val="0066130C"/>
    <w:rsid w:val="006650BC"/>
    <w:rsid w:val="00666A82"/>
    <w:rsid w:val="00667355"/>
    <w:rsid w:val="00671898"/>
    <w:rsid w:val="0067582C"/>
    <w:rsid w:val="006830E4"/>
    <w:rsid w:val="00683C2A"/>
    <w:rsid w:val="006A5BF6"/>
    <w:rsid w:val="006A6ACA"/>
    <w:rsid w:val="006B09F6"/>
    <w:rsid w:val="006B790B"/>
    <w:rsid w:val="006C6C22"/>
    <w:rsid w:val="006D1ED7"/>
    <w:rsid w:val="006D3C62"/>
    <w:rsid w:val="006D6A4A"/>
    <w:rsid w:val="006F1D28"/>
    <w:rsid w:val="006F4234"/>
    <w:rsid w:val="006F5BD4"/>
    <w:rsid w:val="006F73DA"/>
    <w:rsid w:val="00704F86"/>
    <w:rsid w:val="007056D5"/>
    <w:rsid w:val="007141E4"/>
    <w:rsid w:val="0071524F"/>
    <w:rsid w:val="00720623"/>
    <w:rsid w:val="00724A4E"/>
    <w:rsid w:val="00727833"/>
    <w:rsid w:val="00727E09"/>
    <w:rsid w:val="007349D4"/>
    <w:rsid w:val="007371F0"/>
    <w:rsid w:val="0074239D"/>
    <w:rsid w:val="0075197B"/>
    <w:rsid w:val="00752DA5"/>
    <w:rsid w:val="00762484"/>
    <w:rsid w:val="00764CDD"/>
    <w:rsid w:val="00777DA8"/>
    <w:rsid w:val="0078763F"/>
    <w:rsid w:val="00796DD4"/>
    <w:rsid w:val="007A55CB"/>
    <w:rsid w:val="007B3E66"/>
    <w:rsid w:val="007C5BD1"/>
    <w:rsid w:val="007D2FB1"/>
    <w:rsid w:val="007D457A"/>
    <w:rsid w:val="007D5656"/>
    <w:rsid w:val="007E30F0"/>
    <w:rsid w:val="007E3879"/>
    <w:rsid w:val="007E4626"/>
    <w:rsid w:val="007E5B3B"/>
    <w:rsid w:val="007F1473"/>
    <w:rsid w:val="007F1954"/>
    <w:rsid w:val="00801742"/>
    <w:rsid w:val="00804380"/>
    <w:rsid w:val="0080600F"/>
    <w:rsid w:val="00811F08"/>
    <w:rsid w:val="00821297"/>
    <w:rsid w:val="00822F85"/>
    <w:rsid w:val="00834106"/>
    <w:rsid w:val="00841CD1"/>
    <w:rsid w:val="0084302E"/>
    <w:rsid w:val="008522A9"/>
    <w:rsid w:val="008525FA"/>
    <w:rsid w:val="00863B4D"/>
    <w:rsid w:val="00865277"/>
    <w:rsid w:val="008659D1"/>
    <w:rsid w:val="00866D99"/>
    <w:rsid w:val="00870CC9"/>
    <w:rsid w:val="0087140F"/>
    <w:rsid w:val="00873FCA"/>
    <w:rsid w:val="0088076B"/>
    <w:rsid w:val="008807AA"/>
    <w:rsid w:val="008810D1"/>
    <w:rsid w:val="00883366"/>
    <w:rsid w:val="00885342"/>
    <w:rsid w:val="00886FBB"/>
    <w:rsid w:val="00891A4E"/>
    <w:rsid w:val="008939C5"/>
    <w:rsid w:val="00893C64"/>
    <w:rsid w:val="008A5B67"/>
    <w:rsid w:val="008A73A3"/>
    <w:rsid w:val="008B09E0"/>
    <w:rsid w:val="008B5ADF"/>
    <w:rsid w:val="008B7519"/>
    <w:rsid w:val="008C280D"/>
    <w:rsid w:val="008C4E2E"/>
    <w:rsid w:val="008C61FB"/>
    <w:rsid w:val="008C7417"/>
    <w:rsid w:val="008D43A8"/>
    <w:rsid w:val="008E5229"/>
    <w:rsid w:val="008F1E51"/>
    <w:rsid w:val="008F6432"/>
    <w:rsid w:val="008F6BD7"/>
    <w:rsid w:val="009012E3"/>
    <w:rsid w:val="009021DE"/>
    <w:rsid w:val="00905783"/>
    <w:rsid w:val="00916425"/>
    <w:rsid w:val="00916A51"/>
    <w:rsid w:val="009225C0"/>
    <w:rsid w:val="00926075"/>
    <w:rsid w:val="0093052F"/>
    <w:rsid w:val="00930D37"/>
    <w:rsid w:val="00935287"/>
    <w:rsid w:val="009414F1"/>
    <w:rsid w:val="009443FF"/>
    <w:rsid w:val="00951553"/>
    <w:rsid w:val="0095328A"/>
    <w:rsid w:val="0095403A"/>
    <w:rsid w:val="00963B3E"/>
    <w:rsid w:val="00967F65"/>
    <w:rsid w:val="00970DDE"/>
    <w:rsid w:val="00971318"/>
    <w:rsid w:val="00971A80"/>
    <w:rsid w:val="00974972"/>
    <w:rsid w:val="0098592F"/>
    <w:rsid w:val="0098621F"/>
    <w:rsid w:val="00990527"/>
    <w:rsid w:val="00993D22"/>
    <w:rsid w:val="00997C6F"/>
    <w:rsid w:val="009A003A"/>
    <w:rsid w:val="009A1B3C"/>
    <w:rsid w:val="009B0566"/>
    <w:rsid w:val="009B1330"/>
    <w:rsid w:val="009B7022"/>
    <w:rsid w:val="009D2CD0"/>
    <w:rsid w:val="009D6BBF"/>
    <w:rsid w:val="009E1B8E"/>
    <w:rsid w:val="009E407E"/>
    <w:rsid w:val="009E5CFF"/>
    <w:rsid w:val="009F5D4C"/>
    <w:rsid w:val="009F66F2"/>
    <w:rsid w:val="00A13A64"/>
    <w:rsid w:val="00A16963"/>
    <w:rsid w:val="00A2070F"/>
    <w:rsid w:val="00A23348"/>
    <w:rsid w:val="00A23BB8"/>
    <w:rsid w:val="00A2615A"/>
    <w:rsid w:val="00A33331"/>
    <w:rsid w:val="00A37240"/>
    <w:rsid w:val="00A44D42"/>
    <w:rsid w:val="00A50B25"/>
    <w:rsid w:val="00A54E57"/>
    <w:rsid w:val="00A57575"/>
    <w:rsid w:val="00A65ECE"/>
    <w:rsid w:val="00A67952"/>
    <w:rsid w:val="00A752D2"/>
    <w:rsid w:val="00A84284"/>
    <w:rsid w:val="00A860DE"/>
    <w:rsid w:val="00A86465"/>
    <w:rsid w:val="00A87EAD"/>
    <w:rsid w:val="00A94DDC"/>
    <w:rsid w:val="00AA1B4B"/>
    <w:rsid w:val="00AA2276"/>
    <w:rsid w:val="00AA33C5"/>
    <w:rsid w:val="00AC2668"/>
    <w:rsid w:val="00AC2701"/>
    <w:rsid w:val="00AC44F2"/>
    <w:rsid w:val="00AC57AC"/>
    <w:rsid w:val="00AD000A"/>
    <w:rsid w:val="00AD2E9B"/>
    <w:rsid w:val="00AD3327"/>
    <w:rsid w:val="00AD7C58"/>
    <w:rsid w:val="00AE26F9"/>
    <w:rsid w:val="00AE4092"/>
    <w:rsid w:val="00AE485E"/>
    <w:rsid w:val="00AE54BA"/>
    <w:rsid w:val="00AE6405"/>
    <w:rsid w:val="00AE725C"/>
    <w:rsid w:val="00AF628B"/>
    <w:rsid w:val="00AF68DF"/>
    <w:rsid w:val="00B0476C"/>
    <w:rsid w:val="00B10886"/>
    <w:rsid w:val="00B10F79"/>
    <w:rsid w:val="00B139B3"/>
    <w:rsid w:val="00B14B7B"/>
    <w:rsid w:val="00B15577"/>
    <w:rsid w:val="00B1567C"/>
    <w:rsid w:val="00B1783C"/>
    <w:rsid w:val="00B248E6"/>
    <w:rsid w:val="00B24BDD"/>
    <w:rsid w:val="00B33260"/>
    <w:rsid w:val="00B46CD0"/>
    <w:rsid w:val="00B503AA"/>
    <w:rsid w:val="00B5235F"/>
    <w:rsid w:val="00B56106"/>
    <w:rsid w:val="00B754D5"/>
    <w:rsid w:val="00B773A2"/>
    <w:rsid w:val="00B80A78"/>
    <w:rsid w:val="00B900E4"/>
    <w:rsid w:val="00B93784"/>
    <w:rsid w:val="00B972B7"/>
    <w:rsid w:val="00BA37D6"/>
    <w:rsid w:val="00BA71A0"/>
    <w:rsid w:val="00BB1AB8"/>
    <w:rsid w:val="00BC0A8A"/>
    <w:rsid w:val="00BC4A38"/>
    <w:rsid w:val="00BE77BF"/>
    <w:rsid w:val="00BF01D4"/>
    <w:rsid w:val="00BF2792"/>
    <w:rsid w:val="00BF5740"/>
    <w:rsid w:val="00C06368"/>
    <w:rsid w:val="00C17D22"/>
    <w:rsid w:val="00C2007B"/>
    <w:rsid w:val="00C216D0"/>
    <w:rsid w:val="00C26805"/>
    <w:rsid w:val="00C31EEA"/>
    <w:rsid w:val="00C4396D"/>
    <w:rsid w:val="00C4662B"/>
    <w:rsid w:val="00C46E54"/>
    <w:rsid w:val="00C53202"/>
    <w:rsid w:val="00C632A8"/>
    <w:rsid w:val="00C67491"/>
    <w:rsid w:val="00C729AA"/>
    <w:rsid w:val="00C72AF5"/>
    <w:rsid w:val="00C74472"/>
    <w:rsid w:val="00C75EF5"/>
    <w:rsid w:val="00C763C4"/>
    <w:rsid w:val="00C80A81"/>
    <w:rsid w:val="00C838F1"/>
    <w:rsid w:val="00C85F5A"/>
    <w:rsid w:val="00C86796"/>
    <w:rsid w:val="00C92ACA"/>
    <w:rsid w:val="00C92E81"/>
    <w:rsid w:val="00C93852"/>
    <w:rsid w:val="00CA2242"/>
    <w:rsid w:val="00CB2747"/>
    <w:rsid w:val="00CB72C9"/>
    <w:rsid w:val="00CD033E"/>
    <w:rsid w:val="00CD0867"/>
    <w:rsid w:val="00CD6529"/>
    <w:rsid w:val="00CE0B78"/>
    <w:rsid w:val="00CE45E0"/>
    <w:rsid w:val="00CE6E9E"/>
    <w:rsid w:val="00CF0B10"/>
    <w:rsid w:val="00CF31DC"/>
    <w:rsid w:val="00CF32AA"/>
    <w:rsid w:val="00CF3F26"/>
    <w:rsid w:val="00D10FEF"/>
    <w:rsid w:val="00D16389"/>
    <w:rsid w:val="00D17D41"/>
    <w:rsid w:val="00D2198B"/>
    <w:rsid w:val="00D2403E"/>
    <w:rsid w:val="00D25751"/>
    <w:rsid w:val="00D27488"/>
    <w:rsid w:val="00D349DE"/>
    <w:rsid w:val="00D34A58"/>
    <w:rsid w:val="00D35519"/>
    <w:rsid w:val="00D4122F"/>
    <w:rsid w:val="00D437B9"/>
    <w:rsid w:val="00D503D5"/>
    <w:rsid w:val="00D509E4"/>
    <w:rsid w:val="00D536CB"/>
    <w:rsid w:val="00D55AFE"/>
    <w:rsid w:val="00D562BA"/>
    <w:rsid w:val="00D63408"/>
    <w:rsid w:val="00D66482"/>
    <w:rsid w:val="00D85BAE"/>
    <w:rsid w:val="00D8761A"/>
    <w:rsid w:val="00D941D3"/>
    <w:rsid w:val="00D94641"/>
    <w:rsid w:val="00DC4DC1"/>
    <w:rsid w:val="00DC711B"/>
    <w:rsid w:val="00DD3A8A"/>
    <w:rsid w:val="00DD7CFB"/>
    <w:rsid w:val="00DE0D77"/>
    <w:rsid w:val="00DE16DB"/>
    <w:rsid w:val="00DE1EAA"/>
    <w:rsid w:val="00DE3DDB"/>
    <w:rsid w:val="00DF2CC4"/>
    <w:rsid w:val="00DF4622"/>
    <w:rsid w:val="00DF4AE3"/>
    <w:rsid w:val="00E02434"/>
    <w:rsid w:val="00E02EEE"/>
    <w:rsid w:val="00E07B78"/>
    <w:rsid w:val="00E10330"/>
    <w:rsid w:val="00E1039D"/>
    <w:rsid w:val="00E10659"/>
    <w:rsid w:val="00E10A85"/>
    <w:rsid w:val="00E11F5E"/>
    <w:rsid w:val="00E137B2"/>
    <w:rsid w:val="00E14CCD"/>
    <w:rsid w:val="00E22218"/>
    <w:rsid w:val="00E23972"/>
    <w:rsid w:val="00E23AFC"/>
    <w:rsid w:val="00E2530D"/>
    <w:rsid w:val="00E266D5"/>
    <w:rsid w:val="00E32E77"/>
    <w:rsid w:val="00E471EB"/>
    <w:rsid w:val="00E519E2"/>
    <w:rsid w:val="00E56B6A"/>
    <w:rsid w:val="00E63153"/>
    <w:rsid w:val="00E67C04"/>
    <w:rsid w:val="00E70961"/>
    <w:rsid w:val="00E759C4"/>
    <w:rsid w:val="00E807F2"/>
    <w:rsid w:val="00E91043"/>
    <w:rsid w:val="00E9661B"/>
    <w:rsid w:val="00E9794E"/>
    <w:rsid w:val="00EA0543"/>
    <w:rsid w:val="00EA07FF"/>
    <w:rsid w:val="00EA47C4"/>
    <w:rsid w:val="00EA576A"/>
    <w:rsid w:val="00EB05D5"/>
    <w:rsid w:val="00EB17CD"/>
    <w:rsid w:val="00EB2AB5"/>
    <w:rsid w:val="00EB3112"/>
    <w:rsid w:val="00EC31C4"/>
    <w:rsid w:val="00EC76F6"/>
    <w:rsid w:val="00ED01A3"/>
    <w:rsid w:val="00ED0AFD"/>
    <w:rsid w:val="00EE16D6"/>
    <w:rsid w:val="00EF397F"/>
    <w:rsid w:val="00F02330"/>
    <w:rsid w:val="00F02C04"/>
    <w:rsid w:val="00F0326C"/>
    <w:rsid w:val="00F11AE4"/>
    <w:rsid w:val="00F11B99"/>
    <w:rsid w:val="00F130F6"/>
    <w:rsid w:val="00F26BAC"/>
    <w:rsid w:val="00F55DD4"/>
    <w:rsid w:val="00F61FD6"/>
    <w:rsid w:val="00F6732A"/>
    <w:rsid w:val="00F7222A"/>
    <w:rsid w:val="00F84591"/>
    <w:rsid w:val="00F854B0"/>
    <w:rsid w:val="00F86D61"/>
    <w:rsid w:val="00F9559E"/>
    <w:rsid w:val="00F97C8A"/>
    <w:rsid w:val="00FA1614"/>
    <w:rsid w:val="00FA1895"/>
    <w:rsid w:val="00FB04B2"/>
    <w:rsid w:val="00FB0707"/>
    <w:rsid w:val="00FB46EE"/>
    <w:rsid w:val="00FC2BB9"/>
    <w:rsid w:val="00FC329C"/>
    <w:rsid w:val="00FC63C0"/>
    <w:rsid w:val="00FD0B46"/>
    <w:rsid w:val="00FD4126"/>
    <w:rsid w:val="00FD43BF"/>
    <w:rsid w:val="00FD6AB0"/>
    <w:rsid w:val="00FE3469"/>
    <w:rsid w:val="00FE3725"/>
    <w:rsid w:val="00FE4C8C"/>
    <w:rsid w:val="00FE511C"/>
    <w:rsid w:val="00FE7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333333"/>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F08"/>
    <w:pPr>
      <w:spacing w:after="0" w:line="240" w:lineRule="auto"/>
    </w:pPr>
    <w:rPr>
      <w:rFonts w:ascii="Times New Roman" w:eastAsia="Times New Roman" w:hAnsi="Times New Roman" w:cs="Times New Roman"/>
      <w:color w:val="auto"/>
      <w:sz w:val="24"/>
      <w:szCs w:val="24"/>
      <w:lang w:val="ru-RU" w:eastAsia="ru-RU" w:bidi="ar-SA"/>
    </w:rPr>
  </w:style>
  <w:style w:type="paragraph" w:styleId="1">
    <w:name w:val="heading 1"/>
    <w:basedOn w:val="a"/>
    <w:next w:val="a"/>
    <w:link w:val="10"/>
    <w:qFormat/>
    <w:rsid w:val="00C80A81"/>
    <w:pPr>
      <w:spacing w:before="480" w:line="276" w:lineRule="auto"/>
      <w:contextualSpacing/>
      <w:outlineLvl w:val="0"/>
    </w:pPr>
    <w:rPr>
      <w:rFonts w:asciiTheme="majorHAnsi" w:eastAsiaTheme="majorEastAsia" w:hAnsiTheme="majorHAnsi" w:cstheme="majorBidi"/>
      <w:b/>
      <w:bCs/>
      <w:color w:val="333333"/>
      <w:sz w:val="20"/>
      <w:szCs w:val="20"/>
      <w:lang w:val="en-US" w:eastAsia="en-US" w:bidi="en-US"/>
    </w:rPr>
  </w:style>
  <w:style w:type="paragraph" w:styleId="2">
    <w:name w:val="heading 2"/>
    <w:basedOn w:val="a"/>
    <w:next w:val="a"/>
    <w:link w:val="20"/>
    <w:uiPriority w:val="9"/>
    <w:unhideWhenUsed/>
    <w:qFormat/>
    <w:rsid w:val="00C80A81"/>
    <w:pPr>
      <w:spacing w:before="200" w:line="276" w:lineRule="auto"/>
      <w:outlineLvl w:val="1"/>
    </w:pPr>
    <w:rPr>
      <w:rFonts w:asciiTheme="majorHAnsi" w:eastAsiaTheme="majorEastAsia" w:hAnsiTheme="majorHAnsi" w:cstheme="majorBidi"/>
      <w:b/>
      <w:bCs/>
      <w:color w:val="333333"/>
      <w:sz w:val="26"/>
      <w:szCs w:val="26"/>
      <w:lang w:val="en-US" w:eastAsia="en-US" w:bidi="en-US"/>
    </w:rPr>
  </w:style>
  <w:style w:type="paragraph" w:styleId="3">
    <w:name w:val="heading 3"/>
    <w:basedOn w:val="a"/>
    <w:next w:val="a"/>
    <w:link w:val="30"/>
    <w:uiPriority w:val="9"/>
    <w:unhideWhenUsed/>
    <w:qFormat/>
    <w:rsid w:val="00C80A81"/>
    <w:pPr>
      <w:spacing w:before="200" w:line="271" w:lineRule="auto"/>
      <w:outlineLvl w:val="2"/>
    </w:pPr>
    <w:rPr>
      <w:rFonts w:asciiTheme="majorHAnsi" w:eastAsiaTheme="majorEastAsia" w:hAnsiTheme="majorHAnsi" w:cstheme="majorBidi"/>
      <w:b/>
      <w:bCs/>
      <w:color w:val="333333"/>
      <w:sz w:val="20"/>
      <w:szCs w:val="20"/>
      <w:lang w:val="en-US" w:eastAsia="en-US" w:bidi="en-US"/>
    </w:rPr>
  </w:style>
  <w:style w:type="paragraph" w:styleId="4">
    <w:name w:val="heading 4"/>
    <w:basedOn w:val="a"/>
    <w:next w:val="a"/>
    <w:link w:val="40"/>
    <w:uiPriority w:val="9"/>
    <w:unhideWhenUsed/>
    <w:qFormat/>
    <w:rsid w:val="00C80A81"/>
    <w:pPr>
      <w:spacing w:before="200" w:line="276" w:lineRule="auto"/>
      <w:outlineLvl w:val="3"/>
    </w:pPr>
    <w:rPr>
      <w:rFonts w:asciiTheme="majorHAnsi" w:eastAsiaTheme="majorEastAsia" w:hAnsiTheme="majorHAnsi" w:cstheme="majorBidi"/>
      <w:b/>
      <w:bCs/>
      <w:i/>
      <w:iCs/>
      <w:color w:val="333333"/>
      <w:sz w:val="20"/>
      <w:szCs w:val="20"/>
      <w:lang w:val="en-US" w:eastAsia="en-US" w:bidi="en-US"/>
    </w:rPr>
  </w:style>
  <w:style w:type="paragraph" w:styleId="5">
    <w:name w:val="heading 5"/>
    <w:basedOn w:val="a"/>
    <w:next w:val="a"/>
    <w:link w:val="50"/>
    <w:uiPriority w:val="9"/>
    <w:unhideWhenUsed/>
    <w:qFormat/>
    <w:rsid w:val="00C80A81"/>
    <w:pPr>
      <w:spacing w:before="200" w:line="276" w:lineRule="auto"/>
      <w:outlineLvl w:val="4"/>
    </w:pPr>
    <w:rPr>
      <w:rFonts w:asciiTheme="majorHAnsi" w:eastAsiaTheme="majorEastAsia" w:hAnsiTheme="majorHAnsi" w:cstheme="majorBidi"/>
      <w:b/>
      <w:bCs/>
      <w:color w:val="7F7F7F" w:themeColor="text1" w:themeTint="80"/>
      <w:sz w:val="20"/>
      <w:szCs w:val="20"/>
      <w:lang w:val="en-US" w:eastAsia="en-US" w:bidi="en-US"/>
    </w:rPr>
  </w:style>
  <w:style w:type="paragraph" w:styleId="6">
    <w:name w:val="heading 6"/>
    <w:basedOn w:val="a"/>
    <w:next w:val="a"/>
    <w:link w:val="60"/>
    <w:uiPriority w:val="9"/>
    <w:unhideWhenUsed/>
    <w:qFormat/>
    <w:rsid w:val="00C80A81"/>
    <w:pPr>
      <w:spacing w:line="271" w:lineRule="auto"/>
      <w:outlineLvl w:val="5"/>
    </w:pPr>
    <w:rPr>
      <w:rFonts w:asciiTheme="majorHAnsi" w:eastAsiaTheme="majorEastAsia" w:hAnsiTheme="majorHAnsi" w:cstheme="majorBidi"/>
      <w:b/>
      <w:bCs/>
      <w:i/>
      <w:iCs/>
      <w:color w:val="7F7F7F" w:themeColor="text1" w:themeTint="80"/>
      <w:sz w:val="20"/>
      <w:szCs w:val="20"/>
      <w:lang w:val="en-US" w:eastAsia="en-US" w:bidi="en-US"/>
    </w:rPr>
  </w:style>
  <w:style w:type="paragraph" w:styleId="7">
    <w:name w:val="heading 7"/>
    <w:basedOn w:val="a"/>
    <w:next w:val="a"/>
    <w:link w:val="70"/>
    <w:unhideWhenUsed/>
    <w:qFormat/>
    <w:rsid w:val="00C80A81"/>
    <w:pPr>
      <w:spacing w:line="276" w:lineRule="auto"/>
      <w:outlineLvl w:val="6"/>
    </w:pPr>
    <w:rPr>
      <w:rFonts w:asciiTheme="majorHAnsi" w:eastAsiaTheme="majorEastAsia" w:hAnsiTheme="majorHAnsi" w:cstheme="majorBidi"/>
      <w:i/>
      <w:iCs/>
      <w:color w:val="333333"/>
      <w:sz w:val="20"/>
      <w:szCs w:val="20"/>
      <w:lang w:val="en-US" w:eastAsia="en-US" w:bidi="en-US"/>
    </w:rPr>
  </w:style>
  <w:style w:type="paragraph" w:styleId="8">
    <w:name w:val="heading 8"/>
    <w:basedOn w:val="a"/>
    <w:next w:val="a"/>
    <w:link w:val="80"/>
    <w:unhideWhenUsed/>
    <w:qFormat/>
    <w:rsid w:val="00C80A81"/>
    <w:pPr>
      <w:spacing w:line="276" w:lineRule="auto"/>
      <w:outlineLvl w:val="7"/>
    </w:pPr>
    <w:rPr>
      <w:rFonts w:asciiTheme="majorHAnsi" w:eastAsiaTheme="majorEastAsia" w:hAnsiTheme="majorHAnsi" w:cstheme="majorBidi"/>
      <w:color w:val="333333"/>
      <w:sz w:val="20"/>
      <w:szCs w:val="20"/>
      <w:lang w:val="en-US" w:eastAsia="en-US" w:bidi="en-US"/>
    </w:rPr>
  </w:style>
  <w:style w:type="paragraph" w:styleId="9">
    <w:name w:val="heading 9"/>
    <w:basedOn w:val="a"/>
    <w:next w:val="a"/>
    <w:link w:val="90"/>
    <w:unhideWhenUsed/>
    <w:qFormat/>
    <w:rsid w:val="00C80A81"/>
    <w:pPr>
      <w:spacing w:line="276" w:lineRule="auto"/>
      <w:outlineLvl w:val="8"/>
    </w:pPr>
    <w:rPr>
      <w:rFonts w:asciiTheme="majorHAnsi" w:eastAsiaTheme="majorEastAsia" w:hAnsiTheme="majorHAnsi" w:cstheme="majorBidi"/>
      <w:i/>
      <w:iCs/>
      <w:color w:val="333333"/>
      <w:spacing w:val="5"/>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0A81"/>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rsid w:val="00C80A81"/>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C80A81"/>
    <w:rPr>
      <w:rFonts w:asciiTheme="majorHAnsi" w:eastAsiaTheme="majorEastAsia" w:hAnsiTheme="majorHAnsi" w:cstheme="majorBidi"/>
      <w:b/>
      <w:bCs/>
    </w:rPr>
  </w:style>
  <w:style w:type="character" w:customStyle="1" w:styleId="40">
    <w:name w:val="Заголовок 4 Знак"/>
    <w:basedOn w:val="a0"/>
    <w:link w:val="4"/>
    <w:uiPriority w:val="9"/>
    <w:rsid w:val="00C80A81"/>
    <w:rPr>
      <w:rFonts w:asciiTheme="majorHAnsi" w:eastAsiaTheme="majorEastAsia" w:hAnsiTheme="majorHAnsi" w:cstheme="majorBidi"/>
      <w:b/>
      <w:bCs/>
      <w:i/>
      <w:iCs/>
    </w:rPr>
  </w:style>
  <w:style w:type="character" w:customStyle="1" w:styleId="50">
    <w:name w:val="Заголовок 5 Знак"/>
    <w:basedOn w:val="a0"/>
    <w:link w:val="5"/>
    <w:uiPriority w:val="9"/>
    <w:rsid w:val="00C80A81"/>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rsid w:val="00C80A81"/>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rsid w:val="00C80A81"/>
    <w:rPr>
      <w:rFonts w:asciiTheme="majorHAnsi" w:eastAsiaTheme="majorEastAsia" w:hAnsiTheme="majorHAnsi" w:cstheme="majorBidi"/>
      <w:i/>
      <w:iCs/>
    </w:rPr>
  </w:style>
  <w:style w:type="character" w:customStyle="1" w:styleId="80">
    <w:name w:val="Заголовок 8 Знак"/>
    <w:basedOn w:val="a0"/>
    <w:link w:val="8"/>
    <w:rsid w:val="00C80A81"/>
    <w:rPr>
      <w:rFonts w:asciiTheme="majorHAnsi" w:eastAsiaTheme="majorEastAsia" w:hAnsiTheme="majorHAnsi" w:cstheme="majorBidi"/>
      <w:sz w:val="20"/>
      <w:szCs w:val="20"/>
    </w:rPr>
  </w:style>
  <w:style w:type="character" w:customStyle="1" w:styleId="90">
    <w:name w:val="Заголовок 9 Знак"/>
    <w:basedOn w:val="a0"/>
    <w:link w:val="9"/>
    <w:rsid w:val="00C80A81"/>
    <w:rPr>
      <w:rFonts w:asciiTheme="majorHAnsi" w:eastAsiaTheme="majorEastAsia" w:hAnsiTheme="majorHAnsi" w:cstheme="majorBidi"/>
      <w:i/>
      <w:iCs/>
      <w:spacing w:val="5"/>
      <w:sz w:val="20"/>
      <w:szCs w:val="20"/>
    </w:rPr>
  </w:style>
  <w:style w:type="paragraph" w:styleId="a3">
    <w:name w:val="footnote text"/>
    <w:basedOn w:val="a"/>
    <w:link w:val="a4"/>
    <w:autoRedefine/>
    <w:uiPriority w:val="99"/>
    <w:rsid w:val="00C80A81"/>
    <w:pPr>
      <w:spacing w:after="200" w:line="276" w:lineRule="auto"/>
    </w:pPr>
    <w:rPr>
      <w:rFonts w:ascii="Arial" w:eastAsiaTheme="minorHAnsi" w:hAnsi="Arial" w:cs="Arial"/>
      <w:color w:val="333333"/>
      <w:sz w:val="20"/>
      <w:szCs w:val="20"/>
      <w:lang w:val="en-US" w:eastAsia="en-US" w:bidi="en-US"/>
    </w:rPr>
  </w:style>
  <w:style w:type="character" w:customStyle="1" w:styleId="a4">
    <w:name w:val="Текст сноски Знак"/>
    <w:basedOn w:val="a0"/>
    <w:link w:val="a3"/>
    <w:uiPriority w:val="99"/>
    <w:rsid w:val="00C80A81"/>
  </w:style>
  <w:style w:type="paragraph" w:styleId="a5">
    <w:name w:val="caption"/>
    <w:aliases w:val=" Знак"/>
    <w:basedOn w:val="a"/>
    <w:next w:val="a"/>
    <w:link w:val="a6"/>
    <w:qFormat/>
    <w:rsid w:val="00C80A81"/>
    <w:pPr>
      <w:spacing w:after="200" w:line="276" w:lineRule="auto"/>
      <w:jc w:val="center"/>
    </w:pPr>
    <w:rPr>
      <w:rFonts w:ascii="Arial" w:eastAsiaTheme="minorHAnsi" w:hAnsi="Arial" w:cs="Arial"/>
      <w:bCs/>
      <w:color w:val="333333"/>
      <w:sz w:val="20"/>
      <w:szCs w:val="20"/>
      <w:lang w:val="en-US" w:eastAsia="en-US" w:bidi="en-US"/>
    </w:rPr>
  </w:style>
  <w:style w:type="character" w:customStyle="1" w:styleId="a6">
    <w:name w:val="Название объекта Знак"/>
    <w:aliases w:val=" Знак Знак"/>
    <w:link w:val="a5"/>
    <w:rsid w:val="00C80A81"/>
    <w:rPr>
      <w:rFonts w:ascii="Arial" w:hAnsi="Arial" w:cs="Arial"/>
      <w:bCs/>
      <w:sz w:val="28"/>
      <w:szCs w:val="21"/>
    </w:rPr>
  </w:style>
  <w:style w:type="paragraph" w:styleId="a7">
    <w:name w:val="Title"/>
    <w:basedOn w:val="a"/>
    <w:next w:val="a"/>
    <w:link w:val="a8"/>
    <w:uiPriority w:val="10"/>
    <w:qFormat/>
    <w:rsid w:val="00C80A81"/>
    <w:pPr>
      <w:pBdr>
        <w:bottom w:val="single" w:sz="4" w:space="1" w:color="auto"/>
      </w:pBdr>
      <w:spacing w:after="200"/>
      <w:contextualSpacing/>
    </w:pPr>
    <w:rPr>
      <w:rFonts w:asciiTheme="majorHAnsi" w:eastAsiaTheme="majorEastAsia" w:hAnsiTheme="majorHAnsi" w:cstheme="majorBidi"/>
      <w:color w:val="333333"/>
      <w:spacing w:val="5"/>
      <w:sz w:val="52"/>
      <w:szCs w:val="52"/>
      <w:lang w:val="en-US" w:eastAsia="en-US" w:bidi="en-US"/>
    </w:rPr>
  </w:style>
  <w:style w:type="character" w:customStyle="1" w:styleId="a8">
    <w:name w:val="Название Знак"/>
    <w:basedOn w:val="a0"/>
    <w:link w:val="a7"/>
    <w:uiPriority w:val="10"/>
    <w:rsid w:val="00C80A81"/>
    <w:rPr>
      <w:rFonts w:asciiTheme="majorHAnsi" w:eastAsiaTheme="majorEastAsia" w:hAnsiTheme="majorHAnsi" w:cstheme="majorBidi"/>
      <w:spacing w:val="5"/>
      <w:sz w:val="52"/>
      <w:szCs w:val="52"/>
    </w:rPr>
  </w:style>
  <w:style w:type="character" w:styleId="a9">
    <w:name w:val="Strong"/>
    <w:uiPriority w:val="22"/>
    <w:qFormat/>
    <w:rsid w:val="00C80A81"/>
    <w:rPr>
      <w:b/>
      <w:bCs/>
    </w:rPr>
  </w:style>
  <w:style w:type="character" w:styleId="aa">
    <w:name w:val="Emphasis"/>
    <w:uiPriority w:val="20"/>
    <w:qFormat/>
    <w:rsid w:val="00C80A81"/>
    <w:rPr>
      <w:b/>
      <w:bCs/>
      <w:i/>
      <w:iCs/>
      <w:spacing w:val="10"/>
      <w:bdr w:val="none" w:sz="0" w:space="0" w:color="auto"/>
      <w:shd w:val="clear" w:color="auto" w:fill="auto"/>
    </w:rPr>
  </w:style>
  <w:style w:type="paragraph" w:styleId="ab">
    <w:name w:val="No Spacing"/>
    <w:basedOn w:val="a"/>
    <w:uiPriority w:val="1"/>
    <w:qFormat/>
    <w:rsid w:val="00C80A81"/>
    <w:rPr>
      <w:rFonts w:ascii="Arial" w:eastAsiaTheme="minorHAnsi" w:hAnsi="Arial" w:cs="Arial"/>
      <w:color w:val="333333"/>
      <w:sz w:val="20"/>
      <w:szCs w:val="20"/>
      <w:lang w:val="en-US" w:eastAsia="en-US" w:bidi="en-US"/>
    </w:rPr>
  </w:style>
  <w:style w:type="paragraph" w:styleId="ac">
    <w:name w:val="List Paragraph"/>
    <w:basedOn w:val="a"/>
    <w:uiPriority w:val="99"/>
    <w:qFormat/>
    <w:rsid w:val="00C80A81"/>
    <w:pPr>
      <w:spacing w:after="200" w:line="276" w:lineRule="auto"/>
      <w:ind w:left="720"/>
      <w:contextualSpacing/>
    </w:pPr>
    <w:rPr>
      <w:rFonts w:ascii="Arial" w:eastAsiaTheme="minorHAnsi" w:hAnsi="Arial" w:cs="Arial"/>
      <w:color w:val="333333"/>
      <w:sz w:val="20"/>
      <w:szCs w:val="20"/>
      <w:lang w:val="en-US" w:eastAsia="en-US" w:bidi="en-US"/>
    </w:rPr>
  </w:style>
  <w:style w:type="paragraph" w:styleId="ad">
    <w:name w:val="Subtitle"/>
    <w:basedOn w:val="a"/>
    <w:next w:val="a"/>
    <w:link w:val="ae"/>
    <w:uiPriority w:val="11"/>
    <w:qFormat/>
    <w:rsid w:val="00C80A81"/>
    <w:pPr>
      <w:spacing w:after="600" w:line="276" w:lineRule="auto"/>
    </w:pPr>
    <w:rPr>
      <w:rFonts w:asciiTheme="majorHAnsi" w:eastAsiaTheme="majorEastAsia" w:hAnsiTheme="majorHAnsi" w:cstheme="majorBidi"/>
      <w:i/>
      <w:iCs/>
      <w:color w:val="333333"/>
      <w:spacing w:val="13"/>
      <w:lang w:val="en-US" w:eastAsia="en-US" w:bidi="en-US"/>
    </w:rPr>
  </w:style>
  <w:style w:type="character" w:customStyle="1" w:styleId="ae">
    <w:name w:val="Подзаголовок Знак"/>
    <w:basedOn w:val="a0"/>
    <w:link w:val="ad"/>
    <w:uiPriority w:val="11"/>
    <w:rsid w:val="00C80A81"/>
    <w:rPr>
      <w:rFonts w:asciiTheme="majorHAnsi" w:eastAsiaTheme="majorEastAsia" w:hAnsiTheme="majorHAnsi" w:cstheme="majorBidi"/>
      <w:i/>
      <w:iCs/>
      <w:spacing w:val="13"/>
      <w:sz w:val="24"/>
      <w:szCs w:val="24"/>
    </w:rPr>
  </w:style>
  <w:style w:type="paragraph" w:styleId="21">
    <w:name w:val="Quote"/>
    <w:basedOn w:val="a"/>
    <w:next w:val="a"/>
    <w:link w:val="22"/>
    <w:uiPriority w:val="29"/>
    <w:qFormat/>
    <w:rsid w:val="00C80A81"/>
    <w:pPr>
      <w:spacing w:before="200" w:line="276" w:lineRule="auto"/>
      <w:ind w:left="360" w:right="360"/>
    </w:pPr>
    <w:rPr>
      <w:rFonts w:ascii="Arial" w:eastAsiaTheme="minorHAnsi" w:hAnsi="Arial" w:cs="Arial"/>
      <w:i/>
      <w:iCs/>
      <w:color w:val="333333"/>
      <w:sz w:val="20"/>
      <w:szCs w:val="20"/>
      <w:lang w:val="en-US" w:eastAsia="en-US" w:bidi="en-US"/>
    </w:rPr>
  </w:style>
  <w:style w:type="character" w:customStyle="1" w:styleId="22">
    <w:name w:val="Цитата 2 Знак"/>
    <w:basedOn w:val="a0"/>
    <w:link w:val="21"/>
    <w:uiPriority w:val="29"/>
    <w:rsid w:val="00C80A81"/>
    <w:rPr>
      <w:i/>
      <w:iCs/>
    </w:rPr>
  </w:style>
  <w:style w:type="paragraph" w:styleId="af">
    <w:name w:val="Intense Quote"/>
    <w:basedOn w:val="a"/>
    <w:next w:val="a"/>
    <w:link w:val="af0"/>
    <w:uiPriority w:val="30"/>
    <w:qFormat/>
    <w:rsid w:val="00C80A81"/>
    <w:pPr>
      <w:pBdr>
        <w:bottom w:val="single" w:sz="4" w:space="1" w:color="auto"/>
      </w:pBdr>
      <w:spacing w:before="200" w:after="280" w:line="276" w:lineRule="auto"/>
      <w:ind w:left="1008" w:right="1152"/>
      <w:jc w:val="both"/>
    </w:pPr>
    <w:rPr>
      <w:rFonts w:ascii="Arial" w:eastAsiaTheme="minorHAnsi" w:hAnsi="Arial" w:cs="Arial"/>
      <w:b/>
      <w:bCs/>
      <w:i/>
      <w:iCs/>
      <w:color w:val="333333"/>
      <w:sz w:val="20"/>
      <w:szCs w:val="20"/>
      <w:lang w:val="en-US" w:eastAsia="en-US" w:bidi="en-US"/>
    </w:rPr>
  </w:style>
  <w:style w:type="character" w:customStyle="1" w:styleId="af0">
    <w:name w:val="Выделенная цитата Знак"/>
    <w:basedOn w:val="a0"/>
    <w:link w:val="af"/>
    <w:uiPriority w:val="30"/>
    <w:rsid w:val="00C80A81"/>
    <w:rPr>
      <w:b/>
      <w:bCs/>
      <w:i/>
      <w:iCs/>
    </w:rPr>
  </w:style>
  <w:style w:type="character" w:styleId="af1">
    <w:name w:val="Subtle Emphasis"/>
    <w:uiPriority w:val="19"/>
    <w:qFormat/>
    <w:rsid w:val="00C80A81"/>
    <w:rPr>
      <w:i/>
      <w:iCs/>
    </w:rPr>
  </w:style>
  <w:style w:type="character" w:styleId="af2">
    <w:name w:val="Intense Emphasis"/>
    <w:uiPriority w:val="21"/>
    <w:qFormat/>
    <w:rsid w:val="00C80A81"/>
    <w:rPr>
      <w:b/>
      <w:bCs/>
    </w:rPr>
  </w:style>
  <w:style w:type="character" w:styleId="af3">
    <w:name w:val="Subtle Reference"/>
    <w:uiPriority w:val="31"/>
    <w:qFormat/>
    <w:rsid w:val="00C80A81"/>
    <w:rPr>
      <w:smallCaps/>
    </w:rPr>
  </w:style>
  <w:style w:type="character" w:styleId="af4">
    <w:name w:val="Intense Reference"/>
    <w:uiPriority w:val="32"/>
    <w:qFormat/>
    <w:rsid w:val="00C80A81"/>
    <w:rPr>
      <w:smallCaps/>
      <w:spacing w:val="5"/>
      <w:u w:val="single"/>
    </w:rPr>
  </w:style>
  <w:style w:type="character" w:styleId="af5">
    <w:name w:val="Book Title"/>
    <w:uiPriority w:val="33"/>
    <w:qFormat/>
    <w:rsid w:val="00C80A81"/>
    <w:rPr>
      <w:i/>
      <w:iCs/>
      <w:smallCaps/>
      <w:spacing w:val="5"/>
    </w:rPr>
  </w:style>
  <w:style w:type="paragraph" w:styleId="af6">
    <w:name w:val="TOC Heading"/>
    <w:basedOn w:val="1"/>
    <w:next w:val="a"/>
    <w:uiPriority w:val="39"/>
    <w:semiHidden/>
    <w:unhideWhenUsed/>
    <w:qFormat/>
    <w:rsid w:val="00C80A81"/>
    <w:pPr>
      <w:outlineLvl w:val="9"/>
    </w:pPr>
  </w:style>
  <w:style w:type="paragraph" w:styleId="af7">
    <w:name w:val="Balloon Text"/>
    <w:basedOn w:val="a"/>
    <w:link w:val="af8"/>
    <w:uiPriority w:val="99"/>
    <w:unhideWhenUsed/>
    <w:rsid w:val="001D10CE"/>
    <w:rPr>
      <w:rFonts w:ascii="Tahoma" w:hAnsi="Tahoma" w:cs="Tahoma"/>
      <w:sz w:val="16"/>
      <w:szCs w:val="16"/>
    </w:rPr>
  </w:style>
  <w:style w:type="character" w:customStyle="1" w:styleId="af8">
    <w:name w:val="Текст выноски Знак"/>
    <w:basedOn w:val="a0"/>
    <w:link w:val="af7"/>
    <w:uiPriority w:val="99"/>
    <w:rsid w:val="001D10CE"/>
    <w:rPr>
      <w:rFonts w:ascii="Tahoma" w:eastAsia="Times New Roman" w:hAnsi="Tahoma" w:cs="Tahoma"/>
      <w:color w:val="auto"/>
      <w:sz w:val="16"/>
      <w:szCs w:val="16"/>
      <w:lang w:val="ru-RU" w:eastAsia="ru-RU" w:bidi="ar-SA"/>
    </w:rPr>
  </w:style>
  <w:style w:type="character" w:styleId="af9">
    <w:name w:val="Hyperlink"/>
    <w:basedOn w:val="a0"/>
    <w:uiPriority w:val="99"/>
    <w:unhideWhenUsed/>
    <w:rsid w:val="00EB3112"/>
    <w:rPr>
      <w:color w:val="0000FF" w:themeColor="hyperlink"/>
      <w:u w:val="single"/>
    </w:rPr>
  </w:style>
  <w:style w:type="paragraph" w:styleId="afa">
    <w:name w:val="Normal (Web)"/>
    <w:basedOn w:val="a"/>
    <w:uiPriority w:val="99"/>
    <w:unhideWhenUsed/>
    <w:rsid w:val="00EB3112"/>
    <w:pPr>
      <w:spacing w:before="100" w:beforeAutospacing="1" w:after="100" w:afterAutospacing="1"/>
    </w:pPr>
  </w:style>
  <w:style w:type="character" w:customStyle="1" w:styleId="apple-converted-space">
    <w:name w:val="apple-converted-space"/>
    <w:basedOn w:val="a0"/>
    <w:rsid w:val="00EB3112"/>
  </w:style>
  <w:style w:type="paragraph" w:styleId="afb">
    <w:name w:val="Body Text Indent"/>
    <w:basedOn w:val="a"/>
    <w:link w:val="afc"/>
    <w:uiPriority w:val="99"/>
    <w:rsid w:val="00E02EEE"/>
    <w:pPr>
      <w:spacing w:line="360" w:lineRule="auto"/>
      <w:ind w:firstLine="851"/>
    </w:pPr>
    <w:rPr>
      <w:b/>
      <w:bCs/>
      <w:i/>
      <w:iCs/>
      <w:color w:val="000000"/>
      <w:sz w:val="28"/>
    </w:rPr>
  </w:style>
  <w:style w:type="character" w:customStyle="1" w:styleId="afc">
    <w:name w:val="Основной текст с отступом Знак"/>
    <w:basedOn w:val="a0"/>
    <w:link w:val="afb"/>
    <w:uiPriority w:val="99"/>
    <w:rsid w:val="00E02EEE"/>
    <w:rPr>
      <w:rFonts w:ascii="Times New Roman" w:eastAsia="Times New Roman" w:hAnsi="Times New Roman" w:cs="Times New Roman"/>
      <w:b/>
      <w:bCs/>
      <w:i/>
      <w:iCs/>
      <w:color w:val="000000"/>
      <w:sz w:val="28"/>
      <w:szCs w:val="24"/>
      <w:lang w:val="ru-RU" w:eastAsia="ru-RU" w:bidi="ar-SA"/>
    </w:rPr>
  </w:style>
  <w:style w:type="paragraph" w:customStyle="1" w:styleId="41">
    <w:name w:val="Стиль4"/>
    <w:basedOn w:val="1"/>
    <w:next w:val="1"/>
    <w:autoRedefine/>
    <w:rsid w:val="00E02EEE"/>
    <w:pPr>
      <w:widowControl w:val="0"/>
      <w:spacing w:before="0" w:line="360" w:lineRule="auto"/>
      <w:ind w:left="-284" w:right="-142" w:firstLine="993"/>
      <w:contextualSpacing w:val="0"/>
      <w:jc w:val="both"/>
      <w:outlineLvl w:val="9"/>
    </w:pPr>
    <w:rPr>
      <w:rFonts w:ascii="Times New Roman" w:eastAsia="Times New Roman" w:hAnsi="Times New Roman" w:cs="Times New Roman"/>
      <w:b w:val="0"/>
      <w:bCs w:val="0"/>
      <w:color w:val="auto"/>
      <w:sz w:val="28"/>
      <w:szCs w:val="28"/>
      <w:lang w:val="ru-RU" w:eastAsia="ru-RU" w:bidi="ar-SA"/>
    </w:rPr>
  </w:style>
  <w:style w:type="paragraph" w:styleId="afd">
    <w:name w:val="footer"/>
    <w:basedOn w:val="a"/>
    <w:link w:val="afe"/>
    <w:uiPriority w:val="99"/>
    <w:unhideWhenUsed/>
    <w:rsid w:val="00E02EEE"/>
    <w:pPr>
      <w:tabs>
        <w:tab w:val="center" w:pos="4677"/>
        <w:tab w:val="right" w:pos="9355"/>
      </w:tabs>
    </w:pPr>
    <w:rPr>
      <w:rFonts w:asciiTheme="minorHAnsi" w:eastAsiaTheme="minorEastAsia" w:hAnsiTheme="minorHAnsi" w:cstheme="minorBidi"/>
      <w:sz w:val="22"/>
      <w:szCs w:val="22"/>
    </w:rPr>
  </w:style>
  <w:style w:type="character" w:customStyle="1" w:styleId="afe">
    <w:name w:val="Нижний колонтитул Знак"/>
    <w:basedOn w:val="a0"/>
    <w:link w:val="afd"/>
    <w:uiPriority w:val="99"/>
    <w:rsid w:val="00E02EEE"/>
    <w:rPr>
      <w:rFonts w:asciiTheme="minorHAnsi" w:eastAsiaTheme="minorEastAsia" w:hAnsiTheme="minorHAnsi" w:cstheme="minorBidi"/>
      <w:color w:val="auto"/>
      <w:sz w:val="22"/>
      <w:szCs w:val="22"/>
      <w:lang w:val="ru-RU" w:eastAsia="ru-RU" w:bidi="ar-SA"/>
    </w:rPr>
  </w:style>
  <w:style w:type="paragraph" w:styleId="23">
    <w:name w:val="Body Text Indent 2"/>
    <w:basedOn w:val="a"/>
    <w:link w:val="24"/>
    <w:unhideWhenUsed/>
    <w:rsid w:val="0039205A"/>
    <w:pPr>
      <w:spacing w:after="120" w:line="480" w:lineRule="auto"/>
      <w:ind w:left="283"/>
    </w:pPr>
  </w:style>
  <w:style w:type="character" w:customStyle="1" w:styleId="24">
    <w:name w:val="Основной текст с отступом 2 Знак"/>
    <w:basedOn w:val="a0"/>
    <w:link w:val="23"/>
    <w:rsid w:val="0039205A"/>
    <w:rPr>
      <w:rFonts w:ascii="Times New Roman" w:eastAsia="Times New Roman" w:hAnsi="Times New Roman" w:cs="Times New Roman"/>
      <w:color w:val="auto"/>
      <w:sz w:val="24"/>
      <w:szCs w:val="24"/>
      <w:lang w:val="ru-RU" w:eastAsia="ru-RU" w:bidi="ar-SA"/>
    </w:rPr>
  </w:style>
  <w:style w:type="character" w:customStyle="1" w:styleId="31">
    <w:name w:val="Основной текст с отступом 3 Знак"/>
    <w:basedOn w:val="a0"/>
    <w:link w:val="32"/>
    <w:uiPriority w:val="99"/>
    <w:rsid w:val="0039205A"/>
    <w:rPr>
      <w:rFonts w:ascii="Times New Roman" w:eastAsia="Times New Roman" w:hAnsi="Times New Roman" w:cs="Times New Roman"/>
      <w:color w:val="auto"/>
      <w:sz w:val="24"/>
      <w:lang w:val="ru-RU" w:eastAsia="ru-RU" w:bidi="ar-SA"/>
    </w:rPr>
  </w:style>
  <w:style w:type="paragraph" w:styleId="32">
    <w:name w:val="Body Text Indent 3"/>
    <w:basedOn w:val="a"/>
    <w:link w:val="31"/>
    <w:uiPriority w:val="99"/>
    <w:rsid w:val="0039205A"/>
    <w:pPr>
      <w:spacing w:before="60"/>
      <w:ind w:left="567" w:hanging="141"/>
      <w:jc w:val="both"/>
    </w:pPr>
    <w:rPr>
      <w:szCs w:val="20"/>
    </w:rPr>
  </w:style>
  <w:style w:type="paragraph" w:styleId="25">
    <w:name w:val="Body Text 2"/>
    <w:basedOn w:val="a"/>
    <w:link w:val="26"/>
    <w:uiPriority w:val="99"/>
    <w:unhideWhenUsed/>
    <w:rsid w:val="0039205A"/>
    <w:pPr>
      <w:spacing w:after="120" w:line="480" w:lineRule="auto"/>
    </w:pPr>
    <w:rPr>
      <w:rFonts w:ascii="Calibri" w:hAnsi="Calibri"/>
      <w:sz w:val="22"/>
      <w:szCs w:val="22"/>
    </w:rPr>
  </w:style>
  <w:style w:type="character" w:customStyle="1" w:styleId="26">
    <w:name w:val="Основной текст 2 Знак"/>
    <w:basedOn w:val="a0"/>
    <w:link w:val="25"/>
    <w:uiPriority w:val="99"/>
    <w:rsid w:val="0039205A"/>
    <w:rPr>
      <w:rFonts w:ascii="Calibri" w:eastAsia="Times New Roman" w:hAnsi="Calibri" w:cs="Times New Roman"/>
      <w:color w:val="auto"/>
      <w:sz w:val="22"/>
      <w:szCs w:val="22"/>
      <w:lang w:val="ru-RU" w:eastAsia="ru-RU" w:bidi="ar-SA"/>
    </w:rPr>
  </w:style>
  <w:style w:type="character" w:styleId="aff">
    <w:name w:val="page number"/>
    <w:basedOn w:val="a0"/>
    <w:rsid w:val="0039205A"/>
  </w:style>
  <w:style w:type="paragraph" w:styleId="aff0">
    <w:name w:val="Body Text"/>
    <w:basedOn w:val="a"/>
    <w:link w:val="aff1"/>
    <w:uiPriority w:val="99"/>
    <w:rsid w:val="0039205A"/>
    <w:pPr>
      <w:spacing w:after="120" w:line="276" w:lineRule="auto"/>
    </w:pPr>
    <w:rPr>
      <w:rFonts w:ascii="Calibri" w:hAnsi="Calibri"/>
      <w:sz w:val="22"/>
      <w:szCs w:val="22"/>
    </w:rPr>
  </w:style>
  <w:style w:type="character" w:customStyle="1" w:styleId="aff1">
    <w:name w:val="Основной текст Знак"/>
    <w:basedOn w:val="a0"/>
    <w:link w:val="aff0"/>
    <w:uiPriority w:val="99"/>
    <w:rsid w:val="0039205A"/>
    <w:rPr>
      <w:rFonts w:ascii="Calibri" w:eastAsia="Times New Roman" w:hAnsi="Calibri" w:cs="Times New Roman"/>
      <w:color w:val="auto"/>
      <w:sz w:val="22"/>
      <w:szCs w:val="22"/>
      <w:lang w:val="ru-RU" w:eastAsia="ru-RU" w:bidi="ar-SA"/>
    </w:rPr>
  </w:style>
  <w:style w:type="paragraph" w:customStyle="1" w:styleId="11">
    <w:name w:val="Обычный1"/>
    <w:rsid w:val="0039205A"/>
    <w:pPr>
      <w:widowControl w:val="0"/>
      <w:spacing w:before="100" w:after="100" w:line="240" w:lineRule="auto"/>
    </w:pPr>
    <w:rPr>
      <w:rFonts w:ascii="Times New Roman" w:eastAsia="Times New Roman" w:hAnsi="Times New Roman" w:cs="Times New Roman"/>
      <w:snapToGrid w:val="0"/>
      <w:color w:val="auto"/>
      <w:sz w:val="24"/>
      <w:lang w:val="ru-RU" w:eastAsia="ru-RU" w:bidi="ar-SA"/>
    </w:rPr>
  </w:style>
  <w:style w:type="paragraph" w:styleId="12">
    <w:name w:val="toc 1"/>
    <w:basedOn w:val="a"/>
    <w:next w:val="a"/>
    <w:autoRedefine/>
    <w:uiPriority w:val="39"/>
    <w:rsid w:val="0039205A"/>
    <w:pPr>
      <w:spacing w:after="200" w:line="276" w:lineRule="auto"/>
    </w:pPr>
    <w:rPr>
      <w:rFonts w:ascii="Calibri" w:hAnsi="Calibri"/>
      <w:sz w:val="22"/>
      <w:szCs w:val="22"/>
    </w:rPr>
  </w:style>
  <w:style w:type="character" w:customStyle="1" w:styleId="13">
    <w:name w:val="Название объекта Знак1"/>
    <w:aliases w:val="Название объекта Знак Знак"/>
    <w:basedOn w:val="a0"/>
    <w:rsid w:val="0039205A"/>
    <w:rPr>
      <w:b/>
      <w:sz w:val="26"/>
    </w:rPr>
  </w:style>
  <w:style w:type="paragraph" w:styleId="aff2">
    <w:name w:val="header"/>
    <w:basedOn w:val="a"/>
    <w:link w:val="aff3"/>
    <w:unhideWhenUsed/>
    <w:rsid w:val="0039205A"/>
    <w:pPr>
      <w:tabs>
        <w:tab w:val="center" w:pos="4677"/>
        <w:tab w:val="right" w:pos="9355"/>
      </w:tabs>
    </w:pPr>
    <w:rPr>
      <w:rFonts w:ascii="Calibri" w:eastAsia="Calibri" w:hAnsi="Calibri"/>
      <w:sz w:val="22"/>
      <w:szCs w:val="22"/>
      <w:lang w:eastAsia="en-US"/>
    </w:rPr>
  </w:style>
  <w:style w:type="character" w:customStyle="1" w:styleId="aff3">
    <w:name w:val="Верхний колонтитул Знак"/>
    <w:basedOn w:val="a0"/>
    <w:link w:val="aff2"/>
    <w:uiPriority w:val="99"/>
    <w:rsid w:val="0039205A"/>
    <w:rPr>
      <w:rFonts w:ascii="Calibri" w:eastAsia="Calibri" w:hAnsi="Calibri" w:cs="Times New Roman"/>
      <w:color w:val="auto"/>
      <w:sz w:val="22"/>
      <w:szCs w:val="22"/>
      <w:lang w:val="ru-RU" w:bidi="ar-SA"/>
    </w:rPr>
  </w:style>
  <w:style w:type="character" w:styleId="aff4">
    <w:name w:val="FollowedHyperlink"/>
    <w:basedOn w:val="a0"/>
    <w:uiPriority w:val="99"/>
    <w:rsid w:val="0039205A"/>
    <w:rPr>
      <w:color w:val="800080"/>
      <w:u w:val="single"/>
    </w:rPr>
  </w:style>
  <w:style w:type="character" w:customStyle="1" w:styleId="aff5">
    <w:name w:val="Знак Знак"/>
    <w:basedOn w:val="a0"/>
    <w:rsid w:val="0039205A"/>
    <w:rPr>
      <w:b/>
      <w:color w:val="000000"/>
      <w:sz w:val="26"/>
      <w:szCs w:val="28"/>
      <w:lang w:val="ru-RU" w:eastAsia="ru-RU" w:bidi="ar-SA"/>
    </w:rPr>
  </w:style>
  <w:style w:type="paragraph" w:customStyle="1" w:styleId="14">
    <w:name w:val="Обычный1"/>
    <w:rsid w:val="0039205A"/>
    <w:pPr>
      <w:widowControl w:val="0"/>
      <w:spacing w:after="0" w:line="240" w:lineRule="auto"/>
    </w:pPr>
    <w:rPr>
      <w:rFonts w:ascii="Times New Roman" w:eastAsia="Times New Roman" w:hAnsi="Times New Roman" w:cs="Times New Roman"/>
      <w:snapToGrid w:val="0"/>
      <w:color w:val="auto"/>
      <w:lang w:val="ru-RU" w:eastAsia="ru-RU" w:bidi="ar-SA"/>
    </w:rPr>
  </w:style>
  <w:style w:type="paragraph" w:customStyle="1" w:styleId="Style1">
    <w:name w:val="Style1"/>
    <w:basedOn w:val="a"/>
    <w:uiPriority w:val="99"/>
    <w:rsid w:val="00A860DE"/>
    <w:pPr>
      <w:widowControl w:val="0"/>
      <w:autoSpaceDE w:val="0"/>
      <w:autoSpaceDN w:val="0"/>
      <w:adjustRightInd w:val="0"/>
    </w:pPr>
  </w:style>
  <w:style w:type="paragraph" w:customStyle="1" w:styleId="Style6">
    <w:name w:val="Style6"/>
    <w:basedOn w:val="a"/>
    <w:uiPriority w:val="99"/>
    <w:rsid w:val="00A860DE"/>
    <w:pPr>
      <w:widowControl w:val="0"/>
      <w:autoSpaceDE w:val="0"/>
      <w:autoSpaceDN w:val="0"/>
      <w:adjustRightInd w:val="0"/>
      <w:spacing w:line="250" w:lineRule="exact"/>
      <w:jc w:val="center"/>
    </w:pPr>
  </w:style>
  <w:style w:type="paragraph" w:customStyle="1" w:styleId="Style10">
    <w:name w:val="Style10"/>
    <w:basedOn w:val="a"/>
    <w:uiPriority w:val="99"/>
    <w:rsid w:val="00A860DE"/>
    <w:pPr>
      <w:widowControl w:val="0"/>
      <w:autoSpaceDE w:val="0"/>
      <w:autoSpaceDN w:val="0"/>
      <w:adjustRightInd w:val="0"/>
    </w:pPr>
  </w:style>
  <w:style w:type="character" w:customStyle="1" w:styleId="FontStyle16">
    <w:name w:val="Font Style16"/>
    <w:uiPriority w:val="99"/>
    <w:rsid w:val="00A860DE"/>
    <w:rPr>
      <w:rFonts w:ascii="Times New Roman" w:hAnsi="Times New Roman" w:cs="Times New Roman" w:hint="default"/>
      <w:b/>
      <w:bCs w:val="0"/>
      <w:smallCaps/>
      <w:sz w:val="12"/>
    </w:rPr>
  </w:style>
  <w:style w:type="character" w:customStyle="1" w:styleId="FontStyle18">
    <w:name w:val="Font Style18"/>
    <w:uiPriority w:val="99"/>
    <w:rsid w:val="00A860DE"/>
    <w:rPr>
      <w:rFonts w:ascii="Times New Roman" w:hAnsi="Times New Roman" w:cs="Times New Roman" w:hint="default"/>
      <w:i/>
      <w:iCs w:val="0"/>
      <w:sz w:val="14"/>
    </w:rPr>
  </w:style>
  <w:style w:type="character" w:customStyle="1" w:styleId="FontStyle20">
    <w:name w:val="Font Style20"/>
    <w:uiPriority w:val="99"/>
    <w:rsid w:val="00A860DE"/>
    <w:rPr>
      <w:rFonts w:ascii="Times New Roman" w:hAnsi="Times New Roman" w:cs="Times New Roman" w:hint="default"/>
      <w:spacing w:val="10"/>
      <w:sz w:val="16"/>
    </w:rPr>
  </w:style>
  <w:style w:type="paragraph" w:styleId="33">
    <w:name w:val="Body Text 3"/>
    <w:basedOn w:val="a"/>
    <w:link w:val="34"/>
    <w:uiPriority w:val="99"/>
    <w:rsid w:val="00F55DD4"/>
    <w:rPr>
      <w:rFonts w:ascii="Arial" w:hAnsi="Arial"/>
      <w:sz w:val="28"/>
      <w:szCs w:val="20"/>
    </w:rPr>
  </w:style>
  <w:style w:type="character" w:customStyle="1" w:styleId="34">
    <w:name w:val="Основной текст 3 Знак"/>
    <w:basedOn w:val="a0"/>
    <w:link w:val="33"/>
    <w:uiPriority w:val="99"/>
    <w:rsid w:val="00F55DD4"/>
    <w:rPr>
      <w:rFonts w:eastAsia="Times New Roman" w:cs="Times New Roman"/>
      <w:color w:val="auto"/>
      <w:sz w:val="28"/>
      <w:lang w:val="ru-RU" w:eastAsia="ru-RU" w:bidi="ar-SA"/>
    </w:rPr>
  </w:style>
  <w:style w:type="paragraph" w:customStyle="1" w:styleId="aff6">
    <w:name w:val="таня"/>
    <w:basedOn w:val="a"/>
    <w:uiPriority w:val="99"/>
    <w:rsid w:val="00F55DD4"/>
    <w:pPr>
      <w:spacing w:line="360" w:lineRule="auto"/>
      <w:ind w:firstLine="851"/>
      <w:jc w:val="both"/>
    </w:pPr>
    <w:rPr>
      <w:sz w:val="28"/>
      <w:szCs w:val="20"/>
    </w:rPr>
  </w:style>
  <w:style w:type="paragraph" w:styleId="HTML">
    <w:name w:val="HTML Preformatted"/>
    <w:basedOn w:val="a"/>
    <w:link w:val="HTML0"/>
    <w:unhideWhenUsed/>
    <w:rsid w:val="00F5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55DD4"/>
    <w:rPr>
      <w:rFonts w:ascii="Courier New" w:eastAsia="Times New Roman" w:hAnsi="Courier New" w:cs="Courier New"/>
      <w:color w:val="auto"/>
      <w:lang w:val="ru-RU" w:eastAsia="ru-RU" w:bidi="ar-SA"/>
    </w:rPr>
  </w:style>
  <w:style w:type="character" w:customStyle="1" w:styleId="27">
    <w:name w:val="Основной текст (2)_"/>
    <w:basedOn w:val="a0"/>
    <w:link w:val="28"/>
    <w:uiPriority w:val="99"/>
    <w:locked/>
    <w:rsid w:val="00F55DD4"/>
    <w:rPr>
      <w:sz w:val="26"/>
      <w:szCs w:val="26"/>
      <w:shd w:val="clear" w:color="auto" w:fill="FFFFFF"/>
    </w:rPr>
  </w:style>
  <w:style w:type="paragraph" w:customStyle="1" w:styleId="28">
    <w:name w:val="Основной текст (2)"/>
    <w:basedOn w:val="a"/>
    <w:link w:val="27"/>
    <w:rsid w:val="00F55DD4"/>
    <w:pPr>
      <w:widowControl w:val="0"/>
      <w:shd w:val="clear" w:color="auto" w:fill="FFFFFF"/>
      <w:spacing w:before="180" w:after="60" w:line="298" w:lineRule="exact"/>
    </w:pPr>
    <w:rPr>
      <w:rFonts w:ascii="Arial" w:eastAsiaTheme="minorHAnsi" w:hAnsi="Arial" w:cs="Arial"/>
      <w:color w:val="333333"/>
      <w:sz w:val="26"/>
      <w:szCs w:val="26"/>
      <w:lang w:val="en-US" w:eastAsia="en-US" w:bidi="en-US"/>
    </w:rPr>
  </w:style>
  <w:style w:type="paragraph" w:styleId="aff7">
    <w:name w:val="Document Map"/>
    <w:basedOn w:val="a"/>
    <w:link w:val="aff8"/>
    <w:uiPriority w:val="99"/>
    <w:unhideWhenUsed/>
    <w:rsid w:val="00F55DD4"/>
    <w:pPr>
      <w:ind w:firstLine="709"/>
      <w:jc w:val="both"/>
    </w:pPr>
    <w:rPr>
      <w:rFonts w:ascii="Tahoma" w:hAnsi="Tahoma" w:cs="Tahoma"/>
      <w:sz w:val="16"/>
      <w:szCs w:val="16"/>
    </w:rPr>
  </w:style>
  <w:style w:type="character" w:customStyle="1" w:styleId="aff8">
    <w:name w:val="Схема документа Знак"/>
    <w:basedOn w:val="a0"/>
    <w:link w:val="aff7"/>
    <w:uiPriority w:val="99"/>
    <w:rsid w:val="00F55DD4"/>
    <w:rPr>
      <w:rFonts w:ascii="Tahoma" w:eastAsia="Times New Roman" w:hAnsi="Tahoma" w:cs="Tahoma"/>
      <w:color w:val="auto"/>
      <w:sz w:val="16"/>
      <w:szCs w:val="16"/>
      <w:lang w:val="ru-RU" w:eastAsia="ru-RU" w:bidi="ar-SA"/>
    </w:rPr>
  </w:style>
  <w:style w:type="character" w:styleId="aff9">
    <w:name w:val="footnote reference"/>
    <w:basedOn w:val="a0"/>
    <w:uiPriority w:val="99"/>
    <w:unhideWhenUsed/>
    <w:rsid w:val="00F55DD4"/>
    <w:rPr>
      <w:vertAlign w:val="superscript"/>
    </w:rPr>
  </w:style>
  <w:style w:type="paragraph" w:styleId="z-">
    <w:name w:val="HTML Top of Form"/>
    <w:basedOn w:val="a"/>
    <w:next w:val="a"/>
    <w:link w:val="z-0"/>
    <w:hidden/>
    <w:uiPriority w:val="99"/>
    <w:unhideWhenUsed/>
    <w:rsid w:val="00F55DD4"/>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0"/>
    <w:link w:val="z-"/>
    <w:uiPriority w:val="99"/>
    <w:rsid w:val="00F55DD4"/>
    <w:rPr>
      <w:rFonts w:eastAsia="Times New Roman"/>
      <w:vanish/>
      <w:color w:val="auto"/>
      <w:sz w:val="16"/>
      <w:szCs w:val="16"/>
      <w:lang w:val="ru-RU" w:eastAsia="ru-RU" w:bidi="ar-SA"/>
    </w:rPr>
  </w:style>
  <w:style w:type="paragraph" w:styleId="z-1">
    <w:name w:val="HTML Bottom of Form"/>
    <w:basedOn w:val="a"/>
    <w:next w:val="a"/>
    <w:link w:val="z-2"/>
    <w:hidden/>
    <w:uiPriority w:val="99"/>
    <w:unhideWhenUsed/>
    <w:rsid w:val="00F55DD4"/>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0"/>
    <w:link w:val="z-1"/>
    <w:uiPriority w:val="99"/>
    <w:rsid w:val="00F55DD4"/>
    <w:rPr>
      <w:rFonts w:eastAsia="Times New Roman"/>
      <w:vanish/>
      <w:color w:val="auto"/>
      <w:sz w:val="16"/>
      <w:szCs w:val="16"/>
      <w:lang w:val="ru-RU" w:eastAsia="ru-RU" w:bidi="ar-SA"/>
    </w:rPr>
  </w:style>
  <w:style w:type="paragraph" w:customStyle="1" w:styleId="15">
    <w:name w:val="Абзац списка1"/>
    <w:basedOn w:val="a"/>
    <w:rsid w:val="00F55DD4"/>
    <w:pPr>
      <w:ind w:left="720"/>
      <w:contextualSpacing/>
    </w:pPr>
  </w:style>
  <w:style w:type="paragraph" w:styleId="29">
    <w:name w:val="toc 2"/>
    <w:basedOn w:val="a"/>
    <w:next w:val="a"/>
    <w:autoRedefine/>
    <w:uiPriority w:val="39"/>
    <w:rsid w:val="00F55DD4"/>
    <w:pPr>
      <w:tabs>
        <w:tab w:val="right" w:leader="dot" w:pos="9344"/>
      </w:tabs>
      <w:ind w:left="240"/>
    </w:pPr>
  </w:style>
  <w:style w:type="paragraph" w:customStyle="1" w:styleId="14pt">
    <w:name w:val="Обычный + 14 pt"/>
    <w:aliases w:val="полужирный,влево,Междустр.интервал:  полуторный"/>
    <w:basedOn w:val="2"/>
    <w:rsid w:val="00F55DD4"/>
    <w:pPr>
      <w:keepNext/>
      <w:numPr>
        <w:ilvl w:val="1"/>
        <w:numId w:val="20"/>
      </w:numPr>
      <w:spacing w:before="0" w:line="360" w:lineRule="auto"/>
    </w:pPr>
    <w:rPr>
      <w:rFonts w:ascii="Times New Roman" w:eastAsia="Times New Roman" w:hAnsi="Times New Roman" w:cs="Times New Roman"/>
      <w:bCs w:val="0"/>
      <w:color w:val="auto"/>
      <w:sz w:val="28"/>
      <w:szCs w:val="28"/>
      <w:lang w:val="ru-RU" w:eastAsia="ru-RU" w:bidi="ar-SA"/>
    </w:rPr>
  </w:style>
  <w:style w:type="paragraph" w:customStyle="1" w:styleId="Style4">
    <w:name w:val="Style4"/>
    <w:basedOn w:val="a"/>
    <w:uiPriority w:val="99"/>
    <w:rsid w:val="00F55DD4"/>
    <w:pPr>
      <w:widowControl w:val="0"/>
      <w:autoSpaceDE w:val="0"/>
      <w:autoSpaceDN w:val="0"/>
      <w:adjustRightInd w:val="0"/>
    </w:pPr>
  </w:style>
  <w:style w:type="paragraph" w:customStyle="1" w:styleId="Style5">
    <w:name w:val="Style5"/>
    <w:basedOn w:val="a"/>
    <w:uiPriority w:val="99"/>
    <w:rsid w:val="00F55DD4"/>
    <w:pPr>
      <w:widowControl w:val="0"/>
      <w:autoSpaceDE w:val="0"/>
      <w:autoSpaceDN w:val="0"/>
      <w:adjustRightInd w:val="0"/>
    </w:pPr>
  </w:style>
  <w:style w:type="paragraph" w:customStyle="1" w:styleId="Style7">
    <w:name w:val="Style7"/>
    <w:basedOn w:val="a"/>
    <w:uiPriority w:val="99"/>
    <w:rsid w:val="00F55DD4"/>
    <w:pPr>
      <w:widowControl w:val="0"/>
      <w:autoSpaceDE w:val="0"/>
      <w:autoSpaceDN w:val="0"/>
      <w:adjustRightInd w:val="0"/>
    </w:pPr>
  </w:style>
  <w:style w:type="paragraph" w:customStyle="1" w:styleId="Style8">
    <w:name w:val="Style8"/>
    <w:basedOn w:val="a"/>
    <w:uiPriority w:val="99"/>
    <w:rsid w:val="00F55DD4"/>
    <w:pPr>
      <w:widowControl w:val="0"/>
      <w:autoSpaceDE w:val="0"/>
      <w:autoSpaceDN w:val="0"/>
      <w:adjustRightInd w:val="0"/>
      <w:spacing w:line="86" w:lineRule="exact"/>
      <w:jc w:val="center"/>
    </w:pPr>
  </w:style>
  <w:style w:type="character" w:customStyle="1" w:styleId="FontStyle15">
    <w:name w:val="Font Style15"/>
    <w:uiPriority w:val="99"/>
    <w:rsid w:val="00F55DD4"/>
    <w:rPr>
      <w:rFonts w:ascii="Times New Roman" w:hAnsi="Times New Roman"/>
      <w:spacing w:val="20"/>
      <w:sz w:val="22"/>
    </w:rPr>
  </w:style>
  <w:style w:type="character" w:customStyle="1" w:styleId="FontStyle17">
    <w:name w:val="Font Style17"/>
    <w:uiPriority w:val="99"/>
    <w:rsid w:val="00F55DD4"/>
    <w:rPr>
      <w:rFonts w:ascii="Times New Roman" w:hAnsi="Times New Roman"/>
      <w:b/>
      <w:sz w:val="8"/>
    </w:rPr>
  </w:style>
  <w:style w:type="character" w:customStyle="1" w:styleId="FontStyle19">
    <w:name w:val="Font Style19"/>
    <w:uiPriority w:val="99"/>
    <w:rsid w:val="00F55DD4"/>
    <w:rPr>
      <w:rFonts w:ascii="Times New Roman" w:hAnsi="Times New Roman"/>
      <w:i/>
      <w:smallCaps/>
      <w:sz w:val="16"/>
    </w:rPr>
  </w:style>
  <w:style w:type="character" w:customStyle="1" w:styleId="hps">
    <w:name w:val="hps"/>
    <w:rsid w:val="00F55DD4"/>
  </w:style>
  <w:style w:type="character" w:customStyle="1" w:styleId="affa">
    <w:name w:val="Колонтитул_"/>
    <w:basedOn w:val="a0"/>
    <w:link w:val="affb"/>
    <w:rsid w:val="006F1D28"/>
    <w:rPr>
      <w:rFonts w:ascii="Times New Roman" w:eastAsia="Times New Roman" w:hAnsi="Times New Roman" w:cs="Times New Roman"/>
      <w:b/>
      <w:bCs/>
      <w:sz w:val="28"/>
      <w:szCs w:val="28"/>
      <w:shd w:val="clear" w:color="auto" w:fill="FFFFFF"/>
    </w:rPr>
  </w:style>
  <w:style w:type="paragraph" w:customStyle="1" w:styleId="affb">
    <w:name w:val="Колонтитул"/>
    <w:basedOn w:val="a"/>
    <w:link w:val="affa"/>
    <w:rsid w:val="006F1D28"/>
    <w:pPr>
      <w:widowControl w:val="0"/>
      <w:shd w:val="clear" w:color="auto" w:fill="FFFFFF"/>
      <w:spacing w:line="0" w:lineRule="atLeast"/>
    </w:pPr>
    <w:rPr>
      <w:b/>
      <w:bCs/>
      <w:color w:val="333333"/>
      <w:sz w:val="28"/>
      <w:szCs w:val="28"/>
      <w:lang w:val="en-US" w:eastAsia="en-US" w:bidi="en-US"/>
    </w:rPr>
  </w:style>
  <w:style w:type="character" w:customStyle="1" w:styleId="2a">
    <w:name w:val="Основной текст (2) + Курсив"/>
    <w:basedOn w:val="27"/>
    <w:rsid w:val="006F1D2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affc">
    <w:name w:val="Колонтитул + Не полужирный"/>
    <w:basedOn w:val="affa"/>
    <w:rsid w:val="006F1D2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1pt">
    <w:name w:val="Колонтитул + 11 pt;Не полужирный"/>
    <w:basedOn w:val="affa"/>
    <w:rsid w:val="006F1D2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19">
    <w:name w:val="Основной текст (19) + Малые прописные"/>
    <w:basedOn w:val="a0"/>
    <w:rsid w:val="006F1D28"/>
    <w:rPr>
      <w:rFonts w:ascii="Times New Roman" w:eastAsia="Times New Roman" w:hAnsi="Times New Roman" w:cs="Times New Roman"/>
      <w:b w:val="0"/>
      <w:bCs w:val="0"/>
      <w:i/>
      <w:iCs/>
      <w:smallCaps/>
      <w:strike w:val="0"/>
      <w:color w:val="000000"/>
      <w:spacing w:val="0"/>
      <w:w w:val="100"/>
      <w:position w:val="0"/>
      <w:sz w:val="26"/>
      <w:szCs w:val="26"/>
      <w:u w:val="none"/>
      <w:lang w:val="ru-RU" w:eastAsia="ru-RU" w:bidi="ru-RU"/>
    </w:rPr>
  </w:style>
  <w:style w:type="character" w:customStyle="1" w:styleId="2Georgia105pt4pt">
    <w:name w:val="Основной текст (2) + Georgia;10;5 pt;Курсив;Интервал 4 pt"/>
    <w:basedOn w:val="27"/>
    <w:rsid w:val="006F1D28"/>
    <w:rPr>
      <w:rFonts w:ascii="Georgia" w:eastAsia="Georgia" w:hAnsi="Georgia" w:cs="Georgia"/>
      <w:b w:val="0"/>
      <w:bCs w:val="0"/>
      <w:i/>
      <w:iCs/>
      <w:smallCaps w:val="0"/>
      <w:strike w:val="0"/>
      <w:color w:val="000000"/>
      <w:spacing w:val="90"/>
      <w:w w:val="100"/>
      <w:position w:val="0"/>
      <w:sz w:val="21"/>
      <w:szCs w:val="21"/>
      <w:u w:val="none"/>
      <w:shd w:val="clear" w:color="auto" w:fill="FFFFFF"/>
      <w:lang w:val="ru-RU" w:eastAsia="ru-RU" w:bidi="ru-RU"/>
    </w:rPr>
  </w:style>
  <w:style w:type="character" w:customStyle="1" w:styleId="affd">
    <w:name w:val="Подпись к таблице_"/>
    <w:basedOn w:val="a0"/>
    <w:link w:val="affe"/>
    <w:rsid w:val="006F1D28"/>
    <w:rPr>
      <w:rFonts w:ascii="Times New Roman" w:eastAsia="Times New Roman" w:hAnsi="Times New Roman" w:cs="Times New Roman"/>
      <w:sz w:val="26"/>
      <w:szCs w:val="26"/>
      <w:shd w:val="clear" w:color="auto" w:fill="FFFFFF"/>
    </w:rPr>
  </w:style>
  <w:style w:type="paragraph" w:customStyle="1" w:styleId="affe">
    <w:name w:val="Подпись к таблице"/>
    <w:basedOn w:val="a"/>
    <w:link w:val="affd"/>
    <w:rsid w:val="006F1D28"/>
    <w:pPr>
      <w:widowControl w:val="0"/>
      <w:shd w:val="clear" w:color="auto" w:fill="FFFFFF"/>
      <w:spacing w:line="0" w:lineRule="atLeast"/>
    </w:pPr>
    <w:rPr>
      <w:color w:val="333333"/>
      <w:sz w:val="26"/>
      <w:szCs w:val="26"/>
      <w:lang w:val="en-US" w:eastAsia="en-US" w:bidi="en-US"/>
    </w:rPr>
  </w:style>
  <w:style w:type="character" w:customStyle="1" w:styleId="212pt">
    <w:name w:val="Основной текст (2) + 12 pt"/>
    <w:basedOn w:val="27"/>
    <w:rsid w:val="006F1D2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table" w:styleId="afff">
    <w:name w:val="Table Grid"/>
    <w:basedOn w:val="a1"/>
    <w:uiPriority w:val="59"/>
    <w:rsid w:val="00C76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Ìîé òåêñò"/>
    <w:basedOn w:val="a"/>
    <w:rsid w:val="00B93784"/>
    <w:pPr>
      <w:overflowPunct w:val="0"/>
      <w:autoSpaceDE w:val="0"/>
      <w:spacing w:line="360" w:lineRule="auto"/>
      <w:ind w:firstLine="709"/>
      <w:jc w:val="both"/>
      <w:textAlignment w:val="baseline"/>
    </w:pPr>
    <w:rPr>
      <w:sz w:val="28"/>
      <w:szCs w:val="20"/>
      <w:lang w:eastAsia="zh-CN"/>
    </w:rPr>
  </w:style>
  <w:style w:type="paragraph" w:customStyle="1" w:styleId="16">
    <w:name w:val="Название объекта1"/>
    <w:basedOn w:val="a"/>
    <w:next w:val="a"/>
    <w:rsid w:val="00B93784"/>
    <w:pPr>
      <w:suppressAutoHyphens/>
      <w:spacing w:before="120" w:after="120" w:line="360" w:lineRule="auto"/>
      <w:ind w:firstLine="720"/>
    </w:pPr>
    <w:rPr>
      <w:bCs/>
      <w:sz w:val="28"/>
      <w:szCs w:val="20"/>
      <w:lang w:eastAsia="zh-CN"/>
    </w:rPr>
  </w:style>
  <w:style w:type="paragraph" w:customStyle="1" w:styleId="210">
    <w:name w:val="Основной текст с отступом 21"/>
    <w:basedOn w:val="a"/>
    <w:rsid w:val="00B93784"/>
    <w:pPr>
      <w:spacing w:line="360" w:lineRule="auto"/>
      <w:ind w:firstLine="720"/>
      <w:jc w:val="both"/>
    </w:pPr>
    <w:rPr>
      <w:color w:val="000000"/>
      <w:sz w:val="28"/>
      <w:szCs w:val="28"/>
      <w:lang w:eastAsia="zh-CN"/>
    </w:rPr>
  </w:style>
  <w:style w:type="paragraph" w:customStyle="1" w:styleId="afff1">
    <w:name w:val="АА"/>
    <w:basedOn w:val="a"/>
    <w:qFormat/>
    <w:rsid w:val="009F66F2"/>
    <w:pPr>
      <w:overflowPunct w:val="0"/>
      <w:autoSpaceDE w:val="0"/>
      <w:autoSpaceDN w:val="0"/>
      <w:adjustRightInd w:val="0"/>
      <w:spacing w:line="360" w:lineRule="auto"/>
      <w:ind w:firstLine="709"/>
      <w:contextualSpacing/>
      <w:jc w:val="both"/>
    </w:pPr>
    <w:rPr>
      <w:sz w:val="28"/>
      <w:szCs w:val="28"/>
    </w:rPr>
  </w:style>
  <w:style w:type="character" w:customStyle="1" w:styleId="100">
    <w:name w:val="Основной текст (10)_"/>
    <w:basedOn w:val="a0"/>
    <w:link w:val="101"/>
    <w:rsid w:val="009F66F2"/>
    <w:rPr>
      <w:rFonts w:ascii="Times New Roman" w:eastAsia="Times New Roman" w:hAnsi="Times New Roman" w:cs="Times New Roman"/>
      <w:shd w:val="clear" w:color="auto" w:fill="FFFFFF"/>
    </w:rPr>
  </w:style>
  <w:style w:type="paragraph" w:customStyle="1" w:styleId="101">
    <w:name w:val="Основной текст (10)"/>
    <w:basedOn w:val="a"/>
    <w:link w:val="100"/>
    <w:rsid w:val="009F66F2"/>
    <w:pPr>
      <w:widowControl w:val="0"/>
      <w:shd w:val="clear" w:color="auto" w:fill="FFFFFF"/>
      <w:spacing w:line="0" w:lineRule="atLeast"/>
      <w:jc w:val="both"/>
    </w:pPr>
    <w:rPr>
      <w:color w:val="333333"/>
      <w:sz w:val="20"/>
      <w:szCs w:val="20"/>
      <w:lang w:val="en-US" w:eastAsia="en-US" w:bidi="en-US"/>
    </w:rPr>
  </w:style>
  <w:style w:type="character" w:customStyle="1" w:styleId="150">
    <w:name w:val="Основной текст (15)_"/>
    <w:basedOn w:val="a0"/>
    <w:link w:val="151"/>
    <w:rsid w:val="009F66F2"/>
    <w:rPr>
      <w:rFonts w:ascii="Times New Roman" w:eastAsia="Times New Roman" w:hAnsi="Times New Roman" w:cs="Times New Roman"/>
      <w:shd w:val="clear" w:color="auto" w:fill="FFFFFF"/>
    </w:rPr>
  </w:style>
  <w:style w:type="paragraph" w:customStyle="1" w:styleId="151">
    <w:name w:val="Основной текст (15)"/>
    <w:basedOn w:val="a"/>
    <w:link w:val="150"/>
    <w:rsid w:val="009F66F2"/>
    <w:pPr>
      <w:widowControl w:val="0"/>
      <w:shd w:val="clear" w:color="auto" w:fill="FFFFFF"/>
      <w:spacing w:line="0" w:lineRule="atLeast"/>
    </w:pPr>
    <w:rPr>
      <w:color w:val="333333"/>
      <w:sz w:val="20"/>
      <w:szCs w:val="20"/>
      <w:lang w:val="en-US" w:eastAsia="en-US" w:bidi="en-US"/>
    </w:rPr>
  </w:style>
  <w:style w:type="character" w:customStyle="1" w:styleId="190">
    <w:name w:val="Основной текст (19)"/>
    <w:basedOn w:val="a0"/>
    <w:rsid w:val="009F66F2"/>
    <w:rPr>
      <w:rFonts w:ascii="Times New Roman" w:eastAsia="Times New Roman" w:hAnsi="Times New Roman" w:cs="Times New Roman"/>
      <w:b w:val="0"/>
      <w:bCs w:val="0"/>
      <w:i/>
      <w:iCs/>
      <w:smallCaps w:val="0"/>
      <w:strike w:val="0"/>
      <w:sz w:val="26"/>
      <w:szCs w:val="26"/>
      <w:u w:val="none"/>
    </w:rPr>
  </w:style>
  <w:style w:type="character" w:customStyle="1" w:styleId="200">
    <w:name w:val="Основной текст (20)"/>
    <w:basedOn w:val="a0"/>
    <w:rsid w:val="009F66F2"/>
    <w:rPr>
      <w:rFonts w:ascii="Times New Roman" w:eastAsia="Times New Roman" w:hAnsi="Times New Roman" w:cs="Times New Roman"/>
      <w:b w:val="0"/>
      <w:bCs w:val="0"/>
      <w:i/>
      <w:iCs/>
      <w:smallCaps w:val="0"/>
      <w:strike w:val="0"/>
      <w:sz w:val="13"/>
      <w:szCs w:val="13"/>
      <w:u w:val="none"/>
    </w:rPr>
  </w:style>
  <w:style w:type="character" w:customStyle="1" w:styleId="18">
    <w:name w:val="Основной текст (18)_"/>
    <w:basedOn w:val="a0"/>
    <w:rsid w:val="009F66F2"/>
    <w:rPr>
      <w:rFonts w:ascii="Times New Roman" w:eastAsia="Times New Roman" w:hAnsi="Times New Roman" w:cs="Times New Roman"/>
      <w:b/>
      <w:bCs/>
      <w:i/>
      <w:iCs/>
      <w:smallCaps w:val="0"/>
      <w:strike w:val="0"/>
      <w:spacing w:val="-10"/>
      <w:u w:val="none"/>
    </w:rPr>
  </w:style>
  <w:style w:type="character" w:customStyle="1" w:styleId="191">
    <w:name w:val="Основной текст (19)_"/>
    <w:basedOn w:val="a0"/>
    <w:rsid w:val="009F66F2"/>
    <w:rPr>
      <w:rFonts w:ascii="Times New Roman" w:eastAsia="Times New Roman" w:hAnsi="Times New Roman" w:cs="Times New Roman"/>
      <w:b w:val="0"/>
      <w:bCs w:val="0"/>
      <w:i/>
      <w:iCs/>
      <w:smallCaps w:val="0"/>
      <w:strike w:val="0"/>
      <w:sz w:val="26"/>
      <w:szCs w:val="26"/>
      <w:u w:val="none"/>
    </w:rPr>
  </w:style>
  <w:style w:type="character" w:customStyle="1" w:styleId="180">
    <w:name w:val="Основной текст (18)"/>
    <w:basedOn w:val="a0"/>
    <w:rsid w:val="009F66F2"/>
    <w:rPr>
      <w:rFonts w:ascii="Times New Roman" w:eastAsia="Times New Roman" w:hAnsi="Times New Roman" w:cs="Times New Roman"/>
      <w:b/>
      <w:bCs/>
      <w:i/>
      <w:iCs/>
      <w:smallCaps w:val="0"/>
      <w:strike w:val="0"/>
      <w:spacing w:val="-10"/>
      <w:u w:val="none"/>
    </w:rPr>
  </w:style>
  <w:style w:type="character" w:customStyle="1" w:styleId="46">
    <w:name w:val="Основной текст (46)_"/>
    <w:basedOn w:val="a0"/>
    <w:link w:val="460"/>
    <w:rsid w:val="009F66F2"/>
    <w:rPr>
      <w:rFonts w:ascii="Times New Roman" w:eastAsia="Times New Roman" w:hAnsi="Times New Roman" w:cs="Times New Roman"/>
      <w:i/>
      <w:iCs/>
      <w:spacing w:val="30"/>
      <w:shd w:val="clear" w:color="auto" w:fill="FFFFFF"/>
    </w:rPr>
  </w:style>
  <w:style w:type="paragraph" w:customStyle="1" w:styleId="460">
    <w:name w:val="Основной текст (46)"/>
    <w:basedOn w:val="a"/>
    <w:link w:val="46"/>
    <w:rsid w:val="009F66F2"/>
    <w:pPr>
      <w:widowControl w:val="0"/>
      <w:shd w:val="clear" w:color="auto" w:fill="FFFFFF"/>
      <w:spacing w:line="0" w:lineRule="atLeast"/>
    </w:pPr>
    <w:rPr>
      <w:i/>
      <w:iCs/>
      <w:color w:val="333333"/>
      <w:spacing w:val="30"/>
      <w:sz w:val="20"/>
      <w:szCs w:val="20"/>
      <w:lang w:val="en-US" w:eastAsia="en-US" w:bidi="en-US"/>
    </w:rPr>
  </w:style>
  <w:style w:type="character" w:customStyle="1" w:styleId="55">
    <w:name w:val="Основной текст (55)"/>
    <w:basedOn w:val="a0"/>
    <w:rsid w:val="009F66F2"/>
    <w:rPr>
      <w:rFonts w:ascii="Times New Roman" w:eastAsia="Times New Roman" w:hAnsi="Times New Roman" w:cs="Times New Roman"/>
      <w:b w:val="0"/>
      <w:bCs w:val="0"/>
      <w:i w:val="0"/>
      <w:iCs w:val="0"/>
      <w:smallCaps w:val="0"/>
      <w:strike w:val="0"/>
      <w:u w:val="none"/>
    </w:rPr>
  </w:style>
  <w:style w:type="character" w:customStyle="1" w:styleId="192">
    <w:name w:val="Основной текст (19) + Не курсив"/>
    <w:basedOn w:val="191"/>
    <w:rsid w:val="009F66F2"/>
    <w:rPr>
      <w:color w:val="000000"/>
      <w:spacing w:val="0"/>
      <w:w w:val="100"/>
      <w:position w:val="0"/>
      <w:lang w:val="ru-RU" w:eastAsia="ru-RU" w:bidi="ru-RU"/>
    </w:rPr>
  </w:style>
  <w:style w:type="character" w:customStyle="1" w:styleId="201">
    <w:name w:val="Основной текст (20)_"/>
    <w:basedOn w:val="a0"/>
    <w:rsid w:val="009F66F2"/>
    <w:rPr>
      <w:rFonts w:ascii="Times New Roman" w:eastAsia="Times New Roman" w:hAnsi="Times New Roman" w:cs="Times New Roman"/>
      <w:b w:val="0"/>
      <w:bCs w:val="0"/>
      <w:i/>
      <w:iCs/>
      <w:smallCaps w:val="0"/>
      <w:strike w:val="0"/>
      <w:sz w:val="13"/>
      <w:szCs w:val="13"/>
      <w:u w:val="none"/>
    </w:rPr>
  </w:style>
  <w:style w:type="character" w:customStyle="1" w:styleId="550">
    <w:name w:val="Основной текст (55)_"/>
    <w:basedOn w:val="a0"/>
    <w:rsid w:val="009F66F2"/>
    <w:rPr>
      <w:rFonts w:ascii="Times New Roman" w:eastAsia="Times New Roman" w:hAnsi="Times New Roman" w:cs="Times New Roman"/>
      <w:b w:val="0"/>
      <w:bCs w:val="0"/>
      <w:i w:val="0"/>
      <w:iCs w:val="0"/>
      <w:smallCaps w:val="0"/>
      <w:strike w:val="0"/>
      <w:u w:val="none"/>
    </w:rPr>
  </w:style>
  <w:style w:type="character" w:customStyle="1" w:styleId="67">
    <w:name w:val="Основной текст (67)_"/>
    <w:basedOn w:val="a0"/>
    <w:link w:val="670"/>
    <w:rsid w:val="009F66F2"/>
    <w:rPr>
      <w:rFonts w:ascii="Times New Roman" w:eastAsia="Times New Roman" w:hAnsi="Times New Roman" w:cs="Times New Roman"/>
      <w:i/>
      <w:iCs/>
      <w:sz w:val="26"/>
      <w:szCs w:val="26"/>
      <w:shd w:val="clear" w:color="auto" w:fill="FFFFFF"/>
    </w:rPr>
  </w:style>
  <w:style w:type="paragraph" w:customStyle="1" w:styleId="670">
    <w:name w:val="Основной текст (67)"/>
    <w:basedOn w:val="a"/>
    <w:link w:val="67"/>
    <w:rsid w:val="009F66F2"/>
    <w:pPr>
      <w:widowControl w:val="0"/>
      <w:shd w:val="clear" w:color="auto" w:fill="FFFFFF"/>
      <w:spacing w:line="0" w:lineRule="atLeast"/>
    </w:pPr>
    <w:rPr>
      <w:i/>
      <w:iCs/>
      <w:color w:val="333333"/>
      <w:sz w:val="26"/>
      <w:szCs w:val="26"/>
      <w:lang w:val="en-US" w:eastAsia="en-US" w:bidi="en-US"/>
    </w:rPr>
  </w:style>
  <w:style w:type="character" w:customStyle="1" w:styleId="460pt">
    <w:name w:val="Основной текст (46) + Интервал 0 pt"/>
    <w:basedOn w:val="46"/>
    <w:rsid w:val="009F66F2"/>
    <w:rPr>
      <w:color w:val="000000"/>
      <w:spacing w:val="0"/>
      <w:w w:val="100"/>
      <w:position w:val="0"/>
      <w:lang w:val="ru-RU" w:eastAsia="ru-RU" w:bidi="ru-RU"/>
    </w:rPr>
  </w:style>
  <w:style w:type="character" w:customStyle="1" w:styleId="320">
    <w:name w:val="Заголовок №3 (2)_"/>
    <w:basedOn w:val="a0"/>
    <w:link w:val="321"/>
    <w:rsid w:val="009F66F2"/>
    <w:rPr>
      <w:rFonts w:ascii="Times New Roman" w:eastAsia="Times New Roman" w:hAnsi="Times New Roman" w:cs="Times New Roman"/>
      <w:b/>
      <w:bCs/>
      <w:sz w:val="48"/>
      <w:szCs w:val="48"/>
      <w:shd w:val="clear" w:color="auto" w:fill="FFFFFF"/>
    </w:rPr>
  </w:style>
  <w:style w:type="paragraph" w:customStyle="1" w:styleId="321">
    <w:name w:val="Заголовок №3 (2)"/>
    <w:basedOn w:val="a"/>
    <w:link w:val="320"/>
    <w:rsid w:val="009F66F2"/>
    <w:pPr>
      <w:widowControl w:val="0"/>
      <w:shd w:val="clear" w:color="auto" w:fill="FFFFFF"/>
      <w:spacing w:line="0" w:lineRule="atLeast"/>
      <w:outlineLvl w:val="2"/>
    </w:pPr>
    <w:rPr>
      <w:b/>
      <w:bCs/>
      <w:color w:val="333333"/>
      <w:sz w:val="48"/>
      <w:szCs w:val="48"/>
      <w:lang w:val="en-US" w:eastAsia="en-US" w:bidi="en-US"/>
    </w:rPr>
  </w:style>
  <w:style w:type="character" w:customStyle="1" w:styleId="68">
    <w:name w:val="Основной текст (68)_"/>
    <w:basedOn w:val="a0"/>
    <w:link w:val="680"/>
    <w:rsid w:val="009F66F2"/>
    <w:rPr>
      <w:rFonts w:ascii="Times New Roman" w:eastAsia="Times New Roman" w:hAnsi="Times New Roman" w:cs="Times New Roman"/>
      <w:sz w:val="28"/>
      <w:szCs w:val="28"/>
      <w:shd w:val="clear" w:color="auto" w:fill="FFFFFF"/>
    </w:rPr>
  </w:style>
  <w:style w:type="paragraph" w:customStyle="1" w:styleId="680">
    <w:name w:val="Основной текст (68)"/>
    <w:basedOn w:val="a"/>
    <w:link w:val="68"/>
    <w:rsid w:val="009F66F2"/>
    <w:pPr>
      <w:widowControl w:val="0"/>
      <w:shd w:val="clear" w:color="auto" w:fill="FFFFFF"/>
      <w:spacing w:line="0" w:lineRule="atLeast"/>
    </w:pPr>
    <w:rPr>
      <w:color w:val="333333"/>
      <w:sz w:val="28"/>
      <w:szCs w:val="28"/>
      <w:lang w:val="en-US" w:eastAsia="en-US" w:bidi="en-US"/>
    </w:rPr>
  </w:style>
  <w:style w:type="character" w:customStyle="1" w:styleId="69">
    <w:name w:val="Основной текст (69)_"/>
    <w:basedOn w:val="a0"/>
    <w:link w:val="690"/>
    <w:rsid w:val="009F66F2"/>
    <w:rPr>
      <w:rFonts w:ascii="Times New Roman" w:eastAsia="Times New Roman" w:hAnsi="Times New Roman" w:cs="Times New Roman"/>
      <w:shd w:val="clear" w:color="auto" w:fill="FFFFFF"/>
    </w:rPr>
  </w:style>
  <w:style w:type="paragraph" w:customStyle="1" w:styleId="690">
    <w:name w:val="Основной текст (69)"/>
    <w:basedOn w:val="a"/>
    <w:link w:val="69"/>
    <w:rsid w:val="009F66F2"/>
    <w:pPr>
      <w:widowControl w:val="0"/>
      <w:shd w:val="clear" w:color="auto" w:fill="FFFFFF"/>
      <w:spacing w:line="0" w:lineRule="atLeast"/>
    </w:pPr>
    <w:rPr>
      <w:color w:val="333333"/>
      <w:sz w:val="20"/>
      <w:szCs w:val="20"/>
      <w:lang w:val="en-US" w:eastAsia="en-US" w:bidi="en-US"/>
    </w:rPr>
  </w:style>
  <w:style w:type="character" w:customStyle="1" w:styleId="6924pt">
    <w:name w:val="Основной текст (69) + 24 pt;Полужирный"/>
    <w:basedOn w:val="69"/>
    <w:rsid w:val="009F66F2"/>
    <w:rPr>
      <w:b/>
      <w:bCs/>
      <w:color w:val="000000"/>
      <w:w w:val="100"/>
      <w:position w:val="0"/>
      <w:sz w:val="48"/>
      <w:szCs w:val="48"/>
      <w:lang w:val="ru-RU" w:eastAsia="ru-RU" w:bidi="ru-RU"/>
    </w:rPr>
  </w:style>
  <w:style w:type="character" w:customStyle="1" w:styleId="700">
    <w:name w:val="Основной текст (70)_"/>
    <w:basedOn w:val="a0"/>
    <w:link w:val="701"/>
    <w:rsid w:val="009F66F2"/>
    <w:rPr>
      <w:rFonts w:eastAsia="Arial"/>
      <w:b/>
      <w:bCs/>
      <w:i/>
      <w:iCs/>
      <w:spacing w:val="-20"/>
      <w:shd w:val="clear" w:color="auto" w:fill="FFFFFF"/>
    </w:rPr>
  </w:style>
  <w:style w:type="paragraph" w:customStyle="1" w:styleId="701">
    <w:name w:val="Основной текст (70)"/>
    <w:basedOn w:val="a"/>
    <w:link w:val="700"/>
    <w:rsid w:val="009F66F2"/>
    <w:pPr>
      <w:widowControl w:val="0"/>
      <w:shd w:val="clear" w:color="auto" w:fill="FFFFFF"/>
      <w:spacing w:line="0" w:lineRule="atLeast"/>
    </w:pPr>
    <w:rPr>
      <w:rFonts w:ascii="Arial" w:eastAsia="Arial" w:hAnsi="Arial" w:cs="Arial"/>
      <w:b/>
      <w:bCs/>
      <w:i/>
      <w:iCs/>
      <w:color w:val="333333"/>
      <w:spacing w:val="-20"/>
      <w:sz w:val="20"/>
      <w:szCs w:val="20"/>
      <w:lang w:val="en-US" w:eastAsia="en-US" w:bidi="en-US"/>
    </w:rPr>
  </w:style>
  <w:style w:type="character" w:customStyle="1" w:styleId="71">
    <w:name w:val="Основной текст (71)_"/>
    <w:basedOn w:val="a0"/>
    <w:link w:val="710"/>
    <w:rsid w:val="009F66F2"/>
    <w:rPr>
      <w:rFonts w:ascii="Times New Roman" w:eastAsia="Times New Roman" w:hAnsi="Times New Roman" w:cs="Times New Roman"/>
      <w:sz w:val="26"/>
      <w:szCs w:val="26"/>
      <w:shd w:val="clear" w:color="auto" w:fill="FFFFFF"/>
    </w:rPr>
  </w:style>
  <w:style w:type="paragraph" w:customStyle="1" w:styleId="710">
    <w:name w:val="Основной текст (71)"/>
    <w:basedOn w:val="a"/>
    <w:link w:val="71"/>
    <w:rsid w:val="009F66F2"/>
    <w:pPr>
      <w:widowControl w:val="0"/>
      <w:shd w:val="clear" w:color="auto" w:fill="FFFFFF"/>
      <w:spacing w:line="0" w:lineRule="atLeast"/>
    </w:pPr>
    <w:rPr>
      <w:color w:val="333333"/>
      <w:sz w:val="26"/>
      <w:szCs w:val="26"/>
      <w:lang w:val="en-US" w:eastAsia="en-US" w:bidi="en-US"/>
    </w:rPr>
  </w:style>
  <w:style w:type="character" w:customStyle="1" w:styleId="15-2pt">
    <w:name w:val="Основной текст (15) + Интервал -2 pt"/>
    <w:basedOn w:val="150"/>
    <w:rsid w:val="009F66F2"/>
    <w:rPr>
      <w:color w:val="000000"/>
      <w:spacing w:val="-40"/>
      <w:w w:val="100"/>
      <w:position w:val="0"/>
      <w:lang w:val="ru-RU" w:eastAsia="ru-RU" w:bidi="ru-RU"/>
    </w:rPr>
  </w:style>
  <w:style w:type="character" w:customStyle="1" w:styleId="260">
    <w:name w:val="Основной текст (26)_"/>
    <w:basedOn w:val="a0"/>
    <w:link w:val="261"/>
    <w:rsid w:val="009F66F2"/>
    <w:rPr>
      <w:rFonts w:ascii="Times New Roman" w:eastAsia="Times New Roman" w:hAnsi="Times New Roman" w:cs="Times New Roman"/>
      <w:b/>
      <w:bCs/>
      <w:i/>
      <w:iCs/>
      <w:spacing w:val="10"/>
      <w:sz w:val="13"/>
      <w:szCs w:val="13"/>
      <w:shd w:val="clear" w:color="auto" w:fill="FFFFFF"/>
    </w:rPr>
  </w:style>
  <w:style w:type="paragraph" w:customStyle="1" w:styleId="261">
    <w:name w:val="Основной текст (26)"/>
    <w:basedOn w:val="a"/>
    <w:link w:val="260"/>
    <w:rsid w:val="009F66F2"/>
    <w:pPr>
      <w:widowControl w:val="0"/>
      <w:shd w:val="clear" w:color="auto" w:fill="FFFFFF"/>
      <w:spacing w:line="0" w:lineRule="atLeast"/>
    </w:pPr>
    <w:rPr>
      <w:b/>
      <w:bCs/>
      <w:i/>
      <w:iCs/>
      <w:color w:val="333333"/>
      <w:spacing w:val="10"/>
      <w:sz w:val="13"/>
      <w:szCs w:val="13"/>
      <w:lang w:val="en-US" w:eastAsia="en-US" w:bidi="en-US"/>
    </w:rPr>
  </w:style>
  <w:style w:type="character" w:customStyle="1" w:styleId="260pt">
    <w:name w:val="Основной текст (26) + Интервал 0 pt"/>
    <w:basedOn w:val="260"/>
    <w:rsid w:val="009F66F2"/>
    <w:rPr>
      <w:color w:val="000000"/>
      <w:spacing w:val="0"/>
      <w:w w:val="100"/>
      <w:position w:val="0"/>
      <w:lang w:val="ru-RU" w:eastAsia="ru-RU" w:bidi="ru-RU"/>
    </w:rPr>
  </w:style>
  <w:style w:type="character" w:customStyle="1" w:styleId="220">
    <w:name w:val="Основной текст (22)_"/>
    <w:basedOn w:val="a0"/>
    <w:link w:val="221"/>
    <w:rsid w:val="009F66F2"/>
    <w:rPr>
      <w:rFonts w:ascii="Times New Roman" w:eastAsia="Times New Roman" w:hAnsi="Times New Roman" w:cs="Times New Roman"/>
      <w:i/>
      <w:iCs/>
      <w:sz w:val="14"/>
      <w:szCs w:val="14"/>
      <w:shd w:val="clear" w:color="auto" w:fill="FFFFFF"/>
    </w:rPr>
  </w:style>
  <w:style w:type="paragraph" w:customStyle="1" w:styleId="221">
    <w:name w:val="Основной текст (22)"/>
    <w:basedOn w:val="a"/>
    <w:link w:val="220"/>
    <w:rsid w:val="009F66F2"/>
    <w:pPr>
      <w:widowControl w:val="0"/>
      <w:shd w:val="clear" w:color="auto" w:fill="FFFFFF"/>
      <w:spacing w:line="0" w:lineRule="atLeast"/>
      <w:jc w:val="right"/>
    </w:pPr>
    <w:rPr>
      <w:i/>
      <w:iCs/>
      <w:color w:val="333333"/>
      <w:sz w:val="14"/>
      <w:szCs w:val="14"/>
      <w:lang w:val="en-US" w:eastAsia="en-US" w:bidi="en-US"/>
    </w:rPr>
  </w:style>
  <w:style w:type="character" w:customStyle="1" w:styleId="54">
    <w:name w:val="Основной текст (54)_"/>
    <w:basedOn w:val="a0"/>
    <w:link w:val="540"/>
    <w:rsid w:val="009F66F2"/>
    <w:rPr>
      <w:rFonts w:ascii="Times New Roman" w:eastAsia="Times New Roman" w:hAnsi="Times New Roman" w:cs="Times New Roman"/>
      <w:i/>
      <w:iCs/>
      <w:sz w:val="24"/>
      <w:szCs w:val="24"/>
      <w:shd w:val="clear" w:color="auto" w:fill="FFFFFF"/>
    </w:rPr>
  </w:style>
  <w:style w:type="paragraph" w:customStyle="1" w:styleId="540">
    <w:name w:val="Основной текст (54)"/>
    <w:basedOn w:val="a"/>
    <w:link w:val="54"/>
    <w:rsid w:val="009F66F2"/>
    <w:pPr>
      <w:widowControl w:val="0"/>
      <w:shd w:val="clear" w:color="auto" w:fill="FFFFFF"/>
      <w:spacing w:line="0" w:lineRule="atLeast"/>
    </w:pPr>
    <w:rPr>
      <w:i/>
      <w:iCs/>
      <w:color w:val="333333"/>
      <w:lang w:val="en-US" w:eastAsia="en-US" w:bidi="en-US"/>
    </w:rPr>
  </w:style>
  <w:style w:type="character" w:customStyle="1" w:styleId="220pt">
    <w:name w:val="Основной текст (22) + Интервал 0 pt"/>
    <w:basedOn w:val="220"/>
    <w:rsid w:val="009F66F2"/>
    <w:rPr>
      <w:color w:val="000000"/>
      <w:spacing w:val="10"/>
      <w:w w:val="100"/>
      <w:position w:val="0"/>
      <w:lang w:val="en-US" w:eastAsia="en-US" w:bidi="en-US"/>
    </w:rPr>
  </w:style>
  <w:style w:type="paragraph" w:customStyle="1" w:styleId="abzac">
    <w:name w:val="abzac"/>
    <w:basedOn w:val="a"/>
    <w:rsid w:val="009F66F2"/>
    <w:pPr>
      <w:spacing w:before="100" w:beforeAutospacing="1" w:after="100" w:afterAutospacing="1"/>
      <w:ind w:firstLine="300"/>
    </w:pPr>
    <w:rPr>
      <w:rFonts w:ascii="Verdana" w:hAnsi="Verdana"/>
      <w:sz w:val="18"/>
      <w:szCs w:val="18"/>
    </w:rPr>
  </w:style>
  <w:style w:type="paragraph" w:customStyle="1" w:styleId="afff2">
    <w:name w:val="ОсновнойКурсовая"/>
    <w:basedOn w:val="a"/>
    <w:rsid w:val="009F66F2"/>
    <w:pPr>
      <w:spacing w:line="360" w:lineRule="auto"/>
      <w:ind w:firstLine="709"/>
      <w:jc w:val="both"/>
    </w:pPr>
    <w:rPr>
      <w:rFonts w:ascii="Verdana" w:hAnsi="Verdana"/>
    </w:rPr>
  </w:style>
  <w:style w:type="paragraph" w:customStyle="1" w:styleId="afff3">
    <w:name w:val="ОсновнойКурсовая_одинарный"/>
    <w:basedOn w:val="afff2"/>
    <w:rsid w:val="009F66F2"/>
    <w:pPr>
      <w:spacing w:line="240" w:lineRule="auto"/>
    </w:pPr>
  </w:style>
  <w:style w:type="paragraph" w:customStyle="1" w:styleId="par">
    <w:name w:val="par"/>
    <w:basedOn w:val="a"/>
    <w:uiPriority w:val="99"/>
    <w:rsid w:val="009F66F2"/>
    <w:pPr>
      <w:tabs>
        <w:tab w:val="left" w:pos="720"/>
      </w:tabs>
      <w:spacing w:before="120"/>
      <w:ind w:firstLine="720"/>
      <w:jc w:val="both"/>
    </w:pPr>
    <w:rPr>
      <w:rFonts w:ascii="NTTierce" w:hAnsi="NTTierce" w:cs="NTTierce"/>
    </w:rPr>
  </w:style>
  <w:style w:type="paragraph" w:customStyle="1" w:styleId="Style15">
    <w:name w:val="Style15"/>
    <w:basedOn w:val="a"/>
    <w:rsid w:val="009F66F2"/>
    <w:pPr>
      <w:widowControl w:val="0"/>
      <w:autoSpaceDE w:val="0"/>
      <w:autoSpaceDN w:val="0"/>
      <w:adjustRightInd w:val="0"/>
      <w:spacing w:line="216" w:lineRule="exact"/>
      <w:ind w:firstLine="216"/>
      <w:jc w:val="both"/>
    </w:pPr>
    <w:rPr>
      <w:rFonts w:ascii="Arial" w:hAnsi="Arial" w:cs="Arial"/>
    </w:rPr>
  </w:style>
  <w:style w:type="character" w:customStyle="1" w:styleId="FontStyle60">
    <w:name w:val="Font Style60"/>
    <w:basedOn w:val="a0"/>
    <w:rsid w:val="009F66F2"/>
    <w:rPr>
      <w:rFonts w:ascii="Times New Roman" w:hAnsi="Times New Roman" w:cs="Times New Roman"/>
      <w:sz w:val="20"/>
      <w:szCs w:val="20"/>
    </w:rPr>
  </w:style>
  <w:style w:type="paragraph" w:customStyle="1" w:styleId="afff4">
    <w:name w:val="Знак Знак Знак Знак"/>
    <w:basedOn w:val="a"/>
    <w:rsid w:val="009F66F2"/>
    <w:pPr>
      <w:pageBreakBefore/>
      <w:spacing w:after="160" w:line="360" w:lineRule="auto"/>
    </w:pPr>
    <w:rPr>
      <w:sz w:val="28"/>
      <w:szCs w:val="20"/>
      <w:lang w:val="en-US" w:eastAsia="en-US"/>
    </w:rPr>
  </w:style>
  <w:style w:type="character" w:customStyle="1" w:styleId="company-bold">
    <w:name w:val="company-bold"/>
    <w:basedOn w:val="a0"/>
    <w:rsid w:val="009F66F2"/>
  </w:style>
  <w:style w:type="character" w:customStyle="1" w:styleId="small-arrow">
    <w:name w:val="small-arrow"/>
    <w:basedOn w:val="a0"/>
    <w:rsid w:val="009F66F2"/>
  </w:style>
  <w:style w:type="paragraph" w:customStyle="1" w:styleId="211">
    <w:name w:val="Основной текст (2)1"/>
    <w:basedOn w:val="a"/>
    <w:uiPriority w:val="99"/>
    <w:rsid w:val="009F66F2"/>
    <w:pPr>
      <w:widowControl w:val="0"/>
      <w:shd w:val="clear" w:color="auto" w:fill="FFFFFF"/>
      <w:spacing w:before="360" w:line="346" w:lineRule="exact"/>
      <w:ind w:hanging="360"/>
    </w:pPr>
    <w:rPr>
      <w:rFonts w:asciiTheme="minorHAnsi" w:eastAsiaTheme="minorHAnsi" w:hAnsiTheme="minorHAnsi" w:cstheme="minorBidi"/>
      <w:sz w:val="19"/>
      <w:szCs w:val="19"/>
      <w:lang w:eastAsia="en-US"/>
    </w:rPr>
  </w:style>
  <w:style w:type="character" w:customStyle="1" w:styleId="2TimesNewRoman">
    <w:name w:val="Основной текст (2) + Times New Roman"/>
    <w:basedOn w:val="27"/>
    <w:uiPriority w:val="99"/>
    <w:rsid w:val="009F66F2"/>
    <w:rPr>
      <w:rFonts w:ascii="Times New Roman" w:hAnsi="Times New Roman" w:cs="Times New Roman"/>
      <w:sz w:val="19"/>
      <w:szCs w:val="19"/>
      <w:u w:val="none"/>
    </w:rPr>
  </w:style>
  <w:style w:type="character" w:customStyle="1" w:styleId="42">
    <w:name w:val="Колонтитул (4)_"/>
    <w:basedOn w:val="a0"/>
    <w:link w:val="43"/>
    <w:uiPriority w:val="99"/>
    <w:rsid w:val="009F66F2"/>
    <w:rPr>
      <w:shd w:val="clear" w:color="auto" w:fill="FFFFFF"/>
    </w:rPr>
  </w:style>
  <w:style w:type="paragraph" w:customStyle="1" w:styleId="43">
    <w:name w:val="Колонтитул (4)"/>
    <w:basedOn w:val="a"/>
    <w:link w:val="42"/>
    <w:uiPriority w:val="99"/>
    <w:rsid w:val="009F66F2"/>
    <w:pPr>
      <w:widowControl w:val="0"/>
      <w:shd w:val="clear" w:color="auto" w:fill="FFFFFF"/>
      <w:spacing w:line="240" w:lineRule="atLeast"/>
    </w:pPr>
    <w:rPr>
      <w:rFonts w:ascii="Arial" w:eastAsiaTheme="minorHAnsi" w:hAnsi="Arial" w:cs="Arial"/>
      <w:color w:val="333333"/>
      <w:sz w:val="20"/>
      <w:szCs w:val="20"/>
      <w:lang w:val="en-US" w:eastAsia="en-US" w:bidi="en-US"/>
    </w:rPr>
  </w:style>
  <w:style w:type="character" w:customStyle="1" w:styleId="413pt1">
    <w:name w:val="Колонтитул (4) + 13 pt1"/>
    <w:aliases w:val="Полужирный7"/>
    <w:basedOn w:val="42"/>
    <w:uiPriority w:val="99"/>
    <w:rsid w:val="009F66F2"/>
    <w:rPr>
      <w:b/>
      <w:bCs/>
      <w:sz w:val="26"/>
      <w:szCs w:val="26"/>
    </w:rPr>
  </w:style>
  <w:style w:type="character" w:customStyle="1" w:styleId="410">
    <w:name w:val="Колонтитул (4) + Малые прописные1"/>
    <w:basedOn w:val="42"/>
    <w:uiPriority w:val="99"/>
    <w:rsid w:val="009F66F2"/>
    <w:rPr>
      <w:smallCaps/>
    </w:rPr>
  </w:style>
  <w:style w:type="character" w:customStyle="1" w:styleId="222">
    <w:name w:val="Основной текст (2)2"/>
    <w:basedOn w:val="27"/>
    <w:uiPriority w:val="99"/>
    <w:rsid w:val="009F66F2"/>
    <w:rPr>
      <w:sz w:val="19"/>
      <w:szCs w:val="19"/>
      <w:u w:val="single"/>
    </w:rPr>
  </w:style>
  <w:style w:type="character" w:customStyle="1" w:styleId="35">
    <w:name w:val="Основной текст (3)_"/>
    <w:basedOn w:val="a0"/>
    <w:link w:val="310"/>
    <w:uiPriority w:val="99"/>
    <w:rsid w:val="009F66F2"/>
    <w:rPr>
      <w:sz w:val="19"/>
      <w:szCs w:val="19"/>
      <w:shd w:val="clear" w:color="auto" w:fill="FFFFFF"/>
    </w:rPr>
  </w:style>
  <w:style w:type="paragraph" w:customStyle="1" w:styleId="310">
    <w:name w:val="Основной текст (3)1"/>
    <w:basedOn w:val="a"/>
    <w:link w:val="35"/>
    <w:uiPriority w:val="99"/>
    <w:rsid w:val="009F66F2"/>
    <w:pPr>
      <w:widowControl w:val="0"/>
      <w:shd w:val="clear" w:color="auto" w:fill="FFFFFF"/>
      <w:spacing w:before="6300" w:after="1140" w:line="230" w:lineRule="exact"/>
    </w:pPr>
    <w:rPr>
      <w:rFonts w:ascii="Arial" w:eastAsiaTheme="minorHAnsi" w:hAnsi="Arial" w:cs="Arial"/>
      <w:color w:val="333333"/>
      <w:sz w:val="19"/>
      <w:szCs w:val="19"/>
      <w:lang w:val="en-US" w:eastAsia="en-US" w:bidi="en-US"/>
    </w:rPr>
  </w:style>
  <w:style w:type="character" w:customStyle="1" w:styleId="36">
    <w:name w:val="Основной текст (3) + Малые прописные"/>
    <w:basedOn w:val="35"/>
    <w:uiPriority w:val="99"/>
    <w:rsid w:val="009F66F2"/>
    <w:rPr>
      <w:smallCaps/>
    </w:rPr>
  </w:style>
  <w:style w:type="character" w:customStyle="1" w:styleId="left">
    <w:name w:val="left"/>
    <w:basedOn w:val="a0"/>
    <w:rsid w:val="009F66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333333"/>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F08"/>
    <w:pPr>
      <w:spacing w:after="0" w:line="240" w:lineRule="auto"/>
    </w:pPr>
    <w:rPr>
      <w:rFonts w:ascii="Times New Roman" w:eastAsia="Times New Roman" w:hAnsi="Times New Roman" w:cs="Times New Roman"/>
      <w:color w:val="auto"/>
      <w:sz w:val="24"/>
      <w:szCs w:val="24"/>
      <w:lang w:val="ru-RU" w:eastAsia="ru-RU" w:bidi="ar-SA"/>
    </w:rPr>
  </w:style>
  <w:style w:type="paragraph" w:styleId="1">
    <w:name w:val="heading 1"/>
    <w:basedOn w:val="a"/>
    <w:next w:val="a"/>
    <w:link w:val="10"/>
    <w:uiPriority w:val="9"/>
    <w:qFormat/>
    <w:rsid w:val="00C80A81"/>
    <w:pPr>
      <w:spacing w:before="480" w:line="276" w:lineRule="auto"/>
      <w:contextualSpacing/>
      <w:outlineLvl w:val="0"/>
    </w:pPr>
    <w:rPr>
      <w:rFonts w:asciiTheme="majorHAnsi" w:eastAsiaTheme="majorEastAsia" w:hAnsiTheme="majorHAnsi" w:cstheme="majorBidi"/>
      <w:b/>
      <w:bCs/>
      <w:color w:val="333333"/>
      <w:sz w:val="20"/>
      <w:szCs w:val="20"/>
      <w:lang w:val="en-US" w:eastAsia="en-US" w:bidi="en-US"/>
    </w:rPr>
  </w:style>
  <w:style w:type="paragraph" w:styleId="2">
    <w:name w:val="heading 2"/>
    <w:basedOn w:val="a"/>
    <w:next w:val="a"/>
    <w:link w:val="20"/>
    <w:uiPriority w:val="9"/>
    <w:unhideWhenUsed/>
    <w:qFormat/>
    <w:rsid w:val="00C80A81"/>
    <w:pPr>
      <w:spacing w:before="200" w:line="276" w:lineRule="auto"/>
      <w:outlineLvl w:val="1"/>
    </w:pPr>
    <w:rPr>
      <w:rFonts w:asciiTheme="majorHAnsi" w:eastAsiaTheme="majorEastAsia" w:hAnsiTheme="majorHAnsi" w:cstheme="majorBidi"/>
      <w:b/>
      <w:bCs/>
      <w:color w:val="333333"/>
      <w:sz w:val="26"/>
      <w:szCs w:val="26"/>
      <w:lang w:val="en-US" w:eastAsia="en-US" w:bidi="en-US"/>
    </w:rPr>
  </w:style>
  <w:style w:type="paragraph" w:styleId="3">
    <w:name w:val="heading 3"/>
    <w:basedOn w:val="a"/>
    <w:next w:val="a"/>
    <w:link w:val="30"/>
    <w:uiPriority w:val="9"/>
    <w:unhideWhenUsed/>
    <w:qFormat/>
    <w:rsid w:val="00C80A81"/>
    <w:pPr>
      <w:spacing w:before="200" w:line="271" w:lineRule="auto"/>
      <w:outlineLvl w:val="2"/>
    </w:pPr>
    <w:rPr>
      <w:rFonts w:asciiTheme="majorHAnsi" w:eastAsiaTheme="majorEastAsia" w:hAnsiTheme="majorHAnsi" w:cstheme="majorBidi"/>
      <w:b/>
      <w:bCs/>
      <w:color w:val="333333"/>
      <w:sz w:val="20"/>
      <w:szCs w:val="20"/>
      <w:lang w:val="en-US" w:eastAsia="en-US" w:bidi="en-US"/>
    </w:rPr>
  </w:style>
  <w:style w:type="paragraph" w:styleId="4">
    <w:name w:val="heading 4"/>
    <w:basedOn w:val="a"/>
    <w:next w:val="a"/>
    <w:link w:val="40"/>
    <w:uiPriority w:val="9"/>
    <w:unhideWhenUsed/>
    <w:qFormat/>
    <w:rsid w:val="00C80A81"/>
    <w:pPr>
      <w:spacing w:before="200" w:line="276" w:lineRule="auto"/>
      <w:outlineLvl w:val="3"/>
    </w:pPr>
    <w:rPr>
      <w:rFonts w:asciiTheme="majorHAnsi" w:eastAsiaTheme="majorEastAsia" w:hAnsiTheme="majorHAnsi" w:cstheme="majorBidi"/>
      <w:b/>
      <w:bCs/>
      <w:i/>
      <w:iCs/>
      <w:color w:val="333333"/>
      <w:sz w:val="20"/>
      <w:szCs w:val="20"/>
      <w:lang w:val="en-US" w:eastAsia="en-US" w:bidi="en-US"/>
    </w:rPr>
  </w:style>
  <w:style w:type="paragraph" w:styleId="5">
    <w:name w:val="heading 5"/>
    <w:basedOn w:val="a"/>
    <w:next w:val="a"/>
    <w:link w:val="50"/>
    <w:uiPriority w:val="9"/>
    <w:unhideWhenUsed/>
    <w:qFormat/>
    <w:rsid w:val="00C80A81"/>
    <w:pPr>
      <w:spacing w:before="200" w:line="276" w:lineRule="auto"/>
      <w:outlineLvl w:val="4"/>
    </w:pPr>
    <w:rPr>
      <w:rFonts w:asciiTheme="majorHAnsi" w:eastAsiaTheme="majorEastAsia" w:hAnsiTheme="majorHAnsi" w:cstheme="majorBidi"/>
      <w:b/>
      <w:bCs/>
      <w:color w:val="7F7F7F" w:themeColor="text1" w:themeTint="80"/>
      <w:sz w:val="20"/>
      <w:szCs w:val="20"/>
      <w:lang w:val="en-US" w:eastAsia="en-US" w:bidi="en-US"/>
    </w:rPr>
  </w:style>
  <w:style w:type="paragraph" w:styleId="6">
    <w:name w:val="heading 6"/>
    <w:basedOn w:val="a"/>
    <w:next w:val="a"/>
    <w:link w:val="60"/>
    <w:uiPriority w:val="9"/>
    <w:unhideWhenUsed/>
    <w:qFormat/>
    <w:rsid w:val="00C80A81"/>
    <w:pPr>
      <w:spacing w:line="271" w:lineRule="auto"/>
      <w:outlineLvl w:val="5"/>
    </w:pPr>
    <w:rPr>
      <w:rFonts w:asciiTheme="majorHAnsi" w:eastAsiaTheme="majorEastAsia" w:hAnsiTheme="majorHAnsi" w:cstheme="majorBidi"/>
      <w:b/>
      <w:bCs/>
      <w:i/>
      <w:iCs/>
      <w:color w:val="7F7F7F" w:themeColor="text1" w:themeTint="80"/>
      <w:sz w:val="20"/>
      <w:szCs w:val="20"/>
      <w:lang w:val="en-US" w:eastAsia="en-US" w:bidi="en-US"/>
    </w:rPr>
  </w:style>
  <w:style w:type="paragraph" w:styleId="7">
    <w:name w:val="heading 7"/>
    <w:basedOn w:val="a"/>
    <w:next w:val="a"/>
    <w:link w:val="70"/>
    <w:unhideWhenUsed/>
    <w:qFormat/>
    <w:rsid w:val="00C80A81"/>
    <w:pPr>
      <w:spacing w:line="276" w:lineRule="auto"/>
      <w:outlineLvl w:val="6"/>
    </w:pPr>
    <w:rPr>
      <w:rFonts w:asciiTheme="majorHAnsi" w:eastAsiaTheme="majorEastAsia" w:hAnsiTheme="majorHAnsi" w:cstheme="majorBidi"/>
      <w:i/>
      <w:iCs/>
      <w:color w:val="333333"/>
      <w:sz w:val="20"/>
      <w:szCs w:val="20"/>
      <w:lang w:val="en-US" w:eastAsia="en-US" w:bidi="en-US"/>
    </w:rPr>
  </w:style>
  <w:style w:type="paragraph" w:styleId="8">
    <w:name w:val="heading 8"/>
    <w:basedOn w:val="a"/>
    <w:next w:val="a"/>
    <w:link w:val="80"/>
    <w:unhideWhenUsed/>
    <w:qFormat/>
    <w:rsid w:val="00C80A81"/>
    <w:pPr>
      <w:spacing w:line="276" w:lineRule="auto"/>
      <w:outlineLvl w:val="7"/>
    </w:pPr>
    <w:rPr>
      <w:rFonts w:asciiTheme="majorHAnsi" w:eastAsiaTheme="majorEastAsia" w:hAnsiTheme="majorHAnsi" w:cstheme="majorBidi"/>
      <w:color w:val="333333"/>
      <w:sz w:val="20"/>
      <w:szCs w:val="20"/>
      <w:lang w:val="en-US" w:eastAsia="en-US" w:bidi="en-US"/>
    </w:rPr>
  </w:style>
  <w:style w:type="paragraph" w:styleId="9">
    <w:name w:val="heading 9"/>
    <w:basedOn w:val="a"/>
    <w:next w:val="a"/>
    <w:link w:val="90"/>
    <w:unhideWhenUsed/>
    <w:qFormat/>
    <w:rsid w:val="00C80A81"/>
    <w:pPr>
      <w:spacing w:line="276" w:lineRule="auto"/>
      <w:outlineLvl w:val="8"/>
    </w:pPr>
    <w:rPr>
      <w:rFonts w:asciiTheme="majorHAnsi" w:eastAsiaTheme="majorEastAsia" w:hAnsiTheme="majorHAnsi" w:cstheme="majorBidi"/>
      <w:i/>
      <w:iCs/>
      <w:color w:val="333333"/>
      <w:spacing w:val="5"/>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0A81"/>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rsid w:val="00C80A81"/>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C80A81"/>
    <w:rPr>
      <w:rFonts w:asciiTheme="majorHAnsi" w:eastAsiaTheme="majorEastAsia" w:hAnsiTheme="majorHAnsi" w:cstheme="majorBidi"/>
      <w:b/>
      <w:bCs/>
    </w:rPr>
  </w:style>
  <w:style w:type="character" w:customStyle="1" w:styleId="40">
    <w:name w:val="Заголовок 4 Знак"/>
    <w:basedOn w:val="a0"/>
    <w:link w:val="4"/>
    <w:uiPriority w:val="9"/>
    <w:rsid w:val="00C80A81"/>
    <w:rPr>
      <w:rFonts w:asciiTheme="majorHAnsi" w:eastAsiaTheme="majorEastAsia" w:hAnsiTheme="majorHAnsi" w:cstheme="majorBidi"/>
      <w:b/>
      <w:bCs/>
      <w:i/>
      <w:iCs/>
    </w:rPr>
  </w:style>
  <w:style w:type="character" w:customStyle="1" w:styleId="50">
    <w:name w:val="Заголовок 5 Знак"/>
    <w:basedOn w:val="a0"/>
    <w:link w:val="5"/>
    <w:uiPriority w:val="9"/>
    <w:rsid w:val="00C80A81"/>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rsid w:val="00C80A81"/>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rsid w:val="00C80A81"/>
    <w:rPr>
      <w:rFonts w:asciiTheme="majorHAnsi" w:eastAsiaTheme="majorEastAsia" w:hAnsiTheme="majorHAnsi" w:cstheme="majorBidi"/>
      <w:i/>
      <w:iCs/>
    </w:rPr>
  </w:style>
  <w:style w:type="character" w:customStyle="1" w:styleId="80">
    <w:name w:val="Заголовок 8 Знак"/>
    <w:basedOn w:val="a0"/>
    <w:link w:val="8"/>
    <w:rsid w:val="00C80A81"/>
    <w:rPr>
      <w:rFonts w:asciiTheme="majorHAnsi" w:eastAsiaTheme="majorEastAsia" w:hAnsiTheme="majorHAnsi" w:cstheme="majorBidi"/>
      <w:sz w:val="20"/>
      <w:szCs w:val="20"/>
    </w:rPr>
  </w:style>
  <w:style w:type="character" w:customStyle="1" w:styleId="90">
    <w:name w:val="Заголовок 9 Знак"/>
    <w:basedOn w:val="a0"/>
    <w:link w:val="9"/>
    <w:rsid w:val="00C80A81"/>
    <w:rPr>
      <w:rFonts w:asciiTheme="majorHAnsi" w:eastAsiaTheme="majorEastAsia" w:hAnsiTheme="majorHAnsi" w:cstheme="majorBidi"/>
      <w:i/>
      <w:iCs/>
      <w:spacing w:val="5"/>
      <w:sz w:val="20"/>
      <w:szCs w:val="20"/>
    </w:rPr>
  </w:style>
  <w:style w:type="paragraph" w:styleId="a3">
    <w:name w:val="footnote text"/>
    <w:basedOn w:val="a"/>
    <w:link w:val="a4"/>
    <w:autoRedefine/>
    <w:uiPriority w:val="99"/>
    <w:rsid w:val="00C80A81"/>
    <w:pPr>
      <w:spacing w:after="200" w:line="276" w:lineRule="auto"/>
    </w:pPr>
    <w:rPr>
      <w:rFonts w:ascii="Arial" w:eastAsiaTheme="minorHAnsi" w:hAnsi="Arial" w:cs="Arial"/>
      <w:color w:val="333333"/>
      <w:sz w:val="20"/>
      <w:szCs w:val="20"/>
      <w:lang w:val="en-US" w:eastAsia="en-US" w:bidi="en-US"/>
    </w:rPr>
  </w:style>
  <w:style w:type="character" w:customStyle="1" w:styleId="a4">
    <w:name w:val="Текст сноски Знак"/>
    <w:basedOn w:val="a0"/>
    <w:link w:val="a3"/>
    <w:uiPriority w:val="99"/>
    <w:rsid w:val="00C80A81"/>
  </w:style>
  <w:style w:type="paragraph" w:styleId="a5">
    <w:name w:val="caption"/>
    <w:aliases w:val=" Знак"/>
    <w:basedOn w:val="a"/>
    <w:next w:val="a"/>
    <w:link w:val="a6"/>
    <w:uiPriority w:val="35"/>
    <w:qFormat/>
    <w:rsid w:val="00C80A81"/>
    <w:pPr>
      <w:spacing w:after="200" w:line="276" w:lineRule="auto"/>
      <w:jc w:val="center"/>
    </w:pPr>
    <w:rPr>
      <w:rFonts w:ascii="Arial" w:eastAsiaTheme="minorHAnsi" w:hAnsi="Arial" w:cs="Arial"/>
      <w:bCs/>
      <w:color w:val="333333"/>
      <w:sz w:val="20"/>
      <w:szCs w:val="20"/>
      <w:lang w:val="en-US" w:eastAsia="en-US" w:bidi="en-US"/>
    </w:rPr>
  </w:style>
  <w:style w:type="character" w:customStyle="1" w:styleId="a6">
    <w:name w:val="Название объекта Знак"/>
    <w:aliases w:val=" Знак Знак"/>
    <w:link w:val="a5"/>
    <w:rsid w:val="00C80A81"/>
    <w:rPr>
      <w:rFonts w:ascii="Arial" w:hAnsi="Arial" w:cs="Arial"/>
      <w:bCs/>
      <w:sz w:val="28"/>
      <w:szCs w:val="21"/>
    </w:rPr>
  </w:style>
  <w:style w:type="paragraph" w:styleId="a7">
    <w:name w:val="Title"/>
    <w:basedOn w:val="a"/>
    <w:next w:val="a"/>
    <w:link w:val="a8"/>
    <w:uiPriority w:val="10"/>
    <w:qFormat/>
    <w:rsid w:val="00C80A81"/>
    <w:pPr>
      <w:pBdr>
        <w:bottom w:val="single" w:sz="4" w:space="1" w:color="auto"/>
      </w:pBdr>
      <w:spacing w:after="200"/>
      <w:contextualSpacing/>
    </w:pPr>
    <w:rPr>
      <w:rFonts w:asciiTheme="majorHAnsi" w:eastAsiaTheme="majorEastAsia" w:hAnsiTheme="majorHAnsi" w:cstheme="majorBidi"/>
      <w:color w:val="333333"/>
      <w:spacing w:val="5"/>
      <w:sz w:val="52"/>
      <w:szCs w:val="52"/>
      <w:lang w:val="en-US" w:eastAsia="en-US" w:bidi="en-US"/>
    </w:rPr>
  </w:style>
  <w:style w:type="character" w:customStyle="1" w:styleId="a8">
    <w:name w:val="Название Знак"/>
    <w:basedOn w:val="a0"/>
    <w:link w:val="a7"/>
    <w:uiPriority w:val="10"/>
    <w:rsid w:val="00C80A81"/>
    <w:rPr>
      <w:rFonts w:asciiTheme="majorHAnsi" w:eastAsiaTheme="majorEastAsia" w:hAnsiTheme="majorHAnsi" w:cstheme="majorBidi"/>
      <w:spacing w:val="5"/>
      <w:sz w:val="52"/>
      <w:szCs w:val="52"/>
    </w:rPr>
  </w:style>
  <w:style w:type="character" w:styleId="a9">
    <w:name w:val="Strong"/>
    <w:uiPriority w:val="22"/>
    <w:qFormat/>
    <w:rsid w:val="00C80A81"/>
    <w:rPr>
      <w:b/>
      <w:bCs/>
    </w:rPr>
  </w:style>
  <w:style w:type="character" w:styleId="aa">
    <w:name w:val="Emphasis"/>
    <w:uiPriority w:val="20"/>
    <w:qFormat/>
    <w:rsid w:val="00C80A81"/>
    <w:rPr>
      <w:b/>
      <w:bCs/>
      <w:i/>
      <w:iCs/>
      <w:spacing w:val="10"/>
      <w:bdr w:val="none" w:sz="0" w:space="0" w:color="auto"/>
      <w:shd w:val="clear" w:color="auto" w:fill="auto"/>
    </w:rPr>
  </w:style>
  <w:style w:type="paragraph" w:styleId="ab">
    <w:name w:val="No Spacing"/>
    <w:basedOn w:val="a"/>
    <w:uiPriority w:val="1"/>
    <w:qFormat/>
    <w:rsid w:val="00C80A81"/>
    <w:rPr>
      <w:rFonts w:ascii="Arial" w:eastAsiaTheme="minorHAnsi" w:hAnsi="Arial" w:cs="Arial"/>
      <w:color w:val="333333"/>
      <w:sz w:val="20"/>
      <w:szCs w:val="20"/>
      <w:lang w:val="en-US" w:eastAsia="en-US" w:bidi="en-US"/>
    </w:rPr>
  </w:style>
  <w:style w:type="paragraph" w:styleId="ac">
    <w:name w:val="List Paragraph"/>
    <w:basedOn w:val="a"/>
    <w:uiPriority w:val="34"/>
    <w:qFormat/>
    <w:rsid w:val="00C80A81"/>
    <w:pPr>
      <w:spacing w:after="200" w:line="276" w:lineRule="auto"/>
      <w:ind w:left="720"/>
      <w:contextualSpacing/>
    </w:pPr>
    <w:rPr>
      <w:rFonts w:ascii="Arial" w:eastAsiaTheme="minorHAnsi" w:hAnsi="Arial" w:cs="Arial"/>
      <w:color w:val="333333"/>
      <w:sz w:val="20"/>
      <w:szCs w:val="20"/>
      <w:lang w:val="en-US" w:eastAsia="en-US" w:bidi="en-US"/>
    </w:rPr>
  </w:style>
  <w:style w:type="paragraph" w:styleId="ad">
    <w:name w:val="Subtitle"/>
    <w:basedOn w:val="a"/>
    <w:next w:val="a"/>
    <w:link w:val="ae"/>
    <w:uiPriority w:val="11"/>
    <w:qFormat/>
    <w:rsid w:val="00C80A81"/>
    <w:pPr>
      <w:spacing w:after="600" w:line="276" w:lineRule="auto"/>
    </w:pPr>
    <w:rPr>
      <w:rFonts w:asciiTheme="majorHAnsi" w:eastAsiaTheme="majorEastAsia" w:hAnsiTheme="majorHAnsi" w:cstheme="majorBidi"/>
      <w:i/>
      <w:iCs/>
      <w:color w:val="333333"/>
      <w:spacing w:val="13"/>
      <w:lang w:val="en-US" w:eastAsia="en-US" w:bidi="en-US"/>
    </w:rPr>
  </w:style>
  <w:style w:type="character" w:customStyle="1" w:styleId="ae">
    <w:name w:val="Подзаголовок Знак"/>
    <w:basedOn w:val="a0"/>
    <w:link w:val="ad"/>
    <w:uiPriority w:val="11"/>
    <w:rsid w:val="00C80A81"/>
    <w:rPr>
      <w:rFonts w:asciiTheme="majorHAnsi" w:eastAsiaTheme="majorEastAsia" w:hAnsiTheme="majorHAnsi" w:cstheme="majorBidi"/>
      <w:i/>
      <w:iCs/>
      <w:spacing w:val="13"/>
      <w:sz w:val="24"/>
      <w:szCs w:val="24"/>
    </w:rPr>
  </w:style>
  <w:style w:type="paragraph" w:styleId="21">
    <w:name w:val="Quote"/>
    <w:basedOn w:val="a"/>
    <w:next w:val="a"/>
    <w:link w:val="22"/>
    <w:uiPriority w:val="29"/>
    <w:qFormat/>
    <w:rsid w:val="00C80A81"/>
    <w:pPr>
      <w:spacing w:before="200" w:line="276" w:lineRule="auto"/>
      <w:ind w:left="360" w:right="360"/>
    </w:pPr>
    <w:rPr>
      <w:rFonts w:ascii="Arial" w:eastAsiaTheme="minorHAnsi" w:hAnsi="Arial" w:cs="Arial"/>
      <w:i/>
      <w:iCs/>
      <w:color w:val="333333"/>
      <w:sz w:val="20"/>
      <w:szCs w:val="20"/>
      <w:lang w:val="en-US" w:eastAsia="en-US" w:bidi="en-US"/>
    </w:rPr>
  </w:style>
  <w:style w:type="character" w:customStyle="1" w:styleId="22">
    <w:name w:val="Цитата 2 Знак"/>
    <w:basedOn w:val="a0"/>
    <w:link w:val="21"/>
    <w:uiPriority w:val="29"/>
    <w:rsid w:val="00C80A81"/>
    <w:rPr>
      <w:i/>
      <w:iCs/>
    </w:rPr>
  </w:style>
  <w:style w:type="paragraph" w:styleId="af">
    <w:name w:val="Intense Quote"/>
    <w:basedOn w:val="a"/>
    <w:next w:val="a"/>
    <w:link w:val="af0"/>
    <w:uiPriority w:val="30"/>
    <w:qFormat/>
    <w:rsid w:val="00C80A81"/>
    <w:pPr>
      <w:pBdr>
        <w:bottom w:val="single" w:sz="4" w:space="1" w:color="auto"/>
      </w:pBdr>
      <w:spacing w:before="200" w:after="280" w:line="276" w:lineRule="auto"/>
      <w:ind w:left="1008" w:right="1152"/>
      <w:jc w:val="both"/>
    </w:pPr>
    <w:rPr>
      <w:rFonts w:ascii="Arial" w:eastAsiaTheme="minorHAnsi" w:hAnsi="Arial" w:cs="Arial"/>
      <w:b/>
      <w:bCs/>
      <w:i/>
      <w:iCs/>
      <w:color w:val="333333"/>
      <w:sz w:val="20"/>
      <w:szCs w:val="20"/>
      <w:lang w:val="en-US" w:eastAsia="en-US" w:bidi="en-US"/>
    </w:rPr>
  </w:style>
  <w:style w:type="character" w:customStyle="1" w:styleId="af0">
    <w:name w:val="Выделенная цитата Знак"/>
    <w:basedOn w:val="a0"/>
    <w:link w:val="af"/>
    <w:uiPriority w:val="30"/>
    <w:rsid w:val="00C80A81"/>
    <w:rPr>
      <w:b/>
      <w:bCs/>
      <w:i/>
      <w:iCs/>
    </w:rPr>
  </w:style>
  <w:style w:type="character" w:styleId="af1">
    <w:name w:val="Subtle Emphasis"/>
    <w:uiPriority w:val="19"/>
    <w:qFormat/>
    <w:rsid w:val="00C80A81"/>
    <w:rPr>
      <w:i/>
      <w:iCs/>
    </w:rPr>
  </w:style>
  <w:style w:type="character" w:styleId="af2">
    <w:name w:val="Intense Emphasis"/>
    <w:uiPriority w:val="21"/>
    <w:qFormat/>
    <w:rsid w:val="00C80A81"/>
    <w:rPr>
      <w:b/>
      <w:bCs/>
    </w:rPr>
  </w:style>
  <w:style w:type="character" w:styleId="af3">
    <w:name w:val="Subtle Reference"/>
    <w:uiPriority w:val="31"/>
    <w:qFormat/>
    <w:rsid w:val="00C80A81"/>
    <w:rPr>
      <w:smallCaps/>
    </w:rPr>
  </w:style>
  <w:style w:type="character" w:styleId="af4">
    <w:name w:val="Intense Reference"/>
    <w:uiPriority w:val="32"/>
    <w:qFormat/>
    <w:rsid w:val="00C80A81"/>
    <w:rPr>
      <w:smallCaps/>
      <w:spacing w:val="5"/>
      <w:u w:val="single"/>
    </w:rPr>
  </w:style>
  <w:style w:type="character" w:styleId="af5">
    <w:name w:val="Book Title"/>
    <w:uiPriority w:val="33"/>
    <w:qFormat/>
    <w:rsid w:val="00C80A81"/>
    <w:rPr>
      <w:i/>
      <w:iCs/>
      <w:smallCaps/>
      <w:spacing w:val="5"/>
    </w:rPr>
  </w:style>
  <w:style w:type="paragraph" w:styleId="af6">
    <w:name w:val="TOC Heading"/>
    <w:basedOn w:val="1"/>
    <w:next w:val="a"/>
    <w:uiPriority w:val="39"/>
    <w:semiHidden/>
    <w:unhideWhenUsed/>
    <w:qFormat/>
    <w:rsid w:val="00C80A81"/>
    <w:pPr>
      <w:outlineLvl w:val="9"/>
    </w:pPr>
  </w:style>
  <w:style w:type="paragraph" w:styleId="af7">
    <w:name w:val="Balloon Text"/>
    <w:basedOn w:val="a"/>
    <w:link w:val="af8"/>
    <w:uiPriority w:val="99"/>
    <w:unhideWhenUsed/>
    <w:rsid w:val="001D10CE"/>
    <w:rPr>
      <w:rFonts w:ascii="Tahoma" w:hAnsi="Tahoma" w:cs="Tahoma"/>
      <w:sz w:val="16"/>
      <w:szCs w:val="16"/>
    </w:rPr>
  </w:style>
  <w:style w:type="character" w:customStyle="1" w:styleId="af8">
    <w:name w:val="Текст выноски Знак"/>
    <w:basedOn w:val="a0"/>
    <w:link w:val="af7"/>
    <w:uiPriority w:val="99"/>
    <w:rsid w:val="001D10CE"/>
    <w:rPr>
      <w:rFonts w:ascii="Tahoma" w:eastAsia="Times New Roman" w:hAnsi="Tahoma" w:cs="Tahoma"/>
      <w:color w:val="auto"/>
      <w:sz w:val="16"/>
      <w:szCs w:val="16"/>
      <w:lang w:val="ru-RU" w:eastAsia="ru-RU" w:bidi="ar-SA"/>
    </w:rPr>
  </w:style>
  <w:style w:type="character" w:styleId="af9">
    <w:name w:val="Hyperlink"/>
    <w:basedOn w:val="a0"/>
    <w:uiPriority w:val="99"/>
    <w:unhideWhenUsed/>
    <w:rsid w:val="00EB3112"/>
    <w:rPr>
      <w:color w:val="0000FF" w:themeColor="hyperlink"/>
      <w:u w:val="single"/>
    </w:rPr>
  </w:style>
  <w:style w:type="paragraph" w:styleId="afa">
    <w:name w:val="Normal (Web)"/>
    <w:basedOn w:val="a"/>
    <w:uiPriority w:val="99"/>
    <w:unhideWhenUsed/>
    <w:rsid w:val="00EB3112"/>
    <w:pPr>
      <w:spacing w:before="100" w:beforeAutospacing="1" w:after="100" w:afterAutospacing="1"/>
    </w:pPr>
  </w:style>
  <w:style w:type="character" w:customStyle="1" w:styleId="apple-converted-space">
    <w:name w:val="apple-converted-space"/>
    <w:basedOn w:val="a0"/>
    <w:rsid w:val="00EB3112"/>
  </w:style>
  <w:style w:type="paragraph" w:styleId="afb">
    <w:name w:val="Body Text Indent"/>
    <w:basedOn w:val="a"/>
    <w:link w:val="afc"/>
    <w:uiPriority w:val="99"/>
    <w:rsid w:val="00E02EEE"/>
    <w:pPr>
      <w:spacing w:line="360" w:lineRule="auto"/>
      <w:ind w:firstLine="851"/>
    </w:pPr>
    <w:rPr>
      <w:b/>
      <w:bCs/>
      <w:i/>
      <w:iCs/>
      <w:color w:val="000000"/>
      <w:sz w:val="28"/>
    </w:rPr>
  </w:style>
  <w:style w:type="character" w:customStyle="1" w:styleId="afc">
    <w:name w:val="Основной текст с отступом Знак"/>
    <w:basedOn w:val="a0"/>
    <w:link w:val="afb"/>
    <w:uiPriority w:val="99"/>
    <w:rsid w:val="00E02EEE"/>
    <w:rPr>
      <w:rFonts w:ascii="Times New Roman" w:eastAsia="Times New Roman" w:hAnsi="Times New Roman" w:cs="Times New Roman"/>
      <w:b/>
      <w:bCs/>
      <w:i/>
      <w:iCs/>
      <w:color w:val="000000"/>
      <w:sz w:val="28"/>
      <w:szCs w:val="24"/>
      <w:lang w:val="ru-RU" w:eastAsia="ru-RU" w:bidi="ar-SA"/>
    </w:rPr>
  </w:style>
  <w:style w:type="paragraph" w:customStyle="1" w:styleId="41">
    <w:name w:val="Стиль4"/>
    <w:basedOn w:val="1"/>
    <w:next w:val="1"/>
    <w:autoRedefine/>
    <w:rsid w:val="00E02EEE"/>
    <w:pPr>
      <w:widowControl w:val="0"/>
      <w:spacing w:before="0" w:line="360" w:lineRule="auto"/>
      <w:ind w:left="-284" w:right="-142" w:firstLine="993"/>
      <w:contextualSpacing w:val="0"/>
      <w:jc w:val="both"/>
      <w:outlineLvl w:val="9"/>
    </w:pPr>
    <w:rPr>
      <w:rFonts w:ascii="Times New Roman" w:eastAsia="Times New Roman" w:hAnsi="Times New Roman" w:cs="Times New Roman"/>
      <w:b w:val="0"/>
      <w:bCs w:val="0"/>
      <w:color w:val="auto"/>
      <w:sz w:val="28"/>
      <w:szCs w:val="28"/>
      <w:lang w:val="ru-RU" w:eastAsia="ru-RU" w:bidi="ar-SA"/>
    </w:rPr>
  </w:style>
  <w:style w:type="paragraph" w:styleId="afd">
    <w:name w:val="footer"/>
    <w:basedOn w:val="a"/>
    <w:link w:val="afe"/>
    <w:uiPriority w:val="99"/>
    <w:unhideWhenUsed/>
    <w:rsid w:val="00E02EEE"/>
    <w:pPr>
      <w:tabs>
        <w:tab w:val="center" w:pos="4677"/>
        <w:tab w:val="right" w:pos="9355"/>
      </w:tabs>
    </w:pPr>
    <w:rPr>
      <w:rFonts w:asciiTheme="minorHAnsi" w:eastAsiaTheme="minorEastAsia" w:hAnsiTheme="minorHAnsi" w:cstheme="minorBidi"/>
      <w:sz w:val="22"/>
      <w:szCs w:val="22"/>
    </w:rPr>
  </w:style>
  <w:style w:type="character" w:customStyle="1" w:styleId="afe">
    <w:name w:val="Нижний колонтитул Знак"/>
    <w:basedOn w:val="a0"/>
    <w:link w:val="afd"/>
    <w:uiPriority w:val="99"/>
    <w:rsid w:val="00E02EEE"/>
    <w:rPr>
      <w:rFonts w:asciiTheme="minorHAnsi" w:eastAsiaTheme="minorEastAsia" w:hAnsiTheme="minorHAnsi" w:cstheme="minorBidi"/>
      <w:color w:val="auto"/>
      <w:sz w:val="22"/>
      <w:szCs w:val="22"/>
      <w:lang w:val="ru-RU" w:eastAsia="ru-RU" w:bidi="ar-SA"/>
    </w:rPr>
  </w:style>
  <w:style w:type="paragraph" w:styleId="23">
    <w:name w:val="Body Text Indent 2"/>
    <w:basedOn w:val="a"/>
    <w:link w:val="24"/>
    <w:uiPriority w:val="99"/>
    <w:unhideWhenUsed/>
    <w:rsid w:val="0039205A"/>
    <w:pPr>
      <w:spacing w:after="120" w:line="480" w:lineRule="auto"/>
      <w:ind w:left="283"/>
    </w:pPr>
  </w:style>
  <w:style w:type="character" w:customStyle="1" w:styleId="24">
    <w:name w:val="Основной текст с отступом 2 Знак"/>
    <w:basedOn w:val="a0"/>
    <w:link w:val="23"/>
    <w:uiPriority w:val="99"/>
    <w:rsid w:val="0039205A"/>
    <w:rPr>
      <w:rFonts w:ascii="Times New Roman" w:eastAsia="Times New Roman" w:hAnsi="Times New Roman" w:cs="Times New Roman"/>
      <w:color w:val="auto"/>
      <w:sz w:val="24"/>
      <w:szCs w:val="24"/>
      <w:lang w:val="ru-RU" w:eastAsia="ru-RU" w:bidi="ar-SA"/>
    </w:rPr>
  </w:style>
  <w:style w:type="character" w:customStyle="1" w:styleId="31">
    <w:name w:val="Основной текст с отступом 3 Знак"/>
    <w:basedOn w:val="a0"/>
    <w:link w:val="32"/>
    <w:uiPriority w:val="99"/>
    <w:rsid w:val="0039205A"/>
    <w:rPr>
      <w:rFonts w:ascii="Times New Roman" w:eastAsia="Times New Roman" w:hAnsi="Times New Roman" w:cs="Times New Roman"/>
      <w:color w:val="auto"/>
      <w:sz w:val="24"/>
      <w:lang w:val="ru-RU" w:eastAsia="ru-RU" w:bidi="ar-SA"/>
    </w:rPr>
  </w:style>
  <w:style w:type="paragraph" w:styleId="32">
    <w:name w:val="Body Text Indent 3"/>
    <w:basedOn w:val="a"/>
    <w:link w:val="31"/>
    <w:uiPriority w:val="99"/>
    <w:rsid w:val="0039205A"/>
    <w:pPr>
      <w:spacing w:before="60"/>
      <w:ind w:left="567" w:hanging="141"/>
      <w:jc w:val="both"/>
    </w:pPr>
    <w:rPr>
      <w:szCs w:val="20"/>
    </w:rPr>
  </w:style>
  <w:style w:type="paragraph" w:styleId="25">
    <w:name w:val="Body Text 2"/>
    <w:basedOn w:val="a"/>
    <w:link w:val="26"/>
    <w:uiPriority w:val="99"/>
    <w:unhideWhenUsed/>
    <w:rsid w:val="0039205A"/>
    <w:pPr>
      <w:spacing w:after="120" w:line="480" w:lineRule="auto"/>
    </w:pPr>
    <w:rPr>
      <w:rFonts w:ascii="Calibri" w:hAnsi="Calibri"/>
      <w:sz w:val="22"/>
      <w:szCs w:val="22"/>
    </w:rPr>
  </w:style>
  <w:style w:type="character" w:customStyle="1" w:styleId="26">
    <w:name w:val="Основной текст 2 Знак"/>
    <w:basedOn w:val="a0"/>
    <w:link w:val="25"/>
    <w:uiPriority w:val="99"/>
    <w:rsid w:val="0039205A"/>
    <w:rPr>
      <w:rFonts w:ascii="Calibri" w:eastAsia="Times New Roman" w:hAnsi="Calibri" w:cs="Times New Roman"/>
      <w:color w:val="auto"/>
      <w:sz w:val="22"/>
      <w:szCs w:val="22"/>
      <w:lang w:val="ru-RU" w:eastAsia="ru-RU" w:bidi="ar-SA"/>
    </w:rPr>
  </w:style>
  <w:style w:type="character" w:styleId="aff">
    <w:name w:val="page number"/>
    <w:basedOn w:val="a0"/>
    <w:rsid w:val="0039205A"/>
  </w:style>
  <w:style w:type="paragraph" w:styleId="aff0">
    <w:name w:val="Body Text"/>
    <w:basedOn w:val="a"/>
    <w:link w:val="aff1"/>
    <w:uiPriority w:val="99"/>
    <w:rsid w:val="0039205A"/>
    <w:pPr>
      <w:spacing w:after="120" w:line="276" w:lineRule="auto"/>
    </w:pPr>
    <w:rPr>
      <w:rFonts w:ascii="Calibri" w:hAnsi="Calibri"/>
      <w:sz w:val="22"/>
      <w:szCs w:val="22"/>
    </w:rPr>
  </w:style>
  <w:style w:type="character" w:customStyle="1" w:styleId="aff1">
    <w:name w:val="Основной текст Знак"/>
    <w:basedOn w:val="a0"/>
    <w:link w:val="aff0"/>
    <w:uiPriority w:val="99"/>
    <w:rsid w:val="0039205A"/>
    <w:rPr>
      <w:rFonts w:ascii="Calibri" w:eastAsia="Times New Roman" w:hAnsi="Calibri" w:cs="Times New Roman"/>
      <w:color w:val="auto"/>
      <w:sz w:val="22"/>
      <w:szCs w:val="22"/>
      <w:lang w:val="ru-RU" w:eastAsia="ru-RU" w:bidi="ar-SA"/>
    </w:rPr>
  </w:style>
  <w:style w:type="paragraph" w:customStyle="1" w:styleId="11">
    <w:name w:val="Обычный1"/>
    <w:rsid w:val="0039205A"/>
    <w:pPr>
      <w:widowControl w:val="0"/>
      <w:spacing w:before="100" w:after="100" w:line="240" w:lineRule="auto"/>
    </w:pPr>
    <w:rPr>
      <w:rFonts w:ascii="Times New Roman" w:eastAsia="Times New Roman" w:hAnsi="Times New Roman" w:cs="Times New Roman"/>
      <w:snapToGrid w:val="0"/>
      <w:color w:val="auto"/>
      <w:sz w:val="24"/>
      <w:lang w:val="ru-RU" w:eastAsia="ru-RU" w:bidi="ar-SA"/>
    </w:rPr>
  </w:style>
  <w:style w:type="paragraph" w:styleId="12">
    <w:name w:val="toc 1"/>
    <w:basedOn w:val="a"/>
    <w:next w:val="a"/>
    <w:autoRedefine/>
    <w:uiPriority w:val="39"/>
    <w:rsid w:val="0039205A"/>
    <w:pPr>
      <w:spacing w:after="200" w:line="276" w:lineRule="auto"/>
    </w:pPr>
    <w:rPr>
      <w:rFonts w:ascii="Calibri" w:hAnsi="Calibri"/>
      <w:sz w:val="22"/>
      <w:szCs w:val="22"/>
    </w:rPr>
  </w:style>
  <w:style w:type="character" w:customStyle="1" w:styleId="13">
    <w:name w:val="Название объекта Знак1"/>
    <w:aliases w:val="Название объекта Знак Знак"/>
    <w:basedOn w:val="a0"/>
    <w:rsid w:val="0039205A"/>
    <w:rPr>
      <w:b/>
      <w:sz w:val="26"/>
    </w:rPr>
  </w:style>
  <w:style w:type="paragraph" w:styleId="aff2">
    <w:name w:val="header"/>
    <w:basedOn w:val="a"/>
    <w:link w:val="aff3"/>
    <w:unhideWhenUsed/>
    <w:rsid w:val="0039205A"/>
    <w:pPr>
      <w:tabs>
        <w:tab w:val="center" w:pos="4677"/>
        <w:tab w:val="right" w:pos="9355"/>
      </w:tabs>
    </w:pPr>
    <w:rPr>
      <w:rFonts w:ascii="Calibri" w:eastAsia="Calibri" w:hAnsi="Calibri"/>
      <w:sz w:val="22"/>
      <w:szCs w:val="22"/>
      <w:lang w:eastAsia="en-US"/>
    </w:rPr>
  </w:style>
  <w:style w:type="character" w:customStyle="1" w:styleId="aff3">
    <w:name w:val="Верхний колонтитул Знак"/>
    <w:basedOn w:val="a0"/>
    <w:link w:val="aff2"/>
    <w:uiPriority w:val="99"/>
    <w:rsid w:val="0039205A"/>
    <w:rPr>
      <w:rFonts w:ascii="Calibri" w:eastAsia="Calibri" w:hAnsi="Calibri" w:cs="Times New Roman"/>
      <w:color w:val="auto"/>
      <w:sz w:val="22"/>
      <w:szCs w:val="22"/>
      <w:lang w:val="ru-RU" w:bidi="ar-SA"/>
    </w:rPr>
  </w:style>
  <w:style w:type="character" w:styleId="aff4">
    <w:name w:val="FollowedHyperlink"/>
    <w:basedOn w:val="a0"/>
    <w:uiPriority w:val="99"/>
    <w:rsid w:val="0039205A"/>
    <w:rPr>
      <w:color w:val="800080"/>
      <w:u w:val="single"/>
    </w:rPr>
  </w:style>
  <w:style w:type="character" w:customStyle="1" w:styleId="aff5">
    <w:name w:val="Знак Знак"/>
    <w:basedOn w:val="a0"/>
    <w:rsid w:val="0039205A"/>
    <w:rPr>
      <w:b/>
      <w:color w:val="000000"/>
      <w:sz w:val="26"/>
      <w:szCs w:val="28"/>
      <w:lang w:val="ru-RU" w:eastAsia="ru-RU" w:bidi="ar-SA"/>
    </w:rPr>
  </w:style>
  <w:style w:type="paragraph" w:customStyle="1" w:styleId="14">
    <w:name w:val="Обычный1"/>
    <w:rsid w:val="0039205A"/>
    <w:pPr>
      <w:widowControl w:val="0"/>
      <w:spacing w:after="0" w:line="240" w:lineRule="auto"/>
    </w:pPr>
    <w:rPr>
      <w:rFonts w:ascii="Times New Roman" w:eastAsia="Times New Roman" w:hAnsi="Times New Roman" w:cs="Times New Roman"/>
      <w:snapToGrid w:val="0"/>
      <w:color w:val="auto"/>
      <w:lang w:val="ru-RU" w:eastAsia="ru-RU" w:bidi="ar-SA"/>
    </w:rPr>
  </w:style>
  <w:style w:type="paragraph" w:customStyle="1" w:styleId="Style1">
    <w:name w:val="Style1"/>
    <w:basedOn w:val="a"/>
    <w:uiPriority w:val="99"/>
    <w:rsid w:val="00A860DE"/>
    <w:pPr>
      <w:widowControl w:val="0"/>
      <w:autoSpaceDE w:val="0"/>
      <w:autoSpaceDN w:val="0"/>
      <w:adjustRightInd w:val="0"/>
    </w:pPr>
  </w:style>
  <w:style w:type="paragraph" w:customStyle="1" w:styleId="Style6">
    <w:name w:val="Style6"/>
    <w:basedOn w:val="a"/>
    <w:uiPriority w:val="99"/>
    <w:rsid w:val="00A860DE"/>
    <w:pPr>
      <w:widowControl w:val="0"/>
      <w:autoSpaceDE w:val="0"/>
      <w:autoSpaceDN w:val="0"/>
      <w:adjustRightInd w:val="0"/>
      <w:spacing w:line="250" w:lineRule="exact"/>
      <w:jc w:val="center"/>
    </w:pPr>
  </w:style>
  <w:style w:type="paragraph" w:customStyle="1" w:styleId="Style10">
    <w:name w:val="Style10"/>
    <w:basedOn w:val="a"/>
    <w:uiPriority w:val="99"/>
    <w:rsid w:val="00A860DE"/>
    <w:pPr>
      <w:widowControl w:val="0"/>
      <w:autoSpaceDE w:val="0"/>
      <w:autoSpaceDN w:val="0"/>
      <w:adjustRightInd w:val="0"/>
    </w:pPr>
  </w:style>
  <w:style w:type="character" w:customStyle="1" w:styleId="FontStyle16">
    <w:name w:val="Font Style16"/>
    <w:uiPriority w:val="99"/>
    <w:rsid w:val="00A860DE"/>
    <w:rPr>
      <w:rFonts w:ascii="Times New Roman" w:hAnsi="Times New Roman" w:cs="Times New Roman" w:hint="default"/>
      <w:b/>
      <w:bCs w:val="0"/>
      <w:smallCaps/>
      <w:sz w:val="12"/>
    </w:rPr>
  </w:style>
  <w:style w:type="character" w:customStyle="1" w:styleId="FontStyle18">
    <w:name w:val="Font Style18"/>
    <w:uiPriority w:val="99"/>
    <w:rsid w:val="00A860DE"/>
    <w:rPr>
      <w:rFonts w:ascii="Times New Roman" w:hAnsi="Times New Roman" w:cs="Times New Roman" w:hint="default"/>
      <w:i/>
      <w:iCs w:val="0"/>
      <w:sz w:val="14"/>
    </w:rPr>
  </w:style>
  <w:style w:type="character" w:customStyle="1" w:styleId="FontStyle20">
    <w:name w:val="Font Style20"/>
    <w:uiPriority w:val="99"/>
    <w:rsid w:val="00A860DE"/>
    <w:rPr>
      <w:rFonts w:ascii="Times New Roman" w:hAnsi="Times New Roman" w:cs="Times New Roman" w:hint="default"/>
      <w:spacing w:val="10"/>
      <w:sz w:val="16"/>
    </w:rPr>
  </w:style>
  <w:style w:type="paragraph" w:styleId="33">
    <w:name w:val="Body Text 3"/>
    <w:basedOn w:val="a"/>
    <w:link w:val="34"/>
    <w:uiPriority w:val="99"/>
    <w:rsid w:val="00F55DD4"/>
    <w:rPr>
      <w:rFonts w:ascii="Arial" w:hAnsi="Arial"/>
      <w:sz w:val="28"/>
      <w:szCs w:val="20"/>
    </w:rPr>
  </w:style>
  <w:style w:type="character" w:customStyle="1" w:styleId="34">
    <w:name w:val="Основной текст 3 Знак"/>
    <w:basedOn w:val="a0"/>
    <w:link w:val="33"/>
    <w:uiPriority w:val="99"/>
    <w:rsid w:val="00F55DD4"/>
    <w:rPr>
      <w:rFonts w:eastAsia="Times New Roman" w:cs="Times New Roman"/>
      <w:color w:val="auto"/>
      <w:sz w:val="28"/>
      <w:lang w:val="ru-RU" w:eastAsia="ru-RU" w:bidi="ar-SA"/>
    </w:rPr>
  </w:style>
  <w:style w:type="paragraph" w:customStyle="1" w:styleId="aff6">
    <w:name w:val="таня"/>
    <w:basedOn w:val="a"/>
    <w:uiPriority w:val="99"/>
    <w:rsid w:val="00F55DD4"/>
    <w:pPr>
      <w:spacing w:line="360" w:lineRule="auto"/>
      <w:ind w:firstLine="851"/>
      <w:jc w:val="both"/>
    </w:pPr>
    <w:rPr>
      <w:sz w:val="28"/>
      <w:szCs w:val="20"/>
    </w:rPr>
  </w:style>
  <w:style w:type="paragraph" w:styleId="HTML">
    <w:name w:val="HTML Preformatted"/>
    <w:basedOn w:val="a"/>
    <w:link w:val="HTML0"/>
    <w:unhideWhenUsed/>
    <w:rsid w:val="00F5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55DD4"/>
    <w:rPr>
      <w:rFonts w:ascii="Courier New" w:eastAsia="Times New Roman" w:hAnsi="Courier New" w:cs="Courier New"/>
      <w:color w:val="auto"/>
      <w:lang w:val="ru-RU" w:eastAsia="ru-RU" w:bidi="ar-SA"/>
    </w:rPr>
  </w:style>
  <w:style w:type="character" w:customStyle="1" w:styleId="27">
    <w:name w:val="Основной текст (2)_"/>
    <w:basedOn w:val="a0"/>
    <w:link w:val="28"/>
    <w:locked/>
    <w:rsid w:val="00F55DD4"/>
    <w:rPr>
      <w:sz w:val="26"/>
      <w:szCs w:val="26"/>
      <w:shd w:val="clear" w:color="auto" w:fill="FFFFFF"/>
    </w:rPr>
  </w:style>
  <w:style w:type="paragraph" w:customStyle="1" w:styleId="28">
    <w:name w:val="Основной текст (2)"/>
    <w:basedOn w:val="a"/>
    <w:link w:val="27"/>
    <w:rsid w:val="00F55DD4"/>
    <w:pPr>
      <w:widowControl w:val="0"/>
      <w:shd w:val="clear" w:color="auto" w:fill="FFFFFF"/>
      <w:spacing w:before="180" w:after="60" w:line="298" w:lineRule="exact"/>
    </w:pPr>
    <w:rPr>
      <w:rFonts w:ascii="Arial" w:eastAsiaTheme="minorHAnsi" w:hAnsi="Arial" w:cs="Arial"/>
      <w:color w:val="333333"/>
      <w:sz w:val="26"/>
      <w:szCs w:val="26"/>
      <w:lang w:val="en-US" w:eastAsia="en-US" w:bidi="en-US"/>
    </w:rPr>
  </w:style>
  <w:style w:type="paragraph" w:styleId="aff7">
    <w:name w:val="Document Map"/>
    <w:basedOn w:val="a"/>
    <w:link w:val="aff8"/>
    <w:uiPriority w:val="99"/>
    <w:unhideWhenUsed/>
    <w:rsid w:val="00F55DD4"/>
    <w:pPr>
      <w:ind w:firstLine="709"/>
      <w:jc w:val="both"/>
    </w:pPr>
    <w:rPr>
      <w:rFonts w:ascii="Tahoma" w:hAnsi="Tahoma" w:cs="Tahoma"/>
      <w:sz w:val="16"/>
      <w:szCs w:val="16"/>
    </w:rPr>
  </w:style>
  <w:style w:type="character" w:customStyle="1" w:styleId="aff8">
    <w:name w:val="Схема документа Знак"/>
    <w:basedOn w:val="a0"/>
    <w:link w:val="aff7"/>
    <w:uiPriority w:val="99"/>
    <w:rsid w:val="00F55DD4"/>
    <w:rPr>
      <w:rFonts w:ascii="Tahoma" w:eastAsia="Times New Roman" w:hAnsi="Tahoma" w:cs="Tahoma"/>
      <w:color w:val="auto"/>
      <w:sz w:val="16"/>
      <w:szCs w:val="16"/>
      <w:lang w:val="ru-RU" w:eastAsia="ru-RU" w:bidi="ar-SA"/>
    </w:rPr>
  </w:style>
  <w:style w:type="character" w:styleId="aff9">
    <w:name w:val="footnote reference"/>
    <w:basedOn w:val="a0"/>
    <w:uiPriority w:val="99"/>
    <w:unhideWhenUsed/>
    <w:rsid w:val="00F55DD4"/>
    <w:rPr>
      <w:vertAlign w:val="superscript"/>
    </w:rPr>
  </w:style>
  <w:style w:type="paragraph" w:styleId="z-">
    <w:name w:val="HTML Top of Form"/>
    <w:basedOn w:val="a"/>
    <w:next w:val="a"/>
    <w:link w:val="z-0"/>
    <w:hidden/>
    <w:uiPriority w:val="99"/>
    <w:unhideWhenUsed/>
    <w:rsid w:val="00F55DD4"/>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0"/>
    <w:link w:val="z-"/>
    <w:uiPriority w:val="99"/>
    <w:rsid w:val="00F55DD4"/>
    <w:rPr>
      <w:rFonts w:eastAsia="Times New Roman"/>
      <w:vanish/>
      <w:color w:val="auto"/>
      <w:sz w:val="16"/>
      <w:szCs w:val="16"/>
      <w:lang w:val="ru-RU" w:eastAsia="ru-RU" w:bidi="ar-SA"/>
    </w:rPr>
  </w:style>
  <w:style w:type="paragraph" w:styleId="z-1">
    <w:name w:val="HTML Bottom of Form"/>
    <w:basedOn w:val="a"/>
    <w:next w:val="a"/>
    <w:link w:val="z-2"/>
    <w:hidden/>
    <w:uiPriority w:val="99"/>
    <w:unhideWhenUsed/>
    <w:rsid w:val="00F55DD4"/>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0"/>
    <w:link w:val="z-1"/>
    <w:uiPriority w:val="99"/>
    <w:rsid w:val="00F55DD4"/>
    <w:rPr>
      <w:rFonts w:eastAsia="Times New Roman"/>
      <w:vanish/>
      <w:color w:val="auto"/>
      <w:sz w:val="16"/>
      <w:szCs w:val="16"/>
      <w:lang w:val="ru-RU" w:eastAsia="ru-RU" w:bidi="ar-SA"/>
    </w:rPr>
  </w:style>
  <w:style w:type="paragraph" w:customStyle="1" w:styleId="15">
    <w:name w:val="Абзац списка1"/>
    <w:basedOn w:val="a"/>
    <w:rsid w:val="00F55DD4"/>
    <w:pPr>
      <w:ind w:left="720"/>
      <w:contextualSpacing/>
    </w:pPr>
  </w:style>
  <w:style w:type="paragraph" w:styleId="29">
    <w:name w:val="toc 2"/>
    <w:basedOn w:val="a"/>
    <w:next w:val="a"/>
    <w:autoRedefine/>
    <w:uiPriority w:val="39"/>
    <w:rsid w:val="00F55DD4"/>
    <w:pPr>
      <w:tabs>
        <w:tab w:val="right" w:leader="dot" w:pos="9344"/>
      </w:tabs>
      <w:ind w:left="240"/>
    </w:pPr>
  </w:style>
  <w:style w:type="paragraph" w:customStyle="1" w:styleId="14pt">
    <w:name w:val="Обычный + 14 pt"/>
    <w:aliases w:val="полужирный,влево,Междустр.интервал:  полуторный"/>
    <w:basedOn w:val="2"/>
    <w:rsid w:val="00F55DD4"/>
    <w:pPr>
      <w:keepNext/>
      <w:numPr>
        <w:ilvl w:val="1"/>
        <w:numId w:val="20"/>
      </w:numPr>
      <w:spacing w:before="0" w:line="360" w:lineRule="auto"/>
    </w:pPr>
    <w:rPr>
      <w:rFonts w:ascii="Times New Roman" w:eastAsia="Times New Roman" w:hAnsi="Times New Roman" w:cs="Times New Roman"/>
      <w:bCs w:val="0"/>
      <w:color w:val="auto"/>
      <w:sz w:val="28"/>
      <w:szCs w:val="28"/>
      <w:lang w:val="ru-RU" w:eastAsia="ru-RU" w:bidi="ar-SA"/>
    </w:rPr>
  </w:style>
  <w:style w:type="paragraph" w:customStyle="1" w:styleId="Style4">
    <w:name w:val="Style4"/>
    <w:basedOn w:val="a"/>
    <w:uiPriority w:val="99"/>
    <w:rsid w:val="00F55DD4"/>
    <w:pPr>
      <w:widowControl w:val="0"/>
      <w:autoSpaceDE w:val="0"/>
      <w:autoSpaceDN w:val="0"/>
      <w:adjustRightInd w:val="0"/>
    </w:pPr>
  </w:style>
  <w:style w:type="paragraph" w:customStyle="1" w:styleId="Style5">
    <w:name w:val="Style5"/>
    <w:basedOn w:val="a"/>
    <w:uiPriority w:val="99"/>
    <w:rsid w:val="00F55DD4"/>
    <w:pPr>
      <w:widowControl w:val="0"/>
      <w:autoSpaceDE w:val="0"/>
      <w:autoSpaceDN w:val="0"/>
      <w:adjustRightInd w:val="0"/>
    </w:pPr>
  </w:style>
  <w:style w:type="paragraph" w:customStyle="1" w:styleId="Style7">
    <w:name w:val="Style7"/>
    <w:basedOn w:val="a"/>
    <w:uiPriority w:val="99"/>
    <w:rsid w:val="00F55DD4"/>
    <w:pPr>
      <w:widowControl w:val="0"/>
      <w:autoSpaceDE w:val="0"/>
      <w:autoSpaceDN w:val="0"/>
      <w:adjustRightInd w:val="0"/>
    </w:pPr>
  </w:style>
  <w:style w:type="paragraph" w:customStyle="1" w:styleId="Style8">
    <w:name w:val="Style8"/>
    <w:basedOn w:val="a"/>
    <w:uiPriority w:val="99"/>
    <w:rsid w:val="00F55DD4"/>
    <w:pPr>
      <w:widowControl w:val="0"/>
      <w:autoSpaceDE w:val="0"/>
      <w:autoSpaceDN w:val="0"/>
      <w:adjustRightInd w:val="0"/>
      <w:spacing w:line="86" w:lineRule="exact"/>
      <w:jc w:val="center"/>
    </w:pPr>
  </w:style>
  <w:style w:type="character" w:customStyle="1" w:styleId="FontStyle15">
    <w:name w:val="Font Style15"/>
    <w:uiPriority w:val="99"/>
    <w:rsid w:val="00F55DD4"/>
    <w:rPr>
      <w:rFonts w:ascii="Times New Roman" w:hAnsi="Times New Roman"/>
      <w:spacing w:val="20"/>
      <w:sz w:val="22"/>
    </w:rPr>
  </w:style>
  <w:style w:type="character" w:customStyle="1" w:styleId="FontStyle17">
    <w:name w:val="Font Style17"/>
    <w:uiPriority w:val="99"/>
    <w:rsid w:val="00F55DD4"/>
    <w:rPr>
      <w:rFonts w:ascii="Times New Roman" w:hAnsi="Times New Roman"/>
      <w:b/>
      <w:sz w:val="8"/>
    </w:rPr>
  </w:style>
  <w:style w:type="character" w:customStyle="1" w:styleId="FontStyle19">
    <w:name w:val="Font Style19"/>
    <w:uiPriority w:val="99"/>
    <w:rsid w:val="00F55DD4"/>
    <w:rPr>
      <w:rFonts w:ascii="Times New Roman" w:hAnsi="Times New Roman"/>
      <w:i/>
      <w:smallCaps/>
      <w:sz w:val="16"/>
    </w:rPr>
  </w:style>
  <w:style w:type="character" w:customStyle="1" w:styleId="hps">
    <w:name w:val="hps"/>
    <w:rsid w:val="00F55DD4"/>
  </w:style>
  <w:style w:type="character" w:customStyle="1" w:styleId="affa">
    <w:name w:val="Колонтитул_"/>
    <w:basedOn w:val="a0"/>
    <w:link w:val="affb"/>
    <w:rsid w:val="006F1D28"/>
    <w:rPr>
      <w:rFonts w:ascii="Times New Roman" w:eastAsia="Times New Roman" w:hAnsi="Times New Roman" w:cs="Times New Roman"/>
      <w:b/>
      <w:bCs/>
      <w:sz w:val="28"/>
      <w:szCs w:val="28"/>
      <w:shd w:val="clear" w:color="auto" w:fill="FFFFFF"/>
    </w:rPr>
  </w:style>
  <w:style w:type="character" w:customStyle="1" w:styleId="2a">
    <w:name w:val="Основной текст (2) + Курсив"/>
    <w:basedOn w:val="27"/>
    <w:rsid w:val="006F1D2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affc">
    <w:name w:val="Колонтитул + Не полужирный"/>
    <w:basedOn w:val="affa"/>
    <w:rsid w:val="006F1D2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1pt">
    <w:name w:val="Колонтитул + 11 pt;Не полужирный"/>
    <w:basedOn w:val="affa"/>
    <w:rsid w:val="006F1D2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19">
    <w:name w:val="Основной текст (19) + Малые прописные"/>
    <w:basedOn w:val="a0"/>
    <w:rsid w:val="006F1D28"/>
    <w:rPr>
      <w:rFonts w:ascii="Times New Roman" w:eastAsia="Times New Roman" w:hAnsi="Times New Roman" w:cs="Times New Roman"/>
      <w:b w:val="0"/>
      <w:bCs w:val="0"/>
      <w:i/>
      <w:iCs/>
      <w:smallCaps/>
      <w:strike w:val="0"/>
      <w:color w:val="000000"/>
      <w:spacing w:val="0"/>
      <w:w w:val="100"/>
      <w:position w:val="0"/>
      <w:sz w:val="26"/>
      <w:szCs w:val="26"/>
      <w:u w:val="none"/>
      <w:lang w:val="ru-RU" w:eastAsia="ru-RU" w:bidi="ru-RU"/>
    </w:rPr>
  </w:style>
  <w:style w:type="paragraph" w:customStyle="1" w:styleId="affb">
    <w:name w:val="Колонтитул"/>
    <w:basedOn w:val="a"/>
    <w:link w:val="affa"/>
    <w:rsid w:val="006F1D28"/>
    <w:pPr>
      <w:widowControl w:val="0"/>
      <w:shd w:val="clear" w:color="auto" w:fill="FFFFFF"/>
      <w:spacing w:line="0" w:lineRule="atLeast"/>
    </w:pPr>
    <w:rPr>
      <w:b/>
      <w:bCs/>
      <w:color w:val="333333"/>
      <w:sz w:val="28"/>
      <w:szCs w:val="28"/>
      <w:lang w:val="en-US" w:eastAsia="en-US" w:bidi="en-US"/>
    </w:rPr>
  </w:style>
  <w:style w:type="character" w:customStyle="1" w:styleId="2Georgia105pt4pt">
    <w:name w:val="Основной текст (2) + Georgia;10;5 pt;Курсив;Интервал 4 pt"/>
    <w:basedOn w:val="27"/>
    <w:rsid w:val="006F1D28"/>
    <w:rPr>
      <w:rFonts w:ascii="Georgia" w:eastAsia="Georgia" w:hAnsi="Georgia" w:cs="Georgia"/>
      <w:b w:val="0"/>
      <w:bCs w:val="0"/>
      <w:i/>
      <w:iCs/>
      <w:smallCaps w:val="0"/>
      <w:strike w:val="0"/>
      <w:color w:val="000000"/>
      <w:spacing w:val="90"/>
      <w:w w:val="100"/>
      <w:position w:val="0"/>
      <w:sz w:val="21"/>
      <w:szCs w:val="21"/>
      <w:u w:val="none"/>
      <w:shd w:val="clear" w:color="auto" w:fill="FFFFFF"/>
      <w:lang w:val="ru-RU" w:eastAsia="ru-RU" w:bidi="ru-RU"/>
    </w:rPr>
  </w:style>
  <w:style w:type="character" w:customStyle="1" w:styleId="affd">
    <w:name w:val="Подпись к таблице_"/>
    <w:basedOn w:val="a0"/>
    <w:link w:val="affe"/>
    <w:rsid w:val="006F1D28"/>
    <w:rPr>
      <w:rFonts w:ascii="Times New Roman" w:eastAsia="Times New Roman" w:hAnsi="Times New Roman" w:cs="Times New Roman"/>
      <w:sz w:val="26"/>
      <w:szCs w:val="26"/>
      <w:shd w:val="clear" w:color="auto" w:fill="FFFFFF"/>
    </w:rPr>
  </w:style>
  <w:style w:type="character" w:customStyle="1" w:styleId="212pt">
    <w:name w:val="Основной текст (2) + 12 pt"/>
    <w:basedOn w:val="27"/>
    <w:rsid w:val="006F1D2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e">
    <w:name w:val="Подпись к таблице"/>
    <w:basedOn w:val="a"/>
    <w:link w:val="affd"/>
    <w:rsid w:val="006F1D28"/>
    <w:pPr>
      <w:widowControl w:val="0"/>
      <w:shd w:val="clear" w:color="auto" w:fill="FFFFFF"/>
      <w:spacing w:line="0" w:lineRule="atLeast"/>
    </w:pPr>
    <w:rPr>
      <w:color w:val="333333"/>
      <w:sz w:val="26"/>
      <w:szCs w:val="26"/>
      <w:lang w:val="en-US" w:eastAsia="en-US" w:bidi="en-US"/>
    </w:rPr>
  </w:style>
  <w:style w:type="table" w:styleId="afff">
    <w:name w:val="Table Grid"/>
    <w:basedOn w:val="a1"/>
    <w:uiPriority w:val="59"/>
    <w:rsid w:val="00C76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543590">
      <w:bodyDiv w:val="1"/>
      <w:marLeft w:val="0"/>
      <w:marRight w:val="0"/>
      <w:marTop w:val="0"/>
      <w:marBottom w:val="0"/>
      <w:divBdr>
        <w:top w:val="none" w:sz="0" w:space="0" w:color="auto"/>
        <w:left w:val="none" w:sz="0" w:space="0" w:color="auto"/>
        <w:bottom w:val="none" w:sz="0" w:space="0" w:color="auto"/>
        <w:right w:val="none" w:sz="0" w:space="0" w:color="auto"/>
      </w:divBdr>
    </w:div>
    <w:div w:id="64571949">
      <w:bodyDiv w:val="1"/>
      <w:marLeft w:val="0"/>
      <w:marRight w:val="0"/>
      <w:marTop w:val="0"/>
      <w:marBottom w:val="0"/>
      <w:divBdr>
        <w:top w:val="none" w:sz="0" w:space="0" w:color="auto"/>
        <w:left w:val="none" w:sz="0" w:space="0" w:color="auto"/>
        <w:bottom w:val="none" w:sz="0" w:space="0" w:color="auto"/>
        <w:right w:val="none" w:sz="0" w:space="0" w:color="auto"/>
      </w:divBdr>
    </w:div>
    <w:div w:id="108209091">
      <w:bodyDiv w:val="1"/>
      <w:marLeft w:val="0"/>
      <w:marRight w:val="0"/>
      <w:marTop w:val="0"/>
      <w:marBottom w:val="0"/>
      <w:divBdr>
        <w:top w:val="none" w:sz="0" w:space="0" w:color="auto"/>
        <w:left w:val="none" w:sz="0" w:space="0" w:color="auto"/>
        <w:bottom w:val="none" w:sz="0" w:space="0" w:color="auto"/>
        <w:right w:val="none" w:sz="0" w:space="0" w:color="auto"/>
      </w:divBdr>
    </w:div>
    <w:div w:id="163133415">
      <w:bodyDiv w:val="1"/>
      <w:marLeft w:val="0"/>
      <w:marRight w:val="0"/>
      <w:marTop w:val="0"/>
      <w:marBottom w:val="0"/>
      <w:divBdr>
        <w:top w:val="none" w:sz="0" w:space="0" w:color="auto"/>
        <w:left w:val="none" w:sz="0" w:space="0" w:color="auto"/>
        <w:bottom w:val="none" w:sz="0" w:space="0" w:color="auto"/>
        <w:right w:val="none" w:sz="0" w:space="0" w:color="auto"/>
      </w:divBdr>
    </w:div>
    <w:div w:id="184365723">
      <w:bodyDiv w:val="1"/>
      <w:marLeft w:val="0"/>
      <w:marRight w:val="0"/>
      <w:marTop w:val="0"/>
      <w:marBottom w:val="0"/>
      <w:divBdr>
        <w:top w:val="none" w:sz="0" w:space="0" w:color="auto"/>
        <w:left w:val="none" w:sz="0" w:space="0" w:color="auto"/>
        <w:bottom w:val="none" w:sz="0" w:space="0" w:color="auto"/>
        <w:right w:val="none" w:sz="0" w:space="0" w:color="auto"/>
      </w:divBdr>
    </w:div>
    <w:div w:id="225459483">
      <w:bodyDiv w:val="1"/>
      <w:marLeft w:val="0"/>
      <w:marRight w:val="0"/>
      <w:marTop w:val="0"/>
      <w:marBottom w:val="0"/>
      <w:divBdr>
        <w:top w:val="none" w:sz="0" w:space="0" w:color="auto"/>
        <w:left w:val="none" w:sz="0" w:space="0" w:color="auto"/>
        <w:bottom w:val="none" w:sz="0" w:space="0" w:color="auto"/>
        <w:right w:val="none" w:sz="0" w:space="0" w:color="auto"/>
      </w:divBdr>
    </w:div>
    <w:div w:id="231670295">
      <w:bodyDiv w:val="1"/>
      <w:marLeft w:val="0"/>
      <w:marRight w:val="0"/>
      <w:marTop w:val="0"/>
      <w:marBottom w:val="0"/>
      <w:divBdr>
        <w:top w:val="none" w:sz="0" w:space="0" w:color="auto"/>
        <w:left w:val="none" w:sz="0" w:space="0" w:color="auto"/>
        <w:bottom w:val="none" w:sz="0" w:space="0" w:color="auto"/>
        <w:right w:val="none" w:sz="0" w:space="0" w:color="auto"/>
      </w:divBdr>
    </w:div>
    <w:div w:id="274555096">
      <w:bodyDiv w:val="1"/>
      <w:marLeft w:val="0"/>
      <w:marRight w:val="0"/>
      <w:marTop w:val="0"/>
      <w:marBottom w:val="0"/>
      <w:divBdr>
        <w:top w:val="none" w:sz="0" w:space="0" w:color="auto"/>
        <w:left w:val="none" w:sz="0" w:space="0" w:color="auto"/>
        <w:bottom w:val="none" w:sz="0" w:space="0" w:color="auto"/>
        <w:right w:val="none" w:sz="0" w:space="0" w:color="auto"/>
      </w:divBdr>
    </w:div>
    <w:div w:id="285310426">
      <w:bodyDiv w:val="1"/>
      <w:marLeft w:val="0"/>
      <w:marRight w:val="0"/>
      <w:marTop w:val="0"/>
      <w:marBottom w:val="0"/>
      <w:divBdr>
        <w:top w:val="none" w:sz="0" w:space="0" w:color="auto"/>
        <w:left w:val="none" w:sz="0" w:space="0" w:color="auto"/>
        <w:bottom w:val="none" w:sz="0" w:space="0" w:color="auto"/>
        <w:right w:val="none" w:sz="0" w:space="0" w:color="auto"/>
      </w:divBdr>
    </w:div>
    <w:div w:id="372005701">
      <w:bodyDiv w:val="1"/>
      <w:marLeft w:val="0"/>
      <w:marRight w:val="0"/>
      <w:marTop w:val="0"/>
      <w:marBottom w:val="0"/>
      <w:divBdr>
        <w:top w:val="none" w:sz="0" w:space="0" w:color="auto"/>
        <w:left w:val="none" w:sz="0" w:space="0" w:color="auto"/>
        <w:bottom w:val="none" w:sz="0" w:space="0" w:color="auto"/>
        <w:right w:val="none" w:sz="0" w:space="0" w:color="auto"/>
      </w:divBdr>
    </w:div>
    <w:div w:id="536046850">
      <w:bodyDiv w:val="1"/>
      <w:marLeft w:val="0"/>
      <w:marRight w:val="0"/>
      <w:marTop w:val="0"/>
      <w:marBottom w:val="0"/>
      <w:divBdr>
        <w:top w:val="none" w:sz="0" w:space="0" w:color="auto"/>
        <w:left w:val="none" w:sz="0" w:space="0" w:color="auto"/>
        <w:bottom w:val="none" w:sz="0" w:space="0" w:color="auto"/>
        <w:right w:val="none" w:sz="0" w:space="0" w:color="auto"/>
      </w:divBdr>
    </w:div>
    <w:div w:id="601106730">
      <w:bodyDiv w:val="1"/>
      <w:marLeft w:val="0"/>
      <w:marRight w:val="0"/>
      <w:marTop w:val="0"/>
      <w:marBottom w:val="0"/>
      <w:divBdr>
        <w:top w:val="none" w:sz="0" w:space="0" w:color="auto"/>
        <w:left w:val="none" w:sz="0" w:space="0" w:color="auto"/>
        <w:bottom w:val="none" w:sz="0" w:space="0" w:color="auto"/>
        <w:right w:val="none" w:sz="0" w:space="0" w:color="auto"/>
      </w:divBdr>
    </w:div>
    <w:div w:id="727461883">
      <w:bodyDiv w:val="1"/>
      <w:marLeft w:val="0"/>
      <w:marRight w:val="0"/>
      <w:marTop w:val="0"/>
      <w:marBottom w:val="0"/>
      <w:divBdr>
        <w:top w:val="none" w:sz="0" w:space="0" w:color="auto"/>
        <w:left w:val="none" w:sz="0" w:space="0" w:color="auto"/>
        <w:bottom w:val="none" w:sz="0" w:space="0" w:color="auto"/>
        <w:right w:val="none" w:sz="0" w:space="0" w:color="auto"/>
      </w:divBdr>
    </w:div>
    <w:div w:id="735206743">
      <w:bodyDiv w:val="1"/>
      <w:marLeft w:val="0"/>
      <w:marRight w:val="0"/>
      <w:marTop w:val="0"/>
      <w:marBottom w:val="0"/>
      <w:divBdr>
        <w:top w:val="none" w:sz="0" w:space="0" w:color="auto"/>
        <w:left w:val="none" w:sz="0" w:space="0" w:color="auto"/>
        <w:bottom w:val="none" w:sz="0" w:space="0" w:color="auto"/>
        <w:right w:val="none" w:sz="0" w:space="0" w:color="auto"/>
      </w:divBdr>
    </w:div>
    <w:div w:id="797921403">
      <w:bodyDiv w:val="1"/>
      <w:marLeft w:val="0"/>
      <w:marRight w:val="0"/>
      <w:marTop w:val="0"/>
      <w:marBottom w:val="0"/>
      <w:divBdr>
        <w:top w:val="none" w:sz="0" w:space="0" w:color="auto"/>
        <w:left w:val="none" w:sz="0" w:space="0" w:color="auto"/>
        <w:bottom w:val="none" w:sz="0" w:space="0" w:color="auto"/>
        <w:right w:val="none" w:sz="0" w:space="0" w:color="auto"/>
      </w:divBdr>
    </w:div>
    <w:div w:id="841315100">
      <w:bodyDiv w:val="1"/>
      <w:marLeft w:val="0"/>
      <w:marRight w:val="0"/>
      <w:marTop w:val="0"/>
      <w:marBottom w:val="0"/>
      <w:divBdr>
        <w:top w:val="none" w:sz="0" w:space="0" w:color="auto"/>
        <w:left w:val="none" w:sz="0" w:space="0" w:color="auto"/>
        <w:bottom w:val="none" w:sz="0" w:space="0" w:color="auto"/>
        <w:right w:val="none" w:sz="0" w:space="0" w:color="auto"/>
      </w:divBdr>
    </w:div>
    <w:div w:id="845092610">
      <w:bodyDiv w:val="1"/>
      <w:marLeft w:val="0"/>
      <w:marRight w:val="0"/>
      <w:marTop w:val="0"/>
      <w:marBottom w:val="0"/>
      <w:divBdr>
        <w:top w:val="none" w:sz="0" w:space="0" w:color="auto"/>
        <w:left w:val="none" w:sz="0" w:space="0" w:color="auto"/>
        <w:bottom w:val="none" w:sz="0" w:space="0" w:color="auto"/>
        <w:right w:val="none" w:sz="0" w:space="0" w:color="auto"/>
      </w:divBdr>
    </w:div>
    <w:div w:id="851187709">
      <w:bodyDiv w:val="1"/>
      <w:marLeft w:val="0"/>
      <w:marRight w:val="0"/>
      <w:marTop w:val="0"/>
      <w:marBottom w:val="0"/>
      <w:divBdr>
        <w:top w:val="none" w:sz="0" w:space="0" w:color="auto"/>
        <w:left w:val="none" w:sz="0" w:space="0" w:color="auto"/>
        <w:bottom w:val="none" w:sz="0" w:space="0" w:color="auto"/>
        <w:right w:val="none" w:sz="0" w:space="0" w:color="auto"/>
      </w:divBdr>
    </w:div>
    <w:div w:id="934166450">
      <w:bodyDiv w:val="1"/>
      <w:marLeft w:val="0"/>
      <w:marRight w:val="0"/>
      <w:marTop w:val="0"/>
      <w:marBottom w:val="0"/>
      <w:divBdr>
        <w:top w:val="none" w:sz="0" w:space="0" w:color="auto"/>
        <w:left w:val="none" w:sz="0" w:space="0" w:color="auto"/>
        <w:bottom w:val="none" w:sz="0" w:space="0" w:color="auto"/>
        <w:right w:val="none" w:sz="0" w:space="0" w:color="auto"/>
      </w:divBdr>
    </w:div>
    <w:div w:id="935820032">
      <w:bodyDiv w:val="1"/>
      <w:marLeft w:val="0"/>
      <w:marRight w:val="0"/>
      <w:marTop w:val="0"/>
      <w:marBottom w:val="0"/>
      <w:divBdr>
        <w:top w:val="none" w:sz="0" w:space="0" w:color="auto"/>
        <w:left w:val="none" w:sz="0" w:space="0" w:color="auto"/>
        <w:bottom w:val="none" w:sz="0" w:space="0" w:color="auto"/>
        <w:right w:val="none" w:sz="0" w:space="0" w:color="auto"/>
      </w:divBdr>
    </w:div>
    <w:div w:id="938022585">
      <w:bodyDiv w:val="1"/>
      <w:marLeft w:val="0"/>
      <w:marRight w:val="0"/>
      <w:marTop w:val="0"/>
      <w:marBottom w:val="0"/>
      <w:divBdr>
        <w:top w:val="none" w:sz="0" w:space="0" w:color="auto"/>
        <w:left w:val="none" w:sz="0" w:space="0" w:color="auto"/>
        <w:bottom w:val="none" w:sz="0" w:space="0" w:color="auto"/>
        <w:right w:val="none" w:sz="0" w:space="0" w:color="auto"/>
      </w:divBdr>
    </w:div>
    <w:div w:id="947929767">
      <w:bodyDiv w:val="1"/>
      <w:marLeft w:val="0"/>
      <w:marRight w:val="0"/>
      <w:marTop w:val="0"/>
      <w:marBottom w:val="0"/>
      <w:divBdr>
        <w:top w:val="none" w:sz="0" w:space="0" w:color="auto"/>
        <w:left w:val="none" w:sz="0" w:space="0" w:color="auto"/>
        <w:bottom w:val="none" w:sz="0" w:space="0" w:color="auto"/>
        <w:right w:val="none" w:sz="0" w:space="0" w:color="auto"/>
      </w:divBdr>
    </w:div>
    <w:div w:id="985165567">
      <w:bodyDiv w:val="1"/>
      <w:marLeft w:val="0"/>
      <w:marRight w:val="0"/>
      <w:marTop w:val="0"/>
      <w:marBottom w:val="0"/>
      <w:divBdr>
        <w:top w:val="none" w:sz="0" w:space="0" w:color="auto"/>
        <w:left w:val="none" w:sz="0" w:space="0" w:color="auto"/>
        <w:bottom w:val="none" w:sz="0" w:space="0" w:color="auto"/>
        <w:right w:val="none" w:sz="0" w:space="0" w:color="auto"/>
      </w:divBdr>
    </w:div>
    <w:div w:id="1046224944">
      <w:bodyDiv w:val="1"/>
      <w:marLeft w:val="0"/>
      <w:marRight w:val="0"/>
      <w:marTop w:val="0"/>
      <w:marBottom w:val="0"/>
      <w:divBdr>
        <w:top w:val="none" w:sz="0" w:space="0" w:color="auto"/>
        <w:left w:val="none" w:sz="0" w:space="0" w:color="auto"/>
        <w:bottom w:val="none" w:sz="0" w:space="0" w:color="auto"/>
        <w:right w:val="none" w:sz="0" w:space="0" w:color="auto"/>
      </w:divBdr>
    </w:div>
    <w:div w:id="1062022668">
      <w:bodyDiv w:val="1"/>
      <w:marLeft w:val="0"/>
      <w:marRight w:val="0"/>
      <w:marTop w:val="0"/>
      <w:marBottom w:val="0"/>
      <w:divBdr>
        <w:top w:val="none" w:sz="0" w:space="0" w:color="auto"/>
        <w:left w:val="none" w:sz="0" w:space="0" w:color="auto"/>
        <w:bottom w:val="none" w:sz="0" w:space="0" w:color="auto"/>
        <w:right w:val="none" w:sz="0" w:space="0" w:color="auto"/>
      </w:divBdr>
    </w:div>
    <w:div w:id="1112676215">
      <w:bodyDiv w:val="1"/>
      <w:marLeft w:val="0"/>
      <w:marRight w:val="0"/>
      <w:marTop w:val="0"/>
      <w:marBottom w:val="0"/>
      <w:divBdr>
        <w:top w:val="none" w:sz="0" w:space="0" w:color="auto"/>
        <w:left w:val="none" w:sz="0" w:space="0" w:color="auto"/>
        <w:bottom w:val="none" w:sz="0" w:space="0" w:color="auto"/>
        <w:right w:val="none" w:sz="0" w:space="0" w:color="auto"/>
      </w:divBdr>
    </w:div>
    <w:div w:id="1165171919">
      <w:bodyDiv w:val="1"/>
      <w:marLeft w:val="0"/>
      <w:marRight w:val="0"/>
      <w:marTop w:val="0"/>
      <w:marBottom w:val="0"/>
      <w:divBdr>
        <w:top w:val="none" w:sz="0" w:space="0" w:color="auto"/>
        <w:left w:val="none" w:sz="0" w:space="0" w:color="auto"/>
        <w:bottom w:val="none" w:sz="0" w:space="0" w:color="auto"/>
        <w:right w:val="none" w:sz="0" w:space="0" w:color="auto"/>
      </w:divBdr>
    </w:div>
    <w:div w:id="1168444259">
      <w:bodyDiv w:val="1"/>
      <w:marLeft w:val="0"/>
      <w:marRight w:val="0"/>
      <w:marTop w:val="0"/>
      <w:marBottom w:val="0"/>
      <w:divBdr>
        <w:top w:val="none" w:sz="0" w:space="0" w:color="auto"/>
        <w:left w:val="none" w:sz="0" w:space="0" w:color="auto"/>
        <w:bottom w:val="none" w:sz="0" w:space="0" w:color="auto"/>
        <w:right w:val="none" w:sz="0" w:space="0" w:color="auto"/>
      </w:divBdr>
    </w:div>
    <w:div w:id="1217936395">
      <w:bodyDiv w:val="1"/>
      <w:marLeft w:val="0"/>
      <w:marRight w:val="0"/>
      <w:marTop w:val="0"/>
      <w:marBottom w:val="0"/>
      <w:divBdr>
        <w:top w:val="none" w:sz="0" w:space="0" w:color="auto"/>
        <w:left w:val="none" w:sz="0" w:space="0" w:color="auto"/>
        <w:bottom w:val="none" w:sz="0" w:space="0" w:color="auto"/>
        <w:right w:val="none" w:sz="0" w:space="0" w:color="auto"/>
      </w:divBdr>
    </w:div>
    <w:div w:id="1248537519">
      <w:bodyDiv w:val="1"/>
      <w:marLeft w:val="0"/>
      <w:marRight w:val="0"/>
      <w:marTop w:val="0"/>
      <w:marBottom w:val="0"/>
      <w:divBdr>
        <w:top w:val="none" w:sz="0" w:space="0" w:color="auto"/>
        <w:left w:val="none" w:sz="0" w:space="0" w:color="auto"/>
        <w:bottom w:val="none" w:sz="0" w:space="0" w:color="auto"/>
        <w:right w:val="none" w:sz="0" w:space="0" w:color="auto"/>
      </w:divBdr>
    </w:div>
    <w:div w:id="1296450851">
      <w:bodyDiv w:val="1"/>
      <w:marLeft w:val="0"/>
      <w:marRight w:val="0"/>
      <w:marTop w:val="0"/>
      <w:marBottom w:val="0"/>
      <w:divBdr>
        <w:top w:val="none" w:sz="0" w:space="0" w:color="auto"/>
        <w:left w:val="none" w:sz="0" w:space="0" w:color="auto"/>
        <w:bottom w:val="none" w:sz="0" w:space="0" w:color="auto"/>
        <w:right w:val="none" w:sz="0" w:space="0" w:color="auto"/>
      </w:divBdr>
    </w:div>
    <w:div w:id="1301688007">
      <w:bodyDiv w:val="1"/>
      <w:marLeft w:val="0"/>
      <w:marRight w:val="0"/>
      <w:marTop w:val="0"/>
      <w:marBottom w:val="0"/>
      <w:divBdr>
        <w:top w:val="none" w:sz="0" w:space="0" w:color="auto"/>
        <w:left w:val="none" w:sz="0" w:space="0" w:color="auto"/>
        <w:bottom w:val="none" w:sz="0" w:space="0" w:color="auto"/>
        <w:right w:val="none" w:sz="0" w:space="0" w:color="auto"/>
      </w:divBdr>
    </w:div>
    <w:div w:id="1352685412">
      <w:bodyDiv w:val="1"/>
      <w:marLeft w:val="0"/>
      <w:marRight w:val="0"/>
      <w:marTop w:val="0"/>
      <w:marBottom w:val="0"/>
      <w:divBdr>
        <w:top w:val="none" w:sz="0" w:space="0" w:color="auto"/>
        <w:left w:val="none" w:sz="0" w:space="0" w:color="auto"/>
        <w:bottom w:val="none" w:sz="0" w:space="0" w:color="auto"/>
        <w:right w:val="none" w:sz="0" w:space="0" w:color="auto"/>
      </w:divBdr>
    </w:div>
    <w:div w:id="1432320075">
      <w:bodyDiv w:val="1"/>
      <w:marLeft w:val="0"/>
      <w:marRight w:val="0"/>
      <w:marTop w:val="0"/>
      <w:marBottom w:val="0"/>
      <w:divBdr>
        <w:top w:val="none" w:sz="0" w:space="0" w:color="auto"/>
        <w:left w:val="none" w:sz="0" w:space="0" w:color="auto"/>
        <w:bottom w:val="none" w:sz="0" w:space="0" w:color="auto"/>
        <w:right w:val="none" w:sz="0" w:space="0" w:color="auto"/>
      </w:divBdr>
    </w:div>
    <w:div w:id="1448701108">
      <w:bodyDiv w:val="1"/>
      <w:marLeft w:val="0"/>
      <w:marRight w:val="0"/>
      <w:marTop w:val="0"/>
      <w:marBottom w:val="0"/>
      <w:divBdr>
        <w:top w:val="none" w:sz="0" w:space="0" w:color="auto"/>
        <w:left w:val="none" w:sz="0" w:space="0" w:color="auto"/>
        <w:bottom w:val="none" w:sz="0" w:space="0" w:color="auto"/>
        <w:right w:val="none" w:sz="0" w:space="0" w:color="auto"/>
      </w:divBdr>
    </w:div>
    <w:div w:id="1453549585">
      <w:bodyDiv w:val="1"/>
      <w:marLeft w:val="0"/>
      <w:marRight w:val="0"/>
      <w:marTop w:val="0"/>
      <w:marBottom w:val="0"/>
      <w:divBdr>
        <w:top w:val="none" w:sz="0" w:space="0" w:color="auto"/>
        <w:left w:val="none" w:sz="0" w:space="0" w:color="auto"/>
        <w:bottom w:val="none" w:sz="0" w:space="0" w:color="auto"/>
        <w:right w:val="none" w:sz="0" w:space="0" w:color="auto"/>
      </w:divBdr>
    </w:div>
    <w:div w:id="1474251047">
      <w:bodyDiv w:val="1"/>
      <w:marLeft w:val="0"/>
      <w:marRight w:val="0"/>
      <w:marTop w:val="0"/>
      <w:marBottom w:val="0"/>
      <w:divBdr>
        <w:top w:val="none" w:sz="0" w:space="0" w:color="auto"/>
        <w:left w:val="none" w:sz="0" w:space="0" w:color="auto"/>
        <w:bottom w:val="none" w:sz="0" w:space="0" w:color="auto"/>
        <w:right w:val="none" w:sz="0" w:space="0" w:color="auto"/>
      </w:divBdr>
    </w:div>
    <w:div w:id="1513226281">
      <w:bodyDiv w:val="1"/>
      <w:marLeft w:val="0"/>
      <w:marRight w:val="0"/>
      <w:marTop w:val="0"/>
      <w:marBottom w:val="0"/>
      <w:divBdr>
        <w:top w:val="none" w:sz="0" w:space="0" w:color="auto"/>
        <w:left w:val="none" w:sz="0" w:space="0" w:color="auto"/>
        <w:bottom w:val="none" w:sz="0" w:space="0" w:color="auto"/>
        <w:right w:val="none" w:sz="0" w:space="0" w:color="auto"/>
      </w:divBdr>
    </w:div>
    <w:div w:id="1549413877">
      <w:bodyDiv w:val="1"/>
      <w:marLeft w:val="0"/>
      <w:marRight w:val="0"/>
      <w:marTop w:val="0"/>
      <w:marBottom w:val="0"/>
      <w:divBdr>
        <w:top w:val="none" w:sz="0" w:space="0" w:color="auto"/>
        <w:left w:val="none" w:sz="0" w:space="0" w:color="auto"/>
        <w:bottom w:val="none" w:sz="0" w:space="0" w:color="auto"/>
        <w:right w:val="none" w:sz="0" w:space="0" w:color="auto"/>
      </w:divBdr>
    </w:div>
    <w:div w:id="1551529000">
      <w:bodyDiv w:val="1"/>
      <w:marLeft w:val="0"/>
      <w:marRight w:val="0"/>
      <w:marTop w:val="0"/>
      <w:marBottom w:val="0"/>
      <w:divBdr>
        <w:top w:val="none" w:sz="0" w:space="0" w:color="auto"/>
        <w:left w:val="none" w:sz="0" w:space="0" w:color="auto"/>
        <w:bottom w:val="none" w:sz="0" w:space="0" w:color="auto"/>
        <w:right w:val="none" w:sz="0" w:space="0" w:color="auto"/>
      </w:divBdr>
    </w:div>
    <w:div w:id="1667898504">
      <w:bodyDiv w:val="1"/>
      <w:marLeft w:val="0"/>
      <w:marRight w:val="0"/>
      <w:marTop w:val="0"/>
      <w:marBottom w:val="0"/>
      <w:divBdr>
        <w:top w:val="none" w:sz="0" w:space="0" w:color="auto"/>
        <w:left w:val="none" w:sz="0" w:space="0" w:color="auto"/>
        <w:bottom w:val="none" w:sz="0" w:space="0" w:color="auto"/>
        <w:right w:val="none" w:sz="0" w:space="0" w:color="auto"/>
      </w:divBdr>
    </w:div>
    <w:div w:id="1714766559">
      <w:bodyDiv w:val="1"/>
      <w:marLeft w:val="0"/>
      <w:marRight w:val="0"/>
      <w:marTop w:val="0"/>
      <w:marBottom w:val="0"/>
      <w:divBdr>
        <w:top w:val="none" w:sz="0" w:space="0" w:color="auto"/>
        <w:left w:val="none" w:sz="0" w:space="0" w:color="auto"/>
        <w:bottom w:val="none" w:sz="0" w:space="0" w:color="auto"/>
        <w:right w:val="none" w:sz="0" w:space="0" w:color="auto"/>
      </w:divBdr>
    </w:div>
    <w:div w:id="1864174794">
      <w:bodyDiv w:val="1"/>
      <w:marLeft w:val="0"/>
      <w:marRight w:val="0"/>
      <w:marTop w:val="0"/>
      <w:marBottom w:val="0"/>
      <w:divBdr>
        <w:top w:val="none" w:sz="0" w:space="0" w:color="auto"/>
        <w:left w:val="none" w:sz="0" w:space="0" w:color="auto"/>
        <w:bottom w:val="none" w:sz="0" w:space="0" w:color="auto"/>
        <w:right w:val="none" w:sz="0" w:space="0" w:color="auto"/>
      </w:divBdr>
    </w:div>
    <w:div w:id="1976131206">
      <w:bodyDiv w:val="1"/>
      <w:marLeft w:val="0"/>
      <w:marRight w:val="0"/>
      <w:marTop w:val="0"/>
      <w:marBottom w:val="0"/>
      <w:divBdr>
        <w:top w:val="none" w:sz="0" w:space="0" w:color="auto"/>
        <w:left w:val="none" w:sz="0" w:space="0" w:color="auto"/>
        <w:bottom w:val="none" w:sz="0" w:space="0" w:color="auto"/>
        <w:right w:val="none" w:sz="0" w:space="0" w:color="auto"/>
      </w:divBdr>
    </w:div>
    <w:div w:id="2078820012">
      <w:bodyDiv w:val="1"/>
      <w:marLeft w:val="0"/>
      <w:marRight w:val="0"/>
      <w:marTop w:val="0"/>
      <w:marBottom w:val="0"/>
      <w:divBdr>
        <w:top w:val="none" w:sz="0" w:space="0" w:color="auto"/>
        <w:left w:val="none" w:sz="0" w:space="0" w:color="auto"/>
        <w:bottom w:val="none" w:sz="0" w:space="0" w:color="auto"/>
        <w:right w:val="none" w:sz="0" w:space="0" w:color="auto"/>
      </w:divBdr>
    </w:div>
    <w:div w:id="2109349312">
      <w:bodyDiv w:val="1"/>
      <w:marLeft w:val="0"/>
      <w:marRight w:val="0"/>
      <w:marTop w:val="0"/>
      <w:marBottom w:val="0"/>
      <w:divBdr>
        <w:top w:val="none" w:sz="0" w:space="0" w:color="auto"/>
        <w:left w:val="none" w:sz="0" w:space="0" w:color="auto"/>
        <w:bottom w:val="none" w:sz="0" w:space="0" w:color="auto"/>
        <w:right w:val="none" w:sz="0" w:space="0" w:color="auto"/>
      </w:divBdr>
    </w:div>
    <w:div w:id="212352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3.bin"/><Relationship Id="rId42" Type="http://schemas.openxmlformats.org/officeDocument/2006/relationships/image" Target="media/image19.wmf"/><Relationship Id="rId47" Type="http://schemas.openxmlformats.org/officeDocument/2006/relationships/oleObject" Target="embeddings/oleObject16.bin"/><Relationship Id="rId63" Type="http://schemas.openxmlformats.org/officeDocument/2006/relationships/oleObject" Target="embeddings/oleObject24.bin"/><Relationship Id="rId68" Type="http://schemas.openxmlformats.org/officeDocument/2006/relationships/image" Target="media/image32.wmf"/><Relationship Id="rId84" Type="http://schemas.openxmlformats.org/officeDocument/2006/relationships/oleObject" Target="embeddings/oleObject35.bin"/><Relationship Id="rId89" Type="http://schemas.openxmlformats.org/officeDocument/2006/relationships/image" Target="media/image42.wmf"/><Relationship Id="rId112" Type="http://schemas.openxmlformats.org/officeDocument/2006/relationships/oleObject" Target="embeddings/oleObject49.bin"/><Relationship Id="rId133" Type="http://schemas.openxmlformats.org/officeDocument/2006/relationships/oleObject" Target="embeddings/oleObject59.bin"/><Relationship Id="rId138" Type="http://schemas.openxmlformats.org/officeDocument/2006/relationships/image" Target="media/image66.wmf"/><Relationship Id="rId154" Type="http://schemas.openxmlformats.org/officeDocument/2006/relationships/image" Target="media/image73.wmf"/><Relationship Id="rId159" Type="http://schemas.openxmlformats.org/officeDocument/2006/relationships/oleObject" Target="embeddings/oleObject73.bin"/><Relationship Id="rId175" Type="http://schemas.openxmlformats.org/officeDocument/2006/relationships/oleObject" Target="embeddings/oleObject81.bin"/><Relationship Id="rId170" Type="http://schemas.openxmlformats.org/officeDocument/2006/relationships/image" Target="media/image81.wmf"/><Relationship Id="rId16" Type="http://schemas.openxmlformats.org/officeDocument/2006/relationships/footer" Target="footer1.xml"/><Relationship Id="rId107" Type="http://schemas.openxmlformats.org/officeDocument/2006/relationships/image" Target="media/image51.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1.bin"/><Relationship Id="rId53" Type="http://schemas.openxmlformats.org/officeDocument/2006/relationships/oleObject" Target="embeddings/oleObject19.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2.bin"/><Relationship Id="rId102" Type="http://schemas.openxmlformats.org/officeDocument/2006/relationships/oleObject" Target="embeddings/oleObject44.bin"/><Relationship Id="rId123" Type="http://schemas.openxmlformats.org/officeDocument/2006/relationships/chart" Target="charts/chart2.xml"/><Relationship Id="rId128" Type="http://schemas.openxmlformats.org/officeDocument/2006/relationships/image" Target="media/image61.emf"/><Relationship Id="rId144" Type="http://schemas.openxmlformats.org/officeDocument/2006/relationships/image" Target="media/image68.emf"/><Relationship Id="rId149" Type="http://schemas.openxmlformats.org/officeDocument/2006/relationships/oleObject" Target="embeddings/oleObject68.bin"/><Relationship Id="rId5" Type="http://schemas.openxmlformats.org/officeDocument/2006/relationships/webSettings" Target="webSettings.xml"/><Relationship Id="rId90" Type="http://schemas.openxmlformats.org/officeDocument/2006/relationships/oleObject" Target="embeddings/oleObject38.bin"/><Relationship Id="rId95" Type="http://schemas.openxmlformats.org/officeDocument/2006/relationships/image" Target="media/image45.wmf"/><Relationship Id="rId160" Type="http://schemas.openxmlformats.org/officeDocument/2006/relationships/image" Target="media/image76.wmf"/><Relationship Id="rId165" Type="http://schemas.openxmlformats.org/officeDocument/2006/relationships/oleObject" Target="embeddings/oleObject76.bin"/><Relationship Id="rId181" Type="http://schemas.openxmlformats.org/officeDocument/2006/relationships/oleObject" Target="embeddings/oleObject84.bin"/><Relationship Id="rId186" Type="http://schemas.openxmlformats.org/officeDocument/2006/relationships/fontTable" Target="fontTable.xml"/><Relationship Id="rId22" Type="http://schemas.openxmlformats.org/officeDocument/2006/relationships/image" Target="media/image9.wmf"/><Relationship Id="rId27" Type="http://schemas.openxmlformats.org/officeDocument/2006/relationships/oleObject" Target="embeddings/oleObject6.bin"/><Relationship Id="rId43" Type="http://schemas.openxmlformats.org/officeDocument/2006/relationships/oleObject" Target="embeddings/oleObject14.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27.bin"/><Relationship Id="rId113" Type="http://schemas.openxmlformats.org/officeDocument/2006/relationships/image" Target="media/image54.wmf"/><Relationship Id="rId118" Type="http://schemas.openxmlformats.org/officeDocument/2006/relationships/oleObject" Target="embeddings/oleObject52.bin"/><Relationship Id="rId134" Type="http://schemas.openxmlformats.org/officeDocument/2006/relationships/image" Target="media/image64.wmf"/><Relationship Id="rId139" Type="http://schemas.openxmlformats.org/officeDocument/2006/relationships/oleObject" Target="embeddings/oleObject62.bin"/><Relationship Id="rId80" Type="http://schemas.openxmlformats.org/officeDocument/2006/relationships/image" Target="media/image38.wmf"/><Relationship Id="rId85" Type="http://schemas.openxmlformats.org/officeDocument/2006/relationships/image" Target="media/image40.wmf"/><Relationship Id="rId150" Type="http://schemas.openxmlformats.org/officeDocument/2006/relationships/image" Target="media/image71.emf"/><Relationship Id="rId155" Type="http://schemas.openxmlformats.org/officeDocument/2006/relationships/oleObject" Target="embeddings/oleObject71.bin"/><Relationship Id="rId171" Type="http://schemas.openxmlformats.org/officeDocument/2006/relationships/oleObject" Target="embeddings/oleObject79.bin"/><Relationship Id="rId176" Type="http://schemas.openxmlformats.org/officeDocument/2006/relationships/image" Target="media/image84.emf"/><Relationship Id="rId12" Type="http://schemas.openxmlformats.org/officeDocument/2006/relationships/image" Target="media/image3.emf"/><Relationship Id="rId17" Type="http://schemas.openxmlformats.org/officeDocument/2006/relationships/image" Target="media/image5.gif"/><Relationship Id="rId33" Type="http://schemas.openxmlformats.org/officeDocument/2006/relationships/oleObject" Target="embeddings/oleObject9.bin"/><Relationship Id="rId38" Type="http://schemas.openxmlformats.org/officeDocument/2006/relationships/image" Target="media/image17.wmf"/><Relationship Id="rId59" Type="http://schemas.openxmlformats.org/officeDocument/2006/relationships/oleObject" Target="embeddings/oleObject22.bin"/><Relationship Id="rId103" Type="http://schemas.openxmlformats.org/officeDocument/2006/relationships/image" Target="media/image49.wmf"/><Relationship Id="rId108" Type="http://schemas.openxmlformats.org/officeDocument/2006/relationships/oleObject" Target="embeddings/oleObject47.bin"/><Relationship Id="rId124" Type="http://schemas.openxmlformats.org/officeDocument/2006/relationships/image" Target="media/image59.emf"/><Relationship Id="rId129" Type="http://schemas.openxmlformats.org/officeDocument/2006/relationships/oleObject" Target="embeddings/oleObject57.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0.bin"/><Relationship Id="rId91" Type="http://schemas.openxmlformats.org/officeDocument/2006/relationships/image" Target="media/image43.wmf"/><Relationship Id="rId96" Type="http://schemas.openxmlformats.org/officeDocument/2006/relationships/oleObject" Target="embeddings/oleObject41.bin"/><Relationship Id="rId140" Type="http://schemas.openxmlformats.org/officeDocument/2006/relationships/oleObject" Target="embeddings/oleObject63.bin"/><Relationship Id="rId145" Type="http://schemas.openxmlformats.org/officeDocument/2006/relationships/oleObject" Target="embeddings/oleObject66.bin"/><Relationship Id="rId161" Type="http://schemas.openxmlformats.org/officeDocument/2006/relationships/oleObject" Target="embeddings/oleObject74.bin"/><Relationship Id="rId166" Type="http://schemas.openxmlformats.org/officeDocument/2006/relationships/image" Target="media/image79.emf"/><Relationship Id="rId182" Type="http://schemas.openxmlformats.org/officeDocument/2006/relationships/image" Target="media/image87.wmf"/><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4.bin"/><Relationship Id="rId28" Type="http://schemas.openxmlformats.org/officeDocument/2006/relationships/image" Target="media/image12.wmf"/><Relationship Id="rId49" Type="http://schemas.openxmlformats.org/officeDocument/2006/relationships/oleObject" Target="embeddings/oleObject17.bin"/><Relationship Id="rId114" Type="http://schemas.openxmlformats.org/officeDocument/2006/relationships/oleObject" Target="embeddings/oleObject50.bin"/><Relationship Id="rId119" Type="http://schemas.openxmlformats.org/officeDocument/2006/relationships/image" Target="media/image57.wmf"/><Relationship Id="rId326" Type="http://schemas.microsoft.com/office/2007/relationships/stylesWithEffects" Target="stylesWithEffects.xml"/><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5.bin"/><Relationship Id="rId81" Type="http://schemas.openxmlformats.org/officeDocument/2006/relationships/oleObject" Target="embeddings/oleObject33.bin"/><Relationship Id="rId86" Type="http://schemas.openxmlformats.org/officeDocument/2006/relationships/oleObject" Target="embeddings/oleObject36.bin"/><Relationship Id="rId130" Type="http://schemas.openxmlformats.org/officeDocument/2006/relationships/image" Target="media/image62.emf"/><Relationship Id="rId135" Type="http://schemas.openxmlformats.org/officeDocument/2006/relationships/oleObject" Target="embeddings/oleObject60.bin"/><Relationship Id="rId151" Type="http://schemas.openxmlformats.org/officeDocument/2006/relationships/oleObject" Target="embeddings/oleObject69.bin"/><Relationship Id="rId156" Type="http://schemas.openxmlformats.org/officeDocument/2006/relationships/image" Target="media/image74.wmf"/><Relationship Id="rId177" Type="http://schemas.openxmlformats.org/officeDocument/2006/relationships/oleObject" Target="embeddings/oleObject82.bin"/><Relationship Id="rId172" Type="http://schemas.openxmlformats.org/officeDocument/2006/relationships/image" Target="media/image82.wmf"/><Relationship Id="rId13" Type="http://schemas.openxmlformats.org/officeDocument/2006/relationships/image" Target="media/image4.emf"/><Relationship Id="rId18" Type="http://schemas.openxmlformats.org/officeDocument/2006/relationships/image" Target="media/image6.gif"/><Relationship Id="rId39" Type="http://schemas.openxmlformats.org/officeDocument/2006/relationships/oleObject" Target="embeddings/oleObject12.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0.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oleObject" Target="embeddings/oleObject55.bin"/><Relationship Id="rId141" Type="http://schemas.openxmlformats.org/officeDocument/2006/relationships/oleObject" Target="embeddings/oleObject64.bin"/><Relationship Id="rId146" Type="http://schemas.openxmlformats.org/officeDocument/2006/relationships/image" Target="media/image69.emf"/><Relationship Id="rId167" Type="http://schemas.openxmlformats.org/officeDocument/2006/relationships/oleObject" Target="embeddings/oleObject77.bin"/><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oleObject" Target="embeddings/oleObject39.bin"/><Relationship Id="rId162" Type="http://schemas.openxmlformats.org/officeDocument/2006/relationships/image" Target="media/image77.wmf"/><Relationship Id="rId183" Type="http://schemas.openxmlformats.org/officeDocument/2006/relationships/oleObject" Target="embeddings/oleObject85.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5.bin"/><Relationship Id="rId66" Type="http://schemas.openxmlformats.org/officeDocument/2006/relationships/image" Target="media/image31.wmf"/><Relationship Id="rId87" Type="http://schemas.openxmlformats.org/officeDocument/2006/relationships/image" Target="media/image41.wmf"/><Relationship Id="rId110" Type="http://schemas.openxmlformats.org/officeDocument/2006/relationships/oleObject" Target="embeddings/oleObject48.bin"/><Relationship Id="rId115" Type="http://schemas.openxmlformats.org/officeDocument/2006/relationships/image" Target="media/image55.wmf"/><Relationship Id="rId131" Type="http://schemas.openxmlformats.org/officeDocument/2006/relationships/oleObject" Target="embeddings/oleObject58.bin"/><Relationship Id="rId136" Type="http://schemas.openxmlformats.org/officeDocument/2006/relationships/image" Target="media/image65.wmf"/><Relationship Id="rId157" Type="http://schemas.openxmlformats.org/officeDocument/2006/relationships/oleObject" Target="embeddings/oleObject72.bin"/><Relationship Id="rId178" Type="http://schemas.openxmlformats.org/officeDocument/2006/relationships/image" Target="media/image85.wmf"/><Relationship Id="rId61" Type="http://schemas.openxmlformats.org/officeDocument/2006/relationships/oleObject" Target="embeddings/oleObject23.bin"/><Relationship Id="rId82" Type="http://schemas.openxmlformats.org/officeDocument/2006/relationships/image" Target="media/image39.wmf"/><Relationship Id="rId152" Type="http://schemas.openxmlformats.org/officeDocument/2006/relationships/image" Target="media/image72.wmf"/><Relationship Id="rId173" Type="http://schemas.openxmlformats.org/officeDocument/2006/relationships/oleObject" Target="embeddings/oleObject80.bin"/><Relationship Id="rId19" Type="http://schemas.openxmlformats.org/officeDocument/2006/relationships/image" Target="media/image7.gif"/><Relationship Id="rId14" Type="http://schemas.openxmlformats.org/officeDocument/2006/relationships/chart" Target="charts/chart1.xml"/><Relationship Id="rId30" Type="http://schemas.openxmlformats.org/officeDocument/2006/relationships/image" Target="media/image13.wmf"/><Relationship Id="rId35" Type="http://schemas.openxmlformats.org/officeDocument/2006/relationships/oleObject" Target="embeddings/oleObject10.bin"/><Relationship Id="rId56" Type="http://schemas.openxmlformats.org/officeDocument/2006/relationships/image" Target="media/image26.wmf"/><Relationship Id="rId77" Type="http://schemas.openxmlformats.org/officeDocument/2006/relationships/oleObject" Target="embeddings/oleObject31.bin"/><Relationship Id="rId100" Type="http://schemas.openxmlformats.org/officeDocument/2006/relationships/oleObject" Target="embeddings/oleObject43.bin"/><Relationship Id="rId105" Type="http://schemas.openxmlformats.org/officeDocument/2006/relationships/image" Target="media/image50.wmf"/><Relationship Id="rId126" Type="http://schemas.openxmlformats.org/officeDocument/2006/relationships/image" Target="media/image60.emf"/><Relationship Id="rId147" Type="http://schemas.openxmlformats.org/officeDocument/2006/relationships/oleObject" Target="embeddings/oleObject67.bin"/><Relationship Id="rId168" Type="http://schemas.openxmlformats.org/officeDocument/2006/relationships/image" Target="media/image80.wmf"/><Relationship Id="rId8" Type="http://schemas.openxmlformats.org/officeDocument/2006/relationships/image" Target="media/image1.wmf"/><Relationship Id="rId51" Type="http://schemas.openxmlformats.org/officeDocument/2006/relationships/oleObject" Target="embeddings/oleObject18.bin"/><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2.bin"/><Relationship Id="rId121" Type="http://schemas.openxmlformats.org/officeDocument/2006/relationships/image" Target="media/image58.wmf"/><Relationship Id="rId142" Type="http://schemas.openxmlformats.org/officeDocument/2006/relationships/image" Target="media/image67.wmf"/><Relationship Id="rId163" Type="http://schemas.openxmlformats.org/officeDocument/2006/relationships/oleObject" Target="embeddings/oleObject75.bin"/><Relationship Id="rId184" Type="http://schemas.openxmlformats.org/officeDocument/2006/relationships/image" Target="media/image88.wmf"/><Relationship Id="rId3" Type="http://schemas.openxmlformats.org/officeDocument/2006/relationships/styles" Target="styles.xml"/><Relationship Id="rId25" Type="http://schemas.openxmlformats.org/officeDocument/2006/relationships/oleObject" Target="embeddings/oleObject5.bin"/><Relationship Id="rId46" Type="http://schemas.openxmlformats.org/officeDocument/2006/relationships/image" Target="media/image21.wmf"/><Relationship Id="rId67" Type="http://schemas.openxmlformats.org/officeDocument/2006/relationships/oleObject" Target="embeddings/oleObject26.bin"/><Relationship Id="rId116" Type="http://schemas.openxmlformats.org/officeDocument/2006/relationships/oleObject" Target="embeddings/oleObject51.bin"/><Relationship Id="rId137" Type="http://schemas.openxmlformats.org/officeDocument/2006/relationships/oleObject" Target="embeddings/oleObject61.bin"/><Relationship Id="rId158" Type="http://schemas.openxmlformats.org/officeDocument/2006/relationships/image" Target="media/image75.wmf"/><Relationship Id="rId20" Type="http://schemas.openxmlformats.org/officeDocument/2006/relationships/image" Target="media/image8.wmf"/><Relationship Id="rId41" Type="http://schemas.openxmlformats.org/officeDocument/2006/relationships/oleObject" Target="embeddings/oleObject13.bin"/><Relationship Id="rId62" Type="http://schemas.openxmlformats.org/officeDocument/2006/relationships/image" Target="media/image29.wmf"/><Relationship Id="rId83" Type="http://schemas.openxmlformats.org/officeDocument/2006/relationships/oleObject" Target="embeddings/oleObject34.bin"/><Relationship Id="rId88" Type="http://schemas.openxmlformats.org/officeDocument/2006/relationships/oleObject" Target="embeddings/oleObject37.bin"/><Relationship Id="rId111" Type="http://schemas.openxmlformats.org/officeDocument/2006/relationships/image" Target="media/image53.wmf"/><Relationship Id="rId132" Type="http://schemas.openxmlformats.org/officeDocument/2006/relationships/image" Target="media/image63.emf"/><Relationship Id="rId153" Type="http://schemas.openxmlformats.org/officeDocument/2006/relationships/oleObject" Target="embeddings/oleObject70.bin"/><Relationship Id="rId174" Type="http://schemas.openxmlformats.org/officeDocument/2006/relationships/image" Target="media/image83.emf"/><Relationship Id="rId179" Type="http://schemas.openxmlformats.org/officeDocument/2006/relationships/oleObject" Target="embeddings/oleObject83.bin"/><Relationship Id="rId15" Type="http://schemas.openxmlformats.org/officeDocument/2006/relationships/hyperlink" Target="mailto:mashpubl@mashin.ru" TargetMode="External"/><Relationship Id="rId36" Type="http://schemas.openxmlformats.org/officeDocument/2006/relationships/image" Target="media/image16.wmf"/><Relationship Id="rId57" Type="http://schemas.openxmlformats.org/officeDocument/2006/relationships/oleObject" Target="embeddings/oleObject21.bin"/><Relationship Id="rId106" Type="http://schemas.openxmlformats.org/officeDocument/2006/relationships/oleObject" Target="embeddings/oleObject46.bin"/><Relationship Id="rId127" Type="http://schemas.openxmlformats.org/officeDocument/2006/relationships/oleObject" Target="embeddings/oleObject56.bin"/><Relationship Id="rId10" Type="http://schemas.openxmlformats.org/officeDocument/2006/relationships/image" Target="media/image2.wmf"/><Relationship Id="rId31" Type="http://schemas.openxmlformats.org/officeDocument/2006/relationships/oleObject" Target="embeddings/oleObject8.bin"/><Relationship Id="rId52" Type="http://schemas.openxmlformats.org/officeDocument/2006/relationships/image" Target="media/image24.wmf"/><Relationship Id="rId73" Type="http://schemas.openxmlformats.org/officeDocument/2006/relationships/oleObject" Target="embeddings/oleObject29.bin"/><Relationship Id="rId78" Type="http://schemas.openxmlformats.org/officeDocument/2006/relationships/image" Target="media/image37.wmf"/><Relationship Id="rId94" Type="http://schemas.openxmlformats.org/officeDocument/2006/relationships/oleObject" Target="embeddings/oleObject40.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4.bin"/><Relationship Id="rId143" Type="http://schemas.openxmlformats.org/officeDocument/2006/relationships/oleObject" Target="embeddings/oleObject65.bin"/><Relationship Id="rId148" Type="http://schemas.openxmlformats.org/officeDocument/2006/relationships/image" Target="media/image70.emf"/><Relationship Id="rId164" Type="http://schemas.openxmlformats.org/officeDocument/2006/relationships/image" Target="media/image78.wmf"/><Relationship Id="rId169" Type="http://schemas.openxmlformats.org/officeDocument/2006/relationships/oleObject" Target="embeddings/oleObject78.bin"/><Relationship Id="rId185" Type="http://schemas.openxmlformats.org/officeDocument/2006/relationships/oleObject" Target="embeddings/oleObject86.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6.wmf"/></Relationships>
</file>

<file path=word/charts/_rels/chart1.xml.rels><?xml version="1.0" encoding="UTF-8" standalone="yes"?>
<Relationships xmlns="http://schemas.openxmlformats.org/package/2006/relationships"><Relationship Id="rId1" Type="http://schemas.openxmlformats.org/officeDocument/2006/relationships/oleObject" Target="file:///D:\&#1044;&#1080;&#1087;&#1083;&#1086;&#1084;&#1099;\&#1089;&#1077;&#1075;&#1086;&#1076;&#1085;&#1103;%202015%20-%202016\&#1044;&#1080;&#1087;&#1083;&#1086;&#1084;%20&#1052;&#1072;&#1088;&#1080;&#1085;&#1072;%20&#1057;&#1086;&#1082;&#1086;&#1074;&#1099;&#1093;\&#1084;&#1072;&#1088;&#1082;&#1077;&#1090;&#1080;&#1085;&#1075;%20&#1087;&#1088;&#1080;&#1074;&#1086;&#1076;.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6"/>
  <c:chart>
    <c:plotArea>
      <c:layout/>
      <c:lineChart>
        <c:grouping val="standard"/>
        <c:ser>
          <c:idx val="0"/>
          <c:order val="0"/>
          <c:marker>
            <c:symbol val="none"/>
          </c:marker>
          <c:cat>
            <c:strRef>
              <c:f>Прогноз!$A$5:$A$16</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Прогноз!$B$5:$B$16</c:f>
              <c:numCache>
                <c:formatCode>General</c:formatCode>
                <c:ptCount val="12"/>
                <c:pt idx="0">
                  <c:v>30000</c:v>
                </c:pt>
                <c:pt idx="1">
                  <c:v>30000</c:v>
                </c:pt>
                <c:pt idx="2">
                  <c:v>30000</c:v>
                </c:pt>
                <c:pt idx="3">
                  <c:v>30000</c:v>
                </c:pt>
                <c:pt idx="4">
                  <c:v>40000</c:v>
                </c:pt>
                <c:pt idx="5">
                  <c:v>50000</c:v>
                </c:pt>
                <c:pt idx="6">
                  <c:v>50000</c:v>
                </c:pt>
                <c:pt idx="7">
                  <c:v>50000</c:v>
                </c:pt>
                <c:pt idx="8">
                  <c:v>50000</c:v>
                </c:pt>
                <c:pt idx="9">
                  <c:v>40000</c:v>
                </c:pt>
                <c:pt idx="10">
                  <c:v>40000</c:v>
                </c:pt>
                <c:pt idx="11">
                  <c:v>40000</c:v>
                </c:pt>
              </c:numCache>
            </c:numRef>
          </c:val>
        </c:ser>
        <c:marker val="1"/>
        <c:axId val="145166336"/>
        <c:axId val="145167872"/>
      </c:lineChart>
      <c:catAx>
        <c:axId val="145166336"/>
        <c:scaling>
          <c:orientation val="minMax"/>
        </c:scaling>
        <c:axPos val="b"/>
        <c:tickLblPos val="nextTo"/>
        <c:crossAx val="145167872"/>
        <c:crosses val="autoZero"/>
        <c:auto val="1"/>
        <c:lblAlgn val="ctr"/>
        <c:lblOffset val="100"/>
      </c:catAx>
      <c:valAx>
        <c:axId val="145167872"/>
        <c:scaling>
          <c:orientation val="minMax"/>
        </c:scaling>
        <c:axPos val="l"/>
        <c:majorGridlines/>
        <c:numFmt formatCode="General" sourceLinked="1"/>
        <c:tickLblPos val="nextTo"/>
        <c:crossAx val="14516633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stacked"/>
        <c:ser>
          <c:idx val="0"/>
          <c:order val="0"/>
          <c:tx>
            <c:strRef>
              <c:f>Лист1!$B$1</c:f>
              <c:strCache>
                <c:ptCount val="1"/>
                <c:pt idx="0">
                  <c:v>загрузка до выпуска продукции</c:v>
                </c:pt>
              </c:strCache>
            </c:strRef>
          </c:tx>
          <c:cat>
            <c:strRef>
              <c:f>Лист1!$A$2:$A$3</c:f>
              <c:strCache>
                <c:ptCount val="2"/>
                <c:pt idx="0">
                  <c:v>Плоскошлифивальный станок </c:v>
                </c:pt>
                <c:pt idx="1">
                  <c:v>Токарно-винторезный станок станок</c:v>
                </c:pt>
              </c:strCache>
            </c:strRef>
          </c:cat>
          <c:val>
            <c:numRef>
              <c:f>Лист1!$B$2:$B$3</c:f>
              <c:numCache>
                <c:formatCode>General</c:formatCode>
                <c:ptCount val="2"/>
                <c:pt idx="0">
                  <c:v>67</c:v>
                </c:pt>
                <c:pt idx="1">
                  <c:v>71</c:v>
                </c:pt>
              </c:numCache>
            </c:numRef>
          </c:val>
        </c:ser>
        <c:ser>
          <c:idx val="1"/>
          <c:order val="1"/>
          <c:tx>
            <c:strRef>
              <c:f>Лист1!$C$1</c:f>
              <c:strCache>
                <c:ptCount val="1"/>
                <c:pt idx="0">
                  <c:v>загрузка выпуском привода</c:v>
                </c:pt>
              </c:strCache>
            </c:strRef>
          </c:tx>
          <c:cat>
            <c:strRef>
              <c:f>Лист1!$A$2:$A$3</c:f>
              <c:strCache>
                <c:ptCount val="2"/>
                <c:pt idx="0">
                  <c:v>Плоскошлифивальный станок </c:v>
                </c:pt>
                <c:pt idx="1">
                  <c:v>Токарно-винторезный станок станок</c:v>
                </c:pt>
              </c:strCache>
            </c:strRef>
          </c:cat>
          <c:val>
            <c:numRef>
              <c:f>Лист1!$C$2:$C$3</c:f>
              <c:numCache>
                <c:formatCode>General</c:formatCode>
                <c:ptCount val="2"/>
                <c:pt idx="0">
                  <c:v>2.0000000000000052E-3</c:v>
                </c:pt>
                <c:pt idx="1">
                  <c:v>2.0000000000000052E-3</c:v>
                </c:pt>
              </c:numCache>
            </c:numRef>
          </c:val>
        </c:ser>
        <c:shape val="cylinder"/>
        <c:axId val="145188736"/>
        <c:axId val="145190272"/>
        <c:axId val="0"/>
      </c:bar3DChart>
      <c:catAx>
        <c:axId val="145188736"/>
        <c:scaling>
          <c:orientation val="minMax"/>
        </c:scaling>
        <c:axPos val="b"/>
        <c:tickLblPos val="nextTo"/>
        <c:crossAx val="145190272"/>
        <c:crosses val="autoZero"/>
        <c:auto val="1"/>
        <c:lblAlgn val="ctr"/>
        <c:lblOffset val="100"/>
      </c:catAx>
      <c:valAx>
        <c:axId val="145190272"/>
        <c:scaling>
          <c:orientation val="minMax"/>
        </c:scaling>
        <c:axPos val="l"/>
        <c:majorGridlines/>
        <c:numFmt formatCode="General" sourceLinked="1"/>
        <c:tickLblPos val="nextTo"/>
        <c:crossAx val="145188736"/>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61BBA-A9FA-4F50-89E8-5D8B53BDE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58</Pages>
  <Words>11815</Words>
  <Characters>67346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dcterms:created xsi:type="dcterms:W3CDTF">2016-05-23T22:50:00Z</dcterms:created>
  <dcterms:modified xsi:type="dcterms:W3CDTF">2016-06-14T09:13:00Z</dcterms:modified>
</cp:coreProperties>
</file>