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7E" w:rsidRDefault="006F037E" w:rsidP="006F037E">
      <w:pPr>
        <w:spacing w:line="240" w:lineRule="auto"/>
        <w:rPr>
          <w:b/>
          <w:sz w:val="24"/>
          <w:szCs w:val="24"/>
        </w:rPr>
      </w:pPr>
    </w:p>
    <w:p w:rsidR="006F037E" w:rsidRPr="000C66D5" w:rsidRDefault="006F037E" w:rsidP="006F037E">
      <w:pPr>
        <w:spacing w:line="240" w:lineRule="auto"/>
        <w:jc w:val="center"/>
        <w:rPr>
          <w:b/>
          <w:sz w:val="24"/>
          <w:szCs w:val="24"/>
        </w:rPr>
      </w:pPr>
      <w:r w:rsidRPr="000C66D5">
        <w:rPr>
          <w:b/>
          <w:sz w:val="24"/>
          <w:szCs w:val="24"/>
        </w:rPr>
        <w:t>МИНИСТЕРСТВО СЕЛЬСКОГО ХОЗЯЙСТВА И ПРОДОВОЛЬСТВИЯ РЕСПУ</w:t>
      </w:r>
      <w:r w:rsidRPr="000C66D5">
        <w:rPr>
          <w:b/>
          <w:sz w:val="24"/>
          <w:szCs w:val="24"/>
        </w:rPr>
        <w:t>Б</w:t>
      </w:r>
      <w:r w:rsidRPr="000C66D5">
        <w:rPr>
          <w:b/>
          <w:sz w:val="24"/>
          <w:szCs w:val="24"/>
        </w:rPr>
        <w:t>ЛИКИ БЕЛАРУСЬ</w:t>
      </w:r>
    </w:p>
    <w:p w:rsidR="006F037E" w:rsidRDefault="006F037E" w:rsidP="006F037E">
      <w:pPr>
        <w:spacing w:line="240" w:lineRule="auto"/>
        <w:jc w:val="center"/>
      </w:pPr>
    </w:p>
    <w:p w:rsidR="006F037E" w:rsidRPr="000C66D5" w:rsidRDefault="006F037E" w:rsidP="006F037E">
      <w:pPr>
        <w:spacing w:line="240" w:lineRule="auto"/>
        <w:jc w:val="center"/>
        <w:rPr>
          <w:b/>
          <w:sz w:val="24"/>
          <w:szCs w:val="24"/>
        </w:rPr>
      </w:pPr>
      <w:r w:rsidRPr="000C66D5">
        <w:rPr>
          <w:b/>
          <w:sz w:val="24"/>
          <w:szCs w:val="24"/>
        </w:rPr>
        <w:t>ГЛАВНОЕ УПРАВЛЕНИЕ ОБРАЗОВАНИЯ, НАУКИ И КАДРОВ</w:t>
      </w:r>
    </w:p>
    <w:p w:rsidR="006F037E" w:rsidRPr="000C66D5" w:rsidRDefault="006F037E" w:rsidP="006F037E">
      <w:pPr>
        <w:spacing w:line="240" w:lineRule="auto"/>
        <w:jc w:val="center"/>
        <w:rPr>
          <w:b/>
          <w:sz w:val="24"/>
          <w:szCs w:val="24"/>
        </w:rPr>
      </w:pPr>
    </w:p>
    <w:p w:rsidR="006F037E" w:rsidRPr="000C66D5" w:rsidRDefault="006F037E" w:rsidP="006F037E">
      <w:pPr>
        <w:spacing w:line="240" w:lineRule="auto"/>
        <w:jc w:val="center"/>
        <w:rPr>
          <w:b/>
          <w:sz w:val="24"/>
          <w:szCs w:val="24"/>
        </w:rPr>
      </w:pPr>
      <w:r w:rsidRPr="000C66D5">
        <w:rPr>
          <w:b/>
          <w:sz w:val="24"/>
          <w:szCs w:val="24"/>
        </w:rPr>
        <w:t>УЧРЕЖДЕНИЕ ОБРАЗОВАНИЯ «БЕЛОРУССКАЯ ГОСУДАРСТВЕННАЯ СЕЛ</w:t>
      </w:r>
      <w:r w:rsidRPr="000C66D5">
        <w:rPr>
          <w:b/>
          <w:sz w:val="24"/>
          <w:szCs w:val="24"/>
        </w:rPr>
        <w:t>Ь</w:t>
      </w:r>
      <w:r w:rsidRPr="000C66D5">
        <w:rPr>
          <w:b/>
          <w:sz w:val="24"/>
          <w:szCs w:val="24"/>
        </w:rPr>
        <w:t>СКОХОЗЯЙСТВЕННАЯ АКАДЕМИЯ»</w:t>
      </w:r>
    </w:p>
    <w:p w:rsidR="006F037E" w:rsidRDefault="006F037E" w:rsidP="006F037E">
      <w:pPr>
        <w:spacing w:line="240" w:lineRule="auto"/>
        <w:jc w:val="center"/>
        <w:rPr>
          <w:b/>
        </w:rPr>
      </w:pPr>
    </w:p>
    <w:p w:rsidR="006F037E" w:rsidRDefault="006F037E" w:rsidP="006F037E">
      <w:pPr>
        <w:spacing w:line="240" w:lineRule="auto"/>
        <w:jc w:val="center"/>
        <w:rPr>
          <w:b/>
        </w:rPr>
      </w:pPr>
    </w:p>
    <w:p w:rsidR="006F037E" w:rsidRDefault="006F037E" w:rsidP="006F037E">
      <w:pPr>
        <w:spacing w:line="240" w:lineRule="auto"/>
        <w:jc w:val="center"/>
        <w:rPr>
          <w:b/>
        </w:rPr>
      </w:pPr>
    </w:p>
    <w:p w:rsidR="006F037E" w:rsidRDefault="006F037E" w:rsidP="006F037E">
      <w:pPr>
        <w:spacing w:line="240" w:lineRule="auto"/>
      </w:pPr>
      <w:r>
        <w:t>Факультет: Агрономический</w:t>
      </w:r>
    </w:p>
    <w:p w:rsidR="006F037E" w:rsidRDefault="006F037E" w:rsidP="006F037E">
      <w:pPr>
        <w:spacing w:line="240" w:lineRule="auto"/>
      </w:pPr>
      <w:r>
        <w:t xml:space="preserve">Специальность: Производство, хранение и переработка продукции      </w:t>
      </w:r>
    </w:p>
    <w:p w:rsidR="006F037E" w:rsidRDefault="006F037E" w:rsidP="006F037E">
      <w:pPr>
        <w:spacing w:line="240" w:lineRule="auto"/>
      </w:pPr>
      <w:r>
        <w:t xml:space="preserve">                             растениеводства </w:t>
      </w:r>
    </w:p>
    <w:p w:rsidR="006F037E" w:rsidRDefault="00485821" w:rsidP="006F037E">
      <w:pPr>
        <w:spacing w:line="240" w:lineRule="auto"/>
      </w:pPr>
      <w:r>
        <w:t>Кафедра: Хранения и переработки</w:t>
      </w:r>
      <w:r w:rsidR="006F037E">
        <w:t xml:space="preserve"> продукции растениеводства       </w:t>
      </w:r>
    </w:p>
    <w:p w:rsidR="006F037E" w:rsidRDefault="006F037E" w:rsidP="006F037E">
      <w:pPr>
        <w:spacing w:line="240" w:lineRule="auto"/>
      </w:pPr>
    </w:p>
    <w:p w:rsidR="006F037E" w:rsidRDefault="006F037E" w:rsidP="006F037E">
      <w:pPr>
        <w:spacing w:line="240" w:lineRule="auto"/>
      </w:pPr>
    </w:p>
    <w:p w:rsidR="006F037E" w:rsidRDefault="006F037E" w:rsidP="006F037E">
      <w:pPr>
        <w:spacing w:line="240" w:lineRule="auto"/>
      </w:pPr>
    </w:p>
    <w:p w:rsidR="006F037E" w:rsidRDefault="006F037E" w:rsidP="006F037E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ДИПЛОМНАЯ РАБОТА</w:t>
      </w:r>
    </w:p>
    <w:p w:rsidR="006F037E" w:rsidRDefault="006F037E" w:rsidP="006F037E">
      <w:pPr>
        <w:spacing w:line="240" w:lineRule="auto"/>
        <w:jc w:val="center"/>
        <w:rPr>
          <w:sz w:val="40"/>
          <w:szCs w:val="40"/>
        </w:rPr>
      </w:pPr>
    </w:p>
    <w:p w:rsidR="006F037E" w:rsidRPr="002B492A" w:rsidRDefault="006F037E" w:rsidP="006F037E">
      <w:pPr>
        <w:spacing w:line="240" w:lineRule="auto"/>
        <w:jc w:val="center"/>
        <w:rPr>
          <w:b/>
        </w:rPr>
      </w:pPr>
      <w:r>
        <w:t xml:space="preserve">ТЕМА: </w:t>
      </w:r>
      <w:r w:rsidR="0016191F">
        <w:t>«</w:t>
      </w:r>
      <w:r w:rsidRPr="002B492A">
        <w:rPr>
          <w:b/>
        </w:rPr>
        <w:t>ВЛИЯНИЕ КРАХМАЛИСТОСТИ СЫРЬЯ И СХЕМЫ ПЕР</w:t>
      </w:r>
      <w:r w:rsidRPr="002B492A">
        <w:rPr>
          <w:b/>
        </w:rPr>
        <w:t>Е</w:t>
      </w:r>
      <w:r w:rsidRPr="002B492A">
        <w:rPr>
          <w:b/>
        </w:rPr>
        <w:t>РАБОТКИ НА ВЫХОД СПИРТА НА РУП «КЛИМОВИЧСКИЙ ЛВЗ» КОСТЮКОВИЧСКОМ СПИРТЗАВОДЕ</w:t>
      </w:r>
      <w:r w:rsidR="0016191F">
        <w:rPr>
          <w:b/>
        </w:rPr>
        <w:t>»</w:t>
      </w:r>
    </w:p>
    <w:p w:rsidR="009C52E6" w:rsidRPr="000C66D5" w:rsidRDefault="009C52E6" w:rsidP="006F037E">
      <w:pPr>
        <w:spacing w:line="240" w:lineRule="auto"/>
        <w:jc w:val="center"/>
      </w:pPr>
    </w:p>
    <w:p w:rsidR="006F037E" w:rsidRPr="009C52E6" w:rsidRDefault="00A35334" w:rsidP="009C52E6">
      <w:pPr>
        <w:spacing w:line="240" w:lineRule="auto"/>
        <w:jc w:val="left"/>
      </w:pPr>
      <w:r>
        <w:t xml:space="preserve">              </w:t>
      </w:r>
      <w:r w:rsidR="009C52E6">
        <w:t>Допустить к защите «     » _________ 2010 г</w:t>
      </w:r>
    </w:p>
    <w:p w:rsidR="006F037E" w:rsidRDefault="006F037E" w:rsidP="006F037E">
      <w:pPr>
        <w:spacing w:line="240" w:lineRule="auto"/>
        <w:jc w:val="center"/>
        <w:rPr>
          <w:sz w:val="40"/>
          <w:szCs w:val="40"/>
        </w:rPr>
      </w:pP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Зав. кафедрой</w:t>
      </w:r>
      <w:r w:rsidR="004858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</w:t>
      </w:r>
      <w:r w:rsidR="00AF4CA9">
        <w:rPr>
          <w:sz w:val="24"/>
          <w:szCs w:val="24"/>
        </w:rPr>
        <w:t xml:space="preserve">           </w:t>
      </w:r>
      <w:r w:rsidR="0048582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_______________</w:t>
      </w:r>
      <w:r w:rsidR="00485821">
        <w:rPr>
          <w:sz w:val="24"/>
          <w:szCs w:val="24"/>
        </w:rPr>
        <w:t xml:space="preserve">  /</w:t>
      </w:r>
      <w:r w:rsidR="00485821" w:rsidRPr="00485821">
        <w:rPr>
          <w:sz w:val="24"/>
          <w:szCs w:val="24"/>
        </w:rPr>
        <w:t xml:space="preserve"> </w:t>
      </w:r>
      <w:r w:rsidR="00485821">
        <w:rPr>
          <w:sz w:val="24"/>
          <w:szCs w:val="24"/>
        </w:rPr>
        <w:t>Волков М.М./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485821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(подпись)</w:t>
      </w:r>
    </w:p>
    <w:p w:rsidR="006F037E" w:rsidRDefault="00F32969" w:rsidP="006F037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Научный руководитель</w:t>
      </w:r>
      <w:r w:rsidR="006F037E">
        <w:rPr>
          <w:b/>
          <w:sz w:val="24"/>
          <w:szCs w:val="24"/>
        </w:rPr>
        <w:t xml:space="preserve">          </w:t>
      </w:r>
      <w:r w:rsidR="00485821">
        <w:rPr>
          <w:b/>
          <w:sz w:val="24"/>
          <w:szCs w:val="24"/>
        </w:rPr>
        <w:t xml:space="preserve">         </w:t>
      </w:r>
      <w:r w:rsidR="006F037E">
        <w:rPr>
          <w:b/>
          <w:sz w:val="24"/>
          <w:szCs w:val="24"/>
        </w:rPr>
        <w:t xml:space="preserve">  </w:t>
      </w:r>
      <w:r w:rsidR="00485821">
        <w:rPr>
          <w:b/>
          <w:sz w:val="24"/>
          <w:szCs w:val="24"/>
        </w:rPr>
        <w:t xml:space="preserve">                             </w:t>
      </w:r>
      <w:r w:rsidR="006F037E">
        <w:rPr>
          <w:b/>
          <w:sz w:val="24"/>
          <w:szCs w:val="24"/>
        </w:rPr>
        <w:t>_______________</w:t>
      </w:r>
      <w:r w:rsidR="00485821">
        <w:rPr>
          <w:b/>
          <w:sz w:val="24"/>
          <w:szCs w:val="24"/>
        </w:rPr>
        <w:t xml:space="preserve"> /</w:t>
      </w:r>
      <w:r w:rsidR="00485821" w:rsidRPr="00485821">
        <w:rPr>
          <w:sz w:val="24"/>
          <w:szCs w:val="24"/>
        </w:rPr>
        <w:t xml:space="preserve"> </w:t>
      </w:r>
      <w:proofErr w:type="spellStart"/>
      <w:r w:rsidR="00485821">
        <w:rPr>
          <w:sz w:val="24"/>
          <w:szCs w:val="24"/>
        </w:rPr>
        <w:t>Винникова</w:t>
      </w:r>
      <w:proofErr w:type="spellEnd"/>
      <w:r w:rsidR="00485821">
        <w:rPr>
          <w:sz w:val="24"/>
          <w:szCs w:val="24"/>
        </w:rPr>
        <w:t xml:space="preserve"> Н. В./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</w:t>
      </w:r>
      <w:r w:rsidR="00485821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(подпись)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Консультанты</w:t>
      </w: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6F037E" w:rsidRPr="00E10707" w:rsidRDefault="00F32969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По экономической части</w:t>
      </w:r>
      <w:r w:rsidR="006F037E">
        <w:rPr>
          <w:b/>
          <w:sz w:val="24"/>
          <w:szCs w:val="24"/>
        </w:rPr>
        <w:t xml:space="preserve"> </w:t>
      </w:r>
      <w:r w:rsidR="00485821">
        <w:rPr>
          <w:sz w:val="24"/>
          <w:szCs w:val="24"/>
        </w:rPr>
        <w:t xml:space="preserve">                         </w:t>
      </w:r>
      <w:r w:rsidR="006F037E">
        <w:rPr>
          <w:sz w:val="24"/>
          <w:szCs w:val="24"/>
        </w:rPr>
        <w:t xml:space="preserve">             </w:t>
      </w:r>
      <w:r w:rsidR="00485821">
        <w:rPr>
          <w:sz w:val="24"/>
          <w:szCs w:val="24"/>
        </w:rPr>
        <w:t xml:space="preserve">   ______________ /Тищенко Т. Н./                 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 w:rsidR="00485821">
        <w:rPr>
          <w:b/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(подпись)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По охране труда</w:t>
      </w:r>
      <w:r w:rsidR="00485821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</w:t>
      </w:r>
      <w:r w:rsidR="00485821">
        <w:rPr>
          <w:sz w:val="24"/>
          <w:szCs w:val="24"/>
        </w:rPr>
        <w:t xml:space="preserve">         </w:t>
      </w:r>
      <w:r>
        <w:rPr>
          <w:sz w:val="24"/>
          <w:szCs w:val="24"/>
        </w:rPr>
        <w:t>______________</w:t>
      </w:r>
      <w:r w:rsidR="00485821">
        <w:rPr>
          <w:sz w:val="24"/>
          <w:szCs w:val="24"/>
        </w:rPr>
        <w:t xml:space="preserve"> /</w:t>
      </w:r>
      <w:r w:rsidR="00485821" w:rsidRPr="00485821">
        <w:rPr>
          <w:sz w:val="24"/>
          <w:szCs w:val="24"/>
        </w:rPr>
        <w:t xml:space="preserve"> </w:t>
      </w:r>
      <w:proofErr w:type="spellStart"/>
      <w:r w:rsidR="00485821">
        <w:rPr>
          <w:sz w:val="24"/>
          <w:szCs w:val="24"/>
        </w:rPr>
        <w:t>Разинкевич</w:t>
      </w:r>
      <w:proofErr w:type="spellEnd"/>
      <w:r w:rsidR="00485821">
        <w:rPr>
          <w:sz w:val="24"/>
          <w:szCs w:val="24"/>
        </w:rPr>
        <w:t xml:space="preserve"> С. Н./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 w:rsidR="00485821"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(подпись)</w:t>
      </w:r>
    </w:p>
    <w:p w:rsidR="006F037E" w:rsidRDefault="006F037E" w:rsidP="006F037E">
      <w:pPr>
        <w:spacing w:line="240" w:lineRule="auto"/>
        <w:rPr>
          <w:b/>
          <w:sz w:val="24"/>
          <w:szCs w:val="24"/>
        </w:rPr>
      </w:pPr>
    </w:p>
    <w:p w:rsidR="006F037E" w:rsidRDefault="006F037E" w:rsidP="006F037E">
      <w:pPr>
        <w:spacing w:line="240" w:lineRule="auto"/>
        <w:rPr>
          <w:b/>
          <w:sz w:val="24"/>
          <w:szCs w:val="24"/>
        </w:rPr>
      </w:pPr>
    </w:p>
    <w:p w:rsidR="006F037E" w:rsidRDefault="006F037E" w:rsidP="006F037E">
      <w:pPr>
        <w:spacing w:line="240" w:lineRule="auto"/>
        <w:rPr>
          <w:b/>
          <w:sz w:val="24"/>
          <w:szCs w:val="24"/>
        </w:rPr>
      </w:pPr>
    </w:p>
    <w:p w:rsidR="006F037E" w:rsidRPr="00E10707" w:rsidRDefault="00F32969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Дипломник</w:t>
      </w:r>
      <w:r w:rsidR="006F037E">
        <w:rPr>
          <w:b/>
          <w:sz w:val="24"/>
          <w:szCs w:val="24"/>
        </w:rPr>
        <w:t xml:space="preserve"> </w:t>
      </w:r>
      <w:r w:rsidR="006F037E">
        <w:rPr>
          <w:sz w:val="24"/>
          <w:szCs w:val="24"/>
        </w:rPr>
        <w:t>Титова М. В.</w:t>
      </w:r>
      <w:r w:rsidR="006F037E">
        <w:rPr>
          <w:b/>
          <w:sz w:val="24"/>
          <w:szCs w:val="24"/>
        </w:rPr>
        <w:t xml:space="preserve">            </w:t>
      </w:r>
      <w:r w:rsidR="00485821">
        <w:rPr>
          <w:b/>
          <w:sz w:val="24"/>
          <w:szCs w:val="24"/>
        </w:rPr>
        <w:t xml:space="preserve">                               </w:t>
      </w:r>
      <w:r w:rsidR="006F037E">
        <w:rPr>
          <w:b/>
          <w:sz w:val="24"/>
          <w:szCs w:val="24"/>
        </w:rPr>
        <w:t>_______________</w:t>
      </w:r>
      <w:r w:rsidR="00485821" w:rsidRPr="00485821">
        <w:rPr>
          <w:sz w:val="24"/>
          <w:szCs w:val="24"/>
        </w:rPr>
        <w:t xml:space="preserve"> </w:t>
      </w:r>
      <w:r w:rsidR="00485821">
        <w:rPr>
          <w:sz w:val="24"/>
          <w:szCs w:val="24"/>
        </w:rPr>
        <w:t>/Титова М. В.</w:t>
      </w:r>
      <w:r w:rsidR="00485821">
        <w:rPr>
          <w:b/>
          <w:sz w:val="24"/>
          <w:szCs w:val="24"/>
        </w:rPr>
        <w:t xml:space="preserve">/                                          </w:t>
      </w:r>
    </w:p>
    <w:p w:rsidR="006F037E" w:rsidRPr="00E10707" w:rsidRDefault="006F037E" w:rsidP="006F037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="00485821">
        <w:rPr>
          <w:b/>
          <w:sz w:val="24"/>
          <w:szCs w:val="24"/>
        </w:rPr>
        <w:t xml:space="preserve">                     </w:t>
      </w:r>
      <w:r w:rsidR="002B492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(подпись)</w:t>
      </w:r>
    </w:p>
    <w:p w:rsidR="006F037E" w:rsidRDefault="006F037E" w:rsidP="006F037E">
      <w:pPr>
        <w:spacing w:line="240" w:lineRule="auto"/>
        <w:jc w:val="center"/>
      </w:pPr>
    </w:p>
    <w:p w:rsidR="006F037E" w:rsidRDefault="006F037E" w:rsidP="006F037E">
      <w:pPr>
        <w:spacing w:line="240" w:lineRule="auto"/>
        <w:jc w:val="center"/>
      </w:pPr>
    </w:p>
    <w:p w:rsidR="006F037E" w:rsidRDefault="006F037E" w:rsidP="006F037E">
      <w:pPr>
        <w:spacing w:line="240" w:lineRule="auto"/>
        <w:jc w:val="center"/>
      </w:pPr>
    </w:p>
    <w:p w:rsidR="006F037E" w:rsidRDefault="006F037E" w:rsidP="006F037E">
      <w:pPr>
        <w:spacing w:line="240" w:lineRule="auto"/>
        <w:jc w:val="center"/>
      </w:pPr>
    </w:p>
    <w:p w:rsidR="006F037E" w:rsidRDefault="006F037E" w:rsidP="006F037E">
      <w:pPr>
        <w:spacing w:line="240" w:lineRule="auto"/>
        <w:jc w:val="center"/>
        <w:rPr>
          <w:b/>
        </w:rPr>
      </w:pPr>
    </w:p>
    <w:p w:rsidR="009C52E6" w:rsidRDefault="006F037E" w:rsidP="009C52E6">
      <w:pPr>
        <w:spacing w:line="240" w:lineRule="auto"/>
        <w:jc w:val="center"/>
        <w:rPr>
          <w:b/>
        </w:rPr>
      </w:pPr>
      <w:r>
        <w:rPr>
          <w:b/>
        </w:rPr>
        <w:t>ГОРКИ 2010 г</w:t>
      </w: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840304" w:rsidRPr="007321EF" w:rsidRDefault="00840304" w:rsidP="00840304">
      <w:pPr>
        <w:jc w:val="center"/>
        <w:rPr>
          <w:b/>
        </w:rPr>
      </w:pPr>
      <w:r w:rsidRPr="007321EF">
        <w:rPr>
          <w:b/>
        </w:rPr>
        <w:lastRenderedPageBreak/>
        <w:t>РЕФЕРАТ</w:t>
      </w:r>
    </w:p>
    <w:p w:rsidR="00840304" w:rsidRDefault="00840304" w:rsidP="00840304">
      <w:pPr>
        <w:spacing w:line="240" w:lineRule="auto"/>
      </w:pPr>
      <w:r>
        <w:t xml:space="preserve"> </w:t>
      </w:r>
      <w:r w:rsidR="00F0185B">
        <w:t xml:space="preserve">    Работа 64</w:t>
      </w:r>
      <w:r w:rsidR="004C0364">
        <w:t xml:space="preserve"> с.</w:t>
      </w:r>
      <w:r>
        <w:t xml:space="preserve">, </w:t>
      </w:r>
      <w:r w:rsidR="00F0185B">
        <w:t>5 разделов,</w:t>
      </w:r>
      <w:r>
        <w:t xml:space="preserve">11 таблиц, </w:t>
      </w:r>
      <w:r w:rsidR="00F0185B">
        <w:t>2 рисун</w:t>
      </w:r>
      <w:r>
        <w:t>к</w:t>
      </w:r>
      <w:r w:rsidR="00F0185B">
        <w:t>а</w:t>
      </w:r>
      <w:r>
        <w:t>, 2 приложе</w:t>
      </w:r>
      <w:r w:rsidR="004C0364">
        <w:t>ния,33</w:t>
      </w:r>
      <w:r>
        <w:t xml:space="preserve"> </w:t>
      </w:r>
      <w:r w:rsidR="00F0185B">
        <w:t>литерату</w:t>
      </w:r>
      <w:r w:rsidR="00F0185B">
        <w:t>р</w:t>
      </w:r>
      <w:r w:rsidR="00F0185B">
        <w:t xml:space="preserve">ных </w:t>
      </w:r>
      <w:r>
        <w:t>источника.</w:t>
      </w:r>
    </w:p>
    <w:p w:rsidR="00840304" w:rsidRDefault="00840304" w:rsidP="00840304">
      <w:pPr>
        <w:spacing w:line="240" w:lineRule="auto"/>
      </w:pPr>
      <w:r>
        <w:t xml:space="preserve">     СПИРТ, ВЫХОД СПИРТА, РОЖЬ, СОРТА, КРАХМАЛИСТОСТЬ, СХ</w:t>
      </w:r>
      <w:r>
        <w:t>Е</w:t>
      </w:r>
      <w:r w:rsidR="004C0364">
        <w:t>МА ПЕРЕРАБОТКИ, ЭФФЕКТИВНОСТЬ.</w:t>
      </w:r>
    </w:p>
    <w:p w:rsidR="004C0364" w:rsidRDefault="004C0364" w:rsidP="00840304">
      <w:pPr>
        <w:spacing w:line="240" w:lineRule="auto"/>
      </w:pPr>
      <w:r>
        <w:t xml:space="preserve">     Объект</w:t>
      </w:r>
      <w:r w:rsidR="007321EF">
        <w:t xml:space="preserve">ом исследования </w:t>
      </w:r>
      <w:proofErr w:type="gramStart"/>
      <w:r w:rsidR="007321EF">
        <w:t>являются</w:t>
      </w:r>
      <w:proofErr w:type="gramEnd"/>
      <w:r w:rsidR="007321EF">
        <w:t xml:space="preserve"> зерно озимой ржи и схемы переработки. </w:t>
      </w:r>
    </w:p>
    <w:p w:rsidR="00840304" w:rsidRDefault="00840304" w:rsidP="00840304">
      <w:pPr>
        <w:spacing w:line="240" w:lineRule="auto"/>
      </w:pPr>
      <w:r>
        <w:t xml:space="preserve">     Цель исследований - определение влияния крахмалистости зернового с</w:t>
      </w:r>
      <w:r>
        <w:t>ы</w:t>
      </w:r>
      <w:r>
        <w:t>рья и схемы переработки на выход спирта.</w:t>
      </w:r>
    </w:p>
    <w:p w:rsidR="00840304" w:rsidRDefault="00840304" w:rsidP="00840304">
      <w:pPr>
        <w:spacing w:line="240" w:lineRule="auto"/>
      </w:pPr>
      <w:r>
        <w:t xml:space="preserve">     Исследования проводил</w:t>
      </w:r>
      <w:r w:rsidR="00FD5C4C">
        <w:t>ись</w:t>
      </w:r>
      <w:r>
        <w:t xml:space="preserve"> на Костюковичском спиртзаво</w:t>
      </w:r>
      <w:r w:rsidR="00FD5C4C">
        <w:t>де в 2008-2009 годах</w:t>
      </w:r>
      <w:r>
        <w:t xml:space="preserve">. </w:t>
      </w:r>
      <w:r w:rsidR="00D467B1">
        <w:t xml:space="preserve">Была проанализирована технологическая схема производства спирта из зернового сырья на данном предприятии, </w:t>
      </w:r>
      <w:r w:rsidR="00F0185B">
        <w:t>объемы поставок зерна и его к</w:t>
      </w:r>
      <w:r w:rsidR="00F0185B">
        <w:t>а</w:t>
      </w:r>
      <w:r w:rsidR="00F0185B">
        <w:t>чество,</w:t>
      </w:r>
      <w:r w:rsidR="00D467B1">
        <w:t xml:space="preserve"> изучалась</w:t>
      </w:r>
      <w:r>
        <w:t xml:space="preserve"> эффективность производства спирта, в зависимости от с</w:t>
      </w:r>
      <w:r>
        <w:t>о</w:t>
      </w:r>
      <w:r>
        <w:t xml:space="preserve">держания крахмала </w:t>
      </w:r>
      <w:r w:rsidR="00FD5C4C">
        <w:t xml:space="preserve">в сырье </w:t>
      </w:r>
      <w:r>
        <w:t>и схемы переработки.</w:t>
      </w:r>
    </w:p>
    <w:p w:rsidR="00840304" w:rsidRDefault="00840304" w:rsidP="00840304">
      <w:pPr>
        <w:spacing w:line="240" w:lineRule="auto"/>
      </w:pPr>
      <w:r>
        <w:t xml:space="preserve">    </w:t>
      </w:r>
      <w:r>
        <w:rPr>
          <w:lang w:eastAsia="ru-RU"/>
        </w:rPr>
        <w:t>Выход спирта напрямую зависит от содержания крахмала в тех или иных сортах ржи. Причем, при непрерывной схеме выход спирта больше, чем при полунепрерывной и периодической.</w:t>
      </w:r>
      <w:r>
        <w:t xml:space="preserve"> По результатам испытаний, можно сд</w:t>
      </w:r>
      <w:r>
        <w:t>е</w:t>
      </w:r>
      <w:r>
        <w:t xml:space="preserve">лать вывод, что наибольший выход спирта был получен при непрерывной схеме разваривания и из сорта ржи с наивысшей крахмалистостью – </w:t>
      </w:r>
      <w:proofErr w:type="spellStart"/>
      <w:r>
        <w:t>Зубро</w:t>
      </w:r>
      <w:r w:rsidRPr="00FD5C4C">
        <w:rPr>
          <w:sz w:val="22"/>
          <w:szCs w:val="22"/>
        </w:rPr>
        <w:t>Ў</w:t>
      </w:r>
      <w:r>
        <w:t>ка</w:t>
      </w:r>
      <w:proofErr w:type="spellEnd"/>
      <w:r>
        <w:t>.</w:t>
      </w:r>
      <w:r>
        <w:rPr>
          <w:lang w:eastAsia="ru-RU"/>
        </w:rPr>
        <w:t xml:space="preserve"> </w:t>
      </w:r>
      <w:r>
        <w:t>Следовательно, данный сорт и схему разваривания можно рек</w:t>
      </w:r>
      <w:r>
        <w:t>о</w:t>
      </w:r>
      <w:r>
        <w:t>мендовать для применения на предприятиях спиртзавода Республики Бел</w:t>
      </w:r>
      <w:r>
        <w:t>а</w:t>
      </w:r>
      <w:r>
        <w:t>русь.</w:t>
      </w:r>
    </w:p>
    <w:p w:rsidR="00840304" w:rsidRDefault="00840304" w:rsidP="00840304">
      <w:pPr>
        <w:spacing w:line="240" w:lineRule="auto"/>
      </w:pPr>
      <w:r>
        <w:t xml:space="preserve">       Производительность завода значительно увеличилась, благодаря моде</w:t>
      </w:r>
      <w:r>
        <w:t>р</w:t>
      </w:r>
      <w:r>
        <w:t>низации предприятия, снизились затраты энергоресурсов, а следовательно и себестоимость продукции, что влечет за собой увеличение рентабельности предприятия. Так, при отпускной цене 1 дал спирта 36230 рублей рентабел</w:t>
      </w:r>
      <w:r>
        <w:t>ь</w:t>
      </w:r>
      <w:r>
        <w:t>ность производства  составляет 52,1%. Производственная себестоимость 1 дал спирта на предприятии – 23817 рублей.</w:t>
      </w: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E27A62" w:rsidRDefault="00E27A62" w:rsidP="00840304">
      <w:pPr>
        <w:spacing w:line="240" w:lineRule="auto"/>
        <w:rPr>
          <w:b/>
        </w:rPr>
      </w:pPr>
    </w:p>
    <w:p w:rsidR="00840304" w:rsidRDefault="00840304" w:rsidP="00840304">
      <w:pPr>
        <w:spacing w:line="240" w:lineRule="auto"/>
        <w:rPr>
          <w:b/>
        </w:rPr>
      </w:pPr>
    </w:p>
    <w:p w:rsidR="00E27A62" w:rsidRDefault="00E27A62" w:rsidP="009C52E6">
      <w:pPr>
        <w:spacing w:line="240" w:lineRule="auto"/>
        <w:jc w:val="center"/>
        <w:rPr>
          <w:b/>
        </w:rPr>
      </w:pPr>
    </w:p>
    <w:p w:rsidR="00115A85" w:rsidRPr="007321EF" w:rsidRDefault="00BA76AF" w:rsidP="009C52E6">
      <w:pPr>
        <w:spacing w:line="240" w:lineRule="auto"/>
        <w:jc w:val="center"/>
        <w:rPr>
          <w:b/>
        </w:rPr>
      </w:pPr>
      <w:r w:rsidRPr="007321EF">
        <w:rPr>
          <w:b/>
        </w:rPr>
        <w:t>СОДЕРЖАНИЕ</w:t>
      </w:r>
    </w:p>
    <w:p w:rsidR="00115A85" w:rsidRDefault="00115A85" w:rsidP="00115A85">
      <w:pPr>
        <w:spacing w:line="240" w:lineRule="auto"/>
      </w:pPr>
    </w:p>
    <w:p w:rsidR="00BA76AF" w:rsidRDefault="00115A85" w:rsidP="00115A85">
      <w:pPr>
        <w:spacing w:line="240" w:lineRule="auto"/>
      </w:pPr>
      <w:r>
        <w:t xml:space="preserve">     </w:t>
      </w:r>
      <w:r w:rsidR="00BA76AF">
        <w:t>В</w:t>
      </w:r>
      <w:r w:rsidR="007321EF">
        <w:t>ВЕДЕНИЕ</w:t>
      </w:r>
    </w:p>
    <w:p w:rsidR="00BA76AF" w:rsidRDefault="00115A85" w:rsidP="00BA76AF">
      <w:pPr>
        <w:spacing w:line="240" w:lineRule="auto"/>
      </w:pPr>
      <w:r>
        <w:t xml:space="preserve">     </w:t>
      </w:r>
      <w:r w:rsidR="00BA76AF">
        <w:t>1.О</w:t>
      </w:r>
      <w:r w:rsidR="007321EF">
        <w:t>БЗОР ЛИТЕРАТУРЫ</w:t>
      </w:r>
      <w:r w:rsidR="00603635">
        <w:t xml:space="preserve"> . . . . . . . . . . . . . . . . . . . . . . . . . . .</w:t>
      </w:r>
      <w:r w:rsidR="00F0185B">
        <w:t xml:space="preserve"> . . . . . . . . . . . . .5</w:t>
      </w:r>
      <w:r w:rsidR="007321EF">
        <w:t xml:space="preserve"> </w:t>
      </w:r>
      <w:r w:rsidR="00603635">
        <w:t xml:space="preserve"> </w:t>
      </w:r>
    </w:p>
    <w:p w:rsidR="00BA76AF" w:rsidRDefault="00115A85" w:rsidP="00BA76AF">
      <w:pPr>
        <w:spacing w:line="240" w:lineRule="auto"/>
      </w:pPr>
      <w:r>
        <w:t xml:space="preserve">     </w:t>
      </w:r>
      <w:r w:rsidR="00BA76AF">
        <w:t>1.1</w:t>
      </w:r>
      <w:r w:rsidR="00286ACD">
        <w:t>.</w:t>
      </w:r>
      <w:r w:rsidR="00BA76AF">
        <w:t xml:space="preserve"> Характеристика сырья</w:t>
      </w:r>
      <w:r w:rsidR="007F2985">
        <w:t xml:space="preserve"> и вспомогательных материалов</w:t>
      </w:r>
      <w:r w:rsidR="007E36EC">
        <w:t xml:space="preserve"> для произво</w:t>
      </w:r>
      <w:r w:rsidR="007E36EC">
        <w:t>д</w:t>
      </w:r>
      <w:r w:rsidR="007E36EC">
        <w:t>ства спирта</w:t>
      </w:r>
      <w:r w:rsidR="00603635">
        <w:t xml:space="preserve"> . . . . . . . . . . . . . . . . . . . . . . . . . . . . . . . . . . . . . . . . . . . . . . . . . . . . . </w:t>
      </w:r>
      <w:r w:rsidR="00F0185B">
        <w:t>. 7</w:t>
      </w:r>
    </w:p>
    <w:p w:rsidR="003F646F" w:rsidRDefault="00115A85" w:rsidP="003F646F">
      <w:pPr>
        <w:spacing w:line="240" w:lineRule="auto"/>
      </w:pPr>
      <w:r>
        <w:t xml:space="preserve">     </w:t>
      </w:r>
      <w:r w:rsidR="00BA76AF">
        <w:t>1.2</w:t>
      </w:r>
      <w:r w:rsidR="00286ACD">
        <w:t>. Технологический процесс производства спирта</w:t>
      </w:r>
      <w:r w:rsidR="00603635">
        <w:t xml:space="preserve"> . . . . . . . . . . . . . . . . </w:t>
      </w:r>
      <w:r w:rsidR="00F0185B">
        <w:t>. 7</w:t>
      </w:r>
    </w:p>
    <w:p w:rsidR="003F646F" w:rsidRDefault="00115A85" w:rsidP="003F646F">
      <w:pPr>
        <w:spacing w:line="240" w:lineRule="auto"/>
      </w:pPr>
      <w:r>
        <w:t xml:space="preserve">     </w:t>
      </w:r>
      <w:r w:rsidR="003F646F">
        <w:t>1.3. Характеристика схем брагоректификационной установки</w:t>
      </w:r>
      <w:r w:rsidR="00603635">
        <w:t xml:space="preserve"> . . . . . . . .</w:t>
      </w:r>
      <w:r w:rsidR="00F0185B">
        <w:t xml:space="preserve"> . 18</w:t>
      </w:r>
    </w:p>
    <w:p w:rsidR="00286ACD" w:rsidRDefault="00115A85" w:rsidP="00BA76AF">
      <w:pPr>
        <w:spacing w:line="240" w:lineRule="auto"/>
      </w:pPr>
      <w:r>
        <w:t xml:space="preserve">     </w:t>
      </w:r>
      <w:r w:rsidR="00286ACD">
        <w:t>2. О</w:t>
      </w:r>
      <w:r w:rsidR="007321EF">
        <w:t>ХРАНА ОКРУЖАЮЩЕЙ СРЕДЫ И ПОЛУЧЕНИЕ ЭКОЛОГИЧ</w:t>
      </w:r>
      <w:r w:rsidR="007321EF">
        <w:t>Е</w:t>
      </w:r>
      <w:r w:rsidR="007321EF">
        <w:t>СКИ ЧИСТОЙ ПРОДУКЦИИ</w:t>
      </w:r>
      <w:r w:rsidR="00603635" w:rsidRPr="007321EF">
        <w:t xml:space="preserve"> </w:t>
      </w:r>
      <w:r w:rsidR="00603635">
        <w:t>. . . . . . . . . . . . . . . . . . . . . . . . . . . . .</w:t>
      </w:r>
      <w:r w:rsidR="007321EF">
        <w:t xml:space="preserve"> . . . . . . . </w:t>
      </w:r>
      <w:r w:rsidR="00F0185B">
        <w:t>. . .27</w:t>
      </w:r>
    </w:p>
    <w:p w:rsidR="00286ACD" w:rsidRDefault="00115A85" w:rsidP="00BA76AF">
      <w:pPr>
        <w:spacing w:line="240" w:lineRule="auto"/>
      </w:pPr>
      <w:r>
        <w:t xml:space="preserve">     </w:t>
      </w:r>
      <w:r w:rsidR="00286ACD">
        <w:t>3. О</w:t>
      </w:r>
      <w:r w:rsidR="007321EF">
        <w:t>ХРАНА ТРУДА</w:t>
      </w:r>
      <w:r w:rsidR="00CC336F">
        <w:t>. . . . . . . . . . . . . . . . . . . . . . . . . . . . . . . .</w:t>
      </w:r>
      <w:r w:rsidR="007321EF">
        <w:t xml:space="preserve"> . . . . . . . . . .</w:t>
      </w:r>
      <w:r w:rsidR="00F0185B">
        <w:t xml:space="preserve"> . . .30</w:t>
      </w:r>
    </w:p>
    <w:p w:rsidR="007321EF" w:rsidRDefault="007321EF" w:rsidP="007321EF">
      <w:pPr>
        <w:spacing w:line="240" w:lineRule="auto"/>
      </w:pPr>
      <w:r>
        <w:t xml:space="preserve">     3.1. </w:t>
      </w:r>
      <w:r w:rsidRPr="00E3391C">
        <w:t>Анализ состояния охраны труда на Костюковичском спиртзаводе</w:t>
      </w:r>
      <w:r w:rsidR="00F0185B">
        <w:t xml:space="preserve"> . 31</w:t>
      </w:r>
    </w:p>
    <w:p w:rsidR="007321EF" w:rsidRDefault="007321EF" w:rsidP="00BA76AF">
      <w:pPr>
        <w:spacing w:line="240" w:lineRule="auto"/>
      </w:pPr>
      <w:r>
        <w:t xml:space="preserve">     3.2. </w:t>
      </w:r>
      <w:r w:rsidR="000C69AE" w:rsidRPr="00E3391C">
        <w:t>Анализ состояния охраны труда на Костюковичском спиртзаводе</w:t>
      </w:r>
      <w:r w:rsidR="00F0185B">
        <w:t xml:space="preserve"> . 35</w:t>
      </w:r>
    </w:p>
    <w:p w:rsidR="00286ACD" w:rsidRDefault="00115A85" w:rsidP="00BA76AF">
      <w:pPr>
        <w:spacing w:line="240" w:lineRule="auto"/>
      </w:pPr>
      <w:r>
        <w:t xml:space="preserve">     </w:t>
      </w:r>
      <w:r w:rsidR="00374838">
        <w:t>4. Э</w:t>
      </w:r>
      <w:r w:rsidR="000C69AE">
        <w:t>КСПЕРИМЕНТАЛЬНАЯ ЧАСТЬ</w:t>
      </w:r>
      <w:r w:rsidR="00CC336F">
        <w:t xml:space="preserve"> . . . . . . . . . . . . . . . . . . . . . </w:t>
      </w:r>
      <w:r w:rsidR="00F0185B">
        <w:t>. . . . . . . . .38</w:t>
      </w:r>
    </w:p>
    <w:p w:rsidR="00286ACD" w:rsidRDefault="00115A85" w:rsidP="00BA76AF">
      <w:pPr>
        <w:spacing w:line="240" w:lineRule="auto"/>
      </w:pPr>
      <w:r>
        <w:t xml:space="preserve">     </w:t>
      </w:r>
      <w:r w:rsidR="007F2985">
        <w:t xml:space="preserve">4.1. Цели и </w:t>
      </w:r>
      <w:r w:rsidR="00286ACD">
        <w:t>задачи, методика проведения исследований</w:t>
      </w:r>
      <w:r w:rsidR="00CC336F">
        <w:t xml:space="preserve"> . . . . . . . . . . . . . </w:t>
      </w:r>
      <w:r w:rsidR="00F0185B">
        <w:t>. 38</w:t>
      </w:r>
    </w:p>
    <w:p w:rsidR="00286ACD" w:rsidRDefault="00115A85" w:rsidP="00BA76AF">
      <w:pPr>
        <w:spacing w:line="240" w:lineRule="auto"/>
      </w:pPr>
      <w:r>
        <w:t xml:space="preserve">     </w:t>
      </w:r>
      <w:r w:rsidR="00D467B1">
        <w:t>4.2. Х</w:t>
      </w:r>
      <w:r w:rsidR="00286ACD">
        <w:t>арактеристика предприятия</w:t>
      </w:r>
      <w:r w:rsidR="00CC336F">
        <w:t xml:space="preserve"> . . . . . . . . . . . . . . . . . . . . . . . . . </w:t>
      </w:r>
      <w:r w:rsidR="00F0185B">
        <w:t>. . . . . . . .39</w:t>
      </w:r>
    </w:p>
    <w:p w:rsidR="00286ACD" w:rsidRDefault="00115A85" w:rsidP="00BA76AF">
      <w:pPr>
        <w:spacing w:line="240" w:lineRule="auto"/>
      </w:pPr>
      <w:r>
        <w:t xml:space="preserve">     </w:t>
      </w:r>
      <w:r w:rsidR="00286ACD">
        <w:t>4.3. Технологическая схема производства спирта на РУП «Климовичский ЛВЗ» Костюковичском спиртзаводе</w:t>
      </w:r>
      <w:r w:rsidR="00CC336F">
        <w:t xml:space="preserve"> . . . . . . . . . . . . . . . . . . . . . . . . . . . . . . . .</w:t>
      </w:r>
      <w:r w:rsidR="00F0185B">
        <w:t xml:space="preserve"> . 42</w:t>
      </w:r>
    </w:p>
    <w:p w:rsidR="00286ACD" w:rsidRDefault="00115A85" w:rsidP="00BA76AF">
      <w:pPr>
        <w:spacing w:line="240" w:lineRule="auto"/>
      </w:pPr>
      <w:r>
        <w:t xml:space="preserve">     </w:t>
      </w:r>
      <w:r w:rsidR="00286ACD">
        <w:t>4.4. А</w:t>
      </w:r>
      <w:r w:rsidR="00B06329">
        <w:t xml:space="preserve">нализ объемов и качества сырья, </w:t>
      </w:r>
      <w:r w:rsidR="00286ACD">
        <w:t>поступающего на РУП «Климови</w:t>
      </w:r>
      <w:r w:rsidR="00286ACD">
        <w:t>ч</w:t>
      </w:r>
      <w:r w:rsidR="00286ACD">
        <w:t>ский ЛВЗ» Костюкович</w:t>
      </w:r>
      <w:r w:rsidR="00A42E37">
        <w:t>ский спиртзавод</w:t>
      </w:r>
      <w:r w:rsidR="00CC336F">
        <w:t xml:space="preserve"> . . . . . . . . . . . . . . . . . . .</w:t>
      </w:r>
      <w:r w:rsidR="00F0185B">
        <w:t xml:space="preserve"> . . . . . . . . . . .49</w:t>
      </w:r>
    </w:p>
    <w:p w:rsidR="00286ACD" w:rsidRDefault="00115A85" w:rsidP="00BA76AF">
      <w:pPr>
        <w:spacing w:line="240" w:lineRule="auto"/>
      </w:pPr>
      <w:r>
        <w:t xml:space="preserve">     </w:t>
      </w:r>
      <w:r w:rsidR="00286ACD">
        <w:t xml:space="preserve">4.5. </w:t>
      </w:r>
      <w:r w:rsidR="00A42E37">
        <w:t>Влияние</w:t>
      </w:r>
      <w:r w:rsidR="007E36EC">
        <w:t xml:space="preserve"> крахмалистости</w:t>
      </w:r>
      <w:r w:rsidR="00A42E37">
        <w:t xml:space="preserve"> зернового сырья и схемы переработки на выход этилового спирта</w:t>
      </w:r>
      <w:r w:rsidR="00CC336F">
        <w:t xml:space="preserve"> . . . . . . . . . . . . . . . . . . . . . . . . . . . . . . . . . . . . . . . . . . .</w:t>
      </w:r>
      <w:r w:rsidR="00F0185B">
        <w:t xml:space="preserve"> .52</w:t>
      </w:r>
    </w:p>
    <w:p w:rsidR="00A42E37" w:rsidRDefault="00115A85" w:rsidP="00BA76AF">
      <w:pPr>
        <w:spacing w:line="240" w:lineRule="auto"/>
      </w:pPr>
      <w:r>
        <w:t xml:space="preserve">     </w:t>
      </w:r>
      <w:r w:rsidR="00A42E37">
        <w:t>5.Э</w:t>
      </w:r>
      <w:r w:rsidR="000C69AE">
        <w:t>КОНОМИЧЕСКАЯ ЭФФЕКТИВНОСТЬ ПРОИЗВОДСТВА СПИРТА НА КОСТЮКОВИЧСКОМ СПИРТЗАВОДЕ</w:t>
      </w:r>
      <w:r w:rsidR="00CC336F">
        <w:t>. . . . . . . . . . . . . . . . . . . . . . . .</w:t>
      </w:r>
      <w:r w:rsidR="000C69AE">
        <w:t xml:space="preserve"> . . </w:t>
      </w:r>
      <w:r w:rsidR="00F0185B">
        <w:t>57</w:t>
      </w:r>
    </w:p>
    <w:p w:rsidR="00A42E37" w:rsidRDefault="00F0185B" w:rsidP="00BA76AF">
      <w:pPr>
        <w:spacing w:line="240" w:lineRule="auto"/>
      </w:pPr>
      <w:r>
        <w:t xml:space="preserve">    </w:t>
      </w:r>
      <w:r w:rsidR="00A42E37">
        <w:t xml:space="preserve"> В</w:t>
      </w:r>
      <w:r w:rsidR="000C69AE">
        <w:t>ЫВОДЫ</w:t>
      </w:r>
      <w:r w:rsidR="00CC336F">
        <w:t xml:space="preserve"> . . . . . . . . . . . . . . . . . . . . . . . . . . . . . . . . . . . . . . . . . . . . . . . .</w:t>
      </w:r>
      <w:r>
        <w:t xml:space="preserve"> . . . . .61</w:t>
      </w:r>
    </w:p>
    <w:p w:rsidR="00115A85" w:rsidRDefault="00F0185B" w:rsidP="00BA76AF">
      <w:pPr>
        <w:spacing w:line="240" w:lineRule="auto"/>
      </w:pPr>
      <w:r>
        <w:t xml:space="preserve">    </w:t>
      </w:r>
      <w:r w:rsidR="00A42E37">
        <w:t xml:space="preserve"> С</w:t>
      </w:r>
      <w:r w:rsidR="000C69AE">
        <w:t>ПИСОК ИСПОЛБЗУЕМОЙ ЛИТЕРАТУРЫ</w:t>
      </w:r>
      <w:r w:rsidR="00CC336F">
        <w:t xml:space="preserve">. . . . . . . . . . . . . . . . . . . . . </w:t>
      </w:r>
      <w:r>
        <w:t xml:space="preserve"> .</w:t>
      </w:r>
      <w:r w:rsidR="000C69AE">
        <w:t>.</w:t>
      </w:r>
      <w:r w:rsidR="0011552E">
        <w:t xml:space="preserve"> </w:t>
      </w:r>
      <w:r>
        <w:t>62</w:t>
      </w:r>
    </w:p>
    <w:p w:rsidR="00A42E37" w:rsidRDefault="00F0185B" w:rsidP="00BA76AF">
      <w:pPr>
        <w:spacing w:line="240" w:lineRule="auto"/>
      </w:pPr>
      <w:r>
        <w:t xml:space="preserve">      </w:t>
      </w:r>
      <w:r w:rsidR="00A42E37">
        <w:t>П</w:t>
      </w:r>
      <w:r w:rsidR="000C69AE">
        <w:t>РИЛОЖЕНИЯ</w:t>
      </w:r>
      <w:r w:rsidR="00BD32DE">
        <w:t xml:space="preserve"> . . . . . . . . . . . . . . . . . . . . . . . . . . . . . . . . . . . . . . . . . . . . .  .</w:t>
      </w:r>
      <w:r w:rsidR="00CC336F">
        <w:t xml:space="preserve"> </w:t>
      </w:r>
      <w:r>
        <w:t xml:space="preserve"> 64</w:t>
      </w:r>
    </w:p>
    <w:p w:rsidR="00286ACD" w:rsidRDefault="00286ACD" w:rsidP="00BA76AF">
      <w:pPr>
        <w:spacing w:line="240" w:lineRule="auto"/>
      </w:pPr>
    </w:p>
    <w:p w:rsidR="00286ACD" w:rsidRDefault="00286ACD" w:rsidP="00BA76A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BA76AF" w:rsidRDefault="00BA76AF" w:rsidP="001657DF">
      <w:pPr>
        <w:spacing w:line="240" w:lineRule="auto"/>
      </w:pPr>
    </w:p>
    <w:p w:rsidR="006F037E" w:rsidRDefault="006F037E" w:rsidP="009C52E6">
      <w:pPr>
        <w:spacing w:line="240" w:lineRule="auto"/>
      </w:pPr>
    </w:p>
    <w:p w:rsidR="00E27A62" w:rsidRDefault="00E27A62" w:rsidP="009C52E6">
      <w:pPr>
        <w:spacing w:line="240" w:lineRule="auto"/>
      </w:pPr>
    </w:p>
    <w:p w:rsidR="00EF0507" w:rsidRDefault="00EF0507" w:rsidP="009C52E6">
      <w:pPr>
        <w:spacing w:line="240" w:lineRule="auto"/>
      </w:pPr>
    </w:p>
    <w:p w:rsidR="0010342F" w:rsidRPr="000C69AE" w:rsidRDefault="00690DAB" w:rsidP="00EE50BD">
      <w:pPr>
        <w:spacing w:line="240" w:lineRule="auto"/>
        <w:jc w:val="center"/>
        <w:rPr>
          <w:b/>
        </w:rPr>
      </w:pPr>
      <w:r w:rsidRPr="000C69AE">
        <w:rPr>
          <w:b/>
        </w:rPr>
        <w:lastRenderedPageBreak/>
        <w:t>ВВЕДЕНИЕ</w:t>
      </w:r>
    </w:p>
    <w:p w:rsidR="007F2985" w:rsidRDefault="007F2985" w:rsidP="001657DF">
      <w:pPr>
        <w:spacing w:line="240" w:lineRule="auto"/>
      </w:pPr>
    </w:p>
    <w:p w:rsidR="00EF0507" w:rsidRDefault="00EE50BD" w:rsidP="007F2985">
      <w:pPr>
        <w:spacing w:line="240" w:lineRule="auto"/>
      </w:pPr>
      <w:r>
        <w:t xml:space="preserve">     </w:t>
      </w:r>
      <w:r w:rsidR="007F2985">
        <w:t>Спиртовая промышленность является одним из важнейших звеньев пер</w:t>
      </w:r>
      <w:r w:rsidR="007F2985">
        <w:t>е</w:t>
      </w:r>
      <w:r w:rsidR="007F2985">
        <w:t>рабатывающей промышленности. Перед спиртовыми предприятиями стоит первоочередная задача по приемке  зернового сырья и получению  высокок</w:t>
      </w:r>
      <w:r w:rsidR="007F2985">
        <w:t>а</w:t>
      </w:r>
      <w:r w:rsidR="007F2985">
        <w:t>чественного продукта – спирта</w:t>
      </w:r>
      <w:r w:rsidR="00EF0507">
        <w:t xml:space="preserve"> [17]</w:t>
      </w:r>
      <w:r w:rsidR="007F2985">
        <w:t xml:space="preserve">.  </w:t>
      </w:r>
    </w:p>
    <w:p w:rsidR="00EF0507" w:rsidRPr="00A117FB" w:rsidRDefault="00EF0507" w:rsidP="00EF0507">
      <w:pPr>
        <w:spacing w:line="240" w:lineRule="auto"/>
      </w:pPr>
      <w:r>
        <w:t xml:space="preserve">     Технологией спирта называется наука о методах и процессах переработки различных видов сырья в спирт. Основные процессы технологии – превр</w:t>
      </w:r>
      <w:r>
        <w:t>а</w:t>
      </w:r>
      <w:r>
        <w:t>щение крахмала в сахар и сахара в этиловый спирт – происходит под дейс</w:t>
      </w:r>
      <w:r>
        <w:t>т</w:t>
      </w:r>
      <w:r>
        <w:t>вием биологических катализаторов (ферментов), поэтому она по существу является биохимической. Так как сахар сбраживается в спирт дрожжами, ее относят также к технологии микробных продуктов. Наряду с этим, технол</w:t>
      </w:r>
      <w:r>
        <w:t>о</w:t>
      </w:r>
      <w:r>
        <w:t>гия спирта неразрывно связана с осуществлением механических, тепловых и физико-химических процессов.</w:t>
      </w:r>
      <w:r>
        <w:rPr>
          <w:b/>
        </w:rPr>
        <w:t xml:space="preserve">  </w:t>
      </w:r>
    </w:p>
    <w:p w:rsidR="00EF0507" w:rsidRDefault="00EF0507" w:rsidP="00EF0507">
      <w:pPr>
        <w:spacing w:line="240" w:lineRule="auto"/>
      </w:pPr>
      <w:r>
        <w:rPr>
          <w:b/>
        </w:rPr>
        <w:t xml:space="preserve">     </w:t>
      </w:r>
      <w:r>
        <w:t>Этиловый спирт является одним из продуктов, который используется в пищевой промышленности. Спирт широко применяется в народно-хозяйственном производстве. Пищевая промышленность – его главный п</w:t>
      </w:r>
      <w:r>
        <w:t>о</w:t>
      </w:r>
      <w:r>
        <w:t>требитель. Он широко используется при изготовлении ликеро-водочных и</w:t>
      </w:r>
      <w:r>
        <w:t>з</w:t>
      </w:r>
      <w:r>
        <w:t>делий, плодово-ягодных вин, для крепления виноматериалов и купажиров</w:t>
      </w:r>
      <w:r>
        <w:t>а</w:t>
      </w:r>
      <w:r>
        <w:t>ния виноградных вин, в производстве уксуса, пищевых ароматизаторов и парфюмерно-косметических изделий. В медицинской промышленности – для получения лекарственных средств [1].</w:t>
      </w:r>
    </w:p>
    <w:p w:rsidR="00EF0507" w:rsidRDefault="00EF0507" w:rsidP="00EF0507">
      <w:pPr>
        <w:spacing w:line="240" w:lineRule="auto"/>
      </w:pPr>
      <w:r>
        <w:t xml:space="preserve">     В процессе выделения и очистки спирта получают побочные продукты: барду, лютерную воду, сивушное масло и сивушный спирт, эфироальдеги</w:t>
      </w:r>
      <w:r>
        <w:t>д</w:t>
      </w:r>
      <w:r>
        <w:t xml:space="preserve">ный концентрат. </w:t>
      </w:r>
    </w:p>
    <w:p w:rsidR="00EF0507" w:rsidRDefault="00EF0507" w:rsidP="00EF0507">
      <w:pPr>
        <w:spacing w:line="240" w:lineRule="auto"/>
      </w:pPr>
      <w:r>
        <w:t xml:space="preserve">     Барду используют на корм животных в натуральном или высушенном с</w:t>
      </w:r>
      <w:r>
        <w:t>о</w:t>
      </w:r>
      <w:r>
        <w:t>стоянии. Зерновая барда содержит 7-8% сухих веществ. Эфироальдегидный концентрат используется для производства кормовых дрожжей. Из него п</w:t>
      </w:r>
      <w:r>
        <w:t>о</w:t>
      </w:r>
      <w:r>
        <w:t>лучают уксусный альдегид, этилоацетатный растворитель. Сивушное масло используется как сырье для получения высших спиртов, которые примен</w:t>
      </w:r>
      <w:r>
        <w:t>я</w:t>
      </w:r>
      <w:r>
        <w:t>ются в органическом синтезе, при изготовлении душистых веществ. Сиву</w:t>
      </w:r>
      <w:r>
        <w:t>ш</w:t>
      </w:r>
      <w:r>
        <w:t>ный спирт может использоваться для технических целей. Лютерная вода имеет кислую реакцию, и при сбрасывании ее в канализацию, необходима очистка. Она может использоваться для приготовления зерновых замесов. Углекислота применяется в пищевой промышленности при производстве н</w:t>
      </w:r>
      <w:r>
        <w:t>а</w:t>
      </w:r>
      <w:r>
        <w:t>питков; на технические цели [32].</w:t>
      </w:r>
    </w:p>
    <w:p w:rsidR="00EF0507" w:rsidRDefault="00EF0507" w:rsidP="007F2985">
      <w:pPr>
        <w:spacing w:line="240" w:lineRule="auto"/>
      </w:pPr>
      <w:r>
        <w:t xml:space="preserve">     Таким образом, спиртовая промышленность тесно связана, с одной стор</w:t>
      </w:r>
      <w:r>
        <w:t>о</w:t>
      </w:r>
      <w:r>
        <w:t>ны, со многими отраслями народного хозяйства, для которых спирт служит сырьем, с другой – с сельским хозяйством, от которого получает растител</w:t>
      </w:r>
      <w:r>
        <w:t>ь</w:t>
      </w:r>
      <w:r>
        <w:t>ное сырье и поставляет ему белковые витаминизированные корма. Она явл</w:t>
      </w:r>
      <w:r>
        <w:t>я</w:t>
      </w:r>
      <w:r>
        <w:t>ется единственной отраслью промышленности, способной превращать д</w:t>
      </w:r>
      <w:r>
        <w:t>е</w:t>
      </w:r>
      <w:r>
        <w:t xml:space="preserve">фектное (порченое) зерно в доброкачественные продукты. </w:t>
      </w:r>
    </w:p>
    <w:p w:rsidR="007F2985" w:rsidRDefault="00EF0507" w:rsidP="007F2985">
      <w:pPr>
        <w:spacing w:line="240" w:lineRule="auto"/>
      </w:pPr>
      <w:r>
        <w:t xml:space="preserve">     </w:t>
      </w:r>
      <w:r w:rsidR="007F2985">
        <w:t>В Беларуси для производства спирта ежегодно используется ок</w:t>
      </w:r>
      <w:r w:rsidR="006B79B4">
        <w:t>оло 300 тысяч тонн зерна. В 2008</w:t>
      </w:r>
      <w:r w:rsidR="007F2985">
        <w:t xml:space="preserve"> году </w:t>
      </w:r>
      <w:proofErr w:type="spellStart"/>
      <w:r w:rsidR="007F2985">
        <w:t>с</w:t>
      </w:r>
      <w:r w:rsidR="006B79B4">
        <w:t>пиртзаводами</w:t>
      </w:r>
      <w:proofErr w:type="spellEnd"/>
      <w:r w:rsidR="006B79B4">
        <w:t xml:space="preserve"> было заготовлено 29</w:t>
      </w:r>
      <w:r w:rsidR="007F2985">
        <w:t xml:space="preserve">0 тысяч </w:t>
      </w:r>
      <w:r w:rsidR="007F2985">
        <w:lastRenderedPageBreak/>
        <w:t xml:space="preserve">тонн, из них 85% составила озимая рожь, 12% - тритикале, </w:t>
      </w:r>
      <w:r w:rsidR="007C2FA8">
        <w:t>3% - фуражная пшеница, ячмень [</w:t>
      </w:r>
      <w:r w:rsidR="00F15E0E">
        <w:t>28</w:t>
      </w:r>
      <w:r w:rsidR="007F2985">
        <w:t>].</w:t>
      </w:r>
    </w:p>
    <w:p w:rsidR="00D831C3" w:rsidRDefault="00EE50BD" w:rsidP="00EF0507">
      <w:pPr>
        <w:spacing w:line="240" w:lineRule="auto"/>
      </w:pPr>
      <w:r>
        <w:t xml:space="preserve">     </w:t>
      </w:r>
      <w:r w:rsidR="007F2985">
        <w:t xml:space="preserve">В Республике Беларусь ежегодно производится 1,3-1,7 </w:t>
      </w:r>
      <w:r w:rsidR="00DE48CA">
        <w:t>млн.</w:t>
      </w:r>
      <w:r w:rsidR="007F2985">
        <w:t xml:space="preserve"> т зерна ржи, что составляет 30 % валового</w:t>
      </w:r>
      <w:r w:rsidR="00C65031">
        <w:t xml:space="preserve"> сбора и до 40% - в государственных заготовках зерна. Оно используется главным образом на продовольствие, для получения спирта и на фуражные цели в виде компонента комбикормов. Зерно озимой ржи, помимо продовольственного и кормового значения, представляет бол</w:t>
      </w:r>
      <w:r w:rsidR="00C65031">
        <w:t>ь</w:t>
      </w:r>
      <w:r w:rsidR="00C65031">
        <w:t>шую ценность как техническое сырье для крахмал</w:t>
      </w:r>
      <w:r w:rsidR="00D45D55">
        <w:t>ьного и спиртового прои</w:t>
      </w:r>
      <w:r w:rsidR="00D45D55">
        <w:t>з</w:t>
      </w:r>
      <w:r w:rsidR="00D45D55">
        <w:t>водства.</w:t>
      </w:r>
    </w:p>
    <w:p w:rsidR="00EE200C" w:rsidRDefault="00EE50BD" w:rsidP="00F85E0E">
      <w:pPr>
        <w:spacing w:line="240" w:lineRule="auto"/>
      </w:pPr>
      <w:r>
        <w:t xml:space="preserve">     </w:t>
      </w:r>
      <w:r w:rsidR="00FB4CA2">
        <w:t>В</w:t>
      </w:r>
      <w:r w:rsidR="00EB7645">
        <w:t>есьма перспективным считается использование озимой ржи. Она имеет ряд существенных преимуществ как с позиции экономических затрат, так и с позиции требований к почвенно-клима</w:t>
      </w:r>
      <w:r w:rsidR="00F87B02">
        <w:t>тическим условиям и агротехнике</w:t>
      </w:r>
      <w:r w:rsidR="00EB7645">
        <w:t xml:space="preserve"> </w:t>
      </w:r>
      <w:r w:rsidR="00F87B02">
        <w:t xml:space="preserve">[6]. </w:t>
      </w:r>
      <w:r w:rsidR="00EB7645">
        <w:t>Рожь возделывается в Беларуси повсеместно, характеризуется высокими ст</w:t>
      </w:r>
      <w:r w:rsidR="00EB7645">
        <w:t>а</w:t>
      </w:r>
      <w:r w:rsidR="00EB7645">
        <w:t>бильными урожаями</w:t>
      </w:r>
      <w:r w:rsidR="006A41C3">
        <w:t xml:space="preserve"> и неприхотливостью к природно-климатическим усл</w:t>
      </w:r>
      <w:r w:rsidR="006A41C3">
        <w:t>о</w:t>
      </w:r>
      <w:r w:rsidR="006A41C3">
        <w:t>виям. Ценность этой культуры заключается также в ее высокой продуктивн</w:t>
      </w:r>
      <w:r w:rsidR="006A41C3">
        <w:t>о</w:t>
      </w:r>
      <w:r w:rsidR="006A41C3">
        <w:t>сти, полноценности продовольственных свойств зерна. Эта культура спосо</w:t>
      </w:r>
      <w:r w:rsidR="006A41C3">
        <w:t>б</w:t>
      </w:r>
      <w:r w:rsidR="006A41C3">
        <w:t>на хорошо расти и формировать стабильные по годам урожаи и на легких почвах, оправдывать затрат</w:t>
      </w:r>
      <w:r w:rsidR="002931C8">
        <w:t xml:space="preserve">ы на технологию ее возделывания </w:t>
      </w:r>
      <w:r w:rsidR="0048143F">
        <w:t>[28</w:t>
      </w:r>
      <w:r w:rsidR="006A41C3">
        <w:t>]</w:t>
      </w:r>
      <w:r w:rsidR="002931C8">
        <w:t>.</w:t>
      </w:r>
    </w:p>
    <w:p w:rsidR="00D467B1" w:rsidRDefault="00D467B1" w:rsidP="00D467B1">
      <w:pPr>
        <w:spacing w:line="240" w:lineRule="auto"/>
      </w:pPr>
      <w:r>
        <w:t xml:space="preserve">     В связи со сложившимися  условиями возделывания зерновых культур, а именно, ухудшением погодных условий, травмированности во время уборки, ухудшается и качество получаемого зерна. Вследствие этого, изначально з</w:t>
      </w:r>
      <w:r>
        <w:t>а</w:t>
      </w:r>
      <w:r>
        <w:t xml:space="preserve">планируемые объемы зерна на продовольственные цели, зачастую идут на технические цели. Основное техническое направление использования зерна – получение спирта. </w:t>
      </w:r>
    </w:p>
    <w:p w:rsidR="003562A3" w:rsidRDefault="00D467B1" w:rsidP="00814890">
      <w:pPr>
        <w:spacing w:line="240" w:lineRule="auto"/>
      </w:pPr>
      <w:r>
        <w:t xml:space="preserve">     </w:t>
      </w:r>
      <w:r w:rsidR="003562A3">
        <w:t>Чтобы спирт удовлетворял всем качественным показателям, нужно для этого и соответствующее сырье. Перспективнее использовать зерно с выс</w:t>
      </w:r>
      <w:r w:rsidR="003562A3">
        <w:t>о</w:t>
      </w:r>
      <w:r w:rsidR="003562A3">
        <w:t>к</w:t>
      </w:r>
      <w:r>
        <w:t>им процентом крахмалистости</w:t>
      </w:r>
      <w:r w:rsidR="003562A3">
        <w:t>.</w:t>
      </w:r>
      <w:r w:rsidRPr="00D467B1">
        <w:t xml:space="preserve"> </w:t>
      </w:r>
      <w:r>
        <w:t>Известно, что выход спирта, во многом о</w:t>
      </w:r>
      <w:r>
        <w:t>п</w:t>
      </w:r>
      <w:r>
        <w:t>ределяется от содержания крахмала в сырье. Следовательно, изучение вли</w:t>
      </w:r>
      <w:r>
        <w:t>я</w:t>
      </w:r>
      <w:r>
        <w:t>ния крахмалистости на выход спирта, является актуальной проблемой в н</w:t>
      </w:r>
      <w:r>
        <w:t>а</w:t>
      </w:r>
      <w:r>
        <w:t>стоящее время.</w:t>
      </w:r>
    </w:p>
    <w:p w:rsidR="00EE200C" w:rsidRDefault="00EE200C" w:rsidP="00814890">
      <w:pPr>
        <w:spacing w:line="240" w:lineRule="auto"/>
      </w:pPr>
    </w:p>
    <w:p w:rsidR="000527D8" w:rsidRDefault="000527D8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AD7E64" w:rsidRDefault="00AD7E64" w:rsidP="00814890">
      <w:pPr>
        <w:spacing w:line="240" w:lineRule="auto"/>
      </w:pPr>
    </w:p>
    <w:p w:rsidR="000C69AE" w:rsidRDefault="000C69AE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FB4CA2" w:rsidRDefault="00FB4CA2" w:rsidP="00814890">
      <w:pPr>
        <w:spacing w:line="240" w:lineRule="auto"/>
      </w:pPr>
    </w:p>
    <w:p w:rsidR="00115A85" w:rsidRDefault="00115A85" w:rsidP="00814890">
      <w:pPr>
        <w:spacing w:line="240" w:lineRule="auto"/>
      </w:pPr>
    </w:p>
    <w:p w:rsidR="008F70B0" w:rsidRPr="000C69AE" w:rsidRDefault="00354FA8" w:rsidP="00115A85">
      <w:pPr>
        <w:spacing w:line="240" w:lineRule="auto"/>
        <w:jc w:val="center"/>
        <w:rPr>
          <w:b/>
        </w:rPr>
      </w:pPr>
      <w:r w:rsidRPr="000C69AE">
        <w:rPr>
          <w:b/>
        </w:rPr>
        <w:lastRenderedPageBreak/>
        <w:t>1.</w:t>
      </w:r>
      <w:r w:rsidR="008F70B0" w:rsidRPr="000C69AE">
        <w:rPr>
          <w:b/>
        </w:rPr>
        <w:t>ОБЗОР ЛИТЕРАТУРЫ</w:t>
      </w:r>
    </w:p>
    <w:p w:rsidR="008F70B0" w:rsidRDefault="008F70B0" w:rsidP="00814890">
      <w:pPr>
        <w:spacing w:line="240" w:lineRule="auto"/>
      </w:pPr>
    </w:p>
    <w:p w:rsidR="008F70B0" w:rsidRPr="000C69AE" w:rsidRDefault="00354FA8" w:rsidP="000C69AE">
      <w:pPr>
        <w:spacing w:line="240" w:lineRule="auto"/>
        <w:jc w:val="center"/>
        <w:rPr>
          <w:b/>
        </w:rPr>
      </w:pPr>
      <w:r w:rsidRPr="000C69AE">
        <w:rPr>
          <w:b/>
        </w:rPr>
        <w:t>1.1.</w:t>
      </w:r>
      <w:r w:rsidR="008F70B0" w:rsidRPr="000C69AE">
        <w:rPr>
          <w:b/>
        </w:rPr>
        <w:t>Характеристика сырья</w:t>
      </w:r>
      <w:r w:rsidR="00330602" w:rsidRPr="000C69AE">
        <w:rPr>
          <w:b/>
        </w:rPr>
        <w:t xml:space="preserve"> и вспомогательных материалов</w:t>
      </w:r>
      <w:r w:rsidR="008F70B0" w:rsidRPr="000C69AE">
        <w:rPr>
          <w:b/>
        </w:rPr>
        <w:t xml:space="preserve"> для прои</w:t>
      </w:r>
      <w:r w:rsidR="008F70B0" w:rsidRPr="000C69AE">
        <w:rPr>
          <w:b/>
        </w:rPr>
        <w:t>з</w:t>
      </w:r>
      <w:r w:rsidR="008F70B0" w:rsidRPr="000C69AE">
        <w:rPr>
          <w:b/>
        </w:rPr>
        <w:t>водства спирта</w:t>
      </w:r>
    </w:p>
    <w:p w:rsidR="00444C68" w:rsidRPr="00354FA8" w:rsidRDefault="00444C68" w:rsidP="00814890">
      <w:pPr>
        <w:spacing w:line="240" w:lineRule="auto"/>
      </w:pPr>
    </w:p>
    <w:p w:rsidR="00EE50BD" w:rsidRDefault="00EE50BD" w:rsidP="00814890">
      <w:pPr>
        <w:spacing w:line="240" w:lineRule="auto"/>
      </w:pPr>
      <w:r>
        <w:t xml:space="preserve">     </w:t>
      </w:r>
      <w:r w:rsidR="00ED62C0">
        <w:t xml:space="preserve">Зерно – важнейший продукт сельского хозяйства. Оно служит основным источником питания человека, кормовой базой </w:t>
      </w:r>
      <w:r w:rsidR="007520B8">
        <w:t>продуктивного животново</w:t>
      </w:r>
      <w:r w:rsidR="007520B8">
        <w:t>д</w:t>
      </w:r>
      <w:r w:rsidR="007520B8">
        <w:t xml:space="preserve">ства и сырьем для технического </w:t>
      </w:r>
      <w:r w:rsidR="00A2381F">
        <w:t>производства.</w:t>
      </w:r>
    </w:p>
    <w:p w:rsidR="007520B8" w:rsidRDefault="00EE50BD" w:rsidP="00814890">
      <w:pPr>
        <w:spacing w:line="240" w:lineRule="auto"/>
      </w:pPr>
      <w:r>
        <w:t xml:space="preserve">     </w:t>
      </w:r>
      <w:r w:rsidR="007520B8">
        <w:t>На спирт перерабатывают любое зерно, в том числе и непригодное для пищевых и кормовых целей. Ежегодный объем переработки составляе</w:t>
      </w:r>
      <w:proofErr w:type="gramStart"/>
      <w:r w:rsidR="007520B8">
        <w:t>т(</w:t>
      </w:r>
      <w:proofErr w:type="gramEnd"/>
      <w:r w:rsidR="007520B8">
        <w:t>%): пшеницы 50, ячменя 20, ржи 12, кукурузы 8, овса 2. Для приготовления сол</w:t>
      </w:r>
      <w:r w:rsidR="007520B8">
        <w:t>о</w:t>
      </w:r>
      <w:r w:rsidR="007520B8">
        <w:t>да употребляют кондиционное высококачественное зерно</w:t>
      </w:r>
      <w:r w:rsidR="007C2FA8">
        <w:t>[3]</w:t>
      </w:r>
      <w:r w:rsidR="007520B8">
        <w:t>.</w:t>
      </w:r>
      <w:r w:rsidR="00C62D6F">
        <w:t xml:space="preserve"> </w:t>
      </w:r>
    </w:p>
    <w:p w:rsidR="00C62D6F" w:rsidRDefault="00EE50BD" w:rsidP="00814890">
      <w:pPr>
        <w:spacing w:line="240" w:lineRule="auto"/>
      </w:pPr>
      <w:r>
        <w:t xml:space="preserve">     </w:t>
      </w:r>
      <w:r w:rsidR="00C62D6F">
        <w:t>В среднем зерно злаковых культур содержит 86% сухих веществ. Соде</w:t>
      </w:r>
      <w:r w:rsidR="00C62D6F">
        <w:t>р</w:t>
      </w:r>
      <w:r w:rsidR="00C62D6F">
        <w:t>жание крахмала  в здоровых зрелых зернах злаковых культур составляет в среднем</w:t>
      </w:r>
      <w:proofErr w:type="gramStart"/>
      <w:r w:rsidR="00C62D6F">
        <w:t>,</w:t>
      </w:r>
      <w:r w:rsidR="00B55695">
        <w:t xml:space="preserve"> </w:t>
      </w:r>
      <w:r w:rsidR="00C62D6F">
        <w:t xml:space="preserve">%: </w:t>
      </w:r>
      <w:proofErr w:type="gramEnd"/>
      <w:r w:rsidR="00C62D6F">
        <w:t>у пшеницы – 48-57, ржи – 46-53, ячменя – 43-55, кукурузы – 58-71.</w:t>
      </w:r>
      <w:r w:rsidR="00B55695">
        <w:t xml:space="preserve"> В дефектном зерн</w:t>
      </w:r>
      <w:r w:rsidR="002931C8">
        <w:t xml:space="preserve">е количество крахмала снижается </w:t>
      </w:r>
      <w:r w:rsidR="00D760FE">
        <w:t>[9</w:t>
      </w:r>
      <w:r w:rsidR="00A2381F">
        <w:t>]</w:t>
      </w:r>
      <w:r w:rsidR="002931C8">
        <w:t>.</w:t>
      </w:r>
    </w:p>
    <w:p w:rsidR="0083462E" w:rsidRPr="00970154" w:rsidRDefault="007520B8" w:rsidP="00814890">
      <w:pPr>
        <w:spacing w:line="240" w:lineRule="auto"/>
      </w:pPr>
      <w:r>
        <w:t xml:space="preserve">     По химическому составу все зерновые культуры делят на три группы. К первой группе относится зерно, богатое крахмалом. </w:t>
      </w:r>
      <w:proofErr w:type="gramStart"/>
      <w:r>
        <w:t>Эта группа представлена хлебными (пшеница, рожь, ячмень, овес) и ложными (кукуруза, рис, просо и семейство гречишных) злаками.</w:t>
      </w:r>
      <w:proofErr w:type="gramEnd"/>
      <w:r w:rsidR="003B77C3">
        <w:t xml:space="preserve"> </w:t>
      </w:r>
      <w:r>
        <w:t>Во вторую группу входят культуры, богатые белком. К этой группе</w:t>
      </w:r>
      <w:r w:rsidR="00F0749A">
        <w:t xml:space="preserve"> относится семейство </w:t>
      </w:r>
      <w:proofErr w:type="gramStart"/>
      <w:r w:rsidR="00F0749A">
        <w:t>бобовых</w:t>
      </w:r>
      <w:proofErr w:type="gramEnd"/>
      <w:r w:rsidR="00F0749A">
        <w:t>.</w:t>
      </w:r>
      <w:r w:rsidR="007C483F">
        <w:t xml:space="preserve"> </w:t>
      </w:r>
      <w:r w:rsidR="00F0749A">
        <w:t>Третья группа объед</w:t>
      </w:r>
      <w:r w:rsidR="00F0749A">
        <w:t>и</w:t>
      </w:r>
      <w:r w:rsidR="00F0749A">
        <w:t>няет масличные культуры, семена которых богаты жиром. Для производства спирта используются зерновые культу</w:t>
      </w:r>
      <w:r w:rsidR="002931C8">
        <w:t xml:space="preserve">ры, относящиеся к первой группе </w:t>
      </w:r>
      <w:r w:rsidR="007C483F">
        <w:t>[</w:t>
      </w:r>
      <w:r w:rsidR="00492410">
        <w:t>22</w:t>
      </w:r>
      <w:r w:rsidR="00F0749A">
        <w:t>]</w:t>
      </w:r>
      <w:r w:rsidR="002931C8">
        <w:t>.</w:t>
      </w:r>
    </w:p>
    <w:p w:rsidR="00F0749A" w:rsidRDefault="00F0749A" w:rsidP="00814890">
      <w:pPr>
        <w:spacing w:line="240" w:lineRule="auto"/>
      </w:pPr>
      <w:r>
        <w:t xml:space="preserve">     Химический состав зерна сильно зависит от культуры и сорта, почвенно-климатических условий, приемов агротехники, условий хранения и других факторов. В среднем зерно состоит из влаги (14%) и сухих веществ (86%).</w:t>
      </w:r>
    </w:p>
    <w:p w:rsidR="00F0749A" w:rsidRDefault="00115A85" w:rsidP="00814890">
      <w:pPr>
        <w:spacing w:line="240" w:lineRule="auto"/>
      </w:pPr>
      <w:r>
        <w:t xml:space="preserve">     </w:t>
      </w:r>
      <w:r w:rsidR="00F0749A">
        <w:t xml:space="preserve">В зерне и семенах всегда присутствует какое-то количество воды. В зерне содержание воды меньше, чем в клубнях картофеля, что придает зерну более прочную структуру. Влажность зерна зависит не только </w:t>
      </w:r>
      <w:r w:rsidR="001D233A">
        <w:t>от его гигроскопич</w:t>
      </w:r>
      <w:r w:rsidR="001D233A">
        <w:t>е</w:t>
      </w:r>
      <w:r w:rsidR="001D233A">
        <w:t>ских свойств, но</w:t>
      </w:r>
      <w:r w:rsidR="002931C8">
        <w:t xml:space="preserve"> и от зрелости и других условий </w:t>
      </w:r>
      <w:r w:rsidR="009A1283">
        <w:t>[26</w:t>
      </w:r>
      <w:r w:rsidR="001D233A">
        <w:t>]</w:t>
      </w:r>
      <w:r w:rsidR="002931C8">
        <w:t>.</w:t>
      </w:r>
    </w:p>
    <w:p w:rsidR="001D233A" w:rsidRDefault="001D233A" w:rsidP="00814890">
      <w:pPr>
        <w:spacing w:line="240" w:lineRule="auto"/>
      </w:pPr>
      <w:r>
        <w:t xml:space="preserve">     Различают четыре состояния товарного зерна: сухое, средней сухости, влажное и сырое. Например, для ржи, пшеницы и ячменя эти состояния х</w:t>
      </w:r>
      <w:r>
        <w:t>а</w:t>
      </w:r>
      <w:r>
        <w:t>рактеризуются следующими показателями содержания влаги</w:t>
      </w:r>
      <w:proofErr w:type="gramStart"/>
      <w:r>
        <w:t xml:space="preserve"> (%) : </w:t>
      </w:r>
      <w:proofErr w:type="gramEnd"/>
      <w:r>
        <w:t>сухое до 14, средней сухости от 14 до 15,5, влажное от 15,5 до 17 и сырое более17. В дефектном и подмоченном зерне влажность может достигать 30 % и выше.</w:t>
      </w:r>
    </w:p>
    <w:p w:rsidR="006016A2" w:rsidRDefault="001D233A" w:rsidP="00814890">
      <w:pPr>
        <w:spacing w:line="240" w:lineRule="auto"/>
      </w:pPr>
      <w:r>
        <w:t xml:space="preserve">     В зерне в среднем 84% органических и 2% минеральных веществ, в том числе</w:t>
      </w:r>
      <w:proofErr w:type="gramStart"/>
      <w:r>
        <w:t xml:space="preserve"> (%): </w:t>
      </w:r>
      <w:proofErr w:type="gramEnd"/>
      <w:r>
        <w:t>крахмала 52, сахара 3, клетчатки 6, пентозанов</w:t>
      </w:r>
      <w:r w:rsidR="006016A2">
        <w:t xml:space="preserve"> и пектиновых в</w:t>
      </w:r>
      <w:r w:rsidR="006016A2">
        <w:t>е</w:t>
      </w:r>
      <w:r w:rsidR="006016A2">
        <w:t>ществ 9, азотистых веществ 11, жира 3</w:t>
      </w:r>
      <w:r w:rsidR="007C483F">
        <w:t xml:space="preserve"> [</w:t>
      </w:r>
      <w:r w:rsidR="009A1283">
        <w:t>13</w:t>
      </w:r>
      <w:r w:rsidR="007C483F">
        <w:t>]</w:t>
      </w:r>
      <w:r w:rsidR="006016A2">
        <w:t>.</w:t>
      </w:r>
    </w:p>
    <w:p w:rsidR="006016A2" w:rsidRDefault="006016A2" w:rsidP="00814890">
      <w:pPr>
        <w:spacing w:line="240" w:lineRule="auto"/>
      </w:pPr>
      <w:r>
        <w:t xml:space="preserve">  </w:t>
      </w:r>
      <w:r w:rsidR="00FB59F3">
        <w:t xml:space="preserve">  </w:t>
      </w:r>
      <w:r w:rsidR="00115A85">
        <w:t xml:space="preserve"> </w:t>
      </w:r>
      <w:r>
        <w:t>Сахара в здоровом зерне обычно от 0,6 до 7,0%. Он состоит в основном из сахарозы и небольших количеств тр</w:t>
      </w:r>
      <w:proofErr w:type="gramStart"/>
      <w:r>
        <w:t>и-</w:t>
      </w:r>
      <w:proofErr w:type="gramEnd"/>
      <w:r>
        <w:t xml:space="preserve"> и тетрасахаридов. В недозрелом, мор</w:t>
      </w:r>
      <w:r>
        <w:t>о</w:t>
      </w:r>
      <w:r>
        <w:t>зобойном и проросшем зерне сахара больше, Он состоит из редуцирующих сахаров.</w:t>
      </w:r>
    </w:p>
    <w:p w:rsidR="0022364D" w:rsidRDefault="006016A2" w:rsidP="00814890">
      <w:pPr>
        <w:spacing w:line="240" w:lineRule="auto"/>
      </w:pPr>
      <w:r>
        <w:t xml:space="preserve">     Целлюлозы в зерне</w:t>
      </w:r>
      <w:r w:rsidR="0022364D">
        <w:t>,</w:t>
      </w:r>
      <w:r>
        <w:t xml:space="preserve"> свободном от цветочных пленок</w:t>
      </w:r>
      <w:r w:rsidR="0022364D">
        <w:t>,</w:t>
      </w:r>
      <w:r>
        <w:t xml:space="preserve"> немного – 1,5-2,5%.</w:t>
      </w:r>
      <w:r w:rsidR="0022364D">
        <w:t xml:space="preserve"> В зерне с неотделенными пленками содержание целлюлозы повышается.</w:t>
      </w:r>
    </w:p>
    <w:p w:rsidR="0022364D" w:rsidRDefault="0022364D" w:rsidP="00814890">
      <w:pPr>
        <w:spacing w:line="240" w:lineRule="auto"/>
      </w:pPr>
      <w:r>
        <w:lastRenderedPageBreak/>
        <w:t xml:space="preserve">     Общее количество пентозанов в зерне 7-15%. Пентозаны – доминирующая составная часть слизей. Особенно много слизей в зерне ржи, что вызывает высокую вязкость разваренной массы, полученной из нее.</w:t>
      </w:r>
    </w:p>
    <w:p w:rsidR="00F7455B" w:rsidRDefault="0022364D" w:rsidP="00814890">
      <w:pPr>
        <w:spacing w:line="240" w:lineRule="auto"/>
      </w:pPr>
      <w:r>
        <w:t xml:space="preserve">     Азотистые вещества в здоровом зрелом зерне составляют главным обр</w:t>
      </w:r>
      <w:r>
        <w:t>а</w:t>
      </w:r>
      <w:r>
        <w:t>зом белки. В зерне найдены альбумины – белки, растворимые в воде; глоб</w:t>
      </w:r>
      <w:r>
        <w:t>у</w:t>
      </w:r>
      <w:r>
        <w:t>лины – белки, растворимые в слабых (3-10%-ных) растворах нейтральных солей, а некоторые из них – в слабых (0,2%-ных) растворах кислот; пролам</w:t>
      </w:r>
      <w:r>
        <w:t>и</w:t>
      </w:r>
      <w:r>
        <w:t>ны – белки, растворимые в 60-80%-ных растворах спиртов;</w:t>
      </w:r>
      <w:r w:rsidR="00F7455B">
        <w:t xml:space="preserve"> глютелины – ра</w:t>
      </w:r>
      <w:r w:rsidR="00F7455B">
        <w:t>с</w:t>
      </w:r>
      <w:r w:rsidR="00F7455B">
        <w:t>творимые в слабых (0,2%-ных) растворах щелочей.</w:t>
      </w:r>
    </w:p>
    <w:p w:rsidR="00F7455B" w:rsidRDefault="00F7455B" w:rsidP="00814890">
      <w:pPr>
        <w:spacing w:line="240" w:lineRule="auto"/>
      </w:pPr>
      <w:r>
        <w:t xml:space="preserve">     Жиры – триглицериды жирных кислот. Приблизительно 85% жира нах</w:t>
      </w:r>
      <w:r>
        <w:t>о</w:t>
      </w:r>
      <w:r>
        <w:t>дится в зародыше, 12% - в алейроновом слое и 3% - в мучнистой части э</w:t>
      </w:r>
      <w:r>
        <w:t>н</w:t>
      </w:r>
      <w:r>
        <w:t>досперма.</w:t>
      </w:r>
    </w:p>
    <w:p w:rsidR="00F7455B" w:rsidRDefault="00F7455B" w:rsidP="00814890">
      <w:pPr>
        <w:spacing w:line="240" w:lineRule="auto"/>
      </w:pPr>
      <w:r>
        <w:t xml:space="preserve">     Витамины зерна представлены жирорастворимыми витаминами – токоф</w:t>
      </w:r>
      <w:r>
        <w:t>е</w:t>
      </w:r>
      <w:r>
        <w:t>ролами и водорастворимыми – рибофлавин, никотиновая кислота, пиридо</w:t>
      </w:r>
      <w:r>
        <w:t>к</w:t>
      </w:r>
      <w:r>
        <w:t>син, биотин.</w:t>
      </w:r>
    </w:p>
    <w:p w:rsidR="00F7455B" w:rsidRDefault="00F7455B" w:rsidP="00814890">
      <w:pPr>
        <w:spacing w:line="240" w:lineRule="auto"/>
      </w:pPr>
      <w:r>
        <w:t xml:space="preserve">     Минеральные вещества и кислоты составляют 1,5-3,0% от массы зерна. Они находятся в оболочках и цветочных пленках, в зародыше.</w:t>
      </w:r>
    </w:p>
    <w:p w:rsidR="009A1283" w:rsidRDefault="00F7455B" w:rsidP="00814890">
      <w:pPr>
        <w:spacing w:line="240" w:lineRule="auto"/>
      </w:pPr>
      <w:r>
        <w:t xml:space="preserve">     Кислоты зерна представлены фосфорной, щавелевой, яблочной и моло</w:t>
      </w:r>
      <w:r>
        <w:t>ч</w:t>
      </w:r>
      <w:r>
        <w:t xml:space="preserve">ной. Общая кислотность зерна 1,5-2,5мл 1н. раствора гидроксида натрия </w:t>
      </w:r>
      <w:r w:rsidR="002931C8">
        <w:t xml:space="preserve">на 100 г зерна </w:t>
      </w:r>
      <w:r w:rsidR="009A1283">
        <w:t>[9</w:t>
      </w:r>
      <w:r w:rsidR="0083462E">
        <w:t>]</w:t>
      </w:r>
      <w:r w:rsidR="002931C8">
        <w:t>.</w:t>
      </w:r>
      <w:r w:rsidR="001D233A">
        <w:t xml:space="preserve"> </w:t>
      </w:r>
    </w:p>
    <w:p w:rsidR="00444C68" w:rsidRDefault="009A1283" w:rsidP="00814890">
      <w:pPr>
        <w:spacing w:line="240" w:lineRule="auto"/>
      </w:pPr>
      <w:r>
        <w:t xml:space="preserve">     </w:t>
      </w:r>
      <w:r w:rsidR="00444C68" w:rsidRPr="009A02E6">
        <w:rPr>
          <w:b/>
        </w:rPr>
        <w:t xml:space="preserve">Пшеница. </w:t>
      </w:r>
      <w:r w:rsidR="00444C68">
        <w:t>В Республике Беларусь возделывают в основном два вида пш</w:t>
      </w:r>
      <w:r w:rsidR="00444C68">
        <w:t>е</w:t>
      </w:r>
      <w:r w:rsidR="00444C68">
        <w:t>ниц – мягкие и твердые. По срокам посева она может быть яровой и озимой.</w:t>
      </w:r>
    </w:p>
    <w:p w:rsidR="00444C68" w:rsidRDefault="00444C68" w:rsidP="00814890">
      <w:pPr>
        <w:spacing w:line="240" w:lineRule="auto"/>
      </w:pPr>
      <w:r>
        <w:t xml:space="preserve">     У мягкой пшеницы зерно округлое, с хорошо заметной бородкой, с ярко выраженной глубокой бороздкой, проходящей вдоль зерновки. </w:t>
      </w:r>
      <w:r w:rsidR="00041694">
        <w:t xml:space="preserve">Цвет зерна мягкой краснозерной пшеницы красновато-коричневый, </w:t>
      </w:r>
      <w:proofErr w:type="gramStart"/>
      <w:r w:rsidR="00041694">
        <w:t>у</w:t>
      </w:r>
      <w:proofErr w:type="gramEnd"/>
      <w:r w:rsidR="00041694">
        <w:t xml:space="preserve"> белозерной – све</w:t>
      </w:r>
      <w:r w:rsidR="00041694">
        <w:t>т</w:t>
      </w:r>
      <w:r w:rsidR="00041694">
        <w:t>ло-желтый. Мягкую пшеницу по технологическим достоинствам делят на три группы – сильную, среднюю и слабую. Сильной называется пшеница опр</w:t>
      </w:r>
      <w:r w:rsidR="00041694">
        <w:t>е</w:t>
      </w:r>
      <w:r w:rsidR="00041694">
        <w:t xml:space="preserve">деленных сортов, имеющая зерно с высоким содержанием белка </w:t>
      </w:r>
      <w:r w:rsidR="00DE48CA">
        <w:t>(</w:t>
      </w:r>
      <w:r w:rsidR="00041694">
        <w:t>не менее 14%), со стекловидностью не ниже 60%. Слабой называется доброкачестве</w:t>
      </w:r>
      <w:r w:rsidR="00041694">
        <w:t>н</w:t>
      </w:r>
      <w:r w:rsidR="00041694">
        <w:t xml:space="preserve">ная пшеница, отличающаяся малым содержанием белка </w:t>
      </w:r>
      <w:r w:rsidR="00DE48CA">
        <w:t>(</w:t>
      </w:r>
      <w:r w:rsidR="00041694">
        <w:t>менее 11%), стекл</w:t>
      </w:r>
      <w:r w:rsidR="00041694">
        <w:t>о</w:t>
      </w:r>
      <w:r w:rsidR="00041694">
        <w:t>видность – менее 40%. Средняя пшеница – наиболее распространенная пш</w:t>
      </w:r>
      <w:r w:rsidR="00041694">
        <w:t>е</w:t>
      </w:r>
      <w:r w:rsidR="00041694">
        <w:t xml:space="preserve">ница, по своим свойствам занимает промежуточное положение </w:t>
      </w:r>
      <w:proofErr w:type="gramStart"/>
      <w:r w:rsidR="00041694">
        <w:t>между</w:t>
      </w:r>
      <w:proofErr w:type="gramEnd"/>
      <w:r w:rsidR="00041694">
        <w:t xml:space="preserve"> сил</w:t>
      </w:r>
      <w:r w:rsidR="00041694">
        <w:t>ь</w:t>
      </w:r>
      <w:r w:rsidR="00041694">
        <w:t>ной и слабой</w:t>
      </w:r>
      <w:r w:rsidR="00F87B02">
        <w:t xml:space="preserve"> [</w:t>
      </w:r>
      <w:r w:rsidR="00FB59F3">
        <w:t>3</w:t>
      </w:r>
      <w:r w:rsidR="00F15E0E">
        <w:t>, 26</w:t>
      </w:r>
      <w:r w:rsidR="00F87B02">
        <w:t>]</w:t>
      </w:r>
      <w:r w:rsidR="00041694">
        <w:t>.</w:t>
      </w:r>
    </w:p>
    <w:p w:rsidR="00041694" w:rsidRDefault="00041694" w:rsidP="00814890">
      <w:pPr>
        <w:spacing w:line="240" w:lineRule="auto"/>
      </w:pPr>
      <w:r>
        <w:t xml:space="preserve">     Твердая пшеница значительно отличается от </w:t>
      </w:r>
      <w:proofErr w:type="gramStart"/>
      <w:r>
        <w:t>мягкой</w:t>
      </w:r>
      <w:proofErr w:type="gramEnd"/>
      <w:r>
        <w:t xml:space="preserve">: она гораздо лучше противостоит осыпанию, меньше полегает под действием ветров и дождей. Зерно твердой пшеницы более крупное, чем </w:t>
      </w:r>
      <w:proofErr w:type="gramStart"/>
      <w:r>
        <w:t>у</w:t>
      </w:r>
      <w:proofErr w:type="gramEnd"/>
      <w:r>
        <w:t xml:space="preserve"> мягкой</w:t>
      </w:r>
      <w:r w:rsidR="00195641">
        <w:t>, бородка развита слабо. Цвет зерновки ж</w:t>
      </w:r>
      <w:r w:rsidR="00B55695">
        <w:t>елтый, стекловидность высокая (</w:t>
      </w:r>
      <w:r w:rsidR="00195641">
        <w:t>до 90-100%). Наиболее ра</w:t>
      </w:r>
      <w:r w:rsidR="00195641">
        <w:t>с</w:t>
      </w:r>
      <w:r w:rsidR="00195641">
        <w:t>пространены яровые формы пшеницы.</w:t>
      </w:r>
    </w:p>
    <w:p w:rsidR="00195641" w:rsidRDefault="00195641" w:rsidP="00814890">
      <w:pPr>
        <w:spacing w:line="240" w:lineRule="auto"/>
      </w:pPr>
      <w:r>
        <w:t xml:space="preserve">     Из всех злаковых культур пшеница отличается наиболее высок</w:t>
      </w:r>
      <w:r w:rsidR="000527D8">
        <w:t>им соде</w:t>
      </w:r>
      <w:r w:rsidR="000527D8">
        <w:t>р</w:t>
      </w:r>
      <w:r w:rsidR="000527D8">
        <w:t>жанием белка (9,2-1</w:t>
      </w:r>
      <w:r w:rsidR="00164864">
        <w:t>6,8%). К</w:t>
      </w:r>
      <w:r w:rsidR="00851565">
        <w:t xml:space="preserve">рахмала пшеница содержит 48-57%, крахмал труднее извлекается, чем из зерна ржи. Клейстеризуется при более высоких температурах - 65ºС. </w:t>
      </w:r>
      <w:r>
        <w:t>Содержание белка в яровой пшенице выше, а д</w:t>
      </w:r>
      <w:r w:rsidR="002931C8">
        <w:t xml:space="preserve">оля крахмала ниже, чем в озимой </w:t>
      </w:r>
      <w:r w:rsidR="00FB59F3">
        <w:t>[6</w:t>
      </w:r>
      <w:r w:rsidR="00851565">
        <w:t>]</w:t>
      </w:r>
      <w:r w:rsidR="002931C8">
        <w:t>.</w:t>
      </w:r>
    </w:p>
    <w:p w:rsidR="00195641" w:rsidRDefault="00195641" w:rsidP="00814890">
      <w:pPr>
        <w:spacing w:line="240" w:lineRule="auto"/>
      </w:pPr>
      <w:r>
        <w:t xml:space="preserve">     </w:t>
      </w:r>
      <w:r w:rsidRPr="009A02E6">
        <w:rPr>
          <w:b/>
        </w:rPr>
        <w:t>Рожь.</w:t>
      </w:r>
      <w:r>
        <w:t xml:space="preserve"> Рожь является второй по значению зерновой культурой после пш</w:t>
      </w:r>
      <w:r>
        <w:t>е</w:t>
      </w:r>
      <w:r>
        <w:t>ницы.</w:t>
      </w:r>
      <w:r w:rsidR="00B55695">
        <w:t xml:space="preserve"> Это в основном озимая культура, обладает ценными качествами: н</w:t>
      </w:r>
      <w:r w:rsidR="00B55695">
        <w:t>е</w:t>
      </w:r>
      <w:r w:rsidR="00B55695">
        <w:lastRenderedPageBreak/>
        <w:t>требовательна к почвенно-климатическим условиям, отличается высокой урожайностью и зимостойкостью. Крахмал ржи отличается более низкой температурой клейстерезации</w:t>
      </w:r>
      <w:r w:rsidR="00164864">
        <w:t xml:space="preserve">, поэтому крахмал ржи легче </w:t>
      </w:r>
      <w:r w:rsidR="002B06A4">
        <w:t>гидролизуется. Узкое</w:t>
      </w:r>
      <w:r>
        <w:t xml:space="preserve"> и длинное зерно ржи отличается меньшей массой и большей удельной поверхностью, чем зерно пшеницы, поэтому доля оболочек, алейронового слоя, зародыша у него больше, а доля эндосперма меньше. </w:t>
      </w:r>
      <w:r w:rsidR="00EB65C9">
        <w:t>Цвет зерна ржи чаще серо-зеленый, эндосперм мучнистый, реже стекловидный, общая сте</w:t>
      </w:r>
      <w:r w:rsidR="00EB65C9">
        <w:t>к</w:t>
      </w:r>
      <w:r w:rsidR="00EB65C9">
        <w:t>ловидность 30-40%. По сравнению с пшеницей, содер</w:t>
      </w:r>
      <w:r w:rsidR="00DC2B1C">
        <w:t>жит меньше белка (в среднем 9-14,0</w:t>
      </w:r>
      <w:r w:rsidR="00EB65C9">
        <w:t>%). В зерне ржи содержится в 2 раза больше сахаров, чем у пшеницы.</w:t>
      </w:r>
      <w:r w:rsidR="00F60DA9">
        <w:t xml:space="preserve"> Содержание крахмала – 46-54</w:t>
      </w:r>
      <w:r w:rsidR="00164864">
        <w:t>%.</w:t>
      </w:r>
      <w:r w:rsidR="00851565">
        <w:t xml:space="preserve"> Крахмал клейстеризуется при сравнительно низкой те</w:t>
      </w:r>
      <w:r w:rsidR="002931C8">
        <w:t xml:space="preserve">мпературе и легко </w:t>
      </w:r>
      <w:proofErr w:type="spellStart"/>
      <w:r w:rsidR="002931C8">
        <w:t>осахаривается</w:t>
      </w:r>
      <w:proofErr w:type="spellEnd"/>
      <w:r w:rsidR="002931C8">
        <w:t xml:space="preserve"> </w:t>
      </w:r>
      <w:r w:rsidR="00F15E0E">
        <w:t>[28</w:t>
      </w:r>
      <w:r w:rsidR="00851565">
        <w:t>]</w:t>
      </w:r>
      <w:r w:rsidR="002931C8">
        <w:t>.</w:t>
      </w:r>
    </w:p>
    <w:p w:rsidR="00164864" w:rsidRDefault="00EB65C9" w:rsidP="00814890">
      <w:pPr>
        <w:spacing w:line="240" w:lineRule="auto"/>
      </w:pPr>
      <w:r w:rsidRPr="009A02E6">
        <w:t xml:space="preserve">     </w:t>
      </w:r>
      <w:r w:rsidR="00916B98" w:rsidRPr="009A02E6">
        <w:rPr>
          <w:b/>
        </w:rPr>
        <w:t>Ячмень.</w:t>
      </w:r>
      <w:r w:rsidR="00916B98" w:rsidRPr="009A02E6">
        <w:t xml:space="preserve"> </w:t>
      </w:r>
      <w:r w:rsidR="00916B98">
        <w:t>Ячмень может быть озимым и яровым, однако в основном выр</w:t>
      </w:r>
      <w:r w:rsidR="00916B98">
        <w:t>а</w:t>
      </w:r>
      <w:r w:rsidR="00916B98">
        <w:t xml:space="preserve">щивают яровые сорта, отличающиеся коротким вегетационным периодом. Зерно ячменя пленчатое, </w:t>
      </w:r>
      <w:r w:rsidR="00164864">
        <w:t>на долю пленок приходится 9-14% массы зерна. П</w:t>
      </w:r>
      <w:r w:rsidR="00916B98">
        <w:t>од цветочными пленками находятся тонкие плодовые и семенные оболочки. Алейроновый слой состоит из 2-3 рядов крупных толстостенных клеток, что значительно повышает прочность зерна. Эндосперм зерна ячменя может быть мучнистым, полустекловидным и стекловидным. По с</w:t>
      </w:r>
      <w:r w:rsidR="00DC2B1C">
        <w:t>одержанию белка (7-</w:t>
      </w:r>
      <w:r w:rsidR="001F6833">
        <w:t>15</w:t>
      </w:r>
      <w:r w:rsidR="00916B98">
        <w:t xml:space="preserve">%) и </w:t>
      </w:r>
      <w:r w:rsidR="00EB24B7">
        <w:t>сахаров ячмень занимает промежуточное положение между пш</w:t>
      </w:r>
      <w:r w:rsidR="00EB24B7">
        <w:t>е</w:t>
      </w:r>
      <w:r w:rsidR="00EB24B7">
        <w:t>ницей и рожью.</w:t>
      </w:r>
      <w:r w:rsidR="00164864">
        <w:t xml:space="preserve"> Ячмень содержит 43-55% крахмала</w:t>
      </w:r>
      <w:r w:rsidR="009A1283">
        <w:t xml:space="preserve"> </w:t>
      </w:r>
      <w:r w:rsidR="007C2FA8">
        <w:t>[</w:t>
      </w:r>
      <w:r w:rsidR="00FB59F3">
        <w:t>9</w:t>
      </w:r>
      <w:r w:rsidR="007C2FA8">
        <w:t>]</w:t>
      </w:r>
      <w:r w:rsidR="00164864">
        <w:t>.</w:t>
      </w:r>
    </w:p>
    <w:p w:rsidR="00EB24B7" w:rsidRDefault="00EB24B7" w:rsidP="00814890">
      <w:pPr>
        <w:spacing w:line="240" w:lineRule="auto"/>
      </w:pPr>
      <w:r w:rsidRPr="009A02E6">
        <w:t xml:space="preserve">     </w:t>
      </w:r>
      <w:r w:rsidRPr="009A02E6">
        <w:rPr>
          <w:b/>
        </w:rPr>
        <w:t>Овес.</w:t>
      </w:r>
      <w:r>
        <w:t xml:space="preserve"> Овес отличается скороспелостью. Его зерно узкое и длинное, пле</w:t>
      </w:r>
      <w:r>
        <w:t>н</w:t>
      </w:r>
      <w:r>
        <w:t>чатое, белого или желтого цвета, имеет опушение, покрывающее всю его п</w:t>
      </w:r>
      <w:r>
        <w:t>о</w:t>
      </w:r>
      <w:r>
        <w:t>верхность. Цветочные пленки толстые. В состав овса входят клетчатка, пе</w:t>
      </w:r>
      <w:r>
        <w:t>н</w:t>
      </w:r>
      <w:r>
        <w:t>тозаны и минеральные вещества, содержание которых составляет 25-43% массы зерна. Эндосперм овса белого цвета, мучнистый, содержит много клетчатки. Очень мелкие крахмальные зерна овса соединены в более кру</w:t>
      </w:r>
      <w:r>
        <w:t>п</w:t>
      </w:r>
      <w:r>
        <w:t>ные образования. Содержание крахмала в зерне невелико (25-40%). Овес о</w:t>
      </w:r>
      <w:r>
        <w:t>т</w:t>
      </w:r>
      <w:r>
        <w:t>личается высоким содержанием минеральных веществ, в основном соедин</w:t>
      </w:r>
      <w:r>
        <w:t>е</w:t>
      </w:r>
      <w:r>
        <w:t>ний</w:t>
      </w:r>
      <w:r w:rsidR="006C4461">
        <w:t xml:space="preserve"> фосфора и жира (д</w:t>
      </w:r>
      <w:r w:rsidR="002931C8">
        <w:t xml:space="preserve">о 10%) </w:t>
      </w:r>
      <w:r w:rsidR="00F87B02">
        <w:t>[6</w:t>
      </w:r>
      <w:r w:rsidR="006C4461">
        <w:t>]</w:t>
      </w:r>
      <w:r w:rsidR="002931C8">
        <w:t>.</w:t>
      </w:r>
    </w:p>
    <w:p w:rsidR="009A02E6" w:rsidRPr="009A02E6" w:rsidRDefault="009A02E6" w:rsidP="00814890">
      <w:pPr>
        <w:spacing w:line="240" w:lineRule="auto"/>
      </w:pPr>
      <w:r>
        <w:t xml:space="preserve">     </w:t>
      </w:r>
      <w:proofErr w:type="gramStart"/>
      <w:r>
        <w:rPr>
          <w:b/>
        </w:rPr>
        <w:t>Тритикале</w:t>
      </w:r>
      <w:proofErr w:type="gramEnd"/>
      <w:r>
        <w:rPr>
          <w:b/>
        </w:rPr>
        <w:t xml:space="preserve">. </w:t>
      </w:r>
      <w:r w:rsidRPr="009A02E6">
        <w:t>Зерно этой культуры</w:t>
      </w:r>
      <w:r>
        <w:t xml:space="preserve"> объединяет в себе достоинства пшеницы и ржи – высокую продуктивность, повышенное содержание белка, стойкость к низким температурам. По содержанию белка зерно </w:t>
      </w:r>
      <w:proofErr w:type="gramStart"/>
      <w:r>
        <w:t>тритикале</w:t>
      </w:r>
      <w:proofErr w:type="gramEnd"/>
      <w:r w:rsidR="00F60DA9">
        <w:t xml:space="preserve"> превосходит не только зерно ржи, но и зерно пшеницы (16-18%). Содержание крахмала – 48-53%</w:t>
      </w:r>
      <w:r w:rsidR="00F87B02">
        <w:t xml:space="preserve"> [</w:t>
      </w:r>
      <w:r w:rsidR="00FB59F3">
        <w:t>7</w:t>
      </w:r>
      <w:r w:rsidR="00F87B02">
        <w:t>]</w:t>
      </w:r>
      <w:r w:rsidR="00F60DA9">
        <w:t>.</w:t>
      </w:r>
    </w:p>
    <w:p w:rsidR="00330602" w:rsidRDefault="00330602" w:rsidP="00814890">
      <w:pPr>
        <w:spacing w:line="240" w:lineRule="auto"/>
      </w:pPr>
      <w:r>
        <w:t xml:space="preserve">     На все злаковые культуры утверждены соответствующие стандарты. На пшеницу установлен один ГОСТ 9353</w:t>
      </w:r>
      <w:r w:rsidR="00A6766D">
        <w:t xml:space="preserve"> «Пшеница. Технические условия», на рожь и ячмень – несколько стандартов в зависимости от требований, пред</w:t>
      </w:r>
      <w:r w:rsidR="00A6766D">
        <w:t>ъ</w:t>
      </w:r>
      <w:r w:rsidR="00A6766D">
        <w:t>являемых к зерну в</w:t>
      </w:r>
      <w:r w:rsidR="009A02E6">
        <w:t xml:space="preserve"> соответствии с его назначением, на тритикале – </w:t>
      </w:r>
      <w:proofErr w:type="gramStart"/>
      <w:r w:rsidR="009A02E6">
        <w:t>ТУ РБ</w:t>
      </w:r>
      <w:proofErr w:type="gramEnd"/>
      <w:r w:rsidR="009A02E6">
        <w:t xml:space="preserve"> 00959441.155-94. </w:t>
      </w:r>
      <w:r w:rsidR="00A6766D">
        <w:t>Стандарт содержит правила приемки, транспортирования, хранения зерна и методы определения его качества.</w:t>
      </w:r>
    </w:p>
    <w:p w:rsidR="00A6766D" w:rsidRDefault="00A6766D" w:rsidP="00814890">
      <w:pPr>
        <w:spacing w:line="240" w:lineRule="auto"/>
      </w:pPr>
      <w:r>
        <w:t xml:space="preserve">     При оценке качества зерна определяют органолептические (цвет, запах и вкус) и физико-химические (влажность, засоренность, количество испорче</w:t>
      </w:r>
      <w:r>
        <w:t>н</w:t>
      </w:r>
      <w:r>
        <w:t xml:space="preserve">ных и поврежденных зерен, стекловидность, натура, количество и </w:t>
      </w:r>
      <w:r w:rsidR="002931C8">
        <w:t xml:space="preserve">качество клейковины) показатели </w:t>
      </w:r>
      <w:r w:rsidR="00F87B02">
        <w:t>[</w:t>
      </w:r>
      <w:r w:rsidR="00E85587">
        <w:t>19,</w:t>
      </w:r>
      <w:r w:rsidR="00F15E0E">
        <w:t xml:space="preserve"> 27</w:t>
      </w:r>
      <w:r>
        <w:t>]</w:t>
      </w:r>
      <w:r w:rsidR="002931C8">
        <w:t>.</w:t>
      </w:r>
    </w:p>
    <w:p w:rsidR="00A6766D" w:rsidRDefault="00A6766D" w:rsidP="00814890">
      <w:pPr>
        <w:spacing w:line="240" w:lineRule="auto"/>
      </w:pPr>
      <w:r>
        <w:lastRenderedPageBreak/>
        <w:t xml:space="preserve">     Для приготовления спирта используют высококачественные ячмень, рожь, овес, пшеницу,</w:t>
      </w:r>
      <w:r w:rsidR="002D7302">
        <w:t xml:space="preserve"> </w:t>
      </w:r>
      <w:proofErr w:type="gramStart"/>
      <w:r w:rsidR="002D7302">
        <w:t>тритикале</w:t>
      </w:r>
      <w:proofErr w:type="gramEnd"/>
      <w:r w:rsidR="002D7302">
        <w:t>,</w:t>
      </w:r>
      <w:r>
        <w:t xml:space="preserve"> которые должны удовлетворять требованиям, с</w:t>
      </w:r>
      <w:r>
        <w:t>о</w:t>
      </w:r>
      <w:r>
        <w:t xml:space="preserve">гласно </w:t>
      </w:r>
      <w:proofErr w:type="spellStart"/>
      <w:r>
        <w:t>ГОСТам</w:t>
      </w:r>
      <w:proofErr w:type="spellEnd"/>
      <w:r>
        <w:t xml:space="preserve">. </w:t>
      </w:r>
      <w:proofErr w:type="gramStart"/>
      <w:r>
        <w:t>Цвет ячменя светло-желтый, допускается потемневший</w:t>
      </w:r>
      <w:r w:rsidR="00E54EEF">
        <w:t>; о</w:t>
      </w:r>
      <w:r w:rsidR="00E54EEF">
        <w:t>в</w:t>
      </w:r>
      <w:r w:rsidR="00E54EEF">
        <w:t>са – белый или желтый; ржи</w:t>
      </w:r>
      <w:r w:rsidR="009A02E6">
        <w:t xml:space="preserve"> и тритикале</w:t>
      </w:r>
      <w:r w:rsidR="00E54EEF">
        <w:t xml:space="preserve"> – желтый и зеленый, разных отте</w:t>
      </w:r>
      <w:r w:rsidR="00E54EEF">
        <w:t>н</w:t>
      </w:r>
      <w:r w:rsidR="00E54EEF">
        <w:t>ков; пшеницы – коричневый, с красным оттенком.</w:t>
      </w:r>
      <w:proofErr w:type="gramEnd"/>
      <w:r w:rsidR="00E54EEF">
        <w:t xml:space="preserve"> Запах должен быть сво</w:t>
      </w:r>
      <w:r w:rsidR="00E54EEF">
        <w:t>й</w:t>
      </w:r>
      <w:r w:rsidR="00E54EEF">
        <w:t>ственный зерну, не допускается затхлый,</w:t>
      </w:r>
      <w:r w:rsidR="00F210D9">
        <w:t xml:space="preserve"> солодовый,</w:t>
      </w:r>
      <w:r w:rsidR="00E54EEF">
        <w:t xml:space="preserve"> плесенный и другие п</w:t>
      </w:r>
      <w:r w:rsidR="00E54EEF">
        <w:t>о</w:t>
      </w:r>
      <w:r w:rsidR="00E54EEF">
        <w:t>сторонние запахи</w:t>
      </w:r>
      <w:r w:rsidR="00D760FE">
        <w:t xml:space="preserve"> [12]</w:t>
      </w:r>
      <w:r w:rsidR="00E54EEF">
        <w:t>.</w:t>
      </w:r>
      <w:r w:rsidR="00BC0D73">
        <w:t xml:space="preserve"> </w:t>
      </w:r>
    </w:p>
    <w:p w:rsidR="00E54EEF" w:rsidRDefault="00E54EEF" w:rsidP="00814890">
      <w:pPr>
        <w:spacing w:line="240" w:lineRule="auto"/>
      </w:pPr>
      <w:r>
        <w:t xml:space="preserve">     Зерно, идущее на разваривание, должно быть здоровое,</w:t>
      </w:r>
      <w:r w:rsidR="00BC0D73">
        <w:t xml:space="preserve"> в негреющемся состоянии, </w:t>
      </w:r>
      <w:r>
        <w:t>обладать высокой крахмалистостью</w:t>
      </w:r>
      <w:r w:rsidR="00BC0D73">
        <w:t xml:space="preserve"> (46-57%)</w:t>
      </w:r>
      <w:r>
        <w:t>, влажностью (14-17%) взависимости от культуры</w:t>
      </w:r>
      <w:r w:rsidR="00BC0D73">
        <w:t>.</w:t>
      </w:r>
      <w:r>
        <w:t xml:space="preserve"> </w:t>
      </w:r>
      <w:r w:rsidR="00BC0D73">
        <w:t>Натура зерна – от 420 до 700 г/л. Сорная примесь – не более 2</w:t>
      </w:r>
      <w:r w:rsidR="00503DC6">
        <w:t>,0</w:t>
      </w:r>
      <w:r w:rsidR="00BC0D73">
        <w:t>%, в том числе минеральной примеси должно быть не более 0,2% Зерновая примесь – не более 3</w:t>
      </w:r>
      <w:r w:rsidR="00503DC6">
        <w:t>,0</w:t>
      </w:r>
      <w:r w:rsidR="00BC0D73">
        <w:t>%. Содержание мелких зерен для ячменя – не более 5,0%, для ржи, овса и пшеницы этот показатель не норм</w:t>
      </w:r>
      <w:r w:rsidR="00BC0D73">
        <w:t>и</w:t>
      </w:r>
      <w:r w:rsidR="00BC0D73">
        <w:t>руется. Зараженность вредителями хлебных запасов не допускается, кроме зараженности клещом, не выше первой ступени</w:t>
      </w:r>
      <w:r w:rsidR="009A1283">
        <w:t xml:space="preserve"> </w:t>
      </w:r>
      <w:r w:rsidR="007C2FA8">
        <w:t>[3]</w:t>
      </w:r>
      <w:r w:rsidR="00BC0D73">
        <w:t>.</w:t>
      </w:r>
    </w:p>
    <w:p w:rsidR="00514583" w:rsidRDefault="00CF01CE" w:rsidP="00814890">
      <w:pPr>
        <w:spacing w:line="240" w:lineRule="auto"/>
      </w:pPr>
      <w:r>
        <w:t xml:space="preserve">     </w:t>
      </w:r>
      <w:r w:rsidR="00696AB1">
        <w:t>Вода</w:t>
      </w:r>
      <w:r w:rsidR="00836D85">
        <w:t xml:space="preserve"> – является средой,</w:t>
      </w:r>
      <w:r w:rsidR="00696AB1">
        <w:t xml:space="preserve"> необх</w:t>
      </w:r>
      <w:r w:rsidR="00836D85">
        <w:t xml:space="preserve">одимой </w:t>
      </w:r>
      <w:r w:rsidR="007F5B1A">
        <w:t xml:space="preserve">для разваривания и </w:t>
      </w:r>
      <w:r w:rsidR="00696AB1">
        <w:t>замачивания зерна</w:t>
      </w:r>
      <w:r w:rsidR="00836D85">
        <w:t xml:space="preserve">. </w:t>
      </w:r>
      <w:r w:rsidR="00696AB1">
        <w:t xml:space="preserve">К воде для технологических целей предъявляют те же требования, что и к питьевой воде. Жесткость ее не должна превышать 7 мг </w:t>
      </w:r>
      <w:proofErr w:type="spellStart"/>
      <w:r w:rsidR="00696AB1">
        <w:t>экв</w:t>
      </w:r>
      <w:proofErr w:type="spellEnd"/>
      <w:r w:rsidR="00696AB1">
        <w:t>/л. С большей жесткостью вода не желательна. При чрезмерно высокой временной жестк</w:t>
      </w:r>
      <w:r w:rsidR="00696AB1">
        <w:t>о</w:t>
      </w:r>
      <w:r w:rsidR="00696AB1">
        <w:t>сти воды, употребляемой для замачивания солодового зерна</w:t>
      </w:r>
      <w:r w:rsidR="00514583">
        <w:t>, задерживается его прорастание, а также снижается активность солодового молока.</w:t>
      </w:r>
      <w:r w:rsidR="00851565">
        <w:t xml:space="preserve"> Испол</w:t>
      </w:r>
      <w:r w:rsidR="00851565">
        <w:t>ь</w:t>
      </w:r>
      <w:r w:rsidR="00851565">
        <w:t xml:space="preserve">зуемая вода должна отвечать гигиеническим требованиям, предъявляемым к питьевой воде. Она должна быть прозрачной, бесцветной, не иметь запаха и постороннего привкуса, а кроме того, </w:t>
      </w:r>
      <w:r w:rsidR="002B06A4">
        <w:t>мягкой</w:t>
      </w:r>
      <w:r w:rsidR="00851565">
        <w:t>, с малым сод</w:t>
      </w:r>
      <w:r w:rsidR="002931C8">
        <w:t xml:space="preserve">ержанием солей магния и кальция </w:t>
      </w:r>
      <w:r w:rsidR="00823FA0">
        <w:t>[20]</w:t>
      </w:r>
      <w:r w:rsidR="002931C8">
        <w:t>.</w:t>
      </w:r>
    </w:p>
    <w:p w:rsidR="00C62D6F" w:rsidRDefault="00CF01CE" w:rsidP="00814890">
      <w:pPr>
        <w:spacing w:line="240" w:lineRule="auto"/>
      </w:pPr>
      <w:r>
        <w:t xml:space="preserve">     </w:t>
      </w:r>
      <w:r w:rsidR="00C62D6F">
        <w:t>К вспомогательным материалам относятся источники дополнительного питания для дрожжей, биостимуляторы,</w:t>
      </w:r>
      <w:r w:rsidR="004051A4">
        <w:t xml:space="preserve"> ферментные препараты, </w:t>
      </w:r>
      <w:r w:rsidR="00C62D6F">
        <w:t>кислоты для подкисления сусла, моющие и антимикробные средства, пеногасители.</w:t>
      </w:r>
    </w:p>
    <w:p w:rsidR="00C62D6F" w:rsidRDefault="00C62D6F" w:rsidP="00814890">
      <w:pPr>
        <w:spacing w:line="240" w:lineRule="auto"/>
      </w:pPr>
      <w:r>
        <w:t xml:space="preserve">   </w:t>
      </w:r>
      <w:r w:rsidR="00115A85">
        <w:t xml:space="preserve">  </w:t>
      </w:r>
      <w:r>
        <w:t xml:space="preserve">С целью создания оптимальных условий для питания дрожжей в сусло </w:t>
      </w:r>
      <w:r w:rsidR="002323A3">
        <w:t>д</w:t>
      </w:r>
      <w:r w:rsidR="002323A3">
        <w:t>о</w:t>
      </w:r>
      <w:r w:rsidR="002323A3">
        <w:t>бавляют фитофосфорную кислоту, сульфат аммония, карбамид, диаммоний фосфат.</w:t>
      </w:r>
      <w:r>
        <w:t xml:space="preserve">  </w:t>
      </w:r>
    </w:p>
    <w:p w:rsidR="002323A3" w:rsidRDefault="002323A3" w:rsidP="00814890">
      <w:pPr>
        <w:spacing w:line="240" w:lineRule="auto"/>
      </w:pPr>
      <w:r>
        <w:t xml:space="preserve">     Биостимуляторы (гиббереллин) в спиртовой промышленности применяют для ускорения проращивания зерна и повышения ферментативной активн</w:t>
      </w:r>
      <w:r>
        <w:t>о</w:t>
      </w:r>
      <w:r>
        <w:t>сти солода.</w:t>
      </w:r>
    </w:p>
    <w:p w:rsidR="004051A4" w:rsidRDefault="004051A4" w:rsidP="00814890">
      <w:pPr>
        <w:spacing w:line="240" w:lineRule="auto"/>
      </w:pPr>
      <w:r>
        <w:t xml:space="preserve">     Ферментные препараты – применяют для осахаривания крахмала разв</w:t>
      </w:r>
      <w:r>
        <w:t>а</w:t>
      </w:r>
      <w:r>
        <w:t xml:space="preserve">ренного сырья. Для этого используют такие ферменты, как </w:t>
      </w:r>
      <w:proofErr w:type="spellStart"/>
      <w:r>
        <w:t>Глюканол</w:t>
      </w:r>
      <w:proofErr w:type="spellEnd"/>
      <w:r>
        <w:t xml:space="preserve"> ГКс-60, </w:t>
      </w:r>
      <w:proofErr w:type="spellStart"/>
      <w:r>
        <w:t>Аминол</w:t>
      </w:r>
      <w:proofErr w:type="spellEnd"/>
      <w:r>
        <w:t xml:space="preserve"> АКС-50</w:t>
      </w:r>
      <w:r w:rsidR="00C74CF3">
        <w:t xml:space="preserve">, </w:t>
      </w:r>
      <w:proofErr w:type="spellStart"/>
      <w:r w:rsidR="00C74CF3">
        <w:t>Аминол</w:t>
      </w:r>
      <w:proofErr w:type="spellEnd"/>
      <w:r w:rsidR="00C74CF3">
        <w:t xml:space="preserve"> АКс-70, </w:t>
      </w:r>
      <w:proofErr w:type="spellStart"/>
      <w:r w:rsidR="00C74CF3">
        <w:t>Аминол</w:t>
      </w:r>
      <w:proofErr w:type="spellEnd"/>
      <w:r w:rsidR="00C74CF3">
        <w:t xml:space="preserve"> АКс-100, </w:t>
      </w:r>
      <w:proofErr w:type="spellStart"/>
      <w:r w:rsidR="00C74CF3">
        <w:t>Амилосубтилин</w:t>
      </w:r>
      <w:proofErr w:type="spellEnd"/>
      <w:r w:rsidR="00C74CF3">
        <w:t xml:space="preserve"> </w:t>
      </w:r>
      <w:proofErr w:type="spellStart"/>
      <w:r w:rsidR="00C74CF3">
        <w:t>ГЗх</w:t>
      </w:r>
      <w:proofErr w:type="spellEnd"/>
      <w:r w:rsidR="00C74CF3">
        <w:t xml:space="preserve">, </w:t>
      </w:r>
      <w:proofErr w:type="spellStart"/>
      <w:r w:rsidR="00C74CF3">
        <w:t>Глюкавамарин</w:t>
      </w:r>
      <w:proofErr w:type="spellEnd"/>
      <w:r w:rsidR="00C74CF3">
        <w:t xml:space="preserve"> </w:t>
      </w:r>
      <w:proofErr w:type="spellStart"/>
      <w:r w:rsidR="00C74CF3">
        <w:t>ГЗх</w:t>
      </w:r>
      <w:proofErr w:type="spellEnd"/>
      <w:r w:rsidR="00C74CF3">
        <w:t xml:space="preserve">, </w:t>
      </w:r>
      <w:proofErr w:type="spellStart"/>
      <w:r w:rsidR="00C74CF3">
        <w:t>Глюкавамарин</w:t>
      </w:r>
      <w:proofErr w:type="spellEnd"/>
      <w:r w:rsidR="00C74CF3">
        <w:t xml:space="preserve"> Г18х.</w:t>
      </w:r>
    </w:p>
    <w:p w:rsidR="00C74CF3" w:rsidRPr="002C570F" w:rsidRDefault="00C74CF3" w:rsidP="00814890">
      <w:pPr>
        <w:spacing w:line="240" w:lineRule="auto"/>
      </w:pPr>
      <w:r>
        <w:t xml:space="preserve">     Данные ферментные препараты поставляют в виде </w:t>
      </w:r>
      <w:proofErr w:type="spellStart"/>
      <w:r>
        <w:t>порощков</w:t>
      </w:r>
      <w:proofErr w:type="spellEnd"/>
      <w:r>
        <w:t xml:space="preserve"> или сиропов. Препараты хорошо растворимы в воде, легко дозируются, имеют </w:t>
      </w:r>
      <w:proofErr w:type="spellStart"/>
      <w:r>
        <w:t>высоую</w:t>
      </w:r>
      <w:proofErr w:type="spellEnd"/>
      <w:r>
        <w:t xml:space="preserve"> степень микробиологической чистоты. Оптимальное действие при рН=4,0-5,2; температуре 30-70ºС. Цвет препаратов: от </w:t>
      </w:r>
      <w:proofErr w:type="gramStart"/>
      <w:r>
        <w:t>светло-бежевого</w:t>
      </w:r>
      <w:proofErr w:type="gramEnd"/>
      <w:r>
        <w:t xml:space="preserve"> до коричн</w:t>
      </w:r>
      <w:r>
        <w:t>е</w:t>
      </w:r>
      <w:r>
        <w:t xml:space="preserve">вого. </w:t>
      </w:r>
      <w:proofErr w:type="spellStart"/>
      <w:r>
        <w:t>Амилосубтилин</w:t>
      </w:r>
      <w:proofErr w:type="spellEnd"/>
      <w:r>
        <w:t xml:space="preserve"> </w:t>
      </w:r>
      <w:proofErr w:type="spellStart"/>
      <w:r>
        <w:t>ГЗх</w:t>
      </w:r>
      <w:proofErr w:type="spellEnd"/>
      <w:r>
        <w:t xml:space="preserve"> применяют в качестве разжижающего препарата. Ферментные препараты </w:t>
      </w:r>
      <w:proofErr w:type="spellStart"/>
      <w:r>
        <w:t>Глюкавамарин</w:t>
      </w:r>
      <w:proofErr w:type="spellEnd"/>
      <w:r>
        <w:t xml:space="preserve"> </w:t>
      </w:r>
      <w:proofErr w:type="spellStart"/>
      <w:r>
        <w:t>ГЗх</w:t>
      </w:r>
      <w:proofErr w:type="spellEnd"/>
      <w:r>
        <w:t xml:space="preserve"> и </w:t>
      </w:r>
      <w:proofErr w:type="spellStart"/>
      <w:r>
        <w:t>Глюкавамарин</w:t>
      </w:r>
      <w:proofErr w:type="spellEnd"/>
      <w:r>
        <w:t xml:space="preserve"> Г18х предназн</w:t>
      </w:r>
      <w:r>
        <w:t>а</w:t>
      </w:r>
      <w:r>
        <w:t>чены для осахаривания частично расщепленных полимерных молекул кра</w:t>
      </w:r>
      <w:r>
        <w:t>х</w:t>
      </w:r>
      <w:r>
        <w:lastRenderedPageBreak/>
        <w:t xml:space="preserve">мала и задают их на стадии осахаривания. </w:t>
      </w:r>
      <w:proofErr w:type="spellStart"/>
      <w:r>
        <w:t>Глюканол</w:t>
      </w:r>
      <w:proofErr w:type="spellEnd"/>
      <w:r>
        <w:t xml:space="preserve"> ГКс-60 используют как источник </w:t>
      </w:r>
      <w:proofErr w:type="spellStart"/>
      <w:r>
        <w:t>глюкоамилазы</w:t>
      </w:r>
      <w:proofErr w:type="spellEnd"/>
      <w:r w:rsidR="002C570F">
        <w:t xml:space="preserve">. </w:t>
      </w:r>
      <w:proofErr w:type="spellStart"/>
      <w:r w:rsidR="002C570F">
        <w:t>Аминол</w:t>
      </w:r>
      <w:proofErr w:type="spellEnd"/>
      <w:r w:rsidR="002C570F">
        <w:t xml:space="preserve"> АКс-60 применяют в качестве источника грибной амилазы, а </w:t>
      </w:r>
      <w:proofErr w:type="spellStart"/>
      <w:r w:rsidR="002C570F">
        <w:t>Аминол</w:t>
      </w:r>
      <w:proofErr w:type="spellEnd"/>
      <w:r w:rsidR="002C570F">
        <w:t xml:space="preserve"> АКс-70 – в качестве бактериальной амилазы. Каждый ферментный препарат разводят питьевой  водой. Расход ферментов, необходимых для гидролиза </w:t>
      </w:r>
      <w:r w:rsidR="002B06A4">
        <w:t>рассчитывают</w:t>
      </w:r>
      <w:r w:rsidR="002C570F">
        <w:t xml:space="preserve"> согласно норме расхода фермен</w:t>
      </w:r>
      <w:r w:rsidR="002C570F">
        <w:t>т</w:t>
      </w:r>
      <w:r w:rsidR="002C570F">
        <w:t>ных препаратов в дм</w:t>
      </w:r>
      <w:r w:rsidR="002C570F">
        <w:rPr>
          <w:vertAlign w:val="superscript"/>
        </w:rPr>
        <w:t>3</w:t>
      </w:r>
      <w:r w:rsidR="002C570F">
        <w:t xml:space="preserve"> на одну тонну условного крахмала.</w:t>
      </w:r>
    </w:p>
    <w:p w:rsidR="002323A3" w:rsidRDefault="002323A3" w:rsidP="00814890">
      <w:pPr>
        <w:spacing w:line="240" w:lineRule="auto"/>
      </w:pPr>
      <w:r>
        <w:t xml:space="preserve">     </w:t>
      </w:r>
      <w:r w:rsidR="00514583">
        <w:t>Серная кислота – используется для подкисления сусла, также для этой ц</w:t>
      </w:r>
      <w:r w:rsidR="00514583">
        <w:t>е</w:t>
      </w:r>
      <w:r w:rsidR="00514583">
        <w:t xml:space="preserve">ли используют и соляную кислоту. </w:t>
      </w:r>
    </w:p>
    <w:p w:rsidR="00514583" w:rsidRDefault="002323A3" w:rsidP="00814890">
      <w:pPr>
        <w:spacing w:line="240" w:lineRule="auto"/>
      </w:pPr>
      <w:r>
        <w:t xml:space="preserve">     </w:t>
      </w:r>
      <w:r w:rsidR="00514583">
        <w:t>Формалин и антиформин – применяют к</w:t>
      </w:r>
      <w:r>
        <w:t>ак антимикробные средства</w:t>
      </w:r>
      <w:r w:rsidR="002931C8">
        <w:t>.</w:t>
      </w:r>
    </w:p>
    <w:p w:rsidR="002323A3" w:rsidRDefault="002323A3" w:rsidP="00814890">
      <w:pPr>
        <w:spacing w:line="240" w:lineRule="auto"/>
      </w:pPr>
      <w:r>
        <w:t xml:space="preserve">     Моющие и антимикробные средства используются для мойки оборудов</w:t>
      </w:r>
      <w:r>
        <w:t>а</w:t>
      </w:r>
      <w:r>
        <w:t xml:space="preserve">ния и подавления </w:t>
      </w:r>
      <w:r w:rsidR="002B06A4">
        <w:t>микрофлоры</w:t>
      </w:r>
      <w:r>
        <w:t>.</w:t>
      </w:r>
    </w:p>
    <w:p w:rsidR="002323A3" w:rsidRDefault="002323A3" w:rsidP="00814890">
      <w:pPr>
        <w:spacing w:line="240" w:lineRule="auto"/>
      </w:pPr>
      <w:r>
        <w:t xml:space="preserve">     Пеногасители применяются для гашения пены. К ним относятся, главным образом, жиры, масла и продукты их гидролитического расщепления</w:t>
      </w:r>
      <w:r w:rsidR="000B5530">
        <w:t xml:space="preserve"> [21]</w:t>
      </w:r>
      <w:r>
        <w:t>.</w:t>
      </w:r>
    </w:p>
    <w:p w:rsidR="00514583" w:rsidRDefault="00514583" w:rsidP="00814890">
      <w:pPr>
        <w:spacing w:line="240" w:lineRule="auto"/>
      </w:pPr>
    </w:p>
    <w:p w:rsidR="00514583" w:rsidRPr="000C69AE" w:rsidRDefault="00B55695" w:rsidP="000C69AE">
      <w:pPr>
        <w:spacing w:line="240" w:lineRule="auto"/>
        <w:jc w:val="center"/>
        <w:rPr>
          <w:b/>
        </w:rPr>
      </w:pPr>
      <w:r w:rsidRPr="000C69AE">
        <w:rPr>
          <w:b/>
        </w:rPr>
        <w:t>1.2</w:t>
      </w:r>
      <w:r w:rsidR="00514583" w:rsidRPr="000C69AE">
        <w:rPr>
          <w:b/>
        </w:rPr>
        <w:t>. Технологический процесс производства спирта</w:t>
      </w:r>
    </w:p>
    <w:p w:rsidR="003650F8" w:rsidRDefault="003650F8" w:rsidP="00814890">
      <w:pPr>
        <w:spacing w:line="240" w:lineRule="auto"/>
      </w:pPr>
    </w:p>
    <w:p w:rsidR="003650F8" w:rsidRDefault="00A31B7C" w:rsidP="00814890">
      <w:pPr>
        <w:spacing w:line="240" w:lineRule="auto"/>
      </w:pPr>
      <w:r w:rsidRPr="00CF01CE">
        <w:rPr>
          <w:b/>
        </w:rPr>
        <w:t xml:space="preserve">     </w:t>
      </w:r>
      <w:r w:rsidR="003650F8" w:rsidRPr="00CF01CE">
        <w:rPr>
          <w:b/>
        </w:rPr>
        <w:t>Подготовка сырья к переработке.</w:t>
      </w:r>
      <w:r w:rsidR="003650F8">
        <w:t xml:space="preserve"> </w:t>
      </w:r>
      <w:proofErr w:type="gramStart"/>
      <w:r w:rsidR="002C570F">
        <w:t>Спирт получают из крахмалистого сырья – ячмень, рожь,</w:t>
      </w:r>
      <w:r w:rsidR="002D7302">
        <w:t xml:space="preserve"> тритикале,</w:t>
      </w:r>
      <w:r w:rsidR="002C570F">
        <w:t xml:space="preserve"> пшеница, кукуруза, овес.</w:t>
      </w:r>
      <w:proofErr w:type="gramEnd"/>
      <w:r w:rsidR="002C570F">
        <w:t xml:space="preserve"> Подготовка сырья заключается в очистке зерна от примесей, измельчении сырья и разбавлении измельченной массы водой до заданного содержания сухих веществ. Чем выше степень измельчения сырья, тем оно быстрее разваривается при более мягком режиме.</w:t>
      </w:r>
      <w:r w:rsidR="00865307">
        <w:t xml:space="preserve"> </w:t>
      </w:r>
      <w:r w:rsidR="003650F8">
        <w:t>Все виды зерна, поступающего в производство,</w:t>
      </w:r>
      <w:r w:rsidR="00865307">
        <w:t xml:space="preserve"> сначала</w:t>
      </w:r>
      <w:r w:rsidR="003650F8">
        <w:t xml:space="preserve"> очищают от</w:t>
      </w:r>
      <w:r w:rsidR="00865307">
        <w:t xml:space="preserve"> посторонних примесей </w:t>
      </w:r>
      <w:r w:rsidR="009A1283">
        <w:t>(</w:t>
      </w:r>
      <w:r w:rsidR="00865307">
        <w:t>пыли, земли, камней), в том числе со</w:t>
      </w:r>
      <w:r w:rsidR="00865307">
        <w:t>р</w:t>
      </w:r>
      <w:r w:rsidR="00865307">
        <w:t>ных, на воздушно-ситовом сепараторе, а затем от металлических примесей на магнитном сепараторе</w:t>
      </w:r>
      <w:r>
        <w:t>.</w:t>
      </w:r>
      <w:r w:rsidR="00865307">
        <w:t xml:space="preserve"> После очистки зерно измельчают. Степень измельч</w:t>
      </w:r>
      <w:r w:rsidR="00865307">
        <w:t>е</w:t>
      </w:r>
      <w:r w:rsidR="00865307">
        <w:t xml:space="preserve">ния контролируют ситовым анализом. При переработке зернового сырья по непрерывной схеме для снижения температуры и </w:t>
      </w:r>
      <w:r w:rsidR="002B06A4">
        <w:t>длительности</w:t>
      </w:r>
      <w:r w:rsidR="00865307">
        <w:t xml:space="preserve"> разварив</w:t>
      </w:r>
      <w:r w:rsidR="00865307">
        <w:t>а</w:t>
      </w:r>
      <w:r w:rsidR="00865307">
        <w:t>ния, использовать тонкий или сверхтонкий помол. В первом случае помол через сито с размером отверстий 1 мм должен быть не менее 85-95%. Темп</w:t>
      </w:r>
      <w:r w:rsidR="00865307">
        <w:t>е</w:t>
      </w:r>
      <w:r w:rsidR="00865307">
        <w:t>ратура разваривания при этом понижается</w:t>
      </w:r>
      <w:r w:rsidR="00136DAE">
        <w:t xml:space="preserve"> на 5-6</w:t>
      </w:r>
      <w:proofErr w:type="gramStart"/>
      <w:r w:rsidR="00136DAE">
        <w:t>ºС</w:t>
      </w:r>
      <w:proofErr w:type="gramEnd"/>
      <w:r w:rsidR="00136DAE">
        <w:t xml:space="preserve">, а продолжительность варки уменьшается на 15-20 минут. В связи с </w:t>
      </w:r>
      <w:r w:rsidR="002B06A4">
        <w:t>тем,</w:t>
      </w:r>
      <w:r w:rsidR="00136DAE">
        <w:t xml:space="preserve"> что  специальных машин для тонкого измельчения зерна в промышленности фактически нет, зерно пропускают через две последовательно установленные измельчающие маш</w:t>
      </w:r>
      <w:r w:rsidR="00136DAE">
        <w:t>и</w:t>
      </w:r>
      <w:r w:rsidR="00136DAE">
        <w:t>ны (молотковые, вальцовые). Между машинами устанавливают рассев для отбора фракций с размером частиц более 1 мм. Именно эти фракции и н</w:t>
      </w:r>
      <w:r w:rsidR="00136DAE">
        <w:t>а</w:t>
      </w:r>
      <w:r w:rsidR="00136DAE">
        <w:t>правляют на повторное измельч</w:t>
      </w:r>
      <w:r w:rsidR="002931C8">
        <w:t xml:space="preserve">ение </w:t>
      </w:r>
      <w:r>
        <w:t>[8]</w:t>
      </w:r>
      <w:r w:rsidR="002931C8">
        <w:t>.</w:t>
      </w:r>
    </w:p>
    <w:p w:rsidR="00136DAE" w:rsidRDefault="00D04D8C" w:rsidP="00814890">
      <w:pPr>
        <w:spacing w:line="240" w:lineRule="auto"/>
      </w:pPr>
      <w:r>
        <w:t xml:space="preserve"> </w:t>
      </w:r>
      <w:r w:rsidR="00115A85">
        <w:t xml:space="preserve">    </w:t>
      </w:r>
      <w:r w:rsidR="00136DAE">
        <w:t>В настоящее время получило распространение сверхтонкое измельчение сырья, позволяющее получать высокодисперсные помолы, содержащие 80-95</w:t>
      </w:r>
      <w:r w:rsidR="00836D85">
        <w:t>% ч</w:t>
      </w:r>
      <w:r w:rsidR="009A1283">
        <w:t>астиц размером менее 250 мкм</w:t>
      </w:r>
      <w:r w:rsidR="00836D85">
        <w:t xml:space="preserve">. </w:t>
      </w:r>
      <w:r w:rsidR="00136DAE">
        <w:t>Сырье измельчают с помощью спец</w:t>
      </w:r>
      <w:r w:rsidR="00136DAE">
        <w:t>и</w:t>
      </w:r>
      <w:r w:rsidR="00136DAE">
        <w:t>альных установок, оборудованных измельчающей машиной-дезинтегратором и сепарирующим устройством.</w:t>
      </w:r>
      <w:r w:rsidR="00EE24AF">
        <w:t xml:space="preserve"> В основе использования данного способа л</w:t>
      </w:r>
      <w:r w:rsidR="00EE24AF">
        <w:t>е</w:t>
      </w:r>
      <w:r w:rsidR="00EE24AF">
        <w:t>жат механические превращения полимеров сырья. Этот процесс сложный, многостадийный, и начинается он с механического деформирования сырья. Крахмал при данном способе измельчения превращается в сбраживаемые с</w:t>
      </w:r>
      <w:r w:rsidR="00EE24AF">
        <w:t>а</w:t>
      </w:r>
      <w:r w:rsidR="00EE24AF">
        <w:t>хара (30-50% от исходного крахмала). Такие помолы содержат большое к</w:t>
      </w:r>
      <w:r w:rsidR="00EE24AF">
        <w:t>о</w:t>
      </w:r>
      <w:r w:rsidR="00EE24AF">
        <w:lastRenderedPageBreak/>
        <w:t>личество легко усвояемых дрожжами питательных веществ. Разваривание сырья, приготовленного из высокодисперсных помолов, проводят при пон</w:t>
      </w:r>
      <w:r w:rsidR="00EE24AF">
        <w:t>и</w:t>
      </w:r>
      <w:r w:rsidR="00EE24AF">
        <w:t>женных температурах (95-110ºС), что обусловливает уменьшение потерь крахмала</w:t>
      </w:r>
      <w:r w:rsidR="00FA29AB">
        <w:t xml:space="preserve"> [1]</w:t>
      </w:r>
      <w:r w:rsidR="00EE24AF">
        <w:t>.</w:t>
      </w:r>
      <w:r>
        <w:t xml:space="preserve">  </w:t>
      </w:r>
    </w:p>
    <w:p w:rsidR="00D04D8C" w:rsidRDefault="00EE24AF" w:rsidP="00814890">
      <w:pPr>
        <w:spacing w:line="240" w:lineRule="auto"/>
      </w:pPr>
      <w:r>
        <w:t xml:space="preserve">     </w:t>
      </w:r>
      <w:r w:rsidR="00D04D8C">
        <w:t>Измельченное зерно поступает в смеситель, в котором смешивают и</w:t>
      </w:r>
      <w:r w:rsidR="00D04D8C">
        <w:t>з</w:t>
      </w:r>
      <w:r w:rsidR="00D04D8C">
        <w:t>мельченную массу с водой. На 1 кг зерна добавляют 2,5-3,5 л воды.</w:t>
      </w:r>
      <w:r w:rsidR="0097394A">
        <w:t xml:space="preserve"> </w:t>
      </w:r>
      <w:r w:rsidR="00D04D8C">
        <w:t>После перемешивания и подогрева зерновой замес направляют в аппараты для ра</w:t>
      </w:r>
      <w:r w:rsidR="00D04D8C">
        <w:t>з</w:t>
      </w:r>
      <w:r w:rsidR="00D04D8C">
        <w:t>варивания.</w:t>
      </w:r>
    </w:p>
    <w:p w:rsidR="00943503" w:rsidRDefault="00BB2ED8" w:rsidP="00814890">
      <w:pPr>
        <w:spacing w:line="240" w:lineRule="auto"/>
      </w:pPr>
      <w:r>
        <w:t xml:space="preserve">    </w:t>
      </w:r>
      <w:r w:rsidR="00115A85">
        <w:t xml:space="preserve"> </w:t>
      </w:r>
      <w:r w:rsidR="00943503" w:rsidRPr="00CF01CE">
        <w:rPr>
          <w:b/>
        </w:rPr>
        <w:t>Разваривание крахмалосодержащего сырья.</w:t>
      </w:r>
      <w:r w:rsidR="00A81DD5" w:rsidRPr="00A81DD5">
        <w:t xml:space="preserve"> </w:t>
      </w:r>
      <w:r w:rsidR="00A81DD5">
        <w:t xml:space="preserve">Основная цель водно-тепловой обработки – подготовка к </w:t>
      </w:r>
      <w:proofErr w:type="spellStart"/>
      <w:r w:rsidR="00A81DD5">
        <w:t>осахариванию</w:t>
      </w:r>
      <w:proofErr w:type="spellEnd"/>
      <w:r w:rsidR="00A81DD5">
        <w:t xml:space="preserve"> крахмала </w:t>
      </w:r>
      <w:proofErr w:type="spellStart"/>
      <w:r w:rsidR="00A81DD5">
        <w:t>амилатическими</w:t>
      </w:r>
      <w:proofErr w:type="spellEnd"/>
      <w:r w:rsidR="00A81DD5">
        <w:t xml:space="preserve"> ферментами солода или микробных препаратов. </w:t>
      </w:r>
      <w:r w:rsidR="00943503">
        <w:t xml:space="preserve"> В процессе разваривания подваренный замес смешивается с паром в контактных устройствах и в</w:t>
      </w:r>
      <w:r w:rsidR="00943503">
        <w:t>ы</w:t>
      </w:r>
      <w:r w:rsidR="00943503">
        <w:t xml:space="preserve">держивается в непрерывном потоке </w:t>
      </w:r>
      <w:r w:rsidR="00F87B02">
        <w:t>при определенной температуре.[6</w:t>
      </w:r>
      <w:r w:rsidR="00943503">
        <w:t>]</w:t>
      </w:r>
    </w:p>
    <w:p w:rsidR="00943503" w:rsidRDefault="00943503" w:rsidP="00814890">
      <w:pPr>
        <w:spacing w:line="240" w:lineRule="auto"/>
      </w:pPr>
      <w:r>
        <w:t xml:space="preserve">     Основная цель разваривания – разрушение клеточной структуры и раств</w:t>
      </w:r>
      <w:r>
        <w:t>о</w:t>
      </w:r>
      <w:r>
        <w:t>рение крахмала сырья.</w:t>
      </w:r>
      <w:r w:rsidR="00823FA0">
        <w:t xml:space="preserve"> В растворимом состоянии крахмал легко </w:t>
      </w:r>
      <w:proofErr w:type="spellStart"/>
      <w:r w:rsidR="00823FA0">
        <w:t>осахаривае</w:t>
      </w:r>
      <w:r w:rsidR="00823FA0">
        <w:t>т</w:t>
      </w:r>
      <w:r w:rsidR="00823FA0">
        <w:t>ся</w:t>
      </w:r>
      <w:proofErr w:type="spellEnd"/>
      <w:r w:rsidR="00823FA0">
        <w:t xml:space="preserve"> ферментами. Зерно разваривают паром при избыточном давлении. При т</w:t>
      </w:r>
      <w:r w:rsidR="00823FA0">
        <w:t>е</w:t>
      </w:r>
      <w:r w:rsidR="00823FA0">
        <w:t xml:space="preserve">пловой обработке происходят сложные структурно-механические, физико-химические и химические изменения сырья. </w:t>
      </w:r>
      <w:r>
        <w:t>При нагревании с водой</w:t>
      </w:r>
      <w:r w:rsidR="00823FA0">
        <w:t xml:space="preserve"> </w:t>
      </w:r>
      <w:r>
        <w:t xml:space="preserve"> белки набухают и денатурируют, крахмал клейстеризуется и переходит в коллои</w:t>
      </w:r>
      <w:r>
        <w:t>д</w:t>
      </w:r>
      <w:r>
        <w:t>ный раствор.</w:t>
      </w:r>
      <w:r w:rsidR="00823FA0">
        <w:t xml:space="preserve"> Набухание и </w:t>
      </w:r>
      <w:proofErr w:type="spellStart"/>
      <w:r w:rsidR="00823FA0">
        <w:t>клейстеризация</w:t>
      </w:r>
      <w:proofErr w:type="spellEnd"/>
      <w:r w:rsidR="00823FA0">
        <w:t xml:space="preserve"> обусловлены</w:t>
      </w:r>
      <w:r w:rsidR="00AC0ED3">
        <w:t xml:space="preserve"> поглощением воды высокополимерными соединениями.</w:t>
      </w:r>
      <w:r>
        <w:t xml:space="preserve"> Клейстеризация крахмала зерна нач</w:t>
      </w:r>
      <w:r w:rsidR="00AC0ED3">
        <w:t>ин</w:t>
      </w:r>
      <w:r w:rsidR="00AC0ED3">
        <w:t>а</w:t>
      </w:r>
      <w:r w:rsidR="00AC0ED3">
        <w:t>ется при температуре 55-60</w:t>
      </w:r>
      <w:proofErr w:type="gramStart"/>
      <w:r w:rsidR="00AC0ED3">
        <w:t>ºС</w:t>
      </w:r>
      <w:proofErr w:type="gramEnd"/>
      <w:r w:rsidR="00AC0ED3">
        <w:t xml:space="preserve"> и сопровождается вязкостью среды. С пост</w:t>
      </w:r>
      <w:r w:rsidR="00AC0ED3">
        <w:t>е</w:t>
      </w:r>
      <w:r w:rsidR="00AC0ED3">
        <w:t xml:space="preserve">пенным нарастанием температуры </w:t>
      </w:r>
      <w:proofErr w:type="spellStart"/>
      <w:r w:rsidR="00AC0ED3">
        <w:t>клейстеризованный</w:t>
      </w:r>
      <w:proofErr w:type="spellEnd"/>
      <w:r w:rsidR="00AC0ED3">
        <w:t xml:space="preserve"> крахмал </w:t>
      </w:r>
      <w:proofErr w:type="gramStart"/>
      <w:r w:rsidR="00AC0ED3">
        <w:t>разжижается</w:t>
      </w:r>
      <w:proofErr w:type="gramEnd"/>
      <w:r w:rsidR="00AC0ED3">
        <w:t xml:space="preserve"> и вязкость среды резко уменьшается. </w:t>
      </w:r>
      <w:proofErr w:type="gramStart"/>
      <w:r w:rsidR="00AC0ED3">
        <w:t>При выходе разваренной массы из в</w:t>
      </w:r>
      <w:r w:rsidR="00AC0ED3">
        <w:t>а</w:t>
      </w:r>
      <w:r w:rsidR="00AC0ED3">
        <w:t>рочного аппарата вследствие перепада давления от избыточного к атмосфе</w:t>
      </w:r>
      <w:r w:rsidR="00AC0ED3">
        <w:t>р</w:t>
      </w:r>
      <w:r w:rsidR="00AC0ED3">
        <w:t>ному клеточная структура</w:t>
      </w:r>
      <w:proofErr w:type="gramEnd"/>
      <w:r w:rsidR="00AC0ED3">
        <w:t xml:space="preserve"> сырья </w:t>
      </w:r>
      <w:r w:rsidR="002B06A4">
        <w:t>разрушается,</w:t>
      </w:r>
      <w:r w:rsidR="00AC0ED3">
        <w:t xml:space="preserve"> и оно превра</w:t>
      </w:r>
      <w:r w:rsidR="002931C8">
        <w:t>щается в одн</w:t>
      </w:r>
      <w:r w:rsidR="002931C8">
        <w:t>о</w:t>
      </w:r>
      <w:r w:rsidR="002931C8">
        <w:t xml:space="preserve">родную массу </w:t>
      </w:r>
      <w:r w:rsidR="00FB59F3">
        <w:t>[</w:t>
      </w:r>
      <w:r w:rsidR="00D760FE">
        <w:t>12</w:t>
      </w:r>
      <w:r w:rsidR="00AC0ED3">
        <w:t>]</w:t>
      </w:r>
      <w:r w:rsidR="002931C8">
        <w:t>.</w:t>
      </w:r>
    </w:p>
    <w:p w:rsidR="003408B9" w:rsidRDefault="003408B9" w:rsidP="00814890">
      <w:pPr>
        <w:spacing w:line="240" w:lineRule="auto"/>
      </w:pPr>
      <w:r>
        <w:t xml:space="preserve">     Наибольшее распространение получило непрерывное разваривание. Оно характеризуется стабильностью, процесс поддается оптимизации и автомат</w:t>
      </w:r>
      <w:r>
        <w:t>и</w:t>
      </w:r>
      <w:r>
        <w:t>зации, отличается высокой удельной производительностью оборудования. Выход спирта из 1 т крахмала сырья увеличивается на 0,7-1,2 дал по сравн</w:t>
      </w:r>
      <w:r>
        <w:t>е</w:t>
      </w:r>
      <w:r>
        <w:t xml:space="preserve">нию с выходом при </w:t>
      </w:r>
      <w:proofErr w:type="spellStart"/>
      <w:r>
        <w:t>полунепрерывном</w:t>
      </w:r>
      <w:proofErr w:type="spellEnd"/>
      <w:r>
        <w:t xml:space="preserve"> методе разваривания. Уменьшаются расход пара и потери крахмала.</w:t>
      </w:r>
    </w:p>
    <w:p w:rsidR="003408B9" w:rsidRDefault="003408B9" w:rsidP="003408B9">
      <w:pPr>
        <w:spacing w:line="240" w:lineRule="auto"/>
      </w:pPr>
      <w:r>
        <w:t xml:space="preserve">     В качестве непрерывного разваривания применяют 2 типовые схемы: ра</w:t>
      </w:r>
      <w:r>
        <w:t>з</w:t>
      </w:r>
      <w:r>
        <w:t>варивание сырья при пониженной температуре (130-140ºС) и продолжител</w:t>
      </w:r>
      <w:r>
        <w:t>ь</w:t>
      </w:r>
      <w:r>
        <w:t>ной выдержкой (50-60 мин); при повышенной температуре (165-172ºС) и прохождении массы через варочный аппарат за 2-4 мин.</w:t>
      </w:r>
    </w:p>
    <w:p w:rsidR="008718C4" w:rsidRPr="00AD7E64" w:rsidRDefault="000745AA" w:rsidP="00814890">
      <w:pPr>
        <w:spacing w:line="240" w:lineRule="auto"/>
        <w:rPr>
          <w:b/>
        </w:rPr>
      </w:pPr>
      <w:r>
        <w:t xml:space="preserve">    </w:t>
      </w:r>
      <w:r w:rsidR="00EE24AF" w:rsidRPr="000745AA">
        <w:rPr>
          <w:b/>
        </w:rPr>
        <w:t xml:space="preserve"> </w:t>
      </w:r>
      <w:proofErr w:type="gramStart"/>
      <w:r w:rsidRPr="000745AA">
        <w:rPr>
          <w:b/>
        </w:rPr>
        <w:t>Непрерывное</w:t>
      </w:r>
      <w:proofErr w:type="gramEnd"/>
      <w:r w:rsidR="008718C4" w:rsidRPr="000745AA">
        <w:rPr>
          <w:b/>
        </w:rPr>
        <w:t xml:space="preserve"> </w:t>
      </w:r>
      <w:r>
        <w:rPr>
          <w:b/>
        </w:rPr>
        <w:t>р</w:t>
      </w:r>
      <w:r w:rsidR="008718C4" w:rsidRPr="00EE24AF">
        <w:rPr>
          <w:b/>
        </w:rPr>
        <w:t>азваривание с</w:t>
      </w:r>
      <w:r w:rsidR="00BB2ED8" w:rsidRPr="00EE24AF">
        <w:rPr>
          <w:b/>
        </w:rPr>
        <w:t>ырья при пониженной температуре</w:t>
      </w:r>
      <w:r w:rsidR="00AD7E64">
        <w:rPr>
          <w:b/>
        </w:rPr>
        <w:t xml:space="preserve">. </w:t>
      </w:r>
      <w:r w:rsidR="008718C4">
        <w:t>Зе</w:t>
      </w:r>
      <w:r w:rsidR="008718C4">
        <w:t>р</w:t>
      </w:r>
      <w:r w:rsidR="008718C4">
        <w:t>но, очищенное на сепараторах, элеватором подается в приемный бункер, о</w:t>
      </w:r>
      <w:r w:rsidR="008718C4">
        <w:t>т</w:t>
      </w:r>
      <w:r w:rsidR="008718C4">
        <w:t>туда поступает в молотковые дробилки.</w:t>
      </w:r>
      <w:r w:rsidR="00AC0ED3">
        <w:t xml:space="preserve"> </w:t>
      </w:r>
      <w:r w:rsidR="008718C4">
        <w:t>Дробленое зерно направляется в смеситель и смешивает</w:t>
      </w:r>
      <w:r w:rsidR="009A1283">
        <w:t>ся с водой температурой 40-50ºС</w:t>
      </w:r>
      <w:r w:rsidR="002931C8">
        <w:t>.</w:t>
      </w:r>
    </w:p>
    <w:p w:rsidR="0098635F" w:rsidRDefault="0098635F" w:rsidP="00814890">
      <w:pPr>
        <w:spacing w:line="240" w:lineRule="auto"/>
      </w:pPr>
      <w:r>
        <w:t xml:space="preserve">     Далее зерно подогревают до 80-85</w:t>
      </w:r>
      <w:proofErr w:type="gramStart"/>
      <w:r>
        <w:t>ºС</w:t>
      </w:r>
      <w:proofErr w:type="gramEnd"/>
      <w:r>
        <w:t xml:space="preserve"> вторичным паром, поступающим из сепаратора.</w:t>
      </w:r>
      <w:r w:rsidR="00AC0ED3">
        <w:t xml:space="preserve"> </w:t>
      </w:r>
      <w:r>
        <w:t>Хорошо разжиженный замес легко перекачивается насосом в контактную головку вторичного пара. Масса подогревается до температуры 80-85</w:t>
      </w:r>
      <w:proofErr w:type="gramStart"/>
      <w:r>
        <w:t>ºС</w:t>
      </w:r>
      <w:proofErr w:type="gramEnd"/>
      <w:r>
        <w:t xml:space="preserve"> в течение 15 мин и поступает в промежуточный сборник, а затем в </w:t>
      </w:r>
      <w:r>
        <w:lastRenderedPageBreak/>
        <w:t>контактную головку. Замес подогревают до температуры 132-134</w:t>
      </w:r>
      <w:proofErr w:type="gramStart"/>
      <w:r>
        <w:t>ºС</w:t>
      </w:r>
      <w:proofErr w:type="gramEnd"/>
      <w:r>
        <w:t xml:space="preserve"> острым паром.</w:t>
      </w:r>
    </w:p>
    <w:p w:rsidR="00EE24AF" w:rsidRDefault="0098635F" w:rsidP="00814890">
      <w:pPr>
        <w:spacing w:line="240" w:lineRule="auto"/>
      </w:pPr>
      <w:r>
        <w:t xml:space="preserve">     Нагретая масса из контактной головки поступает в трубчатый разварник, обеспечивающий полную конденсацию пара, где выдерживается в течени</w:t>
      </w:r>
      <w:proofErr w:type="gramStart"/>
      <w:r>
        <w:t>и</w:t>
      </w:r>
      <w:proofErr w:type="gramEnd"/>
      <w:r>
        <w:t xml:space="preserve"> 1-1,5 мин. Для окончательного доваривания массу направляют на охлаждение и последующее оса</w:t>
      </w:r>
      <w:r w:rsidR="002931C8">
        <w:t xml:space="preserve">харивание </w:t>
      </w:r>
      <w:r w:rsidR="009A1283">
        <w:t>[21</w:t>
      </w:r>
      <w:r>
        <w:t>]</w:t>
      </w:r>
      <w:r w:rsidR="002931C8">
        <w:t>.</w:t>
      </w:r>
      <w:r>
        <w:t xml:space="preserve"> </w:t>
      </w:r>
    </w:p>
    <w:p w:rsidR="0098635F" w:rsidRDefault="00EE24AF" w:rsidP="00814890">
      <w:pPr>
        <w:spacing w:line="240" w:lineRule="auto"/>
      </w:pPr>
      <w:r>
        <w:t xml:space="preserve">     </w:t>
      </w:r>
      <w:proofErr w:type="gramStart"/>
      <w:r w:rsidR="0098635F" w:rsidRPr="00EE24AF">
        <w:rPr>
          <w:b/>
        </w:rPr>
        <w:t>П</w:t>
      </w:r>
      <w:r w:rsidR="00BB2ED8" w:rsidRPr="00EE24AF">
        <w:rPr>
          <w:b/>
        </w:rPr>
        <w:t>ериодическое</w:t>
      </w:r>
      <w:proofErr w:type="gramEnd"/>
      <w:r w:rsidR="00BB2ED8" w:rsidRPr="00EE24AF">
        <w:rPr>
          <w:b/>
        </w:rPr>
        <w:t xml:space="preserve"> разваривание сырья</w:t>
      </w:r>
      <w:r w:rsidR="00AD7E64">
        <w:t xml:space="preserve">. </w:t>
      </w:r>
      <w:r w:rsidR="0098635F">
        <w:t>Разваривание осуществляется сл</w:t>
      </w:r>
      <w:r w:rsidR="0098635F">
        <w:t>е</w:t>
      </w:r>
      <w:r w:rsidR="0098635F">
        <w:t>дующим образом: очищенное и взвешенное зерно поступает</w:t>
      </w:r>
      <w:r w:rsidR="008B54AA">
        <w:t xml:space="preserve"> в предразва</w:t>
      </w:r>
      <w:r w:rsidR="008B54AA">
        <w:t>р</w:t>
      </w:r>
      <w:r w:rsidR="008B54AA">
        <w:t>ник. Перед этим в него из бака набирают необходимое количество горячей воды. Зерно подогревают 30-45 мин. Для подогревания используют пар, п</w:t>
      </w:r>
      <w:r w:rsidR="008B54AA">
        <w:t>о</w:t>
      </w:r>
      <w:r w:rsidR="008B54AA">
        <w:t>ступающий из выдерживателя по трубопроводу.</w:t>
      </w:r>
    </w:p>
    <w:p w:rsidR="008B54AA" w:rsidRDefault="008B54AA" w:rsidP="00814890">
      <w:pPr>
        <w:spacing w:line="240" w:lineRule="auto"/>
      </w:pPr>
      <w:r>
        <w:t xml:space="preserve">     Сырье, подогретое до 50-90</w:t>
      </w:r>
      <w:proofErr w:type="gramStart"/>
      <w:r>
        <w:t>ºС</w:t>
      </w:r>
      <w:proofErr w:type="gramEnd"/>
      <w:r>
        <w:t>, самотеком перегружается в разварники, где оно разваривается острым паром под давлением.</w:t>
      </w:r>
    </w:p>
    <w:p w:rsidR="008B54AA" w:rsidRDefault="008B54AA" w:rsidP="00814890">
      <w:pPr>
        <w:spacing w:line="240" w:lineRule="auto"/>
      </w:pPr>
      <w:r>
        <w:t xml:space="preserve">     Для равномерного и быстрого разваривания массу в разварнике систем</w:t>
      </w:r>
      <w:r>
        <w:t>а</w:t>
      </w:r>
      <w:r>
        <w:t>тически перемешивают циркуляцией, путем сброса из него некоторого кол</w:t>
      </w:r>
      <w:r>
        <w:t>и</w:t>
      </w:r>
      <w:r>
        <w:t>чества пара в выдерживатель.</w:t>
      </w:r>
    </w:p>
    <w:p w:rsidR="008B54AA" w:rsidRDefault="008B54AA" w:rsidP="00814890">
      <w:pPr>
        <w:spacing w:line="240" w:lineRule="auto"/>
      </w:pPr>
      <w:r>
        <w:t xml:space="preserve">     </w:t>
      </w:r>
      <w:proofErr w:type="gramStart"/>
      <w:r>
        <w:t>К концу разваривания, когда отобранная из разварника проба имеет цвет, приближающийся к цвету готовой массы, ее выдувают из разварника в в</w:t>
      </w:r>
      <w:r>
        <w:t>ы</w:t>
      </w:r>
      <w:r>
        <w:t>держиватель, где она доваривается в течение 40-45 мин при температуре 102-106ºС. Скорость выдувания массы из разварников должна быть</w:t>
      </w:r>
      <w:r w:rsidR="00703740">
        <w:t xml:space="preserve"> такой, чтобы давление пара в выдерживателе не превышало 0,05 МПа и вторичный пар полностью использовался в предразварниках или на подогрев воды.</w:t>
      </w:r>
      <w:proofErr w:type="gramEnd"/>
    </w:p>
    <w:p w:rsidR="00703740" w:rsidRDefault="00703740" w:rsidP="00814890">
      <w:pPr>
        <w:spacing w:line="240" w:lineRule="auto"/>
      </w:pPr>
      <w:r>
        <w:t xml:space="preserve">     Готовая масса, выходящая из выдерживателя, должна быть темно-желтого цвета со светло-коричневым оттенком и не должна содержать несваренных частиц или целых зерен. Не допускается перевара массы, </w:t>
      </w:r>
      <w:proofErr w:type="gramStart"/>
      <w:r>
        <w:t>при</w:t>
      </w:r>
      <w:proofErr w:type="gramEnd"/>
      <w:r>
        <w:t xml:space="preserve"> которым она приобретает более темный цвет и</w:t>
      </w:r>
      <w:r w:rsidR="002931C8">
        <w:t xml:space="preserve"> специфич</w:t>
      </w:r>
      <w:r w:rsidR="00501872">
        <w:t>еский запах меланоидов [33</w:t>
      </w:r>
      <w:r w:rsidR="002931C8">
        <w:t>].</w:t>
      </w:r>
      <w:r>
        <w:t xml:space="preserve"> </w:t>
      </w:r>
    </w:p>
    <w:p w:rsidR="00E61406" w:rsidRDefault="00703740" w:rsidP="00814890">
      <w:pPr>
        <w:spacing w:line="240" w:lineRule="auto"/>
      </w:pPr>
      <w:r>
        <w:t xml:space="preserve">     </w:t>
      </w:r>
      <w:r w:rsidR="00E61406">
        <w:t xml:space="preserve"> </w:t>
      </w:r>
      <w:r w:rsidR="00E61406" w:rsidRPr="00CF01CE">
        <w:rPr>
          <w:b/>
        </w:rPr>
        <w:t>Охлаждение разваренной массы.</w:t>
      </w:r>
      <w:r w:rsidR="00E61406">
        <w:t xml:space="preserve"> Разваренная масса поступает в пар</w:t>
      </w:r>
      <w:r w:rsidR="00E61406">
        <w:t>о</w:t>
      </w:r>
      <w:r w:rsidR="00E61406">
        <w:t>сепаратор-выдерживатель, откуда через конденсатор после охлаждения до температуры 58-60</w:t>
      </w:r>
      <w:proofErr w:type="gramStart"/>
      <w:r w:rsidR="00E61406">
        <w:t>ºС</w:t>
      </w:r>
      <w:proofErr w:type="gramEnd"/>
      <w:r w:rsidR="00E61406">
        <w:t xml:space="preserve"> благодаря создания вакуума направляется в осахарив</w:t>
      </w:r>
      <w:r w:rsidR="00E61406">
        <w:t>а</w:t>
      </w:r>
      <w:r w:rsidR="00E61406">
        <w:t>тель.</w:t>
      </w:r>
    </w:p>
    <w:p w:rsidR="00A81DD5" w:rsidRDefault="00CF01CE" w:rsidP="00814890">
      <w:pPr>
        <w:spacing w:line="240" w:lineRule="auto"/>
      </w:pPr>
      <w:r>
        <w:t xml:space="preserve">     </w:t>
      </w:r>
      <w:r w:rsidR="00A81DD5">
        <w:t>Осахаривание заключается в обработке охлажденной разваренной массы солодовым молоком или ферментными препаратами для гидролиза полис</w:t>
      </w:r>
      <w:r w:rsidR="00A81DD5">
        <w:t>а</w:t>
      </w:r>
      <w:r w:rsidR="00A81DD5">
        <w:t xml:space="preserve">харидов, белков и других веществ. </w:t>
      </w:r>
    </w:p>
    <w:p w:rsidR="00E61406" w:rsidRDefault="00E61406" w:rsidP="00814890">
      <w:pPr>
        <w:spacing w:line="240" w:lineRule="auto"/>
      </w:pPr>
      <w:r>
        <w:rPr>
          <w:i/>
        </w:rPr>
        <w:t xml:space="preserve"> </w:t>
      </w:r>
      <w:r w:rsidR="00A81DD5">
        <w:rPr>
          <w:i/>
        </w:rPr>
        <w:t xml:space="preserve">    </w:t>
      </w:r>
      <w:r>
        <w:t>Осахаривание разваренной массы осуществляют непрерывным способом и лишь на некоторых заводах малой мощности – периодическим.</w:t>
      </w:r>
    </w:p>
    <w:p w:rsidR="003A5648" w:rsidRDefault="003A5648" w:rsidP="00814890">
      <w:pPr>
        <w:spacing w:line="240" w:lineRule="auto"/>
      </w:pPr>
      <w:r>
        <w:t xml:space="preserve">     Любой процесс осахаривания складывается из следующих операций: </w:t>
      </w:r>
    </w:p>
    <w:p w:rsidR="003A5648" w:rsidRDefault="003A5648" w:rsidP="00814890">
      <w:pPr>
        <w:spacing w:line="240" w:lineRule="auto"/>
      </w:pPr>
      <w:r>
        <w:t xml:space="preserve"> </w:t>
      </w:r>
      <w:proofErr w:type="gramStart"/>
      <w:r>
        <w:t>- охлаждение разваренной массы до определенной температуры, которая п</w:t>
      </w:r>
      <w:r>
        <w:t>о</w:t>
      </w:r>
      <w:r>
        <w:t>сле смешивания массы с солодовым молоком понизится до заданной для ос</w:t>
      </w:r>
      <w:r>
        <w:t>а</w:t>
      </w:r>
      <w:r>
        <w:t>харивания;</w:t>
      </w:r>
      <w:proofErr w:type="gramEnd"/>
    </w:p>
    <w:p w:rsidR="003A5648" w:rsidRDefault="003A5648" w:rsidP="00814890">
      <w:pPr>
        <w:spacing w:line="240" w:lineRule="auto"/>
      </w:pPr>
      <w:r>
        <w:t xml:space="preserve"> - смешивание разваренной массы с солодовым молоком (микробной культ</w:t>
      </w:r>
      <w:r>
        <w:t>у</w:t>
      </w:r>
      <w:r>
        <w:t>рой);</w:t>
      </w:r>
    </w:p>
    <w:p w:rsidR="003A5648" w:rsidRDefault="003A5648" w:rsidP="00814890">
      <w:pPr>
        <w:spacing w:line="240" w:lineRule="auto"/>
      </w:pPr>
      <w:r>
        <w:t xml:space="preserve"> - осахаривание крахмала;</w:t>
      </w:r>
    </w:p>
    <w:p w:rsidR="003A5648" w:rsidRDefault="003A5648" w:rsidP="00814890">
      <w:pPr>
        <w:spacing w:line="240" w:lineRule="auto"/>
      </w:pPr>
      <w:r>
        <w:t xml:space="preserve"> - охлаждение сусла до температуры «складки» - начальной температуры брожения сусла;</w:t>
      </w:r>
    </w:p>
    <w:p w:rsidR="003A5648" w:rsidRDefault="003A5648" w:rsidP="00814890">
      <w:pPr>
        <w:spacing w:line="240" w:lineRule="auto"/>
      </w:pPr>
      <w:r>
        <w:lastRenderedPageBreak/>
        <w:t xml:space="preserve"> - перекачивание сусла в бродильное отделен</w:t>
      </w:r>
      <w:r w:rsidR="002931C8">
        <w:t>ие и дрожжевое отделен</w:t>
      </w:r>
      <w:r w:rsidR="009A1283">
        <w:t>ие зав</w:t>
      </w:r>
      <w:r w:rsidR="009A1283">
        <w:t>о</w:t>
      </w:r>
      <w:r w:rsidR="009A1283">
        <w:t>да</w:t>
      </w:r>
      <w:r w:rsidR="002931C8">
        <w:t>.</w:t>
      </w:r>
    </w:p>
    <w:p w:rsidR="003A5648" w:rsidRDefault="003A5648" w:rsidP="00814890">
      <w:pPr>
        <w:spacing w:line="240" w:lineRule="auto"/>
      </w:pPr>
      <w:r>
        <w:t xml:space="preserve">     Осахаривание разваренной массы непрерывным способом осуществляется при определенных условиях: температуре, кислотности среды, концентрации субстрата и осахаривающего материала. В ходе осахаривания около</w:t>
      </w:r>
      <w:r w:rsidR="0040151D">
        <w:t xml:space="preserve"> 67% крахмала превращается в мальтозу и 33% - в декстрины, которые при брож</w:t>
      </w:r>
      <w:r w:rsidR="0040151D">
        <w:t>е</w:t>
      </w:r>
      <w:r w:rsidR="0040151D">
        <w:t>нии доосахариваются ферментами среды в сбраживаемые сахара. Осахаре</w:t>
      </w:r>
      <w:r w:rsidR="0040151D">
        <w:t>н</w:t>
      </w:r>
      <w:r w:rsidR="0040151D">
        <w:t>ную массу называют суслом.</w:t>
      </w:r>
    </w:p>
    <w:p w:rsidR="0040151D" w:rsidRDefault="0040151D" w:rsidP="00814890">
      <w:pPr>
        <w:spacing w:line="240" w:lineRule="auto"/>
      </w:pPr>
      <w:r>
        <w:t xml:space="preserve">     При осахаривании в одну ступень разваренная масса непрерывно поступ</w:t>
      </w:r>
      <w:r>
        <w:t>а</w:t>
      </w:r>
      <w:r>
        <w:t>ет в осахариватель, где охлаж</w:t>
      </w:r>
      <w:r w:rsidR="005249A7">
        <w:t>дается до 57-58</w:t>
      </w:r>
      <w:proofErr w:type="gramStart"/>
      <w:r w:rsidR="005249A7">
        <w:t>ºС</w:t>
      </w:r>
      <w:proofErr w:type="gramEnd"/>
      <w:r w:rsidR="005249A7">
        <w:t xml:space="preserve"> в течение не мене</w:t>
      </w:r>
      <w:r>
        <w:t xml:space="preserve">е 10 мин. Одновременно с охлаждением в аппарат задают 16-18% солодового молока от объема разваренной массы. Осахаренная масса непрерывно отводится из осахаривателя через теплообменник, в котором охлаждается до </w:t>
      </w:r>
      <w:r w:rsidR="002931C8">
        <w:t>20-24</w:t>
      </w:r>
      <w:proofErr w:type="gramStart"/>
      <w:r w:rsidR="002931C8">
        <w:t>ºС</w:t>
      </w:r>
      <w:proofErr w:type="gramEnd"/>
      <w:r w:rsidR="002931C8">
        <w:t>, в бродильное отделе</w:t>
      </w:r>
      <w:r w:rsidR="00FB59F3">
        <w:t>ние [</w:t>
      </w:r>
      <w:r w:rsidR="009A1283">
        <w:t>12</w:t>
      </w:r>
      <w:r w:rsidR="002931C8">
        <w:t>].</w:t>
      </w:r>
      <w:r>
        <w:t xml:space="preserve"> </w:t>
      </w:r>
    </w:p>
    <w:p w:rsidR="0040151D" w:rsidRDefault="0040151D" w:rsidP="00814890">
      <w:pPr>
        <w:spacing w:line="240" w:lineRule="auto"/>
      </w:pPr>
      <w:r>
        <w:t xml:space="preserve">     </w:t>
      </w:r>
      <w:proofErr w:type="gramStart"/>
      <w:r>
        <w:t>Двухступенчатое</w:t>
      </w:r>
      <w:proofErr w:type="gramEnd"/>
      <w:r>
        <w:t xml:space="preserve"> осахаривание от одноступенчатого отличается тем, что процесс ведут последовательно в двух аппаратах</w:t>
      </w:r>
      <w:r w:rsidR="002304B3">
        <w:t xml:space="preserve"> с различным количеством солодового молока и при разных температурах.</w:t>
      </w:r>
    </w:p>
    <w:p w:rsidR="002304B3" w:rsidRDefault="002304B3" w:rsidP="00814890">
      <w:pPr>
        <w:spacing w:line="240" w:lineRule="auto"/>
      </w:pPr>
      <w:r>
        <w:t xml:space="preserve">     В. Л. </w:t>
      </w:r>
      <w:proofErr w:type="spellStart"/>
      <w:r>
        <w:t>Яровенко</w:t>
      </w:r>
      <w:proofErr w:type="spellEnd"/>
      <w:r>
        <w:t xml:space="preserve"> предложил для непрерывно-проточного способа брожения проводить </w:t>
      </w:r>
      <w:proofErr w:type="gramStart"/>
      <w:r>
        <w:t>двухступенчатое</w:t>
      </w:r>
      <w:proofErr w:type="gramEnd"/>
      <w:r>
        <w:t xml:space="preserve"> осахаривание. Сущность его заключается в том, что разваренную массу делят на два потока, в одном из них в осахаривателе гидролизуется 2/3 всего количества солодового молока, в другом – 1/3. Сусло из первого осахаривателя направляется в первый головной бак бродильной батареи, из второго –</w:t>
      </w:r>
      <w:r w:rsidR="002931C8">
        <w:t xml:space="preserve"> во второй головной бак батареи </w:t>
      </w:r>
      <w:r w:rsidR="00501872">
        <w:t>[33</w:t>
      </w:r>
      <w:r w:rsidR="005249A7">
        <w:t>]</w:t>
      </w:r>
      <w:r w:rsidR="002931C8">
        <w:t>.</w:t>
      </w:r>
    </w:p>
    <w:p w:rsidR="002304B3" w:rsidRDefault="002304B3" w:rsidP="00814890">
      <w:pPr>
        <w:spacing w:line="240" w:lineRule="auto"/>
      </w:pPr>
      <w:r>
        <w:t xml:space="preserve">     </w:t>
      </w:r>
      <w:proofErr w:type="gramStart"/>
      <w:r>
        <w:t>Периодическое</w:t>
      </w:r>
      <w:proofErr w:type="gramEnd"/>
      <w:r>
        <w:t xml:space="preserve"> осахаривание ведут в следующем порядке. В заторный а</w:t>
      </w:r>
      <w:r>
        <w:t>п</w:t>
      </w:r>
      <w:r>
        <w:t>парат набирают 5% общего количества солодового молока и столько холо</w:t>
      </w:r>
      <w:r>
        <w:t>д</w:t>
      </w:r>
      <w:r>
        <w:t>ной воды, чтобы покрылись лопасти мешалки. Затем при работающей м</w:t>
      </w:r>
      <w:r>
        <w:t>е</w:t>
      </w:r>
      <w:r>
        <w:t>шалке быстро выдувают массу из разварников. Когда температура выдува</w:t>
      </w:r>
      <w:r>
        <w:t>е</w:t>
      </w:r>
      <w:r>
        <w:t>мой массы достигнет 75-80</w:t>
      </w:r>
      <w:proofErr w:type="gramStart"/>
      <w:r>
        <w:t>ºС</w:t>
      </w:r>
      <w:proofErr w:type="gramEnd"/>
      <w:r>
        <w:t>, пускают в змеевики воду, продолжая выдув</w:t>
      </w:r>
      <w:r>
        <w:t>а</w:t>
      </w:r>
      <w:r>
        <w:t>ние и охлаждение</w:t>
      </w:r>
      <w:r w:rsidR="00C474DB">
        <w:t>. По окончании выдувания массу охлаждают до 62-63</w:t>
      </w:r>
      <w:proofErr w:type="gramStart"/>
      <w:r w:rsidR="00C474DB">
        <w:t>ºС</w:t>
      </w:r>
      <w:proofErr w:type="gramEnd"/>
      <w:r w:rsidR="00C474DB">
        <w:t>, добавляют остальное количество молока, перемешивают 5 мин и в течение 15-20 мин осахаривают массу без перемешивания.</w:t>
      </w:r>
    </w:p>
    <w:p w:rsidR="00C474DB" w:rsidRDefault="00C474DB" w:rsidP="00814890">
      <w:pPr>
        <w:spacing w:line="240" w:lineRule="auto"/>
      </w:pPr>
      <w:r>
        <w:t xml:space="preserve">     Сусло охлаждают до 30</w:t>
      </w:r>
      <w:proofErr w:type="gramStart"/>
      <w:r>
        <w:t>ºС</w:t>
      </w:r>
      <w:proofErr w:type="gramEnd"/>
      <w:r>
        <w:t xml:space="preserve">, пропуская через змеевики воду и сливают в бродильный бак. Концентрация сусла, как и при </w:t>
      </w:r>
      <w:proofErr w:type="gramStart"/>
      <w:r>
        <w:t>непрерывном</w:t>
      </w:r>
      <w:proofErr w:type="gramEnd"/>
      <w:r>
        <w:t>, должна нах</w:t>
      </w:r>
      <w:r>
        <w:t>о</w:t>
      </w:r>
      <w:r>
        <w:t>диться в</w:t>
      </w:r>
      <w:r w:rsidR="002931C8">
        <w:t xml:space="preserve"> пределах 16-18% по сахариметру </w:t>
      </w:r>
      <w:r w:rsidR="00154099">
        <w:t>[20</w:t>
      </w:r>
      <w:r>
        <w:t>]</w:t>
      </w:r>
      <w:r w:rsidR="002931C8">
        <w:t>.</w:t>
      </w:r>
    </w:p>
    <w:p w:rsidR="00C474DB" w:rsidRDefault="00BB2ED8" w:rsidP="00814890">
      <w:pPr>
        <w:spacing w:line="240" w:lineRule="auto"/>
      </w:pPr>
      <w:r>
        <w:t xml:space="preserve">     </w:t>
      </w:r>
      <w:r w:rsidR="00816839" w:rsidRPr="00CF01CE">
        <w:rPr>
          <w:b/>
        </w:rPr>
        <w:t>Сбраживание массы</w:t>
      </w:r>
      <w:r w:rsidR="00816839">
        <w:rPr>
          <w:i/>
        </w:rPr>
        <w:t>.</w:t>
      </w:r>
      <w:r w:rsidR="00C474DB">
        <w:rPr>
          <w:i/>
        </w:rPr>
        <w:t xml:space="preserve"> </w:t>
      </w:r>
      <w:r w:rsidR="00C474DB">
        <w:t>В качестве возбудителей спиртового брожения и</w:t>
      </w:r>
      <w:r w:rsidR="00C474DB">
        <w:t>с</w:t>
      </w:r>
      <w:r w:rsidR="00C474DB">
        <w:t>пользуют культурные дрожжи из семейства сахаромицетов. Такие дрожжи должны обладать высокой бродильной активностью, иметь и сохранять ан</w:t>
      </w:r>
      <w:r w:rsidR="00C474DB">
        <w:t>а</w:t>
      </w:r>
      <w:r w:rsidR="00C474DB">
        <w:t>эробный тип обмена, обладать стойкостью к продуктам обмена, посторонним микроорганизмам и к изменениям о</w:t>
      </w:r>
      <w:r w:rsidR="002931C8">
        <w:t>сн</w:t>
      </w:r>
      <w:r w:rsidR="00154099">
        <w:t>овного питательного субстрата [11</w:t>
      </w:r>
      <w:r w:rsidR="002931C8">
        <w:t>].</w:t>
      </w:r>
    </w:p>
    <w:p w:rsidR="00C474DB" w:rsidRDefault="00C474DB" w:rsidP="00814890">
      <w:pPr>
        <w:spacing w:line="240" w:lineRule="auto"/>
      </w:pPr>
      <w:r>
        <w:t xml:space="preserve">     Дрожжи должны быть устойчивыми к изменению состава среды, перен</w:t>
      </w:r>
      <w:r>
        <w:t>о</w:t>
      </w:r>
      <w:r>
        <w:t>сить большую концентрацию солей и сухи</w:t>
      </w:r>
      <w:r w:rsidR="002931C8">
        <w:t xml:space="preserve">х веществ, содержащихся в сусле </w:t>
      </w:r>
      <w:r w:rsidR="00FB59F3">
        <w:t>[7</w:t>
      </w:r>
      <w:r w:rsidR="00FB569F">
        <w:t>]</w:t>
      </w:r>
      <w:r w:rsidR="002931C8">
        <w:t>.</w:t>
      </w:r>
    </w:p>
    <w:p w:rsidR="00FB569F" w:rsidRDefault="00FB569F" w:rsidP="00814890">
      <w:pPr>
        <w:spacing w:line="240" w:lineRule="auto"/>
      </w:pPr>
      <w:r>
        <w:t xml:space="preserve">     В начале производственного сезона дрожжи получают из чистой культ</w:t>
      </w:r>
      <w:r>
        <w:t>у</w:t>
      </w:r>
      <w:r>
        <w:t>ры. Далее их культивируют по методу естественно-чистой культуры, при к</w:t>
      </w:r>
      <w:r>
        <w:t>о</w:t>
      </w:r>
      <w:r>
        <w:t>тором подбором температуры и кислотности среды создают условия, благ</w:t>
      </w:r>
      <w:r>
        <w:t>о</w:t>
      </w:r>
      <w:r>
        <w:lastRenderedPageBreak/>
        <w:t>приятные для размножения дрожжей и неблагоприятные для жизнедеятел</w:t>
      </w:r>
      <w:r>
        <w:t>ь</w:t>
      </w:r>
      <w:r>
        <w:t>ности бактерий.</w:t>
      </w:r>
      <w:r w:rsidR="00075499">
        <w:t xml:space="preserve"> Дрожжи размножают в дрожжевых аппаратах, оборудова</w:t>
      </w:r>
      <w:r w:rsidR="00075499">
        <w:t>н</w:t>
      </w:r>
      <w:r w:rsidR="00075499">
        <w:t>ных мешалкой и змеевиком, на сусле концентрацией 17-18 мас. %. Сусло вначале пастеризуют при 70</w:t>
      </w:r>
      <w:proofErr w:type="gramStart"/>
      <w:r w:rsidR="00075499">
        <w:t>ºС</w:t>
      </w:r>
      <w:proofErr w:type="gramEnd"/>
      <w:r w:rsidR="00075499">
        <w:t xml:space="preserve"> в течение 20 мин, а затем охлаждают и по</w:t>
      </w:r>
      <w:r w:rsidR="00075499">
        <w:t>д</w:t>
      </w:r>
      <w:r w:rsidR="00075499">
        <w:t>кисляют. В сусло задают 10% засевных дрожжей. Для размножения дрожжей экономически выгодно использовать часть бродящей массы, взятой из бр</w:t>
      </w:r>
      <w:r w:rsidR="00075499">
        <w:t>о</w:t>
      </w:r>
      <w:r w:rsidR="00075499">
        <w:t>дильного аппарата взятой из бродильного аппарата через 16-18 часов после начала брожения</w:t>
      </w:r>
      <w:r w:rsidR="002931C8">
        <w:t>.</w:t>
      </w:r>
    </w:p>
    <w:p w:rsidR="00371C04" w:rsidRDefault="00816839" w:rsidP="00814890">
      <w:pPr>
        <w:spacing w:line="240" w:lineRule="auto"/>
      </w:pPr>
      <w:r>
        <w:t xml:space="preserve">     </w:t>
      </w:r>
      <w:r w:rsidR="00371C04">
        <w:t xml:space="preserve">Количество примесей в зрелой бражке, </w:t>
      </w:r>
      <w:r w:rsidR="002B06A4">
        <w:t>и,</w:t>
      </w:r>
      <w:r w:rsidR="00371C04">
        <w:t xml:space="preserve"> </w:t>
      </w:r>
      <w:proofErr w:type="gramStart"/>
      <w:r w:rsidR="00371C04">
        <w:t>следовательно</w:t>
      </w:r>
      <w:proofErr w:type="gramEnd"/>
      <w:r w:rsidR="00371C04">
        <w:t xml:space="preserve"> количество спи</w:t>
      </w:r>
      <w:r w:rsidR="00371C04">
        <w:t>р</w:t>
      </w:r>
      <w:r w:rsidR="00371C04">
        <w:t>та, в значительной степени зависит от условий сбраживания (температуры, степени аэрации, кислотности, концентрации сусла). Для получения спирта с высокими аналитическими и дегустационными показателями рекомендуется следующий режим сбраживания: температура30-31</w:t>
      </w:r>
      <w:proofErr w:type="gramStart"/>
      <w:r w:rsidR="00371C04">
        <w:t>ºС</w:t>
      </w:r>
      <w:proofErr w:type="gramEnd"/>
      <w:r w:rsidR="00371C04">
        <w:t>, расход воздуха на дрожжегенерирование (аэрацию) 4,0 м</w:t>
      </w:r>
      <w:r w:rsidR="00371C04">
        <w:rPr>
          <w:vertAlign w:val="superscript"/>
        </w:rPr>
        <w:t>3</w:t>
      </w:r>
      <w:r w:rsidR="00371C04">
        <w:t>/м</w:t>
      </w:r>
      <w:r w:rsidR="00371C04">
        <w:rPr>
          <w:vertAlign w:val="superscript"/>
        </w:rPr>
        <w:t>3</w:t>
      </w:r>
      <w:r w:rsidR="00371C04">
        <w:t>×час, кислотность сусла 0,7º при концентрации 22-24% сухих веществ.</w:t>
      </w:r>
    </w:p>
    <w:p w:rsidR="00371C04" w:rsidRDefault="007B056F" w:rsidP="00814890">
      <w:pPr>
        <w:spacing w:line="240" w:lineRule="auto"/>
      </w:pPr>
      <w:r>
        <w:t xml:space="preserve">     Для сокращения накопления примесей спирта заслуживает внимания опыт сбраживания по двухпоточной схеме с дробным</w:t>
      </w:r>
      <w:r w:rsidR="002931C8">
        <w:t xml:space="preserve"> внесением мелассной расс</w:t>
      </w:r>
      <w:r w:rsidR="002931C8">
        <w:t>и</w:t>
      </w:r>
      <w:r w:rsidR="002931C8">
        <w:t xml:space="preserve">ропки </w:t>
      </w:r>
      <w:r w:rsidR="00FB59F3">
        <w:t>[</w:t>
      </w:r>
      <w:r w:rsidR="00211962">
        <w:t>14</w:t>
      </w:r>
      <w:r>
        <w:t>]</w:t>
      </w:r>
      <w:r w:rsidR="002931C8">
        <w:t>.</w:t>
      </w:r>
    </w:p>
    <w:p w:rsidR="007B056F" w:rsidRDefault="007B056F" w:rsidP="00814890">
      <w:pPr>
        <w:spacing w:line="240" w:lineRule="auto"/>
      </w:pPr>
      <w:r>
        <w:t xml:space="preserve">     Широкий способ распространения получил метод непрерывно-поточного брожения, предложенный В. Л. </w:t>
      </w:r>
      <w:proofErr w:type="spellStart"/>
      <w:r>
        <w:t>Яровенко</w:t>
      </w:r>
      <w:proofErr w:type="spellEnd"/>
      <w:r>
        <w:t>.</w:t>
      </w:r>
      <w:r w:rsidR="00887FE4">
        <w:t xml:space="preserve"> Процесс протекает в двух дрожж</w:t>
      </w:r>
      <w:r w:rsidR="00887FE4">
        <w:t>е</w:t>
      </w:r>
      <w:r w:rsidR="00887FE4">
        <w:t>вых аппаратах, взбраживателе и батарее бродильных аппаратов, соединенных между собой переточными трубами. Применение этого метода позволяет увеличить пропускную способность бродильного отделения на20%, автом</w:t>
      </w:r>
      <w:r w:rsidR="00887FE4">
        <w:t>а</w:t>
      </w:r>
      <w:r w:rsidR="00887FE4">
        <w:t xml:space="preserve">тизировать процесс и увеличить выход спирта на 0,3 </w:t>
      </w:r>
      <w:r w:rsidR="002931C8">
        <w:t xml:space="preserve">дал из 1 т условного крахмала </w:t>
      </w:r>
      <w:r w:rsidR="00501872">
        <w:t>[33</w:t>
      </w:r>
      <w:r w:rsidR="00887FE4">
        <w:t>]</w:t>
      </w:r>
      <w:r w:rsidR="002931C8">
        <w:t>.</w:t>
      </w:r>
    </w:p>
    <w:p w:rsidR="00887FE4" w:rsidRDefault="00BB2ED8" w:rsidP="00814890">
      <w:pPr>
        <w:spacing w:line="240" w:lineRule="auto"/>
      </w:pPr>
      <w:r>
        <w:t xml:space="preserve">     </w:t>
      </w:r>
      <w:r w:rsidR="00887FE4" w:rsidRPr="00CF01CE">
        <w:rPr>
          <w:b/>
        </w:rPr>
        <w:t>Извлечение спирта из бражки и его очистка.</w:t>
      </w:r>
      <w:r w:rsidR="00055E69">
        <w:t xml:space="preserve"> Зрелая бражка – полупр</w:t>
      </w:r>
      <w:r w:rsidR="00055E69">
        <w:t>о</w:t>
      </w:r>
      <w:r w:rsidR="00055E69">
        <w:t>дукт спиртового производства. Для получения 1 м</w:t>
      </w:r>
      <w:r w:rsidR="00055E69">
        <w:rPr>
          <w:vertAlign w:val="superscript"/>
        </w:rPr>
        <w:t>3</w:t>
      </w:r>
      <w:r w:rsidR="00055E69">
        <w:t xml:space="preserve"> спирта требуется около 12 м</w:t>
      </w:r>
      <w:r w:rsidR="00055E69">
        <w:rPr>
          <w:vertAlign w:val="superscript"/>
        </w:rPr>
        <w:t xml:space="preserve">3 </w:t>
      </w:r>
      <w:r w:rsidR="00055E69">
        <w:t>бражки.</w:t>
      </w:r>
    </w:p>
    <w:p w:rsidR="00055E69" w:rsidRDefault="00055E69" w:rsidP="00814890">
      <w:pPr>
        <w:spacing w:line="240" w:lineRule="auto"/>
      </w:pPr>
      <w:r>
        <w:t xml:space="preserve">     Бражка – сложная многокомпонентная система, состоящая из трех фаз: жидкой, газообразной и твердой. Жидкая фаза представлена водой (82-90 </w:t>
      </w:r>
      <w:proofErr w:type="spellStart"/>
      <w:r>
        <w:t>мас.%</w:t>
      </w:r>
      <w:proofErr w:type="spellEnd"/>
      <w:r>
        <w:t xml:space="preserve">) и этиловым спиртом 4,8-8,8 мас % (или 6-11 </w:t>
      </w:r>
      <w:proofErr w:type="gramStart"/>
      <w:r>
        <w:t>о</w:t>
      </w:r>
      <w:r w:rsidR="00154099">
        <w:t>б</w:t>
      </w:r>
      <w:proofErr w:type="gramEnd"/>
      <w:r w:rsidR="00154099">
        <w:t xml:space="preserve">. </w:t>
      </w:r>
      <w:r w:rsidR="00211962">
        <w:t>%) с легколетучими примесями [14</w:t>
      </w:r>
      <w:r w:rsidR="00154099">
        <w:t>].</w:t>
      </w:r>
    </w:p>
    <w:p w:rsidR="00055E69" w:rsidRDefault="00055E69" w:rsidP="00814890">
      <w:pPr>
        <w:spacing w:line="240" w:lineRule="auto"/>
      </w:pPr>
      <w:r>
        <w:t xml:space="preserve">     Твердая фаза бражки представлена нерастворимыми частицами исходного сырья – шелухой и дробиной.</w:t>
      </w:r>
    </w:p>
    <w:p w:rsidR="00055E69" w:rsidRDefault="00055E69" w:rsidP="00814890">
      <w:pPr>
        <w:spacing w:line="240" w:lineRule="auto"/>
      </w:pPr>
      <w:r>
        <w:t xml:space="preserve">     Газообразная фаза бражки представлена диоксидом углерода, который о</w:t>
      </w:r>
      <w:r>
        <w:t>б</w:t>
      </w:r>
      <w:r>
        <w:t>разуется при сбраживании сахаров.</w:t>
      </w:r>
    </w:p>
    <w:p w:rsidR="00055E69" w:rsidRDefault="00055E69" w:rsidP="00814890">
      <w:pPr>
        <w:spacing w:line="240" w:lineRule="auto"/>
      </w:pPr>
      <w:r>
        <w:t xml:space="preserve">     Извлечение этилового спирта из бражки и его очистка осуществляется ректификацией. Ректификация – процесс разделения бинарной или мног</w:t>
      </w:r>
      <w:r>
        <w:t>о</w:t>
      </w:r>
      <w:r>
        <w:t>компонентной жидкой смеси на фракции, разли</w:t>
      </w:r>
      <w:r w:rsidR="00211962">
        <w:t>чающиеся между собой лет</w:t>
      </w:r>
      <w:r w:rsidR="00211962">
        <w:t>у</w:t>
      </w:r>
      <w:r w:rsidR="00211962">
        <w:t>честью</w:t>
      </w:r>
      <w:r w:rsidR="002931C8">
        <w:t>.</w:t>
      </w:r>
    </w:p>
    <w:p w:rsidR="005B6604" w:rsidRDefault="005B6604" w:rsidP="00814890">
      <w:pPr>
        <w:spacing w:line="240" w:lineRule="auto"/>
      </w:pPr>
      <w:r>
        <w:t xml:space="preserve">     </w:t>
      </w:r>
      <w:r w:rsidR="00A81DD5">
        <w:t>Получение ректификованного спирта непосредственно из бражки осущ</w:t>
      </w:r>
      <w:r w:rsidR="00A81DD5">
        <w:t>е</w:t>
      </w:r>
      <w:r w:rsidR="00A81DD5">
        <w:t>ствляется на непрерывно-действующих  брагоректификационных установках. Этот способ</w:t>
      </w:r>
      <w:r>
        <w:t xml:space="preserve"> считается экономически более целесообразным.</w:t>
      </w:r>
    </w:p>
    <w:p w:rsidR="00BC4E08" w:rsidRDefault="005B6604" w:rsidP="00814890">
      <w:pPr>
        <w:spacing w:line="240" w:lineRule="auto"/>
      </w:pPr>
      <w:r>
        <w:t xml:space="preserve">  </w:t>
      </w:r>
      <w:r w:rsidR="00A81DD5">
        <w:t xml:space="preserve"> </w:t>
      </w:r>
      <w:r w:rsidR="00BC4E08">
        <w:t xml:space="preserve"> </w:t>
      </w:r>
      <w:r>
        <w:t xml:space="preserve"> </w:t>
      </w:r>
      <w:r w:rsidR="00BC4E08">
        <w:t>Перегонка жидкостей основана на их летучести или способности перех</w:t>
      </w:r>
      <w:r w:rsidR="00BC4E08">
        <w:t>о</w:t>
      </w:r>
      <w:r w:rsidR="00BC4E08">
        <w:t xml:space="preserve">дить при нагревании в парообразное состояние, причем выделившиеся пары </w:t>
      </w:r>
      <w:r w:rsidR="00BC4E08">
        <w:lastRenderedPageBreak/>
        <w:t>при охлаждении вновь сгущаются в жидкость, которая может быть собрана в особом приемнике</w:t>
      </w:r>
      <w:r w:rsidR="00211962">
        <w:t xml:space="preserve"> [5]</w:t>
      </w:r>
      <w:r w:rsidR="00BC4E08">
        <w:t>.</w:t>
      </w:r>
    </w:p>
    <w:p w:rsidR="00BC4E08" w:rsidRDefault="00BC4E08" w:rsidP="00814890">
      <w:pPr>
        <w:spacing w:line="240" w:lineRule="auto"/>
      </w:pPr>
      <w:r>
        <w:t xml:space="preserve">     В лабораторной практике для разделения летучих компонентов смеси прибегают к сложной повторной или дробной перегонке. Сущность ее з</w:t>
      </w:r>
      <w:r>
        <w:t>а</w:t>
      </w:r>
      <w:r>
        <w:t>ключается в том, что из жидкости отбирают ту часть фракции, которая на</w:t>
      </w:r>
      <w:r>
        <w:t>и</w:t>
      </w:r>
      <w:r>
        <w:t>более богата нужным компонентом, и, подвергая ее новой перегонке, отб</w:t>
      </w:r>
      <w:r>
        <w:t>и</w:t>
      </w:r>
      <w:r>
        <w:t>рают опять фракцию, наиболее им обогащенную. Остаток от второй перего</w:t>
      </w:r>
      <w:r>
        <w:t>н</w:t>
      </w:r>
      <w:r>
        <w:t>ки соединяют с остатками первой фракции и подвергают их новой отгонке, обогащенные нужным веществом фракции соединяют вместе. Такую посл</w:t>
      </w:r>
      <w:r>
        <w:t>е</w:t>
      </w:r>
      <w:r>
        <w:t>довательную разгонку ведут до тех пор, пока перегоняемая жидкость</w:t>
      </w:r>
      <w:r w:rsidR="0000519E">
        <w:t xml:space="preserve"> по св</w:t>
      </w:r>
      <w:r w:rsidR="0000519E">
        <w:t>о</w:t>
      </w:r>
      <w:r w:rsidR="0000519E">
        <w:t xml:space="preserve">им компонентам не покажет, что она представляет </w:t>
      </w:r>
      <w:r w:rsidR="002B06A4">
        <w:t>собой,</w:t>
      </w:r>
      <w:r w:rsidR="0000519E">
        <w:t xml:space="preserve"> </w:t>
      </w:r>
      <w:r w:rsidR="002B06A4">
        <w:t>безусловно,</w:t>
      </w:r>
      <w:r w:rsidR="0000519E">
        <w:t xml:space="preserve"> хим</w:t>
      </w:r>
      <w:r w:rsidR="0000519E">
        <w:t>и</w:t>
      </w:r>
      <w:r w:rsidR="0000519E">
        <w:t>чески чистый проду</w:t>
      </w:r>
      <w:proofErr w:type="gramStart"/>
      <w:r w:rsidR="0000519E">
        <w:t>кт с пр</w:t>
      </w:r>
      <w:proofErr w:type="gramEnd"/>
      <w:r w:rsidR="002931C8">
        <w:t xml:space="preserve">исущей ему температурой кипения </w:t>
      </w:r>
      <w:r w:rsidR="00FB59F3">
        <w:t>[</w:t>
      </w:r>
      <w:r w:rsidR="00F15E0E">
        <w:t>25</w:t>
      </w:r>
      <w:r w:rsidR="0000519E">
        <w:t>]</w:t>
      </w:r>
      <w:r w:rsidR="002931C8">
        <w:t>.</w:t>
      </w:r>
    </w:p>
    <w:p w:rsidR="0000519E" w:rsidRDefault="0000519E" w:rsidP="00814890">
      <w:pPr>
        <w:spacing w:line="240" w:lineRule="auto"/>
      </w:pPr>
      <w:r>
        <w:t xml:space="preserve">     Существует несколько схем брагоректификационных аппаратов. Общим для большинства предложенных схем является эпюрация бражки, </w:t>
      </w:r>
      <w:proofErr w:type="gramStart"/>
      <w:r>
        <w:t>позволя</w:t>
      </w:r>
      <w:r>
        <w:t>ю</w:t>
      </w:r>
      <w:r>
        <w:t>щая</w:t>
      </w:r>
      <w:proofErr w:type="gramEnd"/>
      <w:r>
        <w:t xml:space="preserve"> более полно извлечь примеси, а также более экономно расходовать тепло и воду. Схемой предусматривается </w:t>
      </w:r>
      <w:proofErr w:type="gramStart"/>
      <w:r>
        <w:t>предварительная</w:t>
      </w:r>
      <w:proofErr w:type="gramEnd"/>
      <w:r>
        <w:t xml:space="preserve"> эпюрация бражки в бр</w:t>
      </w:r>
      <w:r>
        <w:t>а</w:t>
      </w:r>
      <w:r>
        <w:t>горектификационной колонне</w:t>
      </w:r>
      <w:r w:rsidR="00A46279">
        <w:t xml:space="preserve"> </w:t>
      </w:r>
      <w:r w:rsidR="00D760FE">
        <w:t>[11]</w:t>
      </w:r>
      <w:r>
        <w:t>.</w:t>
      </w:r>
    </w:p>
    <w:p w:rsidR="0000519E" w:rsidRDefault="0000519E" w:rsidP="00814890">
      <w:pPr>
        <w:spacing w:line="240" w:lineRule="auto"/>
      </w:pPr>
      <w:r>
        <w:t xml:space="preserve">     В колонне концентрирования примесей осуществляется </w:t>
      </w:r>
      <w:proofErr w:type="gramStart"/>
      <w:r>
        <w:t>повторная</w:t>
      </w:r>
      <w:proofErr w:type="gramEnd"/>
      <w:r>
        <w:t xml:space="preserve"> эпюр</w:t>
      </w:r>
      <w:r>
        <w:t>а</w:t>
      </w:r>
      <w:r>
        <w:t xml:space="preserve">ция спиртовой фракции. Спиртоводный конденсат подвергается очистке в дополнительной колонне. </w:t>
      </w:r>
      <w:proofErr w:type="gramStart"/>
      <w:r>
        <w:t>Пониженная температура кипения бражки(65ºС) позволяет избежать разложения различных</w:t>
      </w:r>
      <w:r w:rsidR="00C54E2B">
        <w:t xml:space="preserve"> нестойких соединений, а также уменьшить образование сложных эфиров из спирта во время дистилляции и получить дистиллят с содержанием эфиров, альдегидов и кислот в 5-8 раз меньше, чем при обычной перегонке, что облегчает дальнейшую переработку такого дистиллята и повышает качество го</w:t>
      </w:r>
      <w:r w:rsidR="002931C8">
        <w:t xml:space="preserve">тового продукта </w:t>
      </w:r>
      <w:r w:rsidR="00C54E2B">
        <w:t>[</w:t>
      </w:r>
      <w:r w:rsidR="00211962">
        <w:t>32</w:t>
      </w:r>
      <w:r w:rsidR="00C54E2B">
        <w:t>]</w:t>
      </w:r>
      <w:r w:rsidR="002931C8">
        <w:t>.</w:t>
      </w:r>
      <w:proofErr w:type="gramEnd"/>
    </w:p>
    <w:p w:rsidR="00C54E2B" w:rsidRDefault="00C54E2B" w:rsidP="00814890">
      <w:pPr>
        <w:spacing w:line="240" w:lineRule="auto"/>
      </w:pPr>
      <w:r>
        <w:t xml:space="preserve">     Аппаратурно-технологическая схема для получения спирта: бражка, п</w:t>
      </w:r>
      <w:r>
        <w:t>о</w:t>
      </w:r>
      <w:r>
        <w:t>догретая до 85-92</w:t>
      </w:r>
      <w:proofErr w:type="gramStart"/>
      <w:r>
        <w:t>ºС</w:t>
      </w:r>
      <w:proofErr w:type="gramEnd"/>
      <w:r>
        <w:t xml:space="preserve"> в бражном подогревателе направляется в сепаратор для удаления диоксида углерода и далее на верхнюю тарелку бражной колонны. В колонку снизу поступает пар. Пары, обогащенные спиртом, идут через п</w:t>
      </w:r>
      <w:r>
        <w:t>е</w:t>
      </w:r>
      <w:r>
        <w:t>ноловушку в подогреватель, отдают свою теплоту бражке и поступают в конденсатор</w:t>
      </w:r>
      <w:r w:rsidR="009065AE">
        <w:t xml:space="preserve"> бражной колоны для конденсации. Бражный конденсат креп</w:t>
      </w:r>
      <w:r w:rsidR="009065AE">
        <w:t>о</w:t>
      </w:r>
      <w:r w:rsidR="009065AE">
        <w:t>стью 45-55% поступает на питательную тарелку эпюрационной колонны, н</w:t>
      </w:r>
      <w:r w:rsidR="009065AE">
        <w:t>а</w:t>
      </w:r>
      <w:r w:rsidR="009065AE">
        <w:t>правляются как отходы на корм скоту.</w:t>
      </w:r>
      <w:r>
        <w:t xml:space="preserve">   </w:t>
      </w:r>
    </w:p>
    <w:p w:rsidR="00C54E2B" w:rsidRDefault="009065AE" w:rsidP="00814890">
      <w:pPr>
        <w:spacing w:line="240" w:lineRule="auto"/>
      </w:pPr>
      <w:r>
        <w:t xml:space="preserve">     Пары, обогащенные головными примесями, поступают в дефлегматор эпюрационной колонны для укрепления, а затем в конденсатор. Крепость этой фракции равна 95 </w:t>
      </w:r>
      <w:proofErr w:type="spellStart"/>
      <w:proofErr w:type="gramStart"/>
      <w:r>
        <w:t>об</w:t>
      </w:r>
      <w:proofErr w:type="gramEnd"/>
      <w:r>
        <w:t>.%</w:t>
      </w:r>
      <w:proofErr w:type="spellEnd"/>
      <w:r>
        <w:t xml:space="preserve">. В нижней части колонны </w:t>
      </w:r>
      <w:proofErr w:type="gramStart"/>
      <w:r>
        <w:t>поддерживают темп</w:t>
      </w:r>
      <w:r>
        <w:t>е</w:t>
      </w:r>
      <w:r>
        <w:t>ратуру 90ºС. Из этой зоны отводят</w:t>
      </w:r>
      <w:proofErr w:type="gramEnd"/>
      <w:r>
        <w:t xml:space="preserve"> жидкий продукт – эппюрат, крепостью 40-45об. %.</w:t>
      </w:r>
    </w:p>
    <w:p w:rsidR="003B2CEF" w:rsidRDefault="009065AE" w:rsidP="00814890">
      <w:pPr>
        <w:spacing w:line="240" w:lineRule="auto"/>
      </w:pPr>
      <w:r>
        <w:t xml:space="preserve">     Снизу в спиртовую колонну поступает греющий пар. Спиртовые пары н</w:t>
      </w:r>
      <w:r>
        <w:t>а</w:t>
      </w:r>
      <w:r>
        <w:t>правляются в верхнюю часть колонны. Обедненная спиртом жидкость стек</w:t>
      </w:r>
      <w:r>
        <w:t>а</w:t>
      </w:r>
      <w:r>
        <w:t>ет вниз в виде лютерной воды, содержащей</w:t>
      </w:r>
      <w:r w:rsidR="003B2CEF">
        <w:t xml:space="preserve"> примеси этилового спирта, </w:t>
      </w:r>
      <w:proofErr w:type="gramStart"/>
      <w:r w:rsidR="003B2CEF">
        <w:t>выв</w:t>
      </w:r>
      <w:r w:rsidR="003B2CEF">
        <w:t>о</w:t>
      </w:r>
      <w:r w:rsidR="003B2CEF">
        <w:t>дится из колонны при закрытом ее обогреве из расчета</w:t>
      </w:r>
      <w:r w:rsidR="002931C8">
        <w:t xml:space="preserve"> в среднем 20 л на 1 дал</w:t>
      </w:r>
      <w:proofErr w:type="gramEnd"/>
      <w:r w:rsidR="002931C8">
        <w:t xml:space="preserve"> спирта </w:t>
      </w:r>
      <w:r w:rsidR="00FB59F3">
        <w:t>[</w:t>
      </w:r>
      <w:r w:rsidR="00492410">
        <w:t>21</w:t>
      </w:r>
      <w:r w:rsidR="003B2CEF">
        <w:t>]</w:t>
      </w:r>
      <w:r w:rsidR="002931C8">
        <w:t>.</w:t>
      </w:r>
      <w:r>
        <w:t xml:space="preserve"> </w:t>
      </w:r>
    </w:p>
    <w:p w:rsidR="00887FE4" w:rsidRDefault="003B2CEF" w:rsidP="00814890">
      <w:pPr>
        <w:spacing w:line="240" w:lineRule="auto"/>
      </w:pPr>
      <w:r>
        <w:t xml:space="preserve">     Иногда с целью увеличения выхода ректификованного спирта уменьшают отбор головной фракции. Это возможно при переработке доброкачественной </w:t>
      </w:r>
      <w:r>
        <w:lastRenderedPageBreak/>
        <w:t>мелассы, наличии достаточной поверхности охлаждения в дефлегматоре эпюрационной колонны и соответствующего числа тарелок в ее концентр</w:t>
      </w:r>
      <w:r>
        <w:t>а</w:t>
      </w:r>
      <w:r>
        <w:t>ционной части, а также при</w:t>
      </w:r>
      <w:r w:rsidR="00211962">
        <w:t xml:space="preserve"> работе аппарата без перегрузок</w:t>
      </w:r>
      <w:r w:rsidR="002931C8">
        <w:t>.</w:t>
      </w:r>
    </w:p>
    <w:p w:rsidR="003B2CEF" w:rsidRDefault="003B2CEF" w:rsidP="00814890">
      <w:pPr>
        <w:spacing w:line="240" w:lineRule="auto"/>
      </w:pPr>
      <w:r>
        <w:t xml:space="preserve">     Брагоректификационная установка косвенно-прямоточного действия: бражка температурой 30</w:t>
      </w:r>
      <w:proofErr w:type="gramStart"/>
      <w:r>
        <w:t>ºС</w:t>
      </w:r>
      <w:proofErr w:type="gramEnd"/>
      <w:r>
        <w:t>, поступившая из бродильного отделения, подо</w:t>
      </w:r>
      <w:r>
        <w:t>г</w:t>
      </w:r>
      <w:r>
        <w:t>ревается в подогревателе до 70-75ºС. Далее она направляется сначала в сеп</w:t>
      </w:r>
      <w:r>
        <w:t>а</w:t>
      </w:r>
      <w:r>
        <w:t>ратор для удаления углекислого газа, а затем поступает на верхнюю тарелку</w:t>
      </w:r>
      <w:r w:rsidR="00C02FF7">
        <w:t xml:space="preserve"> эпюрирующей части бражной колонны. Водно-спиртовые пары проходят ч</w:t>
      </w:r>
      <w:r w:rsidR="00C02FF7">
        <w:t>е</w:t>
      </w:r>
      <w:r w:rsidR="00C02FF7">
        <w:t>рез подогреватель бражки и конденсатор бражной колонны. Эпюрированная бражка стекает вниз по тарелкам верхней части колонны и поступает на верхнюю тарелку бражной колонны, обогреваемой паром. Водно-спиртовой пар частично поступает в брагоэпюрационную часть для эпюрации бражки; другая его часть – для обогрева эпюрационной колонны. По технологическ</w:t>
      </w:r>
      <w:r w:rsidR="00C02FF7">
        <w:t>о</w:t>
      </w:r>
      <w:r w:rsidR="00C02FF7">
        <w:t xml:space="preserve">му режиму </w:t>
      </w:r>
      <w:proofErr w:type="spellStart"/>
      <w:r w:rsidR="00C02FF7">
        <w:t>брагоректификационная</w:t>
      </w:r>
      <w:proofErr w:type="spellEnd"/>
      <w:r w:rsidR="00C02FF7">
        <w:t xml:space="preserve"> установка косвенно-прямоточного де</w:t>
      </w:r>
      <w:r w:rsidR="00C02FF7">
        <w:t>й</w:t>
      </w:r>
      <w:r w:rsidR="00C02FF7">
        <w:t>ствия не отличается о</w:t>
      </w:r>
      <w:r w:rsidR="002931C8">
        <w:t xml:space="preserve">т установок косвенного действия </w:t>
      </w:r>
      <w:r w:rsidR="00FB59F3">
        <w:t>[5</w:t>
      </w:r>
      <w:r w:rsidR="00C02FF7">
        <w:t>]</w:t>
      </w:r>
      <w:r w:rsidR="002931C8">
        <w:t>.</w:t>
      </w:r>
    </w:p>
    <w:p w:rsidR="005765CF" w:rsidRDefault="00C02FF7" w:rsidP="00814890">
      <w:pPr>
        <w:spacing w:line="240" w:lineRule="auto"/>
      </w:pPr>
      <w:r>
        <w:t xml:space="preserve">     Длительное время в производстве этилового спирта использовали мног</w:t>
      </w:r>
      <w:r>
        <w:t>о</w:t>
      </w:r>
      <w:r>
        <w:t xml:space="preserve">ступенчатые колонные аппараты барботажного типа с колпачковыми, </w:t>
      </w:r>
      <w:r w:rsidR="005765CF">
        <w:t>кл</w:t>
      </w:r>
      <w:r w:rsidR="005765CF">
        <w:t>а</w:t>
      </w:r>
      <w:r w:rsidR="005765CF">
        <w:t>панными, решетчатыми тарелками.</w:t>
      </w:r>
    </w:p>
    <w:p w:rsidR="005765CF" w:rsidRDefault="005765CF" w:rsidP="00814890">
      <w:pPr>
        <w:spacing w:line="240" w:lineRule="auto"/>
      </w:pPr>
      <w:r>
        <w:t xml:space="preserve">     Однако поскольку </w:t>
      </w:r>
      <w:proofErr w:type="spellStart"/>
      <w:r>
        <w:t>барботажные</w:t>
      </w:r>
      <w:proofErr w:type="spellEnd"/>
      <w:r>
        <w:t xml:space="preserve"> аппараты обладают низкой допустимой скоростью пара, это ведет к снижению их эффективности.</w:t>
      </w:r>
    </w:p>
    <w:p w:rsidR="004D6F25" w:rsidRDefault="005765CF" w:rsidP="00814890">
      <w:pPr>
        <w:spacing w:line="240" w:lineRule="auto"/>
      </w:pPr>
      <w:r>
        <w:t xml:space="preserve">     </w:t>
      </w:r>
      <w:proofErr w:type="gramStart"/>
      <w:r>
        <w:t>Важное значение</w:t>
      </w:r>
      <w:proofErr w:type="gramEnd"/>
      <w:r>
        <w:t xml:space="preserve"> приобретает применение нового типа прямоточно-вихревых аппаратов, пропускная способность которых выше, чем у аппар</w:t>
      </w:r>
      <w:r>
        <w:t>а</w:t>
      </w:r>
      <w:r>
        <w:t>тов всех прочих типов. Контактные устройства этих аппаратов представляют собой цилиндрические патрубки, оснащенные завихрителем потока пара. П</w:t>
      </w:r>
      <w:r>
        <w:t>о</w:t>
      </w:r>
      <w:r>
        <w:t>ток пара, поступающий в контактные устройства, приобретает вращательно-поступательное движение. Жидкость подается в центральную зону контак</w:t>
      </w:r>
      <w:r>
        <w:t>т</w:t>
      </w:r>
      <w:r>
        <w:t>ных устройств и дробится на капли вихревым потоком пара. Под действием центробежной</w:t>
      </w:r>
      <w:r w:rsidR="004D6F25">
        <w:t>,</w:t>
      </w:r>
      <w:r>
        <w:t xml:space="preserve"> силы капли жидкости</w:t>
      </w:r>
      <w:r w:rsidR="004D6F25">
        <w:t xml:space="preserve"> перемещаются к периферии контак</w:t>
      </w:r>
      <w:r w:rsidR="004D6F25">
        <w:t>т</w:t>
      </w:r>
      <w:r w:rsidR="004D6F25">
        <w:t>ных устройств и оседают на стенке, образуя пленку, которая на выходе отд</w:t>
      </w:r>
      <w:r w:rsidR="004D6F25">
        <w:t>е</w:t>
      </w:r>
      <w:r w:rsidR="004D6F25">
        <w:t>ляется от потока пара.</w:t>
      </w:r>
    </w:p>
    <w:p w:rsidR="005B6604" w:rsidRDefault="004D6F25" w:rsidP="00814890">
      <w:pPr>
        <w:spacing w:line="240" w:lineRule="auto"/>
      </w:pPr>
      <w:r>
        <w:t xml:space="preserve">     Сочетание прямоточного движения фаз в зоне контакта с центробежным отделением жидкости от потока пара позволяет исключить «захлебывание» прямоточно-вихревых аппаратов и проводить процесс при высоких скор</w:t>
      </w:r>
      <w:r>
        <w:t>о</w:t>
      </w:r>
      <w:r>
        <w:t xml:space="preserve">стях пара, на порядок превышающих скорость в </w:t>
      </w:r>
      <w:r w:rsidR="00675574">
        <w:t>апп</w:t>
      </w:r>
      <w:r w:rsidR="0048143F">
        <w:t>аратах барботажного т</w:t>
      </w:r>
      <w:r w:rsidR="0048143F">
        <w:t>и</w:t>
      </w:r>
      <w:r w:rsidR="0048143F">
        <w:t>па [11, 33</w:t>
      </w:r>
      <w:r w:rsidR="00D26774">
        <w:t>].</w:t>
      </w:r>
    </w:p>
    <w:p w:rsidR="00154099" w:rsidRDefault="005B6604" w:rsidP="00814890">
      <w:pPr>
        <w:spacing w:line="240" w:lineRule="auto"/>
      </w:pPr>
      <w:r>
        <w:t xml:space="preserve">     Цель процесса очистки спирта – освободить его от большинства сопутс</w:t>
      </w:r>
      <w:r>
        <w:t>т</w:t>
      </w:r>
      <w:r>
        <w:t>вующих примесей и получить</w:t>
      </w:r>
      <w:r w:rsidR="00154099">
        <w:t xml:space="preserve"> спирт стандартной крепости</w:t>
      </w:r>
      <w:r w:rsidR="002931C8">
        <w:t>.</w:t>
      </w:r>
      <w:r w:rsidR="00154099">
        <w:t xml:space="preserve"> Очень важно н</w:t>
      </w:r>
      <w:r w:rsidR="00154099">
        <w:t>а</w:t>
      </w:r>
      <w:r w:rsidR="00154099">
        <w:t>ряду с очисткой спирта максимально сконцентрировать отбираемые примеси и максимально освободить их от этан</w:t>
      </w:r>
      <w:r w:rsidR="005D7A5C">
        <w:t>ола и воды</w:t>
      </w:r>
      <w:r w:rsidR="00D26774">
        <w:t>.</w:t>
      </w:r>
    </w:p>
    <w:p w:rsidR="005A3DAB" w:rsidRDefault="005D7A5C" w:rsidP="00814890">
      <w:pPr>
        <w:spacing w:line="240" w:lineRule="auto"/>
      </w:pPr>
      <w:r>
        <w:t xml:space="preserve">     Готовый продукт оценивается на качество. </w:t>
      </w:r>
      <w:proofErr w:type="gramStart"/>
      <w:r>
        <w:t>Определяется цвет, прозра</w:t>
      </w:r>
      <w:r>
        <w:t>ч</w:t>
      </w:r>
      <w:r>
        <w:t>ность, запах, чистота, наличие фурфурола, окисляемость, массовая конце</w:t>
      </w:r>
      <w:r>
        <w:t>н</w:t>
      </w:r>
      <w:r>
        <w:t xml:space="preserve">трация альдегидов, сивушного масла, кислот, сложных эфиров, а также – объемная </w:t>
      </w:r>
      <w:r w:rsidR="00492410">
        <w:t>доля метилового спирта [20</w:t>
      </w:r>
      <w:r w:rsidR="00D26774">
        <w:t>].</w:t>
      </w:r>
      <w:proofErr w:type="gramEnd"/>
    </w:p>
    <w:p w:rsidR="00D760FE" w:rsidRDefault="004340A0" w:rsidP="00814890">
      <w:pPr>
        <w:spacing w:line="240" w:lineRule="auto"/>
      </w:pPr>
      <w:r>
        <w:t xml:space="preserve">  </w:t>
      </w:r>
    </w:p>
    <w:p w:rsidR="00DE48CA" w:rsidRDefault="00115A85" w:rsidP="00814890">
      <w:pPr>
        <w:spacing w:line="240" w:lineRule="auto"/>
      </w:pPr>
      <w:r>
        <w:t xml:space="preserve">   </w:t>
      </w:r>
    </w:p>
    <w:p w:rsidR="004340A0" w:rsidRPr="000C69AE" w:rsidRDefault="004340A0" w:rsidP="000C69AE">
      <w:pPr>
        <w:spacing w:line="240" w:lineRule="auto"/>
        <w:jc w:val="center"/>
        <w:rPr>
          <w:b/>
        </w:rPr>
      </w:pPr>
      <w:r w:rsidRPr="000C69AE">
        <w:rPr>
          <w:b/>
        </w:rPr>
        <w:lastRenderedPageBreak/>
        <w:t>1.3. Характеристика схем брагоректификационной установки</w:t>
      </w:r>
    </w:p>
    <w:p w:rsidR="004340A0" w:rsidRDefault="004340A0" w:rsidP="00814890">
      <w:pPr>
        <w:spacing w:line="240" w:lineRule="auto"/>
      </w:pPr>
    </w:p>
    <w:p w:rsidR="004340A0" w:rsidRDefault="000F155C" w:rsidP="00814890">
      <w:pPr>
        <w:spacing w:line="240" w:lineRule="auto"/>
      </w:pPr>
      <w:r>
        <w:t xml:space="preserve">     В зависимости от способа включения бражной колонны в схему брагоре</w:t>
      </w:r>
      <w:r>
        <w:t>к</w:t>
      </w:r>
      <w:r>
        <w:t>тификационной установки различают установки прямого, непрямого (ко</w:t>
      </w:r>
      <w:r>
        <w:t>с</w:t>
      </w:r>
      <w:r>
        <w:t>венного), косвенно-прямоточного действия, а также установки с дополн</w:t>
      </w:r>
      <w:r>
        <w:t>и</w:t>
      </w:r>
      <w:r>
        <w:t>тельными колоннами; установки, работающие под разряжением и установки с термокомпресссией</w:t>
      </w:r>
      <w:r w:rsidR="00F87B02">
        <w:t xml:space="preserve"> [5]</w:t>
      </w:r>
      <w:r>
        <w:t>.</w:t>
      </w:r>
    </w:p>
    <w:p w:rsidR="00100951" w:rsidRPr="00AD7E64" w:rsidRDefault="000F155C" w:rsidP="00100951">
      <w:pPr>
        <w:autoSpaceDE w:val="0"/>
        <w:autoSpaceDN w:val="0"/>
        <w:adjustRightInd w:val="0"/>
        <w:spacing w:line="240" w:lineRule="auto"/>
        <w:rPr>
          <w:b/>
          <w:color w:val="000000"/>
          <w:lang w:eastAsia="ru-RU"/>
        </w:rPr>
      </w:pPr>
      <w:r>
        <w:t xml:space="preserve">     </w:t>
      </w:r>
      <w:r w:rsidR="00100951" w:rsidRPr="00100951">
        <w:rPr>
          <w:b/>
          <w:color w:val="000000"/>
          <w:lang w:eastAsia="ru-RU"/>
        </w:rPr>
        <w:t>Брагоректификационные установки косвенного действия</w:t>
      </w:r>
      <w:r w:rsidR="00AD7E64">
        <w:rPr>
          <w:b/>
          <w:color w:val="000000"/>
          <w:lang w:eastAsia="ru-RU"/>
        </w:rPr>
        <w:t xml:space="preserve">. </w:t>
      </w:r>
      <w:r w:rsidR="00100951" w:rsidRPr="001571B4">
        <w:rPr>
          <w:color w:val="000000"/>
          <w:lang w:eastAsia="ru-RU"/>
        </w:rPr>
        <w:t>На спирт</w:t>
      </w:r>
      <w:r w:rsidR="00100951" w:rsidRPr="001571B4">
        <w:rPr>
          <w:color w:val="000000"/>
          <w:lang w:eastAsia="ru-RU"/>
        </w:rPr>
        <w:t>о</w:t>
      </w:r>
      <w:r w:rsidR="00100951" w:rsidRPr="001571B4">
        <w:rPr>
          <w:color w:val="000000"/>
          <w:lang w:eastAsia="ru-RU"/>
        </w:rPr>
        <w:t>вых заводах в кач</w:t>
      </w:r>
      <w:r w:rsidR="00DE48CA">
        <w:rPr>
          <w:color w:val="000000"/>
          <w:lang w:eastAsia="ru-RU"/>
        </w:rPr>
        <w:t xml:space="preserve">естве типовых были приняты </w:t>
      </w:r>
      <w:proofErr w:type="spellStart"/>
      <w:r w:rsidR="00DE48CA">
        <w:rPr>
          <w:color w:val="000000"/>
          <w:lang w:eastAsia="ru-RU"/>
        </w:rPr>
        <w:t>браго</w:t>
      </w:r>
      <w:r w:rsidR="00100951" w:rsidRPr="001571B4">
        <w:rPr>
          <w:color w:val="000000"/>
          <w:lang w:eastAsia="ru-RU"/>
        </w:rPr>
        <w:t>-ректификационные</w:t>
      </w:r>
      <w:proofErr w:type="spellEnd"/>
      <w:r w:rsidR="00100951" w:rsidRPr="001571B4">
        <w:rPr>
          <w:color w:val="000000"/>
          <w:lang w:eastAsia="ru-RU"/>
        </w:rPr>
        <w:t xml:space="preserve"> у</w:t>
      </w:r>
      <w:r w:rsidR="00100951" w:rsidRPr="001571B4">
        <w:rPr>
          <w:color w:val="000000"/>
          <w:lang w:eastAsia="ru-RU"/>
        </w:rPr>
        <w:t>с</w:t>
      </w:r>
      <w:r w:rsidR="00100951" w:rsidRPr="001571B4">
        <w:rPr>
          <w:color w:val="000000"/>
          <w:lang w:eastAsia="ru-RU"/>
        </w:rPr>
        <w:t xml:space="preserve">тановки косвенного действия. Они обладают высокими эксплуатационными качествами: стабильны в работе, </w:t>
      </w:r>
      <w:r w:rsidR="00100951" w:rsidRPr="00100951">
        <w:rPr>
          <w:bCs/>
          <w:iCs/>
          <w:color w:val="000000"/>
          <w:lang w:eastAsia="ru-RU"/>
        </w:rPr>
        <w:t>легки в</w:t>
      </w:r>
      <w:r w:rsidR="00100951" w:rsidRPr="001571B4">
        <w:rPr>
          <w:b/>
          <w:bCs/>
          <w:i/>
          <w:iCs/>
          <w:color w:val="000000"/>
          <w:lang w:eastAsia="ru-RU"/>
        </w:rPr>
        <w:t xml:space="preserve"> </w:t>
      </w:r>
      <w:r w:rsidR="00100951" w:rsidRPr="001571B4">
        <w:rPr>
          <w:color w:val="000000"/>
          <w:lang w:eastAsia="ru-RU"/>
        </w:rPr>
        <w:t>управл</w:t>
      </w:r>
      <w:r w:rsidR="00100951">
        <w:rPr>
          <w:color w:val="000000"/>
          <w:lang w:eastAsia="ru-RU"/>
        </w:rPr>
        <w:t>ении и регулировке, обесп</w:t>
      </w:r>
      <w:r w:rsidR="00100951">
        <w:rPr>
          <w:color w:val="000000"/>
          <w:lang w:eastAsia="ru-RU"/>
        </w:rPr>
        <w:t>е</w:t>
      </w:r>
      <w:r w:rsidR="00100951">
        <w:rPr>
          <w:color w:val="000000"/>
          <w:lang w:eastAsia="ru-RU"/>
        </w:rPr>
        <w:t>чивают</w:t>
      </w:r>
      <w:r w:rsidR="00100951" w:rsidRPr="001571B4">
        <w:rPr>
          <w:color w:val="000000"/>
          <w:lang w:eastAsia="ru-RU"/>
        </w:rPr>
        <w:t xml:space="preserve"> выработк</w:t>
      </w:r>
      <w:r w:rsidR="00100951">
        <w:rPr>
          <w:color w:val="000000"/>
          <w:lang w:eastAsia="ru-RU"/>
        </w:rPr>
        <w:t>у спирта высокого качества; прим</w:t>
      </w:r>
      <w:r w:rsidR="00100951" w:rsidRPr="001571B4">
        <w:rPr>
          <w:color w:val="000000"/>
          <w:lang w:eastAsia="ru-RU"/>
        </w:rPr>
        <w:t>еси, выделенные из спи</w:t>
      </w:r>
      <w:r w:rsidR="00100951" w:rsidRPr="001571B4">
        <w:rPr>
          <w:color w:val="000000"/>
          <w:lang w:eastAsia="ru-RU"/>
        </w:rPr>
        <w:t>р</w:t>
      </w:r>
      <w:r w:rsidR="00100951" w:rsidRPr="001571B4">
        <w:rPr>
          <w:color w:val="000000"/>
          <w:lang w:eastAsia="ru-RU"/>
        </w:rPr>
        <w:t>та, выводятся в концентрированном виде.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Наибольшее распространение получили трехколонные установки. На ряде крупных заводов в качестве дополнительной (4-, 5- или 6-й) применяют к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>лонну для выделения спирта из головной фракции — разгонную колонну.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 xml:space="preserve">Бражная колонна имеет 21-28 </w:t>
      </w:r>
      <w:proofErr w:type="spellStart"/>
      <w:r w:rsidRPr="001571B4">
        <w:rPr>
          <w:color w:val="000000"/>
          <w:lang w:eastAsia="ru-RU"/>
        </w:rPr>
        <w:t>одноколпачковых</w:t>
      </w:r>
      <w:proofErr w:type="spellEnd"/>
      <w:r w:rsidRPr="001571B4">
        <w:rPr>
          <w:color w:val="000000"/>
          <w:lang w:eastAsia="ru-RU"/>
        </w:rPr>
        <w:t xml:space="preserve"> тарелок двойного кипяч</w:t>
      </w:r>
      <w:r w:rsidRPr="001571B4">
        <w:rPr>
          <w:color w:val="000000"/>
          <w:lang w:eastAsia="ru-RU"/>
        </w:rPr>
        <w:t>е</w:t>
      </w:r>
      <w:r w:rsidRPr="001571B4">
        <w:rPr>
          <w:color w:val="000000"/>
          <w:lang w:eastAsia="ru-RU"/>
        </w:rPr>
        <w:t>ния, сетчатых, клапанных или чешуйчатых с межтарелочным расстоянием 280—550 мм.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 xml:space="preserve">По устройству и принципу действия эпюрационная и </w:t>
      </w:r>
      <w:proofErr w:type="gramStart"/>
      <w:r w:rsidRPr="001571B4">
        <w:rPr>
          <w:color w:val="000000"/>
          <w:lang w:eastAsia="ru-RU"/>
        </w:rPr>
        <w:t>спиртовая</w:t>
      </w:r>
      <w:proofErr w:type="gramEnd"/>
      <w:r w:rsidRPr="001571B4">
        <w:rPr>
          <w:color w:val="000000"/>
          <w:lang w:eastAsia="ru-RU"/>
        </w:rPr>
        <w:t xml:space="preserve"> </w:t>
      </w:r>
      <w:r w:rsidRPr="00100951">
        <w:rPr>
          <w:iCs/>
          <w:color w:val="000000"/>
          <w:lang w:eastAsia="ru-RU"/>
        </w:rPr>
        <w:t xml:space="preserve">колонны </w:t>
      </w:r>
      <w:r w:rsidRPr="001571B4">
        <w:rPr>
          <w:color w:val="000000"/>
          <w:lang w:eastAsia="ru-RU"/>
        </w:rPr>
        <w:t>ничем не отличаются от установок для ректификации спирта-сырца непр</w:t>
      </w:r>
      <w:r w:rsidRPr="001571B4">
        <w:rPr>
          <w:color w:val="000000"/>
          <w:lang w:eastAsia="ru-RU"/>
        </w:rPr>
        <w:t>е</w:t>
      </w:r>
      <w:r w:rsidRPr="001571B4">
        <w:rPr>
          <w:color w:val="000000"/>
          <w:lang w:eastAsia="ru-RU"/>
        </w:rPr>
        <w:t>рывного действия.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Колонны обогреваются открыты</w:t>
      </w:r>
      <w:r>
        <w:rPr>
          <w:color w:val="000000"/>
          <w:lang w:eastAsia="ru-RU"/>
        </w:rPr>
        <w:t>м или закрытым паром. К каждой колонн</w:t>
      </w:r>
      <w:r w:rsidRPr="001571B4">
        <w:rPr>
          <w:color w:val="000000"/>
          <w:lang w:eastAsia="ru-RU"/>
        </w:rPr>
        <w:t xml:space="preserve">е </w:t>
      </w:r>
      <w:r w:rsidRPr="00100951">
        <w:rPr>
          <w:iCs/>
          <w:color w:val="000000"/>
          <w:lang w:eastAsia="ru-RU"/>
        </w:rPr>
        <w:t>подключены</w:t>
      </w:r>
      <w:r w:rsidRPr="001571B4">
        <w:rPr>
          <w:i/>
          <w:iCs/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теплообменники для конденсации пара, выходящего из колонн. Бражка насосом через обратный клапан подается в подогреватель, где</w:t>
      </w:r>
      <w:r>
        <w:rPr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наг</w:t>
      </w:r>
      <w:r>
        <w:rPr>
          <w:color w:val="000000"/>
          <w:lang w:eastAsia="ru-RU"/>
        </w:rPr>
        <w:t>р</w:t>
      </w:r>
      <w:r>
        <w:rPr>
          <w:color w:val="000000"/>
          <w:lang w:eastAsia="ru-RU"/>
        </w:rPr>
        <w:t>е</w:t>
      </w:r>
      <w:r>
        <w:rPr>
          <w:color w:val="000000"/>
          <w:lang w:eastAsia="ru-RU"/>
        </w:rPr>
        <w:t>вается до температуры 70-85</w:t>
      </w:r>
      <w:proofErr w:type="gramStart"/>
      <w:r w:rsidRPr="001571B4">
        <w:rPr>
          <w:color w:val="000000"/>
          <w:lang w:eastAsia="ru-RU"/>
        </w:rPr>
        <w:t>°С</w:t>
      </w:r>
      <w:proofErr w:type="gramEnd"/>
      <w:r w:rsidRPr="001571B4">
        <w:rPr>
          <w:color w:val="000000"/>
          <w:lang w:eastAsia="ru-RU"/>
        </w:rPr>
        <w:t xml:space="preserve">, а затем </w:t>
      </w:r>
      <w:r w:rsidRPr="00100951">
        <w:rPr>
          <w:iCs/>
          <w:color w:val="000000"/>
          <w:lang w:eastAsia="ru-RU"/>
        </w:rPr>
        <w:t>в сепараторе</w:t>
      </w:r>
      <w:r w:rsidRPr="001571B4">
        <w:rPr>
          <w:i/>
          <w:iCs/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освобождается от выд</w:t>
      </w:r>
      <w:r w:rsidRPr="001571B4">
        <w:rPr>
          <w:color w:val="000000"/>
          <w:lang w:eastAsia="ru-RU"/>
        </w:rPr>
        <w:t>е</w:t>
      </w:r>
      <w:r w:rsidRPr="001571B4">
        <w:rPr>
          <w:color w:val="000000"/>
          <w:lang w:eastAsia="ru-RU"/>
        </w:rPr>
        <w:t xml:space="preserve">лившегося </w:t>
      </w:r>
      <w:r>
        <w:rPr>
          <w:color w:val="000000"/>
          <w:lang w:eastAsia="ru-RU"/>
        </w:rPr>
        <w:t>углекислого газа</w:t>
      </w:r>
      <w:r w:rsidRPr="001571B4">
        <w:rPr>
          <w:color w:val="000000"/>
          <w:lang w:eastAsia="ru-RU"/>
        </w:rPr>
        <w:t xml:space="preserve"> и других неконденсирующихся газов, после чего вводится в бражную колонну.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Вместе с неконденсирующимися газами уносится некоторое количество спирта. Для  его улавливания  предусмотрена установка конденсатора</w:t>
      </w:r>
      <w:r>
        <w:rPr>
          <w:color w:val="000000"/>
          <w:lang w:eastAsia="ru-RU"/>
        </w:rPr>
        <w:t>.</w:t>
      </w:r>
      <w:r w:rsidRPr="001571B4">
        <w:rPr>
          <w:color w:val="000000"/>
          <w:lang w:eastAsia="ru-RU"/>
        </w:rPr>
        <w:t xml:space="preserve"> Ко</w:t>
      </w:r>
      <w:r w:rsidRPr="001571B4">
        <w:rPr>
          <w:color w:val="000000"/>
          <w:lang w:eastAsia="ru-RU"/>
        </w:rPr>
        <w:t>н</w:t>
      </w:r>
      <w:r w:rsidRPr="001571B4">
        <w:rPr>
          <w:color w:val="000000"/>
          <w:lang w:eastAsia="ru-RU"/>
        </w:rPr>
        <w:t>денсат направляется в верхнюю часть эпюрационной колонны. Выходящий из бражной колонны спиртоводный пар проходит ловушку  для улавливания пены и брызг. В некоторых конструкциях ее делают встроенной внутрь к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>лонны, что является целесообразным</w:t>
      </w:r>
      <w:r w:rsidR="00F87B02">
        <w:rPr>
          <w:color w:val="000000"/>
          <w:lang w:eastAsia="ru-RU"/>
        </w:rPr>
        <w:t xml:space="preserve"> [2</w:t>
      </w:r>
      <w:r w:rsidR="00501872">
        <w:rPr>
          <w:color w:val="000000"/>
          <w:lang w:eastAsia="ru-RU"/>
        </w:rPr>
        <w:t>, 33</w:t>
      </w:r>
      <w:r w:rsidR="00F87B02">
        <w:rPr>
          <w:color w:val="000000"/>
          <w:lang w:eastAsia="ru-RU"/>
        </w:rPr>
        <w:t>]</w:t>
      </w:r>
      <w:r w:rsidRPr="001571B4">
        <w:rPr>
          <w:color w:val="000000"/>
          <w:lang w:eastAsia="ru-RU"/>
        </w:rPr>
        <w:t>.</w:t>
      </w:r>
    </w:p>
    <w:p w:rsidR="00100951" w:rsidRPr="00100951" w:rsidRDefault="00100951" w:rsidP="00100951">
      <w:pPr>
        <w:autoSpaceDE w:val="0"/>
        <w:autoSpaceDN w:val="0"/>
        <w:adjustRightInd w:val="0"/>
        <w:spacing w:line="240" w:lineRule="auto"/>
        <w:rPr>
          <w:iCs/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Конденсация спиртоводного пара бражной колонны частично (при</w:t>
      </w:r>
      <w:r w:rsidRPr="001571B4">
        <w:rPr>
          <w:color w:val="000000"/>
          <w:lang w:eastAsia="ru-RU"/>
        </w:rPr>
        <w:softHyphen/>
        <w:t xml:space="preserve">близительно на 50 %) осуществляется в подогревателе бражки. Остальная часть пара за счет отдачи </w:t>
      </w:r>
      <w:r w:rsidRPr="00100951">
        <w:rPr>
          <w:iCs/>
          <w:color w:val="000000"/>
          <w:lang w:eastAsia="ru-RU"/>
        </w:rPr>
        <w:t>теплоты воде</w:t>
      </w:r>
      <w:r w:rsidRPr="001571B4">
        <w:rPr>
          <w:i/>
          <w:iCs/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конденсируется в основном в допо</w:t>
      </w:r>
      <w:r>
        <w:rPr>
          <w:color w:val="000000"/>
          <w:lang w:eastAsia="ru-RU"/>
        </w:rPr>
        <w:t>л</w:t>
      </w:r>
      <w:r>
        <w:rPr>
          <w:color w:val="000000"/>
          <w:lang w:eastAsia="ru-RU"/>
        </w:rPr>
        <w:t>нительном конденсаторе</w:t>
      </w:r>
      <w:r w:rsidRPr="001571B4">
        <w:rPr>
          <w:color w:val="000000"/>
          <w:lang w:eastAsia="ru-RU"/>
        </w:rPr>
        <w:t>. Конденсат спиртоводного пара — бражной дисти</w:t>
      </w:r>
      <w:r w:rsidRPr="001571B4">
        <w:rPr>
          <w:color w:val="000000"/>
          <w:lang w:eastAsia="ru-RU"/>
        </w:rPr>
        <w:t>л</w:t>
      </w:r>
      <w:r w:rsidRPr="001571B4">
        <w:rPr>
          <w:color w:val="000000"/>
          <w:lang w:eastAsia="ru-RU"/>
        </w:rPr>
        <w:t xml:space="preserve">лят направляется на питание эпюрационной </w:t>
      </w:r>
      <w:r w:rsidRPr="00100951">
        <w:rPr>
          <w:iCs/>
          <w:color w:val="000000"/>
          <w:lang w:eastAsia="ru-RU"/>
        </w:rPr>
        <w:t>колонны.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В эпюрационной колонне спирт освобождается от головных и частично концевых примесей. Колонна оснащена дефлегматором и конденсатором, из которого через фонарь отводится головная фракция. В эпюрационной коло</w:t>
      </w:r>
      <w:r w:rsidRPr="001571B4">
        <w:rPr>
          <w:color w:val="000000"/>
          <w:lang w:eastAsia="ru-RU"/>
        </w:rPr>
        <w:t>н</w:t>
      </w:r>
      <w:r w:rsidRPr="001571B4">
        <w:rPr>
          <w:color w:val="000000"/>
          <w:lang w:eastAsia="ru-RU"/>
        </w:rPr>
        <w:t>не устанавливают 3</w:t>
      </w:r>
      <w:r w:rsidRPr="00100951">
        <w:rPr>
          <w:color w:val="000000"/>
          <w:lang w:eastAsia="ru-RU"/>
        </w:rPr>
        <w:t>9</w:t>
      </w:r>
      <w:r>
        <w:rPr>
          <w:color w:val="000000"/>
          <w:lang w:eastAsia="ru-RU"/>
        </w:rPr>
        <w:t>-</w:t>
      </w:r>
      <w:r w:rsidRPr="001571B4">
        <w:rPr>
          <w:color w:val="000000"/>
          <w:lang w:eastAsia="ru-RU"/>
        </w:rPr>
        <w:t xml:space="preserve"> 41 многоколпачковых тарелок с межтарелочным ра</w:t>
      </w:r>
      <w:r w:rsidRPr="001571B4">
        <w:rPr>
          <w:color w:val="000000"/>
          <w:lang w:eastAsia="ru-RU"/>
        </w:rPr>
        <w:t>с</w:t>
      </w:r>
      <w:r w:rsidRPr="001571B4">
        <w:rPr>
          <w:color w:val="000000"/>
          <w:lang w:eastAsia="ru-RU"/>
        </w:rPr>
        <w:t>стоянием 170 мм.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 </w:t>
      </w:r>
      <w:proofErr w:type="gramStart"/>
      <w:r w:rsidRPr="001571B4">
        <w:rPr>
          <w:color w:val="000000"/>
          <w:lang w:eastAsia="ru-RU"/>
        </w:rPr>
        <w:t xml:space="preserve">Освобожденный от головных и частично концевых примесей бражной дистиллят — </w:t>
      </w:r>
      <w:r>
        <w:rPr>
          <w:color w:val="000000"/>
          <w:lang w:eastAsia="ru-RU"/>
        </w:rPr>
        <w:t xml:space="preserve">эппюрат, </w:t>
      </w:r>
      <w:r w:rsidRPr="001571B4">
        <w:rPr>
          <w:color w:val="000000"/>
          <w:lang w:eastAsia="ru-RU"/>
        </w:rPr>
        <w:t xml:space="preserve">поступает на питание спиртовой </w:t>
      </w:r>
      <w:r>
        <w:rPr>
          <w:color w:val="000000"/>
          <w:lang w:eastAsia="ru-RU"/>
        </w:rPr>
        <w:t>колонны.</w:t>
      </w:r>
      <w:proofErr w:type="gramEnd"/>
      <w:r>
        <w:rPr>
          <w:color w:val="000000"/>
          <w:lang w:eastAsia="ru-RU"/>
        </w:rPr>
        <w:t xml:space="preserve"> Спиртовая колонна оснащ</w:t>
      </w:r>
      <w:r w:rsidRPr="001571B4">
        <w:rPr>
          <w:color w:val="000000"/>
          <w:lang w:eastAsia="ru-RU"/>
        </w:rPr>
        <w:t xml:space="preserve">ена дефлегматором, конденсатором и испарителем. Колонна имеет 71—74 </w:t>
      </w:r>
      <w:r w:rsidRPr="00100951">
        <w:rPr>
          <w:iCs/>
          <w:color w:val="000000"/>
          <w:lang w:eastAsia="ru-RU"/>
        </w:rPr>
        <w:t>многоколпачковых тарелок с межтарелочным</w:t>
      </w:r>
      <w:r w:rsidRPr="001571B4">
        <w:rPr>
          <w:i/>
          <w:iCs/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расстоянием 170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1571B4">
        <w:rPr>
          <w:color w:val="000000"/>
          <w:lang w:eastAsia="ru-RU"/>
        </w:rPr>
        <w:t>мм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 xml:space="preserve">Ректификованный спирт может отбираться с 4—14-й тарелок, считая сверху  спиртовой   колонны,  проходит  холодильник  и   направляется  </w:t>
      </w:r>
      <w:r>
        <w:rPr>
          <w:iCs/>
          <w:color w:val="000000"/>
          <w:lang w:eastAsia="ru-RU"/>
        </w:rPr>
        <w:t xml:space="preserve"> </w:t>
      </w:r>
      <w:r w:rsidRPr="00100951">
        <w:rPr>
          <w:iCs/>
          <w:color w:val="000000"/>
          <w:lang w:eastAsia="ru-RU"/>
        </w:rPr>
        <w:t>в</w:t>
      </w:r>
      <w:r>
        <w:rPr>
          <w:iCs/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спиртоприемное отделение, предварительно </w:t>
      </w:r>
      <w:r w:rsidRPr="001571B4">
        <w:rPr>
          <w:color w:val="000000"/>
          <w:lang w:eastAsia="ru-RU"/>
        </w:rPr>
        <w:t>пройдя фонар</w:t>
      </w:r>
      <w:r>
        <w:rPr>
          <w:color w:val="000000"/>
          <w:lang w:eastAsia="ru-RU"/>
        </w:rPr>
        <w:t>ь и спиртоизмер</w:t>
      </w:r>
      <w:r>
        <w:rPr>
          <w:color w:val="000000"/>
          <w:lang w:eastAsia="ru-RU"/>
        </w:rPr>
        <w:t>и</w:t>
      </w:r>
      <w:r>
        <w:rPr>
          <w:color w:val="000000"/>
          <w:lang w:eastAsia="ru-RU"/>
        </w:rPr>
        <w:t xml:space="preserve">тельный аппарат </w:t>
      </w:r>
      <w:r w:rsidRPr="001571B4">
        <w:rPr>
          <w:color w:val="000000"/>
          <w:lang w:eastAsia="ru-RU"/>
        </w:rPr>
        <w:t>для учета спирта. Через ротаметр из конденсатора отбирае</w:t>
      </w:r>
      <w:r w:rsidRPr="001571B4">
        <w:rPr>
          <w:color w:val="000000"/>
          <w:lang w:eastAsia="ru-RU"/>
        </w:rPr>
        <w:t>т</w:t>
      </w:r>
      <w:r w:rsidRPr="001571B4">
        <w:rPr>
          <w:color w:val="000000"/>
          <w:lang w:eastAsia="ru-RU"/>
        </w:rPr>
        <w:t>ся непастеризованный спирт.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Промежуточные примеси выводятся из спиртовой колонны в виде двух продуктов: сивушной фракции, отбираемой в виде пара с 5-, 7-, 9- и 11-й т</w:t>
      </w:r>
      <w:r w:rsidRPr="001571B4">
        <w:rPr>
          <w:color w:val="000000"/>
          <w:lang w:eastAsia="ru-RU"/>
        </w:rPr>
        <w:t>а</w:t>
      </w:r>
      <w:r w:rsidRPr="001571B4">
        <w:rPr>
          <w:color w:val="000000"/>
          <w:lang w:eastAsia="ru-RU"/>
        </w:rPr>
        <w:t>релок, считая снизу колонны, и сивушного спирта.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Сивушная фракция после конденсации и охлаждения в холодильнике н</w:t>
      </w:r>
      <w:r w:rsidRPr="001571B4">
        <w:rPr>
          <w:color w:val="000000"/>
          <w:lang w:eastAsia="ru-RU"/>
        </w:rPr>
        <w:t>а</w:t>
      </w:r>
      <w:r w:rsidRPr="001571B4">
        <w:rPr>
          <w:color w:val="000000"/>
          <w:lang w:eastAsia="ru-RU"/>
        </w:rPr>
        <w:t>правляется в промывную батарею, а затем в экстрактор, где за счет водной экстракции освобождается от этанола. Освобожденная от этанола сивушная фракция — сивушное масло выводится как товарный побочный продукт. Промывная (</w:t>
      </w:r>
      <w:proofErr w:type="spellStart"/>
      <w:r w:rsidRPr="001571B4">
        <w:rPr>
          <w:color w:val="000000"/>
          <w:lang w:eastAsia="ru-RU"/>
        </w:rPr>
        <w:t>подсивушная</w:t>
      </w:r>
      <w:proofErr w:type="spellEnd"/>
      <w:r w:rsidRPr="001571B4">
        <w:rPr>
          <w:color w:val="000000"/>
          <w:lang w:eastAsia="ru-RU"/>
        </w:rPr>
        <w:t>) вода из экстрактора сбрасывается на 12— 14-ю тарелку (считая снизу) спиртовой колонны.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>Сивушный спирт выводится с 17-, 20- и 25-й тарелок в жидком или пар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>образном состоянии. При выводе в жидком состоянии он охлаждается и в</w:t>
      </w:r>
      <w:r w:rsidRPr="001571B4">
        <w:rPr>
          <w:color w:val="000000"/>
          <w:lang w:eastAsia="ru-RU"/>
        </w:rPr>
        <w:t>ы</w:t>
      </w:r>
      <w:r w:rsidRPr="001571B4">
        <w:rPr>
          <w:color w:val="000000"/>
          <w:lang w:eastAsia="ru-RU"/>
        </w:rPr>
        <w:t>водится как товарный продукт (крепкий сивушный технический спирт) либо направляется в бражку или в бражную колонну. Более целесообразно сиву</w:t>
      </w:r>
      <w:r w:rsidRPr="001571B4">
        <w:rPr>
          <w:color w:val="000000"/>
          <w:lang w:eastAsia="ru-RU"/>
        </w:rPr>
        <w:t>ш</w:t>
      </w:r>
      <w:r w:rsidRPr="001571B4">
        <w:rPr>
          <w:color w:val="000000"/>
          <w:lang w:eastAsia="ru-RU"/>
        </w:rPr>
        <w:t>ный спирт отбирать в паровой фазе, конденсировать в одном из конденсат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>ров бражной или эпюрационной колонны, откуда он будет поступать в вер</w:t>
      </w:r>
      <w:r w:rsidRPr="001571B4">
        <w:rPr>
          <w:color w:val="000000"/>
          <w:lang w:eastAsia="ru-RU"/>
        </w:rPr>
        <w:t>х</w:t>
      </w:r>
      <w:r w:rsidRPr="001571B4">
        <w:rPr>
          <w:color w:val="000000"/>
          <w:lang w:eastAsia="ru-RU"/>
        </w:rPr>
        <w:t>нюю часть эпюрационной колонны.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</w:t>
      </w:r>
      <w:r w:rsidR="00115A85">
        <w:rPr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Лютерная вода из спиртовой колонны выводится через гидравлический затвор в сборник, откуда насосом выкачивается в сборник. Из сборника часть лютерной воды подается на промывку сивушного масла, а остальная сбрас</w:t>
      </w:r>
      <w:r w:rsidRPr="001571B4">
        <w:rPr>
          <w:color w:val="000000"/>
          <w:lang w:eastAsia="ru-RU"/>
        </w:rPr>
        <w:t>ы</w:t>
      </w:r>
      <w:r w:rsidRPr="001571B4">
        <w:rPr>
          <w:color w:val="000000"/>
          <w:lang w:eastAsia="ru-RU"/>
        </w:rPr>
        <w:t>вается в канализацию. При наличии в лютерной воде спирта она направляе</w:t>
      </w:r>
      <w:r w:rsidRPr="001571B4">
        <w:rPr>
          <w:color w:val="000000"/>
          <w:lang w:eastAsia="ru-RU"/>
        </w:rPr>
        <w:t>т</w:t>
      </w:r>
      <w:r w:rsidRPr="001571B4">
        <w:rPr>
          <w:color w:val="000000"/>
          <w:lang w:eastAsia="ru-RU"/>
        </w:rPr>
        <w:t>ся в бражную колонну.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 xml:space="preserve">Каждая колонна снабжена верхним и нижним </w:t>
      </w:r>
      <w:proofErr w:type="spellStart"/>
      <w:proofErr w:type="gramStart"/>
      <w:r w:rsidRPr="001571B4">
        <w:rPr>
          <w:color w:val="000000"/>
          <w:lang w:eastAsia="ru-RU"/>
        </w:rPr>
        <w:t>вакуум-прерывателями</w:t>
      </w:r>
      <w:proofErr w:type="spellEnd"/>
      <w:proofErr w:type="gramEnd"/>
      <w:r w:rsidRPr="001571B4">
        <w:rPr>
          <w:color w:val="000000"/>
          <w:lang w:eastAsia="ru-RU"/>
        </w:rPr>
        <w:t xml:space="preserve"> (</w:t>
      </w:r>
      <w:proofErr w:type="spellStart"/>
      <w:r w:rsidRPr="001571B4">
        <w:rPr>
          <w:color w:val="000000"/>
          <w:lang w:eastAsia="ru-RU"/>
        </w:rPr>
        <w:t>гидроманометрами</w:t>
      </w:r>
      <w:proofErr w:type="spellEnd"/>
      <w:r w:rsidRPr="001571B4">
        <w:rPr>
          <w:color w:val="000000"/>
          <w:lang w:eastAsia="ru-RU"/>
        </w:rPr>
        <w:t>), регуляторами подачи пара и воды. Устанавливаются также регуляторы подачи бражки и отвода ректификованного спирта. Для у</w:t>
      </w:r>
      <w:r w:rsidRPr="001571B4">
        <w:rPr>
          <w:color w:val="000000"/>
          <w:lang w:eastAsia="ru-RU"/>
        </w:rPr>
        <w:t>с</w:t>
      </w:r>
      <w:r w:rsidRPr="001571B4">
        <w:rPr>
          <w:color w:val="000000"/>
          <w:lang w:eastAsia="ru-RU"/>
        </w:rPr>
        <w:t>тановки термометров предусмотрены гильзы: на линии подачи нагретой бражки перед вводом в колонну, над верхней тарелкой и в кубе каждой к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>лонны, а также на 8-й тарелке и на тарелке питания (16-й) спиртовой коло</w:t>
      </w:r>
      <w:r w:rsidRPr="001571B4">
        <w:rPr>
          <w:color w:val="000000"/>
          <w:lang w:eastAsia="ru-RU"/>
        </w:rPr>
        <w:t>н</w:t>
      </w:r>
      <w:r w:rsidRPr="001571B4">
        <w:rPr>
          <w:color w:val="000000"/>
          <w:lang w:eastAsia="ru-RU"/>
        </w:rPr>
        <w:t>ны. Имеются термометры и для измерения температуры воды, отходящей из основного конденсатора бражной колонны, дефлегматоров эпюрационной и спиртовой колонн.</w:t>
      </w:r>
    </w:p>
    <w:p w:rsidR="00100951" w:rsidRPr="001571B4" w:rsidRDefault="00100951" w:rsidP="00100951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1571B4">
        <w:rPr>
          <w:color w:val="000000"/>
          <w:lang w:eastAsia="ru-RU"/>
        </w:rPr>
        <w:t xml:space="preserve">Для непрерывного </w:t>
      </w:r>
      <w:proofErr w:type="gramStart"/>
      <w:r w:rsidRPr="001571B4">
        <w:rPr>
          <w:color w:val="000000"/>
          <w:lang w:eastAsia="ru-RU"/>
        </w:rPr>
        <w:t>контроля за</w:t>
      </w:r>
      <w:proofErr w:type="gramEnd"/>
      <w:r w:rsidRPr="001571B4">
        <w:rPr>
          <w:color w:val="000000"/>
          <w:lang w:eastAsia="ru-RU"/>
        </w:rPr>
        <w:t xml:space="preserve"> работой установок на линии подачи бра</w:t>
      </w:r>
      <w:r w:rsidRPr="001571B4">
        <w:rPr>
          <w:color w:val="000000"/>
          <w:lang w:eastAsia="ru-RU"/>
        </w:rPr>
        <w:t>ж</w:t>
      </w:r>
      <w:r w:rsidRPr="001571B4">
        <w:rPr>
          <w:color w:val="000000"/>
          <w:lang w:eastAsia="ru-RU"/>
        </w:rPr>
        <w:t xml:space="preserve">ки и отбора головной фракции, </w:t>
      </w:r>
      <w:proofErr w:type="spellStart"/>
      <w:r w:rsidRPr="001571B4">
        <w:rPr>
          <w:color w:val="000000"/>
          <w:lang w:eastAsia="ru-RU"/>
        </w:rPr>
        <w:t>непастеризованного</w:t>
      </w:r>
      <w:proofErr w:type="spellEnd"/>
      <w:r w:rsidRPr="001571B4">
        <w:rPr>
          <w:color w:val="000000"/>
          <w:lang w:eastAsia="ru-RU"/>
        </w:rPr>
        <w:t>, сивушного и ректиф</w:t>
      </w:r>
      <w:r w:rsidRPr="001571B4">
        <w:rPr>
          <w:color w:val="000000"/>
          <w:lang w:eastAsia="ru-RU"/>
        </w:rPr>
        <w:t>и</w:t>
      </w:r>
      <w:r w:rsidRPr="001571B4">
        <w:rPr>
          <w:color w:val="000000"/>
          <w:lang w:eastAsia="ru-RU"/>
        </w:rPr>
        <w:t xml:space="preserve">кованного спирта, а также сивушной фракции, устанавливают </w:t>
      </w:r>
      <w:proofErr w:type="spellStart"/>
      <w:r w:rsidRPr="001571B4">
        <w:rPr>
          <w:color w:val="000000"/>
          <w:lang w:eastAsia="ru-RU"/>
        </w:rPr>
        <w:t>расходоме</w:t>
      </w:r>
      <w:r w:rsidRPr="001571B4">
        <w:rPr>
          <w:color w:val="000000"/>
          <w:lang w:eastAsia="ru-RU"/>
        </w:rPr>
        <w:t>р</w:t>
      </w:r>
      <w:r w:rsidRPr="001571B4">
        <w:rPr>
          <w:color w:val="000000"/>
          <w:lang w:eastAsia="ru-RU"/>
        </w:rPr>
        <w:t>ные</w:t>
      </w:r>
      <w:proofErr w:type="spellEnd"/>
      <w:r w:rsidRPr="001571B4">
        <w:rPr>
          <w:color w:val="000000"/>
          <w:lang w:eastAsia="ru-RU"/>
        </w:rPr>
        <w:t xml:space="preserve"> устройства.</w:t>
      </w:r>
    </w:p>
    <w:p w:rsidR="00100951" w:rsidRDefault="00100951" w:rsidP="00100951">
      <w:pPr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 </w:t>
      </w:r>
      <w:r w:rsidRPr="001571B4">
        <w:rPr>
          <w:color w:val="000000"/>
          <w:lang w:eastAsia="ru-RU"/>
        </w:rPr>
        <w:t xml:space="preserve">Подогреватель бражки, дефлегматоры, конденсаторы, а </w:t>
      </w:r>
      <w:r w:rsidRPr="00100951">
        <w:rPr>
          <w:iCs/>
          <w:color w:val="000000"/>
          <w:lang w:eastAsia="ru-RU"/>
        </w:rPr>
        <w:t>зачастую</w:t>
      </w:r>
      <w:r w:rsidRPr="001571B4">
        <w:rPr>
          <w:i/>
          <w:iCs/>
          <w:color w:val="000000"/>
          <w:lang w:eastAsia="ru-RU"/>
        </w:rPr>
        <w:t xml:space="preserve"> </w:t>
      </w:r>
      <w:r w:rsidRPr="001571B4">
        <w:rPr>
          <w:color w:val="000000"/>
          <w:lang w:eastAsia="ru-RU"/>
        </w:rPr>
        <w:t>и хол</w:t>
      </w:r>
      <w:r w:rsidRPr="001571B4">
        <w:rPr>
          <w:color w:val="000000"/>
          <w:lang w:eastAsia="ru-RU"/>
        </w:rPr>
        <w:t>о</w:t>
      </w:r>
      <w:r w:rsidRPr="001571B4">
        <w:rPr>
          <w:color w:val="000000"/>
          <w:lang w:eastAsia="ru-RU"/>
        </w:rPr>
        <w:t xml:space="preserve">дильники выполняются в виде </w:t>
      </w:r>
      <w:proofErr w:type="spellStart"/>
      <w:r w:rsidRPr="001571B4">
        <w:rPr>
          <w:color w:val="000000"/>
          <w:lang w:eastAsia="ru-RU"/>
        </w:rPr>
        <w:t>кожухотрубных</w:t>
      </w:r>
      <w:proofErr w:type="spellEnd"/>
      <w:r w:rsidRPr="001571B4">
        <w:rPr>
          <w:color w:val="000000"/>
          <w:lang w:eastAsia="ru-RU"/>
        </w:rPr>
        <w:t xml:space="preserve"> теплообменников</w:t>
      </w:r>
      <w:r w:rsidR="00FA29AB">
        <w:rPr>
          <w:color w:val="000000"/>
          <w:lang w:eastAsia="ru-RU"/>
        </w:rPr>
        <w:t xml:space="preserve"> [2]</w:t>
      </w:r>
      <w:r w:rsidRPr="001571B4">
        <w:rPr>
          <w:color w:val="000000"/>
          <w:lang w:eastAsia="ru-RU"/>
        </w:rPr>
        <w:t>.</w:t>
      </w:r>
    </w:p>
    <w:p w:rsidR="00C044B6" w:rsidRPr="00AD7E64" w:rsidRDefault="00AB5005" w:rsidP="00AD7E64">
      <w:pPr>
        <w:autoSpaceDE w:val="0"/>
        <w:autoSpaceDN w:val="0"/>
        <w:adjustRightInd w:val="0"/>
        <w:spacing w:line="240" w:lineRule="auto"/>
        <w:jc w:val="left"/>
        <w:rPr>
          <w:b/>
          <w:bCs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     </w:t>
      </w:r>
      <w:r w:rsidRPr="00AB5005">
        <w:rPr>
          <w:b/>
          <w:color w:val="000000"/>
          <w:lang w:eastAsia="ru-RU"/>
        </w:rPr>
        <w:t>Б</w:t>
      </w:r>
      <w:r w:rsidR="00C044B6" w:rsidRPr="00AB5005">
        <w:rPr>
          <w:b/>
          <w:color w:val="000000"/>
          <w:lang w:eastAsia="ru-RU"/>
        </w:rPr>
        <w:t>рагоректификационные установки прямого действия</w:t>
      </w:r>
      <w:r w:rsidR="00AD7E64">
        <w:rPr>
          <w:b/>
          <w:color w:val="000000"/>
          <w:lang w:eastAsia="ru-RU"/>
        </w:rPr>
        <w:t xml:space="preserve">. </w:t>
      </w:r>
      <w:r w:rsidR="00C044B6" w:rsidRPr="00AB5005">
        <w:rPr>
          <w:color w:val="000000"/>
          <w:lang w:eastAsia="ru-RU"/>
        </w:rPr>
        <w:t>Особенностью  установок  прямого действия  является  двукратное использование всей те</w:t>
      </w:r>
      <w:r w:rsidR="00C044B6" w:rsidRPr="00AB5005">
        <w:rPr>
          <w:color w:val="000000"/>
          <w:lang w:eastAsia="ru-RU"/>
        </w:rPr>
        <w:t>п</w:t>
      </w:r>
      <w:r w:rsidR="00C044B6" w:rsidRPr="00AB5005">
        <w:rPr>
          <w:color w:val="000000"/>
          <w:lang w:eastAsia="ru-RU"/>
        </w:rPr>
        <w:t>лоты греющего пара, поступающего в бражную колонну.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 xml:space="preserve">Бражная колонна имеет 16 </w:t>
      </w:r>
      <w:proofErr w:type="spellStart"/>
      <w:r w:rsidR="00C044B6" w:rsidRPr="00AB5005">
        <w:rPr>
          <w:color w:val="000000"/>
          <w:lang w:eastAsia="ru-RU"/>
        </w:rPr>
        <w:t>одноколпачковых</w:t>
      </w:r>
      <w:proofErr w:type="spellEnd"/>
      <w:r w:rsidR="00C044B6" w:rsidRPr="00AB5005">
        <w:rPr>
          <w:color w:val="000000"/>
          <w:lang w:eastAsia="ru-RU"/>
        </w:rPr>
        <w:t xml:space="preserve"> тарелок двойного ки</w:t>
      </w:r>
      <w:r w:rsidR="00C044B6" w:rsidRPr="00AB5005">
        <w:rPr>
          <w:color w:val="000000"/>
          <w:lang w:eastAsia="ru-RU"/>
        </w:rPr>
        <w:softHyphen/>
        <w:t>пячения с межтарелочным расстоянием 280-400 мм.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proofErr w:type="gramStart"/>
      <w:r w:rsidR="00C044B6" w:rsidRPr="00AB5005">
        <w:rPr>
          <w:color w:val="000000"/>
          <w:lang w:eastAsia="ru-RU"/>
        </w:rPr>
        <w:t xml:space="preserve">Эпюрационная колонна в отгонной части имеет 20-25 также </w:t>
      </w:r>
      <w:proofErr w:type="spellStart"/>
      <w:r w:rsidR="00C044B6" w:rsidRPr="00AB5005">
        <w:rPr>
          <w:color w:val="000000"/>
          <w:lang w:eastAsia="ru-RU"/>
        </w:rPr>
        <w:t>од</w:t>
      </w:r>
      <w:r w:rsidR="00C044B6" w:rsidRPr="00AB5005">
        <w:rPr>
          <w:color w:val="000000"/>
          <w:lang w:eastAsia="ru-RU"/>
        </w:rPr>
        <w:softHyphen/>
        <w:t>ноколпачковых</w:t>
      </w:r>
      <w:proofErr w:type="spellEnd"/>
      <w:r w:rsidR="00C044B6" w:rsidRPr="00AB5005">
        <w:rPr>
          <w:color w:val="000000"/>
          <w:lang w:eastAsia="ru-RU"/>
        </w:rPr>
        <w:t xml:space="preserve"> тарелок двойного кипячения, в концентрационной -15 мног</w:t>
      </w:r>
      <w:r w:rsidR="00C044B6" w:rsidRPr="00AB5005">
        <w:rPr>
          <w:color w:val="000000"/>
          <w:lang w:eastAsia="ru-RU"/>
        </w:rPr>
        <w:t>о</w:t>
      </w:r>
      <w:r w:rsidR="00C044B6" w:rsidRPr="00AB5005">
        <w:rPr>
          <w:color w:val="000000"/>
          <w:lang w:eastAsia="ru-RU"/>
        </w:rPr>
        <w:t>колпачковых тарелок с межтарелочным расстоянием 170 мм</w:t>
      </w:r>
      <w:r>
        <w:rPr>
          <w:color w:val="000000"/>
          <w:lang w:eastAsia="ru-RU"/>
        </w:rPr>
        <w:t>.</w:t>
      </w:r>
      <w:proofErr w:type="gramEnd"/>
      <w:r w:rsidR="00C044B6" w:rsidRPr="00AB5005">
        <w:rPr>
          <w:color w:val="000000"/>
          <w:lang w:eastAsia="ru-RU"/>
        </w:rPr>
        <w:t xml:space="preserve"> Между отго</w:t>
      </w:r>
      <w:r w:rsidR="00C044B6" w:rsidRPr="00AB5005">
        <w:rPr>
          <w:color w:val="000000"/>
          <w:lang w:eastAsia="ru-RU"/>
        </w:rPr>
        <w:t>н</w:t>
      </w:r>
      <w:r w:rsidR="00C044B6" w:rsidRPr="00AB5005">
        <w:rPr>
          <w:color w:val="000000"/>
          <w:lang w:eastAsia="ru-RU"/>
        </w:rPr>
        <w:t xml:space="preserve">ной и концентрационной частью должно быть сепарационное пространство не менее </w:t>
      </w:r>
      <w:r>
        <w:rPr>
          <w:color w:val="000000"/>
          <w:lang w:eastAsia="ru-RU"/>
        </w:rPr>
        <w:t>0,5-</w:t>
      </w:r>
      <w:r w:rsidR="00C044B6" w:rsidRPr="00AB5005">
        <w:rPr>
          <w:color w:val="000000"/>
          <w:lang w:eastAsia="ru-RU"/>
        </w:rPr>
        <w:t>0,8 м.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 xml:space="preserve">Спиртовая колонна имеет только концентрационную часть с 55-58 </w:t>
      </w:r>
      <w:proofErr w:type="spellStart"/>
      <w:r w:rsidR="00C044B6" w:rsidRPr="00AB5005">
        <w:rPr>
          <w:color w:val="000000"/>
          <w:lang w:eastAsia="ru-RU"/>
        </w:rPr>
        <w:t>мног</w:t>
      </w:r>
      <w:r w:rsidR="00C044B6" w:rsidRPr="00AB5005">
        <w:rPr>
          <w:color w:val="000000"/>
          <w:lang w:eastAsia="ru-RU"/>
        </w:rPr>
        <w:t>о</w:t>
      </w:r>
      <w:r w:rsidR="00C044B6" w:rsidRPr="00AB5005">
        <w:rPr>
          <w:color w:val="000000"/>
          <w:lang w:eastAsia="ru-RU"/>
        </w:rPr>
        <w:t>колпачковыми</w:t>
      </w:r>
      <w:proofErr w:type="spellEnd"/>
      <w:r w:rsidR="00C044B6" w:rsidRPr="00AB5005">
        <w:rPr>
          <w:color w:val="000000"/>
          <w:lang w:eastAsia="ru-RU"/>
        </w:rPr>
        <w:t xml:space="preserve"> тарелками.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>Подогретая в дефлегматоре и теплообменнике бражка вводится в сре</w:t>
      </w:r>
      <w:r w:rsidR="00C044B6" w:rsidRPr="00AB5005">
        <w:rPr>
          <w:color w:val="000000"/>
          <w:lang w:eastAsia="ru-RU"/>
        </w:rPr>
        <w:t>д</w:t>
      </w:r>
      <w:r w:rsidR="00C044B6" w:rsidRPr="00AB5005">
        <w:rPr>
          <w:color w:val="000000"/>
          <w:lang w:eastAsia="ru-RU"/>
        </w:rPr>
        <w:t>нюю часть эпюрационной колонны, где подвергается эпюрации за счет пара, поступающего из бражной колонны.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>Выделенные из бражки головные примеси концентрируются в верхней части эпюрационной колонны и выводятся через конденсатор в виде голо</w:t>
      </w:r>
      <w:r w:rsidR="00C044B6" w:rsidRPr="00AB5005">
        <w:rPr>
          <w:color w:val="000000"/>
          <w:lang w:eastAsia="ru-RU"/>
        </w:rPr>
        <w:t>в</w:t>
      </w:r>
      <w:r w:rsidR="00C044B6" w:rsidRPr="00AB5005">
        <w:rPr>
          <w:color w:val="000000"/>
          <w:lang w:eastAsia="ru-RU"/>
        </w:rPr>
        <w:t>ной фракции.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>Особенностью спиртовой колонны является питание ее спиртоводным п</w:t>
      </w:r>
      <w:r w:rsidR="00C044B6" w:rsidRPr="00AB5005">
        <w:rPr>
          <w:color w:val="000000"/>
          <w:lang w:eastAsia="ru-RU"/>
        </w:rPr>
        <w:t>а</w:t>
      </w:r>
      <w:r w:rsidR="00C044B6" w:rsidRPr="00AB5005">
        <w:rPr>
          <w:color w:val="000000"/>
          <w:lang w:eastAsia="ru-RU"/>
        </w:rPr>
        <w:t>ром, выходящим из бражной колонны. Эпюрированная бражка из эпюрац</w:t>
      </w:r>
      <w:r w:rsidR="00C044B6" w:rsidRPr="00AB5005">
        <w:rPr>
          <w:color w:val="000000"/>
          <w:lang w:eastAsia="ru-RU"/>
        </w:rPr>
        <w:t>и</w:t>
      </w:r>
      <w:r w:rsidR="00C044B6" w:rsidRPr="00AB5005">
        <w:rPr>
          <w:color w:val="000000"/>
          <w:lang w:eastAsia="ru-RU"/>
        </w:rPr>
        <w:t xml:space="preserve">онной колонны и флегма из спиртовой колонны поступают </w:t>
      </w:r>
      <w:r w:rsidR="00C044B6" w:rsidRPr="00AB5005">
        <w:rPr>
          <w:iCs/>
          <w:color w:val="000000"/>
          <w:lang w:eastAsia="ru-RU"/>
        </w:rPr>
        <w:t>в верхнюю</w:t>
      </w:r>
      <w:r w:rsidR="00C044B6" w:rsidRPr="00AB5005">
        <w:rPr>
          <w:i/>
          <w:iCs/>
          <w:color w:val="000000"/>
          <w:lang w:eastAsia="ru-RU"/>
        </w:rPr>
        <w:t xml:space="preserve"> </w:t>
      </w:r>
      <w:r w:rsidR="00C044B6" w:rsidRPr="00AB5005">
        <w:rPr>
          <w:color w:val="000000"/>
          <w:lang w:eastAsia="ru-RU"/>
        </w:rPr>
        <w:t>часть бражной колонны и после освобождения от спирта выходят из установки о</w:t>
      </w:r>
      <w:r w:rsidR="00C044B6" w:rsidRPr="00AB5005">
        <w:rPr>
          <w:color w:val="000000"/>
          <w:lang w:eastAsia="ru-RU"/>
        </w:rPr>
        <w:t>д</w:t>
      </w:r>
      <w:r w:rsidR="00C044B6" w:rsidRPr="00AB5005">
        <w:rPr>
          <w:color w:val="000000"/>
          <w:lang w:eastAsia="ru-RU"/>
        </w:rPr>
        <w:t>ним потоком (смесь б</w:t>
      </w:r>
      <w:r>
        <w:rPr>
          <w:color w:val="000000"/>
          <w:lang w:eastAsia="ru-RU"/>
        </w:rPr>
        <w:t>арды и лютер</w:t>
      </w:r>
      <w:r w:rsidR="00C044B6" w:rsidRPr="00AB5005">
        <w:rPr>
          <w:color w:val="000000"/>
          <w:lang w:eastAsia="ru-RU"/>
        </w:rPr>
        <w:t>ной воды).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>Греющий пар для всей установки вводится только в одну точку - в ни</w:t>
      </w:r>
      <w:r w:rsidR="00C044B6" w:rsidRPr="00AB5005">
        <w:rPr>
          <w:color w:val="000000"/>
          <w:lang w:eastAsia="ru-RU"/>
        </w:rPr>
        <w:t>ж</w:t>
      </w:r>
      <w:r w:rsidR="00C044B6" w:rsidRPr="00AB5005">
        <w:rPr>
          <w:color w:val="000000"/>
          <w:lang w:eastAsia="ru-RU"/>
        </w:rPr>
        <w:t xml:space="preserve">нюю часть бражной колонны. Эпюрационная и </w:t>
      </w:r>
      <w:proofErr w:type="gramStart"/>
      <w:r w:rsidR="00C044B6" w:rsidRPr="00AB5005">
        <w:rPr>
          <w:color w:val="000000"/>
          <w:lang w:eastAsia="ru-RU"/>
        </w:rPr>
        <w:t>спиртовая</w:t>
      </w:r>
      <w:proofErr w:type="gramEnd"/>
      <w:r w:rsidR="00C044B6" w:rsidRPr="00AB5005">
        <w:rPr>
          <w:color w:val="000000"/>
          <w:lang w:eastAsia="ru-RU"/>
        </w:rPr>
        <w:t xml:space="preserve"> колонны обогр</w:t>
      </w:r>
      <w:r w:rsidR="00C044B6" w:rsidRPr="00AB5005">
        <w:rPr>
          <w:color w:val="000000"/>
          <w:lang w:eastAsia="ru-RU"/>
        </w:rPr>
        <w:t>е</w:t>
      </w:r>
      <w:r w:rsidR="00C044B6" w:rsidRPr="00AB5005">
        <w:rPr>
          <w:color w:val="000000"/>
          <w:lang w:eastAsia="ru-RU"/>
        </w:rPr>
        <w:t>ваются спиртоводным паром, выходящим из бражной колонны. Чтобы и</w:t>
      </w:r>
      <w:r w:rsidR="00C044B6" w:rsidRPr="00AB5005">
        <w:rPr>
          <w:color w:val="000000"/>
          <w:lang w:eastAsia="ru-RU"/>
        </w:rPr>
        <w:t>с</w:t>
      </w:r>
      <w:r w:rsidR="00C044B6" w:rsidRPr="00AB5005">
        <w:rPr>
          <w:color w:val="000000"/>
          <w:lang w:eastAsia="ru-RU"/>
        </w:rPr>
        <w:t xml:space="preserve">ключить попадание частиц бражки в спиртовую колонну, на линии подачи пара между верхом бражной колонны и спиртовой колонной устанавливается </w:t>
      </w:r>
      <w:proofErr w:type="spellStart"/>
      <w:r w:rsidR="00C044B6" w:rsidRPr="00AB5005">
        <w:rPr>
          <w:color w:val="000000"/>
          <w:lang w:eastAsia="ru-RU"/>
        </w:rPr>
        <w:t>пеноловушка</w:t>
      </w:r>
      <w:proofErr w:type="spellEnd"/>
      <w:r w:rsidR="00C044B6" w:rsidRPr="00AB5005">
        <w:rPr>
          <w:color w:val="000000"/>
          <w:lang w:eastAsia="ru-RU"/>
        </w:rPr>
        <w:t xml:space="preserve">. Значительная часть теплоты из </w:t>
      </w:r>
      <w:r>
        <w:rPr>
          <w:color w:val="000000"/>
          <w:lang w:eastAsia="ru-RU"/>
        </w:rPr>
        <w:t>дефлегматора спиртовой к</w:t>
      </w:r>
      <w:r>
        <w:rPr>
          <w:color w:val="000000"/>
          <w:lang w:eastAsia="ru-RU"/>
        </w:rPr>
        <w:t>о</w:t>
      </w:r>
      <w:r>
        <w:rPr>
          <w:color w:val="000000"/>
          <w:lang w:eastAsia="ru-RU"/>
        </w:rPr>
        <w:t xml:space="preserve">лонны </w:t>
      </w:r>
      <w:r w:rsidR="00C044B6" w:rsidRPr="00AB5005">
        <w:rPr>
          <w:color w:val="000000"/>
          <w:lang w:eastAsia="ru-RU"/>
        </w:rPr>
        <w:t>отводится за счет бражки, остальное количество теплоты отводится водой.</w:t>
      </w:r>
    </w:p>
    <w:p w:rsidR="00C044B6" w:rsidRPr="00AB5005" w:rsidRDefault="00AB5005" w:rsidP="00AB5005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 xml:space="preserve">В дефлегматорах бражка </w:t>
      </w:r>
      <w:r>
        <w:rPr>
          <w:color w:val="000000"/>
          <w:lang w:eastAsia="ru-RU"/>
        </w:rPr>
        <w:t>обычно нагревается всего до 60-</w:t>
      </w:r>
      <w:r w:rsidR="00C044B6" w:rsidRPr="00AB5005">
        <w:rPr>
          <w:color w:val="000000"/>
          <w:lang w:eastAsia="ru-RU"/>
        </w:rPr>
        <w:t xml:space="preserve">65 °С. С целью уменьшения расхода пара на установку бражку перед вводом в </w:t>
      </w:r>
      <w:proofErr w:type="spellStart"/>
      <w:r w:rsidR="00C044B6" w:rsidRPr="00AB5005">
        <w:rPr>
          <w:color w:val="000000"/>
          <w:lang w:eastAsia="ru-RU"/>
        </w:rPr>
        <w:t>эпюраци</w:t>
      </w:r>
      <w:r>
        <w:rPr>
          <w:color w:val="000000"/>
          <w:lang w:eastAsia="ru-RU"/>
        </w:rPr>
        <w:t>о</w:t>
      </w:r>
      <w:r>
        <w:rPr>
          <w:color w:val="000000"/>
          <w:lang w:eastAsia="ru-RU"/>
        </w:rPr>
        <w:t>н</w:t>
      </w:r>
      <w:r>
        <w:rPr>
          <w:color w:val="000000"/>
          <w:lang w:eastAsia="ru-RU"/>
        </w:rPr>
        <w:t>ную</w:t>
      </w:r>
      <w:proofErr w:type="spellEnd"/>
      <w:r>
        <w:rPr>
          <w:color w:val="000000"/>
          <w:lang w:eastAsia="ru-RU"/>
        </w:rPr>
        <w:t xml:space="preserve"> колонну </w:t>
      </w:r>
      <w:proofErr w:type="spellStart"/>
      <w:r>
        <w:rPr>
          <w:color w:val="000000"/>
          <w:lang w:eastAsia="ru-RU"/>
        </w:rPr>
        <w:t>догревают</w:t>
      </w:r>
      <w:proofErr w:type="spellEnd"/>
      <w:r>
        <w:rPr>
          <w:color w:val="000000"/>
          <w:lang w:eastAsia="ru-RU"/>
        </w:rPr>
        <w:t xml:space="preserve"> до 80-85</w:t>
      </w:r>
      <w:r w:rsidR="00C044B6" w:rsidRPr="00AB5005">
        <w:rPr>
          <w:color w:val="000000"/>
          <w:lang w:eastAsia="ru-RU"/>
        </w:rPr>
        <w:t>°</w:t>
      </w:r>
      <w:proofErr w:type="gramStart"/>
      <w:r w:rsidR="00C044B6" w:rsidRPr="00AB5005">
        <w:rPr>
          <w:color w:val="000000"/>
          <w:lang w:eastAsia="ru-RU"/>
        </w:rPr>
        <w:t>С</w:t>
      </w:r>
      <w:proofErr w:type="gramEnd"/>
      <w:r w:rsidR="00C044B6" w:rsidRPr="00AB5005">
        <w:rPr>
          <w:color w:val="000000"/>
          <w:lang w:eastAsia="ru-RU"/>
        </w:rPr>
        <w:t xml:space="preserve"> </w:t>
      </w:r>
      <w:proofErr w:type="gramStart"/>
      <w:r w:rsidR="00C044B6" w:rsidRPr="00AB5005">
        <w:rPr>
          <w:color w:val="000000"/>
          <w:lang w:eastAsia="ru-RU"/>
        </w:rPr>
        <w:t>за</w:t>
      </w:r>
      <w:proofErr w:type="gramEnd"/>
      <w:r w:rsidR="00C044B6" w:rsidRPr="00AB5005">
        <w:rPr>
          <w:color w:val="000000"/>
          <w:lang w:eastAsia="ru-RU"/>
        </w:rPr>
        <w:t xml:space="preserve"> счет теплоты барды в теплообменнике.</w:t>
      </w:r>
    </w:p>
    <w:p w:rsidR="005A3DAB" w:rsidRDefault="00AB5005" w:rsidP="005A3DA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C044B6" w:rsidRPr="00AB5005">
        <w:rPr>
          <w:color w:val="000000"/>
          <w:lang w:eastAsia="ru-RU"/>
        </w:rPr>
        <w:t>Сивушное масло в установке прямого действия концентрируется в двух зонах: в нижней части спиртовой колонны (на 2-...4-й тарелках, считая снизу) и на нижних тарелках (на 2- и 3-й, считая снизу) концентрационной части эпюрационной колонны. Отсюда оно выводится через холодильник в виде сивушной фракции и направляется в экстрактор сивушного масла.</w:t>
      </w:r>
    </w:p>
    <w:p w:rsidR="00AB5005" w:rsidRDefault="00AB5005" w:rsidP="005A3DA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</w:t>
      </w:r>
      <w:r w:rsidR="00284B8A">
        <w:rPr>
          <w:color w:val="000000"/>
          <w:lang w:eastAsia="ru-RU"/>
        </w:rPr>
        <w:t xml:space="preserve">   </w:t>
      </w:r>
      <w:r w:rsidR="00C044B6" w:rsidRPr="00AB5005">
        <w:rPr>
          <w:color w:val="000000"/>
          <w:lang w:eastAsia="ru-RU"/>
        </w:rPr>
        <w:t xml:space="preserve">Колонны снабжаются верхними и нижними </w:t>
      </w:r>
      <w:proofErr w:type="spellStart"/>
      <w:proofErr w:type="gramStart"/>
      <w:r w:rsidR="00C044B6" w:rsidRPr="00AB5005">
        <w:rPr>
          <w:color w:val="000000"/>
          <w:lang w:eastAsia="ru-RU"/>
        </w:rPr>
        <w:t>вакуум-прерывателями</w:t>
      </w:r>
      <w:proofErr w:type="spellEnd"/>
      <w:proofErr w:type="gramEnd"/>
      <w:r w:rsidR="00C044B6" w:rsidRPr="00AB5005">
        <w:rPr>
          <w:color w:val="000000"/>
          <w:lang w:eastAsia="ru-RU"/>
        </w:rPr>
        <w:t>, рег</w:t>
      </w:r>
      <w:r w:rsidR="00C044B6" w:rsidRPr="00AB5005">
        <w:rPr>
          <w:color w:val="000000"/>
          <w:lang w:eastAsia="ru-RU"/>
        </w:rPr>
        <w:t>у</w:t>
      </w:r>
      <w:r w:rsidR="00C044B6" w:rsidRPr="00AB5005">
        <w:rPr>
          <w:color w:val="000000"/>
          <w:lang w:eastAsia="ru-RU"/>
        </w:rPr>
        <w:t xml:space="preserve">ляторами подачи пара и воды. Бражная колонна снабжается </w:t>
      </w:r>
      <w:proofErr w:type="spellStart"/>
      <w:r w:rsidR="00C044B6" w:rsidRPr="00AB5005">
        <w:rPr>
          <w:color w:val="000000"/>
          <w:lang w:eastAsia="ru-RU"/>
        </w:rPr>
        <w:t>гидрозатвором</w:t>
      </w:r>
      <w:proofErr w:type="spellEnd"/>
      <w:r w:rsidR="00C044B6" w:rsidRPr="00AB5005">
        <w:rPr>
          <w:color w:val="000000"/>
          <w:lang w:eastAsia="ru-RU"/>
        </w:rPr>
        <w:t xml:space="preserve"> для отвода барды и пробным холодильником.</w:t>
      </w:r>
    </w:p>
    <w:p w:rsidR="000F155C" w:rsidRDefault="00AB5005" w:rsidP="00AB5005">
      <w:pPr>
        <w:spacing w:line="240" w:lineRule="auto"/>
        <w:rPr>
          <w:bCs/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</w:t>
      </w:r>
      <w:r w:rsidR="00C044B6" w:rsidRPr="00AB5005">
        <w:rPr>
          <w:b/>
          <w:bCs/>
          <w:color w:val="000000"/>
          <w:lang w:eastAsia="ru-RU"/>
        </w:rPr>
        <w:t xml:space="preserve"> </w:t>
      </w:r>
      <w:r w:rsidR="00C044B6" w:rsidRPr="00AB5005">
        <w:rPr>
          <w:bCs/>
          <w:color w:val="000000"/>
          <w:lang w:eastAsia="ru-RU"/>
        </w:rPr>
        <w:t>В установках прямого действия двукратное использование всей теплоты греющего пара дает возможность значительно (на 35-40 %) сократить удел</w:t>
      </w:r>
      <w:r w:rsidR="00C044B6" w:rsidRPr="00AB5005">
        <w:rPr>
          <w:bCs/>
          <w:color w:val="000000"/>
          <w:lang w:eastAsia="ru-RU"/>
        </w:rPr>
        <w:t>ь</w:t>
      </w:r>
      <w:r w:rsidR="00C044B6" w:rsidRPr="00AB5005">
        <w:rPr>
          <w:bCs/>
          <w:color w:val="000000"/>
          <w:lang w:eastAsia="ru-RU"/>
        </w:rPr>
        <w:t xml:space="preserve">ный расход греющего пара и охлаждающей воды на </w:t>
      </w:r>
      <w:proofErr w:type="spellStart"/>
      <w:r w:rsidR="00C044B6" w:rsidRPr="00AB5005">
        <w:rPr>
          <w:bCs/>
          <w:color w:val="000000"/>
          <w:lang w:eastAsia="ru-RU"/>
        </w:rPr>
        <w:t>брагоректификацию</w:t>
      </w:r>
      <w:proofErr w:type="spellEnd"/>
      <w:r w:rsidR="00C044B6" w:rsidRPr="00AB5005">
        <w:rPr>
          <w:bCs/>
          <w:color w:val="000000"/>
          <w:lang w:eastAsia="ru-RU"/>
        </w:rPr>
        <w:t xml:space="preserve"> по сравнению с установками косвенного действия</w:t>
      </w:r>
      <w:r w:rsidR="00FA29AB">
        <w:rPr>
          <w:bCs/>
          <w:color w:val="000000"/>
          <w:lang w:eastAsia="ru-RU"/>
        </w:rPr>
        <w:t>[2</w:t>
      </w:r>
      <w:r w:rsidR="00501872">
        <w:rPr>
          <w:bCs/>
          <w:color w:val="000000"/>
          <w:lang w:eastAsia="ru-RU"/>
        </w:rPr>
        <w:t>, 33</w:t>
      </w:r>
      <w:r w:rsidR="00FA29AB">
        <w:rPr>
          <w:bCs/>
          <w:color w:val="000000"/>
          <w:lang w:eastAsia="ru-RU"/>
        </w:rPr>
        <w:t>]</w:t>
      </w:r>
      <w:r w:rsidR="00C044B6" w:rsidRPr="00AB5005">
        <w:rPr>
          <w:bCs/>
          <w:color w:val="000000"/>
          <w:lang w:eastAsia="ru-RU"/>
        </w:rPr>
        <w:t>.</w:t>
      </w:r>
    </w:p>
    <w:p w:rsidR="00AB34EB" w:rsidRPr="00AB34EB" w:rsidRDefault="00AB500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AB34EB">
        <w:rPr>
          <w:b/>
          <w:bCs/>
          <w:color w:val="000000"/>
          <w:lang w:eastAsia="ru-RU"/>
        </w:rPr>
        <w:t xml:space="preserve">     </w:t>
      </w:r>
      <w:proofErr w:type="spellStart"/>
      <w:r w:rsidR="00AB34EB" w:rsidRPr="00AB34EB">
        <w:rPr>
          <w:b/>
          <w:color w:val="000000"/>
          <w:lang w:eastAsia="ru-RU"/>
        </w:rPr>
        <w:t>Брагоректификациониыс</w:t>
      </w:r>
      <w:proofErr w:type="spellEnd"/>
      <w:r w:rsidR="00AB34EB" w:rsidRPr="00AB34EB">
        <w:rPr>
          <w:b/>
          <w:color w:val="000000"/>
          <w:lang w:eastAsia="ru-RU"/>
        </w:rPr>
        <w:t xml:space="preserve"> установки с дополнительными колонна</w:t>
      </w:r>
      <w:r w:rsidR="008B1906">
        <w:rPr>
          <w:b/>
          <w:color w:val="000000"/>
          <w:lang w:eastAsia="ru-RU"/>
        </w:rPr>
        <w:t>ми</w:t>
      </w:r>
      <w:r w:rsidR="00AD7E64">
        <w:rPr>
          <w:b/>
          <w:color w:val="000000"/>
          <w:lang w:eastAsia="ru-RU"/>
        </w:rPr>
        <w:t xml:space="preserve">. </w:t>
      </w:r>
      <w:r w:rsidR="00AB34EB" w:rsidRPr="00AB34EB">
        <w:rPr>
          <w:color w:val="000000"/>
          <w:lang w:eastAsia="ru-RU"/>
        </w:rPr>
        <w:t xml:space="preserve">Любая </w:t>
      </w:r>
      <w:proofErr w:type="spellStart"/>
      <w:r w:rsidR="00AB34EB" w:rsidRPr="00AB34EB">
        <w:rPr>
          <w:color w:val="000000"/>
          <w:lang w:eastAsia="ru-RU"/>
        </w:rPr>
        <w:t>брагоректификационная</w:t>
      </w:r>
      <w:proofErr w:type="spellEnd"/>
      <w:r w:rsidR="00AB34EB" w:rsidRPr="00AB34EB">
        <w:rPr>
          <w:color w:val="000000"/>
          <w:lang w:eastAsia="ru-RU"/>
        </w:rPr>
        <w:t xml:space="preserve"> установка может быть оснащена до</w:t>
      </w:r>
      <w:r w:rsidR="00AB34EB" w:rsidRPr="00AB34EB">
        <w:rPr>
          <w:color w:val="000000"/>
          <w:lang w:eastAsia="ru-RU"/>
        </w:rPr>
        <w:softHyphen/>
        <w:t>полнительными колоннами: разгонной, окончательной очистки, сивушной.</w:t>
      </w:r>
    </w:p>
    <w:p w:rsidR="00AB34EB" w:rsidRPr="00AB34EB" w:rsidRDefault="00AB34EB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B34EB">
        <w:rPr>
          <w:color w:val="000000"/>
          <w:lang w:eastAsia="ru-RU"/>
        </w:rPr>
        <w:t>Безводная часть головной фракции, отбираемой из конденсатора эпюр</w:t>
      </w:r>
      <w:r w:rsidRPr="00AB34EB">
        <w:rPr>
          <w:color w:val="000000"/>
          <w:lang w:eastAsia="ru-RU"/>
        </w:rPr>
        <w:t>а</w:t>
      </w:r>
      <w:r w:rsidRPr="00AB34EB">
        <w:rPr>
          <w:color w:val="000000"/>
          <w:lang w:eastAsia="ru-RU"/>
        </w:rPr>
        <w:t>ционной колонны, содержит 92—97 % этилового спирта и только 3—8 % г</w:t>
      </w:r>
      <w:r w:rsidRPr="00AB34EB">
        <w:rPr>
          <w:color w:val="000000"/>
          <w:lang w:eastAsia="ru-RU"/>
        </w:rPr>
        <w:t>о</w:t>
      </w:r>
      <w:r w:rsidRPr="00AB34EB">
        <w:rPr>
          <w:color w:val="000000"/>
          <w:lang w:eastAsia="ru-RU"/>
        </w:rPr>
        <w:t>ловных примесей. Отбор головной фракции обычно составляет при перер</w:t>
      </w:r>
      <w:r w:rsidRPr="00AB34EB">
        <w:rPr>
          <w:color w:val="000000"/>
          <w:lang w:eastAsia="ru-RU"/>
        </w:rPr>
        <w:t>а</w:t>
      </w:r>
      <w:r w:rsidRPr="00AB34EB">
        <w:rPr>
          <w:color w:val="000000"/>
          <w:lang w:eastAsia="ru-RU"/>
        </w:rPr>
        <w:t>ботке крахмалистого сырья 2—3 %, мелассы — 3-4 %,а на мелассных зав</w:t>
      </w:r>
      <w:r w:rsidRPr="00AB34EB">
        <w:rPr>
          <w:color w:val="000000"/>
          <w:lang w:eastAsia="ru-RU"/>
        </w:rPr>
        <w:t>о</w:t>
      </w:r>
      <w:r w:rsidRPr="00AB34EB">
        <w:rPr>
          <w:color w:val="000000"/>
          <w:lang w:eastAsia="ru-RU"/>
        </w:rPr>
        <w:t>дах, вырабатывающих наряду со сп</w:t>
      </w:r>
      <w:r>
        <w:rPr>
          <w:color w:val="000000"/>
          <w:lang w:eastAsia="ru-RU"/>
        </w:rPr>
        <w:t>иртом пекарские дрожжи, отбор головной фракции</w:t>
      </w:r>
      <w:r w:rsidRPr="00AB34EB">
        <w:rPr>
          <w:color w:val="000000"/>
          <w:lang w:eastAsia="ru-RU"/>
        </w:rPr>
        <w:t xml:space="preserve"> доходит до 6 % от количества спирта, поступающего с бражкой (считая </w:t>
      </w:r>
      <w:proofErr w:type="gramStart"/>
      <w:r w:rsidRPr="00AB34EB">
        <w:rPr>
          <w:color w:val="000000"/>
          <w:lang w:eastAsia="ru-RU"/>
        </w:rPr>
        <w:t>по</w:t>
      </w:r>
      <w:proofErr w:type="gramEnd"/>
      <w:r w:rsidRPr="00AB34EB">
        <w:rPr>
          <w:color w:val="000000"/>
          <w:lang w:eastAsia="ru-RU"/>
        </w:rPr>
        <w:t xml:space="preserve"> безводному).</w:t>
      </w:r>
    </w:p>
    <w:p w:rsidR="00AB34EB" w:rsidRPr="00AB34EB" w:rsidRDefault="00AB34EB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B34EB">
        <w:rPr>
          <w:color w:val="000000"/>
          <w:lang w:eastAsia="ru-RU"/>
        </w:rPr>
        <w:t xml:space="preserve">Установка разгонной колонны дает </w:t>
      </w:r>
      <w:r>
        <w:rPr>
          <w:color w:val="000000"/>
          <w:lang w:eastAsia="ru-RU"/>
        </w:rPr>
        <w:t>возможность выделить спирт из г</w:t>
      </w:r>
      <w:r>
        <w:rPr>
          <w:color w:val="000000"/>
          <w:lang w:eastAsia="ru-RU"/>
        </w:rPr>
        <w:t>о</w:t>
      </w:r>
      <w:r>
        <w:rPr>
          <w:color w:val="000000"/>
          <w:lang w:eastAsia="ru-RU"/>
        </w:rPr>
        <w:t>ловной фракции</w:t>
      </w:r>
      <w:r w:rsidRPr="00AB34EB">
        <w:rPr>
          <w:color w:val="000000"/>
          <w:lang w:eastAsia="ru-RU"/>
        </w:rPr>
        <w:t>, а головные примеси получить в концентрированном виде. Разгонная колонна обычно имеет 40—45 многоколпачковых тарелок с ме</w:t>
      </w:r>
      <w:r w:rsidRPr="00AB34EB">
        <w:rPr>
          <w:color w:val="000000"/>
          <w:lang w:eastAsia="ru-RU"/>
        </w:rPr>
        <w:t>ж</w:t>
      </w:r>
      <w:r w:rsidRPr="00AB34EB">
        <w:rPr>
          <w:color w:val="000000"/>
          <w:lang w:eastAsia="ru-RU"/>
        </w:rPr>
        <w:t>тарелочным расстоянием 170 мм, снабжается дефлегмат</w:t>
      </w:r>
      <w:r>
        <w:rPr>
          <w:color w:val="000000"/>
          <w:lang w:eastAsia="ru-RU"/>
        </w:rPr>
        <w:t xml:space="preserve">ором и </w:t>
      </w:r>
      <w:proofErr w:type="spellStart"/>
      <w:r>
        <w:rPr>
          <w:color w:val="000000"/>
          <w:lang w:eastAsia="ru-RU"/>
        </w:rPr>
        <w:t>декантат</w:t>
      </w:r>
      <w:r>
        <w:rPr>
          <w:color w:val="000000"/>
          <w:lang w:eastAsia="ru-RU"/>
        </w:rPr>
        <w:t>о</w:t>
      </w:r>
      <w:r>
        <w:rPr>
          <w:color w:val="000000"/>
          <w:lang w:eastAsia="ru-RU"/>
        </w:rPr>
        <w:t>ром</w:t>
      </w:r>
      <w:proofErr w:type="spellEnd"/>
      <w:r>
        <w:rPr>
          <w:color w:val="000000"/>
          <w:lang w:eastAsia="ru-RU"/>
        </w:rPr>
        <w:t>. Питание (головная фракция</w:t>
      </w:r>
      <w:r w:rsidRPr="00AB34EB">
        <w:rPr>
          <w:color w:val="000000"/>
          <w:lang w:eastAsia="ru-RU"/>
        </w:rPr>
        <w:t>) подается на 24-ю тарелку, считая снизу, на верхнюю тарелку вводится горячая вода, а в нижнюю часть колонны — греющий пар. При вводе воды на верхнюю тарелку колонны концентрация спирта на тарелках снижается, а летучесть головных примесей увеличивае</w:t>
      </w:r>
      <w:r w:rsidRPr="00AB34EB">
        <w:rPr>
          <w:color w:val="000000"/>
          <w:lang w:eastAsia="ru-RU"/>
        </w:rPr>
        <w:t>т</w:t>
      </w:r>
      <w:r w:rsidRPr="00AB34EB">
        <w:rPr>
          <w:color w:val="000000"/>
          <w:lang w:eastAsia="ru-RU"/>
        </w:rPr>
        <w:t xml:space="preserve">ся, в </w:t>
      </w:r>
      <w:r w:rsidR="001E75C5">
        <w:rPr>
          <w:color w:val="000000"/>
          <w:lang w:eastAsia="ru-RU"/>
        </w:rPr>
        <w:t>результате чего из головной фракции</w:t>
      </w:r>
      <w:r w:rsidRPr="00AB34EB">
        <w:rPr>
          <w:color w:val="000000"/>
          <w:lang w:eastAsia="ru-RU"/>
        </w:rPr>
        <w:t xml:space="preserve"> потоком пара извлекаются голо</w:t>
      </w:r>
      <w:r w:rsidRPr="00AB34EB">
        <w:rPr>
          <w:color w:val="000000"/>
          <w:lang w:eastAsia="ru-RU"/>
        </w:rPr>
        <w:t>в</w:t>
      </w:r>
      <w:r w:rsidRPr="00AB34EB">
        <w:rPr>
          <w:color w:val="000000"/>
          <w:lang w:eastAsia="ru-RU"/>
        </w:rPr>
        <w:t>ные примеси. Освобожденный от примесей спирт в составе кубовой жидк</w:t>
      </w:r>
      <w:r w:rsidRPr="00AB34EB">
        <w:rPr>
          <w:color w:val="000000"/>
          <w:lang w:eastAsia="ru-RU"/>
        </w:rPr>
        <w:t>о</w:t>
      </w:r>
      <w:r w:rsidRPr="00AB34EB">
        <w:rPr>
          <w:color w:val="000000"/>
          <w:lang w:eastAsia="ru-RU"/>
        </w:rPr>
        <w:t>сти выходит из нижней части колонны и направляется в цикл брагоректиф</w:t>
      </w:r>
      <w:r w:rsidRPr="00AB34EB">
        <w:rPr>
          <w:color w:val="000000"/>
          <w:lang w:eastAsia="ru-RU"/>
        </w:rPr>
        <w:t>и</w:t>
      </w:r>
      <w:r w:rsidRPr="00AB34EB">
        <w:rPr>
          <w:color w:val="000000"/>
          <w:lang w:eastAsia="ru-RU"/>
        </w:rPr>
        <w:t xml:space="preserve">кации. Воду в разгонную колонну подают с температурой </w:t>
      </w:r>
      <w:r w:rsidR="001E75C5">
        <w:rPr>
          <w:color w:val="000000"/>
          <w:lang w:eastAsia="ru-RU"/>
        </w:rPr>
        <w:t>90-</w:t>
      </w:r>
      <w:r w:rsidRPr="00AB34EB">
        <w:rPr>
          <w:color w:val="000000"/>
          <w:lang w:eastAsia="ru-RU"/>
        </w:rPr>
        <w:t>95</w:t>
      </w:r>
      <w:proofErr w:type="gramStart"/>
      <w:r w:rsidRPr="00AB34EB">
        <w:rPr>
          <w:color w:val="000000"/>
          <w:lang w:eastAsia="ru-RU"/>
        </w:rPr>
        <w:t xml:space="preserve"> °С</w:t>
      </w:r>
      <w:proofErr w:type="gramEnd"/>
      <w:r w:rsidRPr="00AB34EB">
        <w:rPr>
          <w:color w:val="000000"/>
          <w:lang w:eastAsia="ru-RU"/>
        </w:rPr>
        <w:t xml:space="preserve"> в таком количестве, чтобы концентрация спирта в кубовой жидкости была около 8 % об. Расход пара </w:t>
      </w:r>
      <w:proofErr w:type="gramStart"/>
      <w:r w:rsidRPr="00AB34EB">
        <w:rPr>
          <w:color w:val="000000"/>
          <w:lang w:eastAsia="ru-RU"/>
        </w:rPr>
        <w:t>составляет 20—25 кг на 1 дал</w:t>
      </w:r>
      <w:proofErr w:type="gramEnd"/>
      <w:r w:rsidRPr="00AB34EB">
        <w:rPr>
          <w:color w:val="000000"/>
          <w:lang w:eastAsia="ru-RU"/>
        </w:rPr>
        <w:t xml:space="preserve"> спирта, введенного в разго</w:t>
      </w:r>
      <w:r w:rsidRPr="00AB34EB">
        <w:rPr>
          <w:color w:val="000000"/>
          <w:lang w:eastAsia="ru-RU"/>
        </w:rPr>
        <w:t>н</w:t>
      </w:r>
      <w:r w:rsidRPr="00AB34EB">
        <w:rPr>
          <w:color w:val="000000"/>
          <w:lang w:eastAsia="ru-RU"/>
        </w:rPr>
        <w:t>ную колонну.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Головные примеси концентрируются в верхней части колонны. После конденсации выходящего из колонны пара получается, как правило, гетер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генная смесь, состоящая в основном из эфиров, альдегидов и воды. Она н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 xml:space="preserve">правляется в </w:t>
      </w:r>
      <w:proofErr w:type="spellStart"/>
      <w:r w:rsidR="00AB34EB" w:rsidRPr="00AB34EB">
        <w:rPr>
          <w:color w:val="000000"/>
          <w:lang w:eastAsia="ru-RU"/>
        </w:rPr>
        <w:t>декантатор</w:t>
      </w:r>
      <w:proofErr w:type="spellEnd"/>
      <w:r w:rsidR="00AB34EB" w:rsidRPr="00AB34EB">
        <w:rPr>
          <w:color w:val="000000"/>
          <w:lang w:eastAsia="ru-RU"/>
        </w:rPr>
        <w:t>, где расслаивается. Состоящий в основном из эф</w:t>
      </w:r>
      <w:r w:rsidR="00AB34EB" w:rsidRPr="00AB34EB">
        <w:rPr>
          <w:color w:val="000000"/>
          <w:lang w:eastAsia="ru-RU"/>
        </w:rPr>
        <w:t>и</w:t>
      </w:r>
      <w:r w:rsidR="00AB34EB" w:rsidRPr="00AB34EB">
        <w:rPr>
          <w:color w:val="000000"/>
          <w:lang w:eastAsia="ru-RU"/>
        </w:rPr>
        <w:t>ров и альдегидов верхний слой представляет собой к</w:t>
      </w:r>
      <w:r>
        <w:rPr>
          <w:color w:val="000000"/>
          <w:lang w:eastAsia="ru-RU"/>
        </w:rPr>
        <w:t>онцентрат головной фракции</w:t>
      </w:r>
      <w:r w:rsidR="00AB34EB" w:rsidRPr="00AB34EB">
        <w:rPr>
          <w:color w:val="000000"/>
          <w:lang w:eastAsia="ru-RU"/>
        </w:rPr>
        <w:t xml:space="preserve"> с малым содержанием спирта. Он выводится из установки как 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бочный продукт ректификации в количестве 0,1—0,2 % от общего выхода спирта. Нижний, содержащий некоторое количество головных примесей и спирта водный слой направляется как флегма на орошение колонны.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 xml:space="preserve">Установка разгонной </w:t>
      </w:r>
      <w:r w:rsidR="00AB34EB" w:rsidRPr="001E75C5">
        <w:rPr>
          <w:iCs/>
          <w:color w:val="000000"/>
          <w:lang w:eastAsia="ru-RU"/>
        </w:rPr>
        <w:t>колонны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дает возможность увеличить выход рект</w:t>
      </w:r>
      <w:r w:rsidR="00AB34EB" w:rsidRPr="00AB34EB">
        <w:rPr>
          <w:color w:val="000000"/>
          <w:lang w:eastAsia="ru-RU"/>
        </w:rPr>
        <w:t>и</w:t>
      </w:r>
      <w:r w:rsidR="00AB34EB" w:rsidRPr="00AB34EB">
        <w:rPr>
          <w:color w:val="000000"/>
          <w:lang w:eastAsia="ru-RU"/>
        </w:rPr>
        <w:t>фикованного спирта с 95—96 до 98—99,7 % от количества спирта, введенн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го с бражкой</w:t>
      </w:r>
      <w:r w:rsidR="007C2FA8">
        <w:rPr>
          <w:color w:val="000000"/>
          <w:lang w:eastAsia="ru-RU"/>
        </w:rPr>
        <w:t xml:space="preserve"> [2</w:t>
      </w:r>
      <w:r w:rsidR="00F15E0E">
        <w:rPr>
          <w:color w:val="000000"/>
          <w:lang w:eastAsia="ru-RU"/>
        </w:rPr>
        <w:t>5</w:t>
      </w:r>
      <w:r w:rsidR="007C2FA8">
        <w:rPr>
          <w:color w:val="000000"/>
          <w:lang w:eastAsia="ru-RU"/>
        </w:rPr>
        <w:t>]</w:t>
      </w:r>
      <w:r w:rsidR="00AB34EB" w:rsidRPr="00AB34EB">
        <w:rPr>
          <w:color w:val="000000"/>
          <w:lang w:eastAsia="ru-RU"/>
        </w:rPr>
        <w:t>.</w:t>
      </w:r>
    </w:p>
    <w:p w:rsidR="001E75C5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proofErr w:type="gramStart"/>
      <w:r w:rsidR="00AB34EB" w:rsidRPr="00AB34EB">
        <w:rPr>
          <w:color w:val="000000"/>
          <w:lang w:eastAsia="ru-RU"/>
        </w:rPr>
        <w:t>Для повышения выхода ректификованного спирта, улучшения его ка</w:t>
      </w:r>
      <w:r w:rsidR="00AB34EB" w:rsidRPr="00AB34EB">
        <w:rPr>
          <w:color w:val="000000"/>
          <w:lang w:eastAsia="ru-RU"/>
        </w:rPr>
        <w:softHyphen/>
        <w:t>чества и упрощения выделения сивушного масла в процессе ректификации разработана схема брагоректификационной установки, в которой предусма</w:t>
      </w:r>
      <w:r w:rsidR="00AB34EB" w:rsidRPr="00AB34EB">
        <w:rPr>
          <w:color w:val="000000"/>
          <w:lang w:eastAsia="ru-RU"/>
        </w:rPr>
        <w:t>т</w:t>
      </w:r>
      <w:r w:rsidR="00AB34EB" w:rsidRPr="00AB34EB">
        <w:rPr>
          <w:color w:val="000000"/>
          <w:lang w:eastAsia="ru-RU"/>
        </w:rPr>
        <w:t>ривается сброс в до</w:t>
      </w:r>
      <w:r>
        <w:rPr>
          <w:color w:val="000000"/>
          <w:lang w:eastAsia="ru-RU"/>
        </w:rPr>
        <w:t xml:space="preserve">полнительную разгонную колонну </w:t>
      </w:r>
      <w:r w:rsidR="00AB34EB" w:rsidRPr="00AB34EB">
        <w:rPr>
          <w:color w:val="000000"/>
          <w:lang w:eastAsia="ru-RU"/>
        </w:rPr>
        <w:t xml:space="preserve">всех спиртсодержащих </w:t>
      </w:r>
      <w:proofErr w:type="spellStart"/>
      <w:r w:rsidR="00AB34EB" w:rsidRPr="001E75C5">
        <w:rPr>
          <w:iCs/>
          <w:color w:val="000000"/>
          <w:lang w:eastAsia="ru-RU"/>
        </w:rPr>
        <w:lastRenderedPageBreak/>
        <w:t>погонов</w:t>
      </w:r>
      <w:proofErr w:type="spellEnd"/>
      <w:r w:rsidR="00AB34EB" w:rsidRPr="001E75C5">
        <w:rPr>
          <w:iCs/>
          <w:color w:val="000000"/>
          <w:lang w:eastAsia="ru-RU"/>
        </w:rPr>
        <w:t>,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1E75C5">
        <w:rPr>
          <w:iCs/>
          <w:color w:val="000000"/>
          <w:lang w:eastAsia="ru-RU"/>
        </w:rPr>
        <w:t>обогащенных примесями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 xml:space="preserve">(погон из </w:t>
      </w:r>
      <w:proofErr w:type="spellStart"/>
      <w:r w:rsidR="00AB34EB" w:rsidRPr="00AB34EB">
        <w:rPr>
          <w:color w:val="000000"/>
          <w:lang w:eastAsia="ru-RU"/>
        </w:rPr>
        <w:t>спиртоловушек</w:t>
      </w:r>
      <w:proofErr w:type="spellEnd"/>
      <w:r w:rsidR="00AB34EB" w:rsidRPr="00AB34EB">
        <w:rPr>
          <w:color w:val="000000"/>
          <w:lang w:eastAsia="ru-RU"/>
        </w:rPr>
        <w:t>, конденсаторов бражной, эпюрационной и спиртовой колонн, конденсатора, сепаратора</w:t>
      </w:r>
      <w:r>
        <w:rPr>
          <w:color w:val="000000"/>
          <w:lang w:eastAsia="ru-RU"/>
        </w:rPr>
        <w:t xml:space="preserve"> угл</w:t>
      </w:r>
      <w:r>
        <w:rPr>
          <w:color w:val="000000"/>
          <w:lang w:eastAsia="ru-RU"/>
        </w:rPr>
        <w:t>е</w:t>
      </w:r>
      <w:r>
        <w:rPr>
          <w:color w:val="000000"/>
          <w:lang w:eastAsia="ru-RU"/>
        </w:rPr>
        <w:t>кислого газа</w:t>
      </w:r>
      <w:r w:rsidR="00AB34EB" w:rsidRPr="00AB34EB">
        <w:rPr>
          <w:color w:val="000000"/>
          <w:lang w:eastAsia="ru-RU"/>
        </w:rPr>
        <w:t>, сивушная фракция и сивушный спирт)</w:t>
      </w:r>
      <w:r w:rsidR="007C2FA8">
        <w:rPr>
          <w:color w:val="000000"/>
          <w:lang w:eastAsia="ru-RU"/>
        </w:rPr>
        <w:t xml:space="preserve"> [</w:t>
      </w:r>
      <w:r w:rsidR="00F15E0E">
        <w:rPr>
          <w:color w:val="000000"/>
          <w:lang w:eastAsia="ru-RU"/>
        </w:rPr>
        <w:t>23</w:t>
      </w:r>
      <w:r w:rsidR="007C2FA8">
        <w:rPr>
          <w:color w:val="000000"/>
          <w:lang w:eastAsia="ru-RU"/>
        </w:rPr>
        <w:t>]</w:t>
      </w:r>
      <w:r w:rsidR="00AB34EB" w:rsidRPr="00AB34EB">
        <w:rPr>
          <w:color w:val="000000"/>
          <w:lang w:eastAsia="ru-RU"/>
        </w:rPr>
        <w:t xml:space="preserve">. </w:t>
      </w:r>
      <w:proofErr w:type="gramEnd"/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Введенные в разгонную колонну спиртсодержащие побочные примеси и полупродукты брагоректификации разделяются на два потока: верхний, в к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тором содержатся все головные и промежуточные примеси спирта</w:t>
      </w:r>
      <w:r>
        <w:rPr>
          <w:iCs/>
          <w:color w:val="000000"/>
          <w:lang w:eastAsia="ru-RU"/>
        </w:rPr>
        <w:t>,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и ни</w:t>
      </w:r>
      <w:r w:rsidR="00AB34EB" w:rsidRPr="00AB34EB">
        <w:rPr>
          <w:color w:val="000000"/>
          <w:lang w:eastAsia="ru-RU"/>
        </w:rPr>
        <w:t>ж</w:t>
      </w:r>
      <w:r w:rsidR="00AB34EB" w:rsidRPr="00AB34EB">
        <w:rPr>
          <w:color w:val="000000"/>
          <w:lang w:eastAsia="ru-RU"/>
        </w:rPr>
        <w:t>ний, содержащий спиртоводную смесь, свободную от головных и промеж</w:t>
      </w:r>
      <w:r w:rsidR="00AB34EB" w:rsidRPr="00AB34EB">
        <w:rPr>
          <w:color w:val="000000"/>
          <w:lang w:eastAsia="ru-RU"/>
        </w:rPr>
        <w:t>у</w:t>
      </w:r>
      <w:r w:rsidR="00AB34EB" w:rsidRPr="00AB34EB">
        <w:rPr>
          <w:color w:val="000000"/>
          <w:lang w:eastAsia="ru-RU"/>
        </w:rPr>
        <w:t>точных примесей. Верхний продукт после конденсации в дефлегматоре 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 xml:space="preserve">ступает в </w:t>
      </w:r>
      <w:proofErr w:type="spellStart"/>
      <w:r w:rsidR="00AB34EB" w:rsidRPr="00AB34EB">
        <w:rPr>
          <w:color w:val="000000"/>
          <w:lang w:eastAsia="ru-RU"/>
        </w:rPr>
        <w:t>декантатор</w:t>
      </w:r>
      <w:proofErr w:type="spellEnd"/>
      <w:r w:rsidR="00AB34EB" w:rsidRPr="00AB34EB">
        <w:rPr>
          <w:color w:val="000000"/>
          <w:lang w:eastAsia="ru-RU"/>
        </w:rPr>
        <w:t xml:space="preserve">, где расслаивается на </w:t>
      </w:r>
      <w:proofErr w:type="spellStart"/>
      <w:r w:rsidR="00AB34EB" w:rsidRPr="00AB34EB">
        <w:rPr>
          <w:color w:val="000000"/>
          <w:lang w:eastAsia="ru-RU"/>
        </w:rPr>
        <w:t>сивушно-эфироальдегидный</w:t>
      </w:r>
      <w:proofErr w:type="spellEnd"/>
      <w:r w:rsidR="00AB34EB" w:rsidRPr="00AB34EB">
        <w:rPr>
          <w:color w:val="000000"/>
          <w:lang w:eastAsia="ru-RU"/>
        </w:rPr>
        <w:t xml:space="preserve"> ко</w:t>
      </w:r>
      <w:r w:rsidR="00AB34EB" w:rsidRPr="00AB34EB">
        <w:rPr>
          <w:color w:val="000000"/>
          <w:lang w:eastAsia="ru-RU"/>
        </w:rPr>
        <w:t>н</w:t>
      </w:r>
      <w:r w:rsidR="00AB34EB" w:rsidRPr="00AB34EB">
        <w:rPr>
          <w:color w:val="000000"/>
          <w:lang w:eastAsia="ru-RU"/>
        </w:rPr>
        <w:t>центрат (СЭАК) и обогащенный водой нижний слой, который направляют на верхнюю тарелку разгонной колонны в виде флегмы. Процесс идет при под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>че воды на верхнюю тарелку (</w:t>
      </w:r>
      <w:proofErr w:type="spellStart"/>
      <w:r w:rsidR="00AB34EB" w:rsidRPr="00AB34EB">
        <w:rPr>
          <w:color w:val="000000"/>
          <w:lang w:eastAsia="ru-RU"/>
        </w:rPr>
        <w:t>гидроселекция</w:t>
      </w:r>
      <w:proofErr w:type="spellEnd"/>
      <w:r w:rsidR="00AB34EB" w:rsidRPr="00AB34EB">
        <w:rPr>
          <w:color w:val="000000"/>
          <w:lang w:eastAsia="ru-RU"/>
        </w:rPr>
        <w:t xml:space="preserve">). Хорошему расслаиванию фаз в </w:t>
      </w:r>
      <w:proofErr w:type="spellStart"/>
      <w:r w:rsidR="00AB34EB" w:rsidRPr="00AB34EB">
        <w:rPr>
          <w:color w:val="000000"/>
          <w:lang w:eastAsia="ru-RU"/>
        </w:rPr>
        <w:t>декантаторе</w:t>
      </w:r>
      <w:proofErr w:type="spellEnd"/>
      <w:r w:rsidR="00AB34EB" w:rsidRPr="00AB34EB">
        <w:rPr>
          <w:color w:val="000000"/>
          <w:lang w:eastAsia="ru-RU"/>
        </w:rPr>
        <w:t xml:space="preserve"> способствует то, что в верхнем слое практически отсутствует этиловый спирт. Выход СЭАК соста</w:t>
      </w:r>
      <w:r>
        <w:rPr>
          <w:color w:val="000000"/>
          <w:lang w:eastAsia="ru-RU"/>
        </w:rPr>
        <w:t xml:space="preserve">вляет около 0,4—0,5 % от объема, </w:t>
      </w:r>
      <w:r w:rsidR="00AB34EB" w:rsidRPr="00AB34EB">
        <w:rPr>
          <w:color w:val="000000"/>
          <w:lang w:eastAsia="ru-RU"/>
        </w:rPr>
        <w:t>вв</w:t>
      </w:r>
      <w:r w:rsidR="00AB34EB" w:rsidRPr="00AB34EB">
        <w:rPr>
          <w:color w:val="000000"/>
          <w:lang w:eastAsia="ru-RU"/>
        </w:rPr>
        <w:t>е</w:t>
      </w:r>
      <w:r w:rsidR="00AB34EB" w:rsidRPr="00AB34EB">
        <w:rPr>
          <w:color w:val="000000"/>
          <w:lang w:eastAsia="ru-RU"/>
        </w:rPr>
        <w:t>денного в бражную колонну спирта.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Спиртоводная смесь, освобожденная от всех головных и промежу</w:t>
      </w:r>
      <w:r w:rsidR="00AB34EB" w:rsidRPr="00AB34EB">
        <w:rPr>
          <w:color w:val="000000"/>
          <w:lang w:eastAsia="ru-RU"/>
        </w:rPr>
        <w:softHyphen/>
        <w:t>точных примесей, выводится из нижней части разгонной колонны и направляется в бражку или на верхнюю тарелку бражной колонны.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Рассмотренная схема брагоректификации дает возможность практически полностью извлечь этиловый спирт из побочных примесей и получать 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 xml:space="preserve">следние в концентрированном виде. При этом исключается узел промывки и выделения сивушного масла водной экстракцией, отпадает </w:t>
      </w:r>
      <w:r w:rsidR="00AB34EB" w:rsidRPr="001E75C5">
        <w:rPr>
          <w:iCs/>
          <w:color w:val="000000"/>
          <w:lang w:eastAsia="ru-RU"/>
        </w:rPr>
        <w:t>необходимость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решать вопрос об использовании крепкого сивушного спирта, улучшается качество спирта за счет увеличения отбора обогащенных примесями спи</w:t>
      </w:r>
      <w:r w:rsidR="00AB34EB" w:rsidRPr="00AB34EB">
        <w:rPr>
          <w:color w:val="000000"/>
          <w:lang w:eastAsia="ru-RU"/>
        </w:rPr>
        <w:t>р</w:t>
      </w:r>
      <w:r w:rsidR="00AB34EB" w:rsidRPr="00AB34EB">
        <w:rPr>
          <w:color w:val="000000"/>
          <w:lang w:eastAsia="ru-RU"/>
        </w:rPr>
        <w:t xml:space="preserve">тсодержащих </w:t>
      </w:r>
      <w:r w:rsidR="002B06A4" w:rsidRPr="00AB34EB">
        <w:rPr>
          <w:color w:val="000000"/>
          <w:lang w:eastAsia="ru-RU"/>
        </w:rPr>
        <w:t>пагонов</w:t>
      </w:r>
      <w:r w:rsidR="00AB34EB" w:rsidRPr="00AB34EB">
        <w:rPr>
          <w:color w:val="000000"/>
          <w:lang w:eastAsia="ru-RU"/>
        </w:rPr>
        <w:t>. Все побочные примеси выводятся в виде одного пр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дукта, что упроща</w:t>
      </w:r>
      <w:r w:rsidR="00A46279">
        <w:rPr>
          <w:color w:val="000000"/>
          <w:lang w:eastAsia="ru-RU"/>
        </w:rPr>
        <w:t xml:space="preserve">ет их хранение и транспортировку </w:t>
      </w:r>
      <w:r w:rsidR="00D760FE">
        <w:rPr>
          <w:color w:val="000000"/>
          <w:lang w:eastAsia="ru-RU"/>
        </w:rPr>
        <w:t>[11]</w:t>
      </w:r>
      <w:r w:rsidR="00AB34EB" w:rsidRPr="00AB34EB">
        <w:rPr>
          <w:color w:val="000000"/>
          <w:lang w:eastAsia="ru-RU"/>
        </w:rPr>
        <w:t>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Назначение колонны окончательной очистки состоит в выделении из ре</w:t>
      </w:r>
      <w:r w:rsidR="00AB34EB" w:rsidRPr="00AB34EB">
        <w:rPr>
          <w:color w:val="000000"/>
          <w:lang w:eastAsia="ru-RU"/>
        </w:rPr>
        <w:t>к</w:t>
      </w:r>
      <w:r w:rsidR="00AB34EB" w:rsidRPr="00AB34EB">
        <w:rPr>
          <w:color w:val="000000"/>
          <w:lang w:eastAsia="ru-RU"/>
        </w:rPr>
        <w:t xml:space="preserve">тификованного спирта </w:t>
      </w:r>
      <w:proofErr w:type="gramStart"/>
      <w:r w:rsidR="00AB34EB" w:rsidRPr="00AB34EB">
        <w:rPr>
          <w:color w:val="000000"/>
          <w:lang w:eastAsia="ru-RU"/>
        </w:rPr>
        <w:t>остатков головных</w:t>
      </w:r>
      <w:proofErr w:type="gramEnd"/>
      <w:r w:rsidR="00AB34EB" w:rsidRPr="00AB34EB">
        <w:rPr>
          <w:color w:val="000000"/>
          <w:lang w:eastAsia="ru-RU"/>
        </w:rPr>
        <w:t xml:space="preserve"> и концевых примесей за счет 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вторной эпюрации концентрированного спирта. Это дает возможность улу</w:t>
      </w:r>
      <w:r w:rsidR="00AB34EB" w:rsidRPr="00AB34EB">
        <w:rPr>
          <w:color w:val="000000"/>
          <w:lang w:eastAsia="ru-RU"/>
        </w:rPr>
        <w:t>ч</w:t>
      </w:r>
      <w:r w:rsidR="00AB34EB" w:rsidRPr="00AB34EB">
        <w:rPr>
          <w:color w:val="000000"/>
          <w:lang w:eastAsia="ru-RU"/>
        </w:rPr>
        <w:t>шить дегустационные показатели спирта, увеличить время окисляемости, 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низить содержание кислот, эфиров, альдегидов, метанола.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</w:t>
      </w:r>
      <w:r w:rsidR="00284B8A">
        <w:rPr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 xml:space="preserve">Типовая колонна обычно изготавливалась с 30 </w:t>
      </w:r>
      <w:proofErr w:type="spellStart"/>
      <w:r w:rsidR="00AB34EB" w:rsidRPr="00AB34EB">
        <w:rPr>
          <w:color w:val="000000"/>
          <w:lang w:eastAsia="ru-RU"/>
        </w:rPr>
        <w:t>многоколпачковыми</w:t>
      </w:r>
      <w:proofErr w:type="spellEnd"/>
      <w:r w:rsidR="00AB34EB" w:rsidRPr="00AB34EB">
        <w:rPr>
          <w:color w:val="000000"/>
          <w:lang w:eastAsia="ru-RU"/>
        </w:rPr>
        <w:t xml:space="preserve"> таре</w:t>
      </w:r>
      <w:r w:rsidR="00AB34EB" w:rsidRPr="00AB34EB">
        <w:rPr>
          <w:color w:val="000000"/>
          <w:lang w:eastAsia="ru-RU"/>
        </w:rPr>
        <w:t>л</w:t>
      </w:r>
      <w:r w:rsidR="00AB34EB" w:rsidRPr="00AB34EB">
        <w:rPr>
          <w:color w:val="000000"/>
          <w:lang w:eastAsia="ru-RU"/>
        </w:rPr>
        <w:t>ками (20 в отгонной и 10 в концентрационной части). Обогревается колонна обязательно закрытым паром. В настоящее время типовые колонны стали и</w:t>
      </w:r>
      <w:r w:rsidR="00AB34EB" w:rsidRPr="00AB34EB">
        <w:rPr>
          <w:color w:val="000000"/>
          <w:lang w:eastAsia="ru-RU"/>
        </w:rPr>
        <w:t>з</w:t>
      </w:r>
      <w:r w:rsidR="00AB34EB" w:rsidRPr="00AB34EB">
        <w:rPr>
          <w:color w:val="000000"/>
          <w:lang w:eastAsia="ru-RU"/>
        </w:rPr>
        <w:t>готавливать с 40 тарелками.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i/>
          <w:iCs/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proofErr w:type="gramStart"/>
      <w:r w:rsidR="00AB34EB" w:rsidRPr="00AB34EB">
        <w:rPr>
          <w:color w:val="000000"/>
          <w:lang w:eastAsia="ru-RU"/>
        </w:rPr>
        <w:t>Головные и концевые примеси, выделенные в нижней части колонны и сконцентрированные в верхней, выводятся из конденсатора в виде головной фракции в к</w:t>
      </w:r>
      <w:r>
        <w:rPr>
          <w:color w:val="000000"/>
          <w:lang w:eastAsia="ru-RU"/>
        </w:rPr>
        <w:t xml:space="preserve">оличестве 0,5—1 % от количества, </w:t>
      </w:r>
      <w:r w:rsidR="00AB34EB" w:rsidRPr="00AB34EB">
        <w:rPr>
          <w:color w:val="000000"/>
          <w:lang w:eastAsia="ru-RU"/>
        </w:rPr>
        <w:t>введенного в колонну спирта.</w:t>
      </w:r>
      <w:proofErr w:type="gramEnd"/>
      <w:r w:rsidR="00AB34EB" w:rsidRPr="00AB34EB">
        <w:rPr>
          <w:color w:val="000000"/>
          <w:lang w:eastAsia="ru-RU"/>
        </w:rPr>
        <w:t xml:space="preserve"> Головная фракция колонны окончательной очистки присоединяется</w:t>
      </w:r>
      <w:r>
        <w:rPr>
          <w:color w:val="000000"/>
          <w:lang w:eastAsia="ru-RU"/>
        </w:rPr>
        <w:t xml:space="preserve"> к голо</w:t>
      </w:r>
      <w:r>
        <w:rPr>
          <w:color w:val="000000"/>
          <w:lang w:eastAsia="ru-RU"/>
        </w:rPr>
        <w:t>в</w:t>
      </w:r>
      <w:r>
        <w:rPr>
          <w:color w:val="000000"/>
          <w:lang w:eastAsia="ru-RU"/>
        </w:rPr>
        <w:t xml:space="preserve">ной фракции </w:t>
      </w:r>
      <w:r w:rsidR="00AB34EB" w:rsidRPr="00AB34EB">
        <w:rPr>
          <w:color w:val="000000"/>
          <w:lang w:eastAsia="ru-RU"/>
        </w:rPr>
        <w:t>эпюрационной колонны или ее направляют на одну из верхних тарелок эпюрационной колонны, а при наличии разгонной колонны голо</w:t>
      </w:r>
      <w:r w:rsidR="00AB34EB" w:rsidRPr="00AB34EB">
        <w:rPr>
          <w:color w:val="000000"/>
          <w:lang w:eastAsia="ru-RU"/>
        </w:rPr>
        <w:t>в</w:t>
      </w:r>
      <w:r w:rsidR="00AB34EB" w:rsidRPr="00AB34EB">
        <w:rPr>
          <w:color w:val="000000"/>
          <w:lang w:eastAsia="ru-RU"/>
        </w:rPr>
        <w:t xml:space="preserve">ную фракцию </w:t>
      </w:r>
      <w:r w:rsidR="00AB34EB" w:rsidRPr="001E75C5">
        <w:rPr>
          <w:iCs/>
          <w:color w:val="000000"/>
          <w:lang w:eastAsia="ru-RU"/>
        </w:rPr>
        <w:t>направляют в нее.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Прошедший дополнительную очистку от головных и концевых при</w:t>
      </w:r>
      <w:r w:rsidR="00AB34EB" w:rsidRPr="00AB34EB">
        <w:rPr>
          <w:color w:val="000000"/>
          <w:lang w:eastAsia="ru-RU"/>
        </w:rPr>
        <w:softHyphen/>
        <w:t>месей ректификованный спирт выводится из нижней части колонны, после чего н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>правляется на охлаждение.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 </w:t>
      </w:r>
      <w:r w:rsidR="00AB34EB" w:rsidRPr="00AB34EB">
        <w:rPr>
          <w:color w:val="000000"/>
          <w:lang w:eastAsia="ru-RU"/>
        </w:rPr>
        <w:t xml:space="preserve">При использовании </w:t>
      </w:r>
      <w:r w:rsidR="00AB34EB" w:rsidRPr="001E75C5">
        <w:rPr>
          <w:iCs/>
          <w:color w:val="000000"/>
          <w:lang w:eastAsia="ru-RU"/>
        </w:rPr>
        <w:t>колонны окончательной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очистки в режиме по</w:t>
      </w:r>
      <w:r w:rsidR="00AB34EB" w:rsidRPr="00AB34EB">
        <w:rPr>
          <w:color w:val="000000"/>
          <w:lang w:eastAsia="ru-RU"/>
        </w:rPr>
        <w:softHyphen/>
        <w:t>вторной эпюрации концентрация выходящего из колонны окончательной</w:t>
      </w:r>
      <w:r>
        <w:rPr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очистки спирта снижается на 0,01—0,05 % по сравнению с концентрацией введенного в колонну спирта.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Колонна окончательной очистки может работать и в режиме повторной ректификации спирта. В этом случае спирт освобождается в основном от о</w:t>
      </w:r>
      <w:r w:rsidR="00AB34EB" w:rsidRPr="00AB34EB">
        <w:rPr>
          <w:color w:val="000000"/>
          <w:lang w:eastAsia="ru-RU"/>
        </w:rPr>
        <w:t>с</w:t>
      </w:r>
      <w:r w:rsidR="00AB34EB" w:rsidRPr="00AB34EB">
        <w:rPr>
          <w:color w:val="000000"/>
          <w:lang w:eastAsia="ru-RU"/>
        </w:rPr>
        <w:t xml:space="preserve">татка верхних промежуточных примесей и частично от головных и </w:t>
      </w:r>
      <w:r w:rsidR="00AB34EB" w:rsidRPr="001E75C5">
        <w:rPr>
          <w:iCs/>
          <w:color w:val="000000"/>
          <w:lang w:eastAsia="ru-RU"/>
        </w:rPr>
        <w:t>концевых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примесей (за счет повторной пастеризации).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proofErr w:type="gramStart"/>
      <w:r w:rsidR="00AB34EB" w:rsidRPr="00AB34EB">
        <w:rPr>
          <w:color w:val="000000"/>
          <w:lang w:eastAsia="ru-RU"/>
        </w:rPr>
        <w:t>При том</w:t>
      </w:r>
      <w:proofErr w:type="gramEnd"/>
      <w:r w:rsidR="00AB34EB" w:rsidRPr="00AB34EB">
        <w:rPr>
          <w:color w:val="000000"/>
          <w:lang w:eastAsia="ru-RU"/>
        </w:rPr>
        <w:t xml:space="preserve"> же числе тарелок питание в колонну подается на 4-ю тарелку (считая снизу), а спирт после окончательной очистки отбирается с 10-й т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 xml:space="preserve">релки (считая сверху) из </w:t>
      </w:r>
      <w:r>
        <w:rPr>
          <w:color w:val="000000"/>
          <w:lang w:eastAsia="ru-RU"/>
        </w:rPr>
        <w:t>жидкой фазы. Наряду с отбором головной фракции</w:t>
      </w:r>
      <w:r w:rsidR="00AB34EB" w:rsidRPr="00AB34EB">
        <w:rPr>
          <w:color w:val="000000"/>
          <w:lang w:eastAsia="ru-RU"/>
        </w:rPr>
        <w:t xml:space="preserve"> из </w:t>
      </w:r>
      <w:r w:rsidR="00AB34EB" w:rsidRPr="001E75C5">
        <w:rPr>
          <w:iCs/>
          <w:color w:val="000000"/>
          <w:lang w:eastAsia="ru-RU"/>
        </w:rPr>
        <w:t>конденсатора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колонны в данном случае производится отбор фракции, об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гащенной верхними промежуточными примесями, которая выводится из куба</w:t>
      </w:r>
      <w:r w:rsidR="00AB34EB" w:rsidRPr="001E75C5">
        <w:rPr>
          <w:color w:val="000000"/>
          <w:lang w:eastAsia="ru-RU"/>
        </w:rPr>
        <w:t xml:space="preserve"> </w:t>
      </w:r>
      <w:r w:rsidR="00AB34EB" w:rsidRPr="001E75C5">
        <w:rPr>
          <w:iCs/>
          <w:color w:val="000000"/>
          <w:lang w:eastAsia="ru-RU"/>
        </w:rPr>
        <w:t>колонны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 xml:space="preserve">окончательной очистки в количестве 2—3 </w:t>
      </w:r>
      <w:r w:rsidR="00AB34EB" w:rsidRPr="00AB34EB">
        <w:rPr>
          <w:i/>
          <w:iCs/>
          <w:color w:val="000000"/>
          <w:lang w:eastAsia="ru-RU"/>
        </w:rPr>
        <w:t xml:space="preserve">% </w:t>
      </w:r>
      <w:r w:rsidR="00AB34EB" w:rsidRPr="00AB34EB">
        <w:rPr>
          <w:color w:val="000000"/>
          <w:lang w:eastAsia="ru-RU"/>
        </w:rPr>
        <w:t>и направляется на т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>релку питания спиртовой колонны.</w:t>
      </w:r>
    </w:p>
    <w:p w:rsidR="00AB34EB" w:rsidRPr="00AB34EB" w:rsidRDefault="001E75C5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</w:t>
      </w:r>
      <w:r w:rsidR="00284B8A">
        <w:rPr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>Включение колонны окончательной очистки по режиму повторной рект</w:t>
      </w:r>
      <w:r w:rsidR="00AB34EB" w:rsidRPr="00AB34EB">
        <w:rPr>
          <w:color w:val="000000"/>
          <w:lang w:eastAsia="ru-RU"/>
        </w:rPr>
        <w:t>и</w:t>
      </w:r>
      <w:r w:rsidR="00AB34EB" w:rsidRPr="00AB34EB">
        <w:rPr>
          <w:color w:val="000000"/>
          <w:lang w:eastAsia="ru-RU"/>
        </w:rPr>
        <w:t xml:space="preserve">фикации повышает концентрацию спирта на </w:t>
      </w:r>
      <w:r>
        <w:rPr>
          <w:color w:val="000000"/>
          <w:lang w:eastAsia="ru-RU"/>
        </w:rPr>
        <w:t>0,2—0,3</w:t>
      </w:r>
      <w:r w:rsidR="00AB34EB" w:rsidRPr="001E75C5">
        <w:rPr>
          <w:iCs/>
          <w:color w:val="000000"/>
          <w:lang w:eastAsia="ru-RU"/>
        </w:rPr>
        <w:t>%</w:t>
      </w:r>
      <w:r w:rsidR="00E3382C">
        <w:rPr>
          <w:i/>
          <w:iCs/>
          <w:color w:val="000000"/>
          <w:lang w:eastAsia="ru-RU"/>
        </w:rPr>
        <w:t xml:space="preserve"> </w:t>
      </w:r>
      <w:proofErr w:type="gramStart"/>
      <w:r w:rsidR="00AB34EB" w:rsidRPr="00E3382C">
        <w:rPr>
          <w:iCs/>
          <w:color w:val="000000"/>
          <w:lang w:eastAsia="ru-RU"/>
        </w:rPr>
        <w:t>об</w:t>
      </w:r>
      <w:proofErr w:type="gramEnd"/>
      <w:r>
        <w:rPr>
          <w:iCs/>
          <w:color w:val="000000"/>
          <w:lang w:eastAsia="ru-RU"/>
        </w:rPr>
        <w:t xml:space="preserve"> </w:t>
      </w:r>
      <w:r w:rsidR="00AB34EB" w:rsidRPr="00AB34EB">
        <w:rPr>
          <w:i/>
          <w:iCs/>
          <w:color w:val="000000"/>
          <w:lang w:eastAsia="ru-RU"/>
        </w:rPr>
        <w:t xml:space="preserve"> </w:t>
      </w:r>
      <w:r w:rsidR="00AB34EB" w:rsidRPr="001E75C5">
        <w:rPr>
          <w:iCs/>
          <w:color w:val="000000"/>
          <w:lang w:eastAsia="ru-RU"/>
        </w:rPr>
        <w:t xml:space="preserve">по сравнению </w:t>
      </w:r>
      <w:r w:rsidR="00AB34EB" w:rsidRPr="00AB34EB">
        <w:rPr>
          <w:color w:val="000000"/>
          <w:lang w:eastAsia="ru-RU"/>
        </w:rPr>
        <w:t>с концентрацией введенного в колонну спирта.</w:t>
      </w:r>
    </w:p>
    <w:p w:rsidR="00AB34EB" w:rsidRPr="00AB34EB" w:rsidRDefault="00E3382C" w:rsidP="00AB34E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>В сивушной колонне проводится дальнейшее концентрирование комп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>нентов сивушного масла и других промежуточных примесей, начатое в спи</w:t>
      </w:r>
      <w:r w:rsidR="00AB34EB" w:rsidRPr="00AB34EB">
        <w:rPr>
          <w:color w:val="000000"/>
          <w:lang w:eastAsia="ru-RU"/>
        </w:rPr>
        <w:t>р</w:t>
      </w:r>
      <w:r w:rsidR="00AB34EB" w:rsidRPr="00AB34EB">
        <w:rPr>
          <w:color w:val="000000"/>
          <w:lang w:eastAsia="ru-RU"/>
        </w:rPr>
        <w:t xml:space="preserve">товой колонне. Сивушная колонна питается сивушной фракцией и сивушным спиртом, </w:t>
      </w:r>
      <w:proofErr w:type="gramStart"/>
      <w:r w:rsidR="00AB34EB" w:rsidRPr="00AB34EB">
        <w:rPr>
          <w:color w:val="000000"/>
          <w:lang w:eastAsia="ru-RU"/>
        </w:rPr>
        <w:t>отбираемыми</w:t>
      </w:r>
      <w:proofErr w:type="gramEnd"/>
      <w:r w:rsidR="00AB34EB" w:rsidRPr="00AB34EB">
        <w:rPr>
          <w:color w:val="000000"/>
          <w:lang w:eastAsia="ru-RU"/>
        </w:rPr>
        <w:t xml:space="preserve"> из спиртовой колонны в зоне концентрирования пр</w:t>
      </w:r>
      <w:r w:rsidR="00AB34EB" w:rsidRPr="00AB34EB">
        <w:rPr>
          <w:color w:val="000000"/>
          <w:lang w:eastAsia="ru-RU"/>
        </w:rPr>
        <w:t>о</w:t>
      </w:r>
      <w:r w:rsidR="00AB34EB" w:rsidRPr="00AB34EB">
        <w:rPr>
          <w:color w:val="000000"/>
          <w:lang w:eastAsia="ru-RU"/>
        </w:rPr>
        <w:t xml:space="preserve">межуточных примесей. </w:t>
      </w:r>
      <w:proofErr w:type="gramStart"/>
      <w:r w:rsidR="00AB34EB" w:rsidRPr="00AB34EB">
        <w:rPr>
          <w:color w:val="000000"/>
          <w:lang w:eastAsia="ru-RU"/>
        </w:rPr>
        <w:t xml:space="preserve">В отгонной </w:t>
      </w:r>
      <w:r>
        <w:rPr>
          <w:color w:val="000000"/>
          <w:lang w:eastAsia="ru-RU"/>
        </w:rPr>
        <w:t>части колонны устанавливают 15-17, в концентрационной -</w:t>
      </w:r>
      <w:r w:rsidR="00AB34EB" w:rsidRPr="00AB34EB">
        <w:rPr>
          <w:color w:val="000000"/>
          <w:lang w:eastAsia="ru-RU"/>
        </w:rPr>
        <w:t xml:space="preserve"> 40 многоколпачковых тарелок при </w:t>
      </w:r>
      <w:proofErr w:type="spellStart"/>
      <w:r w:rsidR="00AB34EB" w:rsidRPr="00AB34EB">
        <w:rPr>
          <w:color w:val="000000"/>
          <w:lang w:eastAsia="ru-RU"/>
        </w:rPr>
        <w:t>межтарелочном</w:t>
      </w:r>
      <w:proofErr w:type="spellEnd"/>
      <w:r w:rsidR="00AB34EB" w:rsidRPr="00AB34EB">
        <w:rPr>
          <w:color w:val="000000"/>
          <w:lang w:eastAsia="ru-RU"/>
        </w:rPr>
        <w:t xml:space="preserve"> ра</w:t>
      </w:r>
      <w:r w:rsidR="00AB34EB" w:rsidRPr="00AB34EB">
        <w:rPr>
          <w:color w:val="000000"/>
          <w:lang w:eastAsia="ru-RU"/>
        </w:rPr>
        <w:t>с</w:t>
      </w:r>
      <w:r w:rsidR="00AB34EB" w:rsidRPr="00AB34EB">
        <w:rPr>
          <w:color w:val="000000"/>
          <w:lang w:eastAsia="ru-RU"/>
        </w:rPr>
        <w:t>стоянии 170 мм.</w:t>
      </w:r>
      <w:proofErr w:type="gramEnd"/>
      <w:r w:rsidR="00AB34EB" w:rsidRPr="00AB34EB">
        <w:rPr>
          <w:color w:val="000000"/>
          <w:lang w:eastAsia="ru-RU"/>
        </w:rPr>
        <w:t xml:space="preserve"> Между отгонной и концентрационной частями устанавлив</w:t>
      </w:r>
      <w:r w:rsidR="00AB34EB" w:rsidRPr="00AB34EB">
        <w:rPr>
          <w:color w:val="000000"/>
          <w:lang w:eastAsia="ru-RU"/>
        </w:rPr>
        <w:t>а</w:t>
      </w:r>
      <w:r w:rsidR="00AB34EB" w:rsidRPr="00AB34EB">
        <w:rPr>
          <w:color w:val="000000"/>
          <w:lang w:eastAsia="ru-RU"/>
        </w:rPr>
        <w:t>ется аккумулятор. В нем находится значительный объем спиртоводной жи</w:t>
      </w:r>
      <w:r w:rsidR="00AB34EB" w:rsidRPr="00AB34EB">
        <w:rPr>
          <w:color w:val="000000"/>
          <w:lang w:eastAsia="ru-RU"/>
        </w:rPr>
        <w:t>д</w:t>
      </w:r>
      <w:r w:rsidR="00AB34EB" w:rsidRPr="00AB34EB">
        <w:rPr>
          <w:color w:val="000000"/>
          <w:lang w:eastAsia="ru-RU"/>
        </w:rPr>
        <w:t>кости, который обеспечивает равномерную работу колонны, и накапливаю</w:t>
      </w:r>
      <w:r w:rsidR="00AB34EB" w:rsidRPr="00AB34EB">
        <w:rPr>
          <w:color w:val="000000"/>
          <w:lang w:eastAsia="ru-RU"/>
        </w:rPr>
        <w:t>т</w:t>
      </w:r>
      <w:r w:rsidR="00AB34EB" w:rsidRPr="00AB34EB">
        <w:rPr>
          <w:color w:val="000000"/>
          <w:lang w:eastAsia="ru-RU"/>
        </w:rPr>
        <w:t>ся компоненты сивушного масла.</w:t>
      </w:r>
    </w:p>
    <w:p w:rsidR="00AB5005" w:rsidRDefault="00E3382C" w:rsidP="00211962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AB34EB" w:rsidRPr="00AB34EB">
        <w:rPr>
          <w:color w:val="000000"/>
          <w:lang w:eastAsia="ru-RU"/>
        </w:rPr>
        <w:t xml:space="preserve">Этиловый спирт и головные примеси концентрируются в верхней части колонны и выводятся обычно в </w:t>
      </w:r>
      <w:proofErr w:type="spellStart"/>
      <w:r w:rsidR="00AB34EB" w:rsidRPr="00AB34EB">
        <w:rPr>
          <w:color w:val="000000"/>
          <w:lang w:eastAsia="ru-RU"/>
        </w:rPr>
        <w:t>эпюрационную</w:t>
      </w:r>
      <w:proofErr w:type="spellEnd"/>
      <w:r w:rsidR="00AB34EB" w:rsidRPr="00AB34EB">
        <w:rPr>
          <w:color w:val="000000"/>
          <w:lang w:eastAsia="ru-RU"/>
        </w:rPr>
        <w:t xml:space="preserve"> колонну. Иногда этот спирт отбирается как низший сорт для технических целей. Снизу колонны отводи</w:t>
      </w:r>
      <w:r w:rsidR="00AB34EB" w:rsidRPr="00AB34EB">
        <w:rPr>
          <w:color w:val="000000"/>
          <w:lang w:eastAsia="ru-RU"/>
        </w:rPr>
        <w:t>т</w:t>
      </w:r>
      <w:r w:rsidR="00AB34EB" w:rsidRPr="00AB34EB">
        <w:rPr>
          <w:color w:val="000000"/>
          <w:lang w:eastAsia="ru-RU"/>
        </w:rPr>
        <w:t xml:space="preserve">ся </w:t>
      </w:r>
      <w:proofErr w:type="spellStart"/>
      <w:r w:rsidR="00AB34EB" w:rsidRPr="00AB34EB">
        <w:rPr>
          <w:color w:val="000000"/>
          <w:lang w:eastAsia="ru-RU"/>
        </w:rPr>
        <w:t>лютерная</w:t>
      </w:r>
      <w:proofErr w:type="spellEnd"/>
      <w:r w:rsidR="00AB34EB" w:rsidRPr="00AB34EB">
        <w:rPr>
          <w:color w:val="000000"/>
          <w:lang w:eastAsia="ru-RU"/>
        </w:rPr>
        <w:t xml:space="preserve"> вода. Обогрев колонны может быть открытым или закрытым.</w:t>
      </w:r>
      <w:r w:rsidR="00211962">
        <w:rPr>
          <w:color w:val="000000"/>
          <w:lang w:eastAsia="ru-RU"/>
        </w:rPr>
        <w:t xml:space="preserve"> </w:t>
      </w:r>
      <w:r w:rsidR="00AB34EB" w:rsidRPr="00AB34EB">
        <w:rPr>
          <w:color w:val="000000"/>
          <w:lang w:eastAsia="ru-RU"/>
        </w:rPr>
        <w:t xml:space="preserve">Дополнительные колонны снабжаются верхними и нижними </w:t>
      </w:r>
      <w:proofErr w:type="spellStart"/>
      <w:proofErr w:type="gramStart"/>
      <w:r w:rsidR="00AB34EB" w:rsidRPr="00AB34EB">
        <w:rPr>
          <w:color w:val="000000"/>
          <w:lang w:eastAsia="ru-RU"/>
        </w:rPr>
        <w:t>вакуум-прерывателями</w:t>
      </w:r>
      <w:proofErr w:type="spellEnd"/>
      <w:proofErr w:type="gramEnd"/>
      <w:r w:rsidR="00AB34EB" w:rsidRPr="00AB34EB">
        <w:rPr>
          <w:color w:val="000000"/>
          <w:lang w:eastAsia="ru-RU"/>
        </w:rPr>
        <w:t xml:space="preserve">, регуляторами подачи пара и воды, </w:t>
      </w:r>
      <w:proofErr w:type="spellStart"/>
      <w:r w:rsidR="00AB34EB" w:rsidRPr="00AB34EB">
        <w:rPr>
          <w:color w:val="000000"/>
          <w:lang w:eastAsia="ru-RU"/>
        </w:rPr>
        <w:t>гидрозатворами</w:t>
      </w:r>
      <w:proofErr w:type="spellEnd"/>
      <w:r w:rsidR="00AB34EB" w:rsidRPr="00AB34EB">
        <w:rPr>
          <w:color w:val="000000"/>
          <w:lang w:eastAsia="ru-RU"/>
        </w:rPr>
        <w:t xml:space="preserve"> на линии отвода кубовой жидкости и </w:t>
      </w:r>
      <w:proofErr w:type="spellStart"/>
      <w:r w:rsidR="00AB34EB" w:rsidRPr="00AB34EB">
        <w:rPr>
          <w:color w:val="000000"/>
          <w:lang w:eastAsia="ru-RU"/>
        </w:rPr>
        <w:t>лютера</w:t>
      </w:r>
      <w:proofErr w:type="spellEnd"/>
      <w:r w:rsidR="00AB34EB" w:rsidRPr="00AB34EB">
        <w:rPr>
          <w:color w:val="000000"/>
          <w:lang w:eastAsia="ru-RU"/>
        </w:rPr>
        <w:t xml:space="preserve">. Дополнительные колонны могут быть включены в схему любой брагоректификационной установки и любой </w:t>
      </w:r>
      <w:proofErr w:type="spellStart"/>
      <w:r w:rsidR="00AB34EB" w:rsidRPr="00AB34EB">
        <w:rPr>
          <w:color w:val="000000"/>
          <w:lang w:eastAsia="ru-RU"/>
        </w:rPr>
        <w:t>непр</w:t>
      </w:r>
      <w:r w:rsidR="00AB34EB" w:rsidRPr="00AB34EB">
        <w:rPr>
          <w:color w:val="000000"/>
          <w:lang w:eastAsia="ru-RU"/>
        </w:rPr>
        <w:t>е</w:t>
      </w:r>
      <w:r w:rsidR="00AB34EB" w:rsidRPr="00AB34EB">
        <w:rPr>
          <w:color w:val="000000"/>
          <w:lang w:eastAsia="ru-RU"/>
        </w:rPr>
        <w:t>рывнодействующей</w:t>
      </w:r>
      <w:proofErr w:type="spellEnd"/>
      <w:r w:rsidR="00AB34EB" w:rsidRPr="00AB34EB">
        <w:rPr>
          <w:color w:val="000000"/>
          <w:lang w:eastAsia="ru-RU"/>
        </w:rPr>
        <w:t xml:space="preserve"> установки для ректификации спирта-сырца</w:t>
      </w:r>
      <w:r w:rsidR="00FA29AB">
        <w:rPr>
          <w:color w:val="000000"/>
          <w:lang w:eastAsia="ru-RU"/>
        </w:rPr>
        <w:t xml:space="preserve"> [2]</w:t>
      </w:r>
      <w:r w:rsidR="00AB34EB" w:rsidRPr="00AB34EB">
        <w:rPr>
          <w:color w:val="000000"/>
          <w:lang w:eastAsia="ru-RU"/>
        </w:rPr>
        <w:t>.</w:t>
      </w:r>
    </w:p>
    <w:p w:rsidR="004D71FF" w:rsidRPr="00AD7E64" w:rsidRDefault="00FA29AB" w:rsidP="004D71FF">
      <w:pPr>
        <w:autoSpaceDE w:val="0"/>
        <w:autoSpaceDN w:val="0"/>
        <w:adjustRightInd w:val="0"/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4D71FF">
        <w:rPr>
          <w:b/>
          <w:bCs/>
          <w:color w:val="000000"/>
          <w:lang w:eastAsia="ru-RU"/>
        </w:rPr>
        <w:t>Брагоректификационные установки, работающие под разрежение</w:t>
      </w:r>
      <w:r w:rsidR="00AD7E64">
        <w:rPr>
          <w:b/>
          <w:bCs/>
          <w:color w:val="000000"/>
          <w:lang w:eastAsia="ru-RU"/>
        </w:rPr>
        <w:t xml:space="preserve">м. </w:t>
      </w:r>
      <w:r w:rsidR="004D71FF" w:rsidRPr="004D71FF">
        <w:rPr>
          <w:bCs/>
          <w:color w:val="000000"/>
          <w:lang w:eastAsia="ru-RU"/>
        </w:rPr>
        <w:t xml:space="preserve">Одним из эффективных путей снижения </w:t>
      </w:r>
      <w:proofErr w:type="spellStart"/>
      <w:r w:rsidR="004D71FF" w:rsidRPr="004D71FF">
        <w:rPr>
          <w:bCs/>
          <w:color w:val="000000"/>
          <w:lang w:eastAsia="ru-RU"/>
        </w:rPr>
        <w:t>энергозатрат</w:t>
      </w:r>
      <w:proofErr w:type="spellEnd"/>
      <w:r w:rsidR="004D71FF" w:rsidRPr="004D71FF">
        <w:rPr>
          <w:bCs/>
          <w:color w:val="000000"/>
          <w:lang w:eastAsia="ru-RU"/>
        </w:rPr>
        <w:t xml:space="preserve"> я</w:t>
      </w:r>
      <w:r w:rsidR="004D71FF">
        <w:rPr>
          <w:bCs/>
          <w:color w:val="000000"/>
          <w:lang w:eastAsia="ru-RU"/>
        </w:rPr>
        <w:t>вляется создание бр</w:t>
      </w:r>
      <w:r w:rsidR="004D71FF">
        <w:rPr>
          <w:bCs/>
          <w:color w:val="000000"/>
          <w:lang w:eastAsia="ru-RU"/>
        </w:rPr>
        <w:t>а</w:t>
      </w:r>
      <w:r w:rsidR="004D71FF">
        <w:rPr>
          <w:bCs/>
          <w:color w:val="000000"/>
          <w:lang w:eastAsia="ru-RU"/>
        </w:rPr>
        <w:t>горектификацио</w:t>
      </w:r>
      <w:r w:rsidR="004D71FF" w:rsidRPr="004D71FF">
        <w:rPr>
          <w:bCs/>
          <w:color w:val="000000"/>
          <w:lang w:eastAsia="ru-RU"/>
        </w:rPr>
        <w:t xml:space="preserve">нных установок, работающих под разрежением. </w:t>
      </w:r>
      <w:r w:rsidR="004D71FF" w:rsidRPr="004D71FF">
        <w:rPr>
          <w:color w:val="000000"/>
          <w:lang w:eastAsia="ru-RU"/>
        </w:rPr>
        <w:t xml:space="preserve">В </w:t>
      </w:r>
      <w:r w:rsidR="004D71FF" w:rsidRPr="004D71FF">
        <w:rPr>
          <w:bCs/>
          <w:color w:val="000000"/>
          <w:lang w:eastAsia="ru-RU"/>
        </w:rPr>
        <w:t>устано</w:t>
      </w:r>
      <w:r w:rsidR="004D71FF" w:rsidRPr="004D71FF">
        <w:rPr>
          <w:bCs/>
          <w:color w:val="000000"/>
          <w:lang w:eastAsia="ru-RU"/>
        </w:rPr>
        <w:t>в</w:t>
      </w:r>
      <w:r w:rsidR="004D71FF" w:rsidRPr="004D71FF">
        <w:rPr>
          <w:bCs/>
          <w:color w:val="000000"/>
          <w:lang w:eastAsia="ru-RU"/>
        </w:rPr>
        <w:t>ках такого типа одна или несколько колонн работают под давлением ниже атмосферного. В этих условиях наиболее эффективно осуществляется м</w:t>
      </w:r>
      <w:r w:rsidR="004D71FF">
        <w:rPr>
          <w:bCs/>
          <w:color w:val="000000"/>
          <w:lang w:eastAsia="ru-RU"/>
        </w:rPr>
        <w:t>ног</w:t>
      </w:r>
      <w:r w:rsidR="004D71FF">
        <w:rPr>
          <w:bCs/>
          <w:color w:val="000000"/>
          <w:lang w:eastAsia="ru-RU"/>
        </w:rPr>
        <w:t>о</w:t>
      </w:r>
      <w:r w:rsidR="004D71FF">
        <w:rPr>
          <w:bCs/>
          <w:color w:val="000000"/>
          <w:lang w:eastAsia="ru-RU"/>
        </w:rPr>
        <w:t>кратное использование тепла.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Pr="004D71FF">
        <w:rPr>
          <w:bCs/>
          <w:color w:val="000000"/>
          <w:lang w:eastAsia="ru-RU"/>
        </w:rPr>
        <w:t>Вакуумные установки позволяют снизить удельный расход пара и воды по сравнению с типовыми устано</w:t>
      </w:r>
      <w:r>
        <w:rPr>
          <w:bCs/>
          <w:color w:val="000000"/>
          <w:lang w:eastAsia="ru-RU"/>
        </w:rPr>
        <w:t xml:space="preserve">вками косвенного действия на 35-45%. </w:t>
      </w:r>
      <w:r w:rsidRPr="004D71FF">
        <w:rPr>
          <w:bCs/>
          <w:color w:val="000000"/>
          <w:lang w:eastAsia="ru-RU"/>
        </w:rPr>
        <w:t xml:space="preserve">Обычно </w:t>
      </w:r>
      <w:r w:rsidRPr="004D71FF">
        <w:rPr>
          <w:bCs/>
          <w:color w:val="000000"/>
          <w:lang w:eastAsia="ru-RU"/>
        </w:rPr>
        <w:lastRenderedPageBreak/>
        <w:t>они расходуют пар и воду</w:t>
      </w:r>
      <w:r>
        <w:rPr>
          <w:bCs/>
          <w:color w:val="000000"/>
          <w:lang w:eastAsia="ru-RU"/>
        </w:rPr>
        <w:t xml:space="preserve"> в количестве соответственно 30-</w:t>
      </w:r>
      <w:r w:rsidRPr="004D71FF">
        <w:rPr>
          <w:bCs/>
          <w:color w:val="000000"/>
          <w:lang w:eastAsia="ru-RU"/>
        </w:rPr>
        <w:t>35 кг и 0</w:t>
      </w:r>
      <w:r>
        <w:rPr>
          <w:bCs/>
          <w:color w:val="000000"/>
          <w:lang w:eastAsia="ru-RU"/>
        </w:rPr>
        <w:t>,3-0</w:t>
      </w:r>
      <w:r w:rsidRPr="004D71FF">
        <w:rPr>
          <w:bCs/>
          <w:color w:val="000000"/>
          <w:lang w:eastAsia="ru-RU"/>
        </w:rPr>
        <w:t>,4 м</w:t>
      </w:r>
      <w:r>
        <w:rPr>
          <w:bCs/>
          <w:color w:val="000000"/>
          <w:vertAlign w:val="superscript"/>
          <w:lang w:eastAsia="ru-RU"/>
        </w:rPr>
        <w:t>3</w:t>
      </w:r>
      <w:r w:rsidRPr="004D71FF">
        <w:rPr>
          <w:bCs/>
          <w:color w:val="000000"/>
          <w:lang w:eastAsia="ru-RU"/>
        </w:rPr>
        <w:t xml:space="preserve"> на 1 дал спирта. Дополнительный расход электроэнергии на создание разр</w:t>
      </w:r>
      <w:r w:rsidRPr="004D71FF">
        <w:rPr>
          <w:bCs/>
          <w:color w:val="000000"/>
          <w:lang w:eastAsia="ru-RU"/>
        </w:rPr>
        <w:t>е</w:t>
      </w:r>
      <w:r w:rsidRPr="004D71FF">
        <w:rPr>
          <w:bCs/>
          <w:color w:val="000000"/>
          <w:lang w:eastAsia="ru-RU"/>
        </w:rPr>
        <w:t>жения невелик—о</w:t>
      </w:r>
      <w:r>
        <w:rPr>
          <w:bCs/>
          <w:color w:val="000000"/>
          <w:lang w:eastAsia="ru-RU"/>
        </w:rPr>
        <w:t>коло 0,1-0,2 кВтч/да</w:t>
      </w:r>
      <w:r w:rsidRPr="004D71FF">
        <w:rPr>
          <w:bCs/>
          <w:color w:val="000000"/>
          <w:lang w:eastAsia="ru-RU"/>
        </w:rPr>
        <w:t>л.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proofErr w:type="gramStart"/>
      <w:r w:rsidRPr="004D71FF">
        <w:rPr>
          <w:bCs/>
          <w:color w:val="000000"/>
          <w:lang w:eastAsia="ru-RU"/>
        </w:rPr>
        <w:t>Снижение расхода пара с понижением давления в спиртовой колонне б</w:t>
      </w:r>
      <w:r w:rsidRPr="004D71FF">
        <w:rPr>
          <w:bCs/>
          <w:color w:val="000000"/>
          <w:lang w:eastAsia="ru-RU"/>
        </w:rPr>
        <w:t>о</w:t>
      </w:r>
      <w:r w:rsidRPr="004D71FF">
        <w:rPr>
          <w:bCs/>
          <w:color w:val="000000"/>
          <w:lang w:eastAsia="ru-RU"/>
        </w:rPr>
        <w:t>лее ощутимо, нежели в бражной.</w:t>
      </w:r>
      <w:proofErr w:type="gramEnd"/>
      <w:r w:rsidRPr="004D71FF">
        <w:rPr>
          <w:bCs/>
          <w:color w:val="000000"/>
          <w:lang w:eastAsia="ru-RU"/>
        </w:rPr>
        <w:t xml:space="preserve"> Это дает возможность при работе спирт</w:t>
      </w:r>
      <w:r w:rsidRPr="004D71FF">
        <w:rPr>
          <w:bCs/>
          <w:color w:val="000000"/>
          <w:lang w:eastAsia="ru-RU"/>
        </w:rPr>
        <w:t>о</w:t>
      </w:r>
      <w:r w:rsidRPr="004D71FF">
        <w:rPr>
          <w:bCs/>
          <w:color w:val="000000"/>
          <w:lang w:eastAsia="ru-RU"/>
        </w:rPr>
        <w:t>вой колонны под разрежением с большей гарантией обеспечить ее отраб</w:t>
      </w:r>
      <w:r w:rsidRPr="004D71FF">
        <w:rPr>
          <w:bCs/>
          <w:color w:val="000000"/>
          <w:lang w:eastAsia="ru-RU"/>
        </w:rPr>
        <w:t>о</w:t>
      </w:r>
      <w:r w:rsidRPr="004D71FF">
        <w:rPr>
          <w:bCs/>
          <w:color w:val="000000"/>
          <w:lang w:eastAsia="ru-RU"/>
        </w:rPr>
        <w:t>тавшим теплом бражной колонны.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Pr="004D71FF">
        <w:rPr>
          <w:bCs/>
          <w:color w:val="000000"/>
          <w:lang w:eastAsia="ru-RU"/>
        </w:rPr>
        <w:t xml:space="preserve">В установке обогрев эпюрационной и спиртовой колонн осуществляется паром бражной колонны, в нижней части которой поддерживается давление </w:t>
      </w:r>
      <w:r>
        <w:rPr>
          <w:bCs/>
          <w:color w:val="000000"/>
          <w:lang w:eastAsia="ru-RU"/>
        </w:rPr>
        <w:t>2,5-3 м вод</w:t>
      </w:r>
      <w:proofErr w:type="gramStart"/>
      <w:r>
        <w:rPr>
          <w:bCs/>
          <w:color w:val="000000"/>
          <w:lang w:eastAsia="ru-RU"/>
        </w:rPr>
        <w:t>.</w:t>
      </w:r>
      <w:proofErr w:type="gramEnd"/>
      <w:r>
        <w:rPr>
          <w:bCs/>
          <w:color w:val="000000"/>
          <w:lang w:eastAsia="ru-RU"/>
        </w:rPr>
        <w:t xml:space="preserve"> </w:t>
      </w:r>
      <w:proofErr w:type="gramStart"/>
      <w:r>
        <w:rPr>
          <w:bCs/>
          <w:color w:val="000000"/>
          <w:lang w:eastAsia="ru-RU"/>
        </w:rPr>
        <w:t>с</w:t>
      </w:r>
      <w:proofErr w:type="gramEnd"/>
      <w:r>
        <w:rPr>
          <w:bCs/>
          <w:color w:val="000000"/>
          <w:lang w:eastAsia="ru-RU"/>
        </w:rPr>
        <w:t xml:space="preserve">т. </w:t>
      </w:r>
      <w:r w:rsidRPr="004D71FF">
        <w:rPr>
          <w:bCs/>
          <w:color w:val="000000"/>
          <w:lang w:eastAsia="ru-RU"/>
        </w:rPr>
        <w:t>Эпюрационная и спиртовая колонны работают под разреж</w:t>
      </w:r>
      <w:r w:rsidRPr="004D71FF">
        <w:rPr>
          <w:bCs/>
          <w:color w:val="000000"/>
          <w:lang w:eastAsia="ru-RU"/>
        </w:rPr>
        <w:t>е</w:t>
      </w:r>
      <w:r w:rsidRPr="004D71FF">
        <w:rPr>
          <w:bCs/>
          <w:color w:val="000000"/>
          <w:lang w:eastAsia="ru-RU"/>
        </w:rPr>
        <w:t xml:space="preserve">нием. В кубе эпюрационной колонны поддерживаются </w:t>
      </w:r>
      <w:r>
        <w:rPr>
          <w:bCs/>
          <w:color w:val="000000"/>
          <w:lang w:eastAsia="ru-RU"/>
        </w:rPr>
        <w:t>разрежение 3,5-</w:t>
      </w:r>
      <w:r w:rsidRPr="004D71FF">
        <w:rPr>
          <w:color w:val="000000"/>
          <w:lang w:eastAsia="ru-RU"/>
        </w:rPr>
        <w:t xml:space="preserve">4 </w:t>
      </w:r>
      <w:r>
        <w:rPr>
          <w:bCs/>
          <w:color w:val="000000"/>
          <w:lang w:eastAsia="ru-RU"/>
        </w:rPr>
        <w:t>м вод, ст. и температура 60-</w:t>
      </w:r>
      <w:r w:rsidRPr="004D71FF">
        <w:rPr>
          <w:bCs/>
          <w:color w:val="000000"/>
          <w:lang w:eastAsia="ru-RU"/>
        </w:rPr>
        <w:t>61 °С.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Pr="004D71FF">
        <w:rPr>
          <w:bCs/>
          <w:color w:val="000000"/>
          <w:lang w:eastAsia="ru-RU"/>
        </w:rPr>
        <w:t xml:space="preserve">В кубе спиртовой колонны поддерживается разрежение в пределах </w:t>
      </w:r>
      <w:r>
        <w:rPr>
          <w:bCs/>
          <w:color w:val="000000"/>
          <w:lang w:eastAsia="ru-RU"/>
        </w:rPr>
        <w:t>2,5-</w:t>
      </w:r>
      <w:r w:rsidRPr="004D71FF">
        <w:rPr>
          <w:bCs/>
          <w:color w:val="000000"/>
          <w:lang w:eastAsia="ru-RU"/>
        </w:rPr>
        <w:t xml:space="preserve">3 м вод. ст. и температура </w:t>
      </w:r>
      <w:r>
        <w:rPr>
          <w:bCs/>
          <w:color w:val="000000"/>
          <w:lang w:eastAsia="ru-RU"/>
        </w:rPr>
        <w:t>88-</w:t>
      </w:r>
      <w:r w:rsidRPr="004D71FF">
        <w:rPr>
          <w:bCs/>
          <w:color w:val="000000"/>
          <w:lang w:eastAsia="ru-RU"/>
        </w:rPr>
        <w:t>90</w:t>
      </w:r>
      <w:proofErr w:type="gramStart"/>
      <w:r w:rsidRPr="004D71FF">
        <w:rPr>
          <w:bCs/>
          <w:color w:val="000000"/>
          <w:lang w:eastAsia="ru-RU"/>
        </w:rPr>
        <w:t xml:space="preserve"> °С</w:t>
      </w:r>
      <w:proofErr w:type="gramEnd"/>
      <w:r w:rsidRPr="004D71FF">
        <w:rPr>
          <w:bCs/>
          <w:color w:val="000000"/>
          <w:lang w:eastAsia="ru-RU"/>
        </w:rPr>
        <w:t xml:space="preserve">; в верхней части разрежение </w:t>
      </w:r>
      <w:r>
        <w:rPr>
          <w:bCs/>
          <w:color w:val="000000"/>
          <w:lang w:eastAsia="ru-RU"/>
        </w:rPr>
        <w:t>5-</w:t>
      </w:r>
      <w:r w:rsidRPr="004D71FF">
        <w:rPr>
          <w:bCs/>
          <w:color w:val="000000"/>
          <w:lang w:eastAsia="ru-RU"/>
        </w:rPr>
        <w:t xml:space="preserve">6 м вод, ст. и температура </w:t>
      </w:r>
      <w:r>
        <w:rPr>
          <w:bCs/>
          <w:color w:val="000000"/>
          <w:lang w:eastAsia="ru-RU"/>
        </w:rPr>
        <w:t>60-61</w:t>
      </w:r>
      <w:r w:rsidRPr="004D71FF">
        <w:rPr>
          <w:bCs/>
          <w:color w:val="000000"/>
          <w:lang w:eastAsia="ru-RU"/>
        </w:rPr>
        <w:t>°С.</w:t>
      </w:r>
      <w:r w:rsidR="00C305F9">
        <w:rPr>
          <w:bCs/>
          <w:color w:val="000000"/>
          <w:lang w:eastAsia="ru-RU"/>
        </w:rPr>
        <w:t xml:space="preserve"> </w:t>
      </w:r>
      <w:r w:rsidRPr="004D71FF">
        <w:rPr>
          <w:bCs/>
          <w:color w:val="000000"/>
          <w:lang w:eastAsia="ru-RU"/>
        </w:rPr>
        <w:t xml:space="preserve">Над </w:t>
      </w:r>
      <w:r>
        <w:rPr>
          <w:bCs/>
          <w:color w:val="000000"/>
          <w:lang w:eastAsia="ru-RU"/>
        </w:rPr>
        <w:t>8-й</w:t>
      </w:r>
      <w:r w:rsidRPr="004D71FF">
        <w:rPr>
          <w:bCs/>
          <w:color w:val="000000"/>
          <w:lang w:eastAsia="ru-RU"/>
        </w:rPr>
        <w:t xml:space="preserve"> тарелкой спиртовой колонны поддерживается температура </w:t>
      </w:r>
      <w:r>
        <w:rPr>
          <w:bCs/>
          <w:color w:val="000000"/>
          <w:lang w:eastAsia="ru-RU"/>
        </w:rPr>
        <w:t>80-</w:t>
      </w:r>
      <w:r w:rsidRPr="004D71FF">
        <w:rPr>
          <w:bCs/>
          <w:color w:val="000000"/>
          <w:lang w:eastAsia="ru-RU"/>
        </w:rPr>
        <w:t>86 С</w:t>
      </w:r>
      <w:r>
        <w:rPr>
          <w:bCs/>
          <w:color w:val="000000"/>
          <w:lang w:eastAsia="ru-RU"/>
        </w:rPr>
        <w:t>,</w:t>
      </w:r>
      <w:r w:rsidRPr="004D71FF">
        <w:rPr>
          <w:bCs/>
          <w:color w:val="000000"/>
          <w:lang w:eastAsia="ru-RU"/>
        </w:rPr>
        <w:t xml:space="preserve"> над 16-й</w:t>
      </w:r>
      <w:r>
        <w:rPr>
          <w:bCs/>
          <w:color w:val="000000"/>
          <w:lang w:eastAsia="ru-RU"/>
        </w:rPr>
        <w:t xml:space="preserve"> - </w:t>
      </w:r>
      <w:r w:rsidRPr="004D71FF">
        <w:rPr>
          <w:bCs/>
          <w:color w:val="000000"/>
          <w:lang w:eastAsia="ru-RU"/>
        </w:rPr>
        <w:t xml:space="preserve"> </w:t>
      </w:r>
      <w:r>
        <w:rPr>
          <w:bCs/>
          <w:color w:val="000000"/>
          <w:lang w:eastAsia="ru-RU"/>
        </w:rPr>
        <w:t>72-74º</w:t>
      </w:r>
      <w:r w:rsidRPr="004D71FF">
        <w:rPr>
          <w:bCs/>
          <w:color w:val="000000"/>
          <w:lang w:eastAsia="ru-RU"/>
        </w:rPr>
        <w:t>С.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proofErr w:type="spellStart"/>
      <w:r w:rsidRPr="004D71FF">
        <w:rPr>
          <w:bCs/>
          <w:color w:val="000000"/>
          <w:lang w:eastAsia="ru-RU"/>
        </w:rPr>
        <w:t>Спиртоловушки</w:t>
      </w:r>
      <w:proofErr w:type="spellEnd"/>
      <w:r w:rsidRPr="004D71FF">
        <w:rPr>
          <w:bCs/>
          <w:color w:val="000000"/>
          <w:lang w:eastAsia="ru-RU"/>
        </w:rPr>
        <w:t xml:space="preserve"> эпюрационной и спиртовой колонн соединены с бароме</w:t>
      </w:r>
      <w:r w:rsidRPr="004D71FF">
        <w:rPr>
          <w:bCs/>
          <w:color w:val="000000"/>
          <w:lang w:eastAsia="ru-RU"/>
        </w:rPr>
        <w:t>т</w:t>
      </w:r>
      <w:r w:rsidRPr="004D71FF">
        <w:rPr>
          <w:bCs/>
          <w:color w:val="000000"/>
          <w:lang w:eastAsia="ru-RU"/>
        </w:rPr>
        <w:t>рическим конденсатором, в который подается</w:t>
      </w:r>
      <w:r w:rsidR="00571126">
        <w:rPr>
          <w:bCs/>
          <w:color w:val="000000"/>
          <w:lang w:eastAsia="ru-RU"/>
        </w:rPr>
        <w:t xml:space="preserve"> охлаждающая вода; для отвода </w:t>
      </w:r>
      <w:r w:rsidRPr="004D71FF">
        <w:rPr>
          <w:bCs/>
          <w:color w:val="000000"/>
          <w:lang w:eastAsia="ru-RU"/>
        </w:rPr>
        <w:t>неконден</w:t>
      </w:r>
      <w:r w:rsidR="00571126">
        <w:rPr>
          <w:bCs/>
          <w:color w:val="000000"/>
          <w:lang w:eastAsia="ru-RU"/>
        </w:rPr>
        <w:t xml:space="preserve">сирующихся газов из барометрического </w:t>
      </w:r>
      <w:r w:rsidRPr="004D71FF">
        <w:rPr>
          <w:bCs/>
          <w:color w:val="000000"/>
          <w:lang w:eastAsia="ru-RU"/>
        </w:rPr>
        <w:t>к</w:t>
      </w:r>
      <w:r>
        <w:rPr>
          <w:bCs/>
          <w:color w:val="000000"/>
          <w:lang w:eastAsia="ru-RU"/>
        </w:rPr>
        <w:t xml:space="preserve">онденсатора </w:t>
      </w:r>
      <w:r w:rsidRPr="004D71FF">
        <w:rPr>
          <w:bCs/>
          <w:color w:val="000000"/>
          <w:lang w:eastAsia="ru-RU"/>
        </w:rPr>
        <w:t xml:space="preserve">установлен вакуум-насос, который создает разрежение </w:t>
      </w:r>
      <w:r>
        <w:rPr>
          <w:bCs/>
          <w:color w:val="000000"/>
          <w:lang w:eastAsia="ru-RU"/>
        </w:rPr>
        <w:t>5-</w:t>
      </w:r>
      <w:r w:rsidRPr="004D71FF">
        <w:rPr>
          <w:bCs/>
          <w:color w:val="000000"/>
          <w:lang w:eastAsia="ru-RU"/>
        </w:rPr>
        <w:t>6 м вод</w:t>
      </w:r>
      <w:proofErr w:type="gramStart"/>
      <w:r w:rsidRPr="004D71FF">
        <w:rPr>
          <w:bCs/>
          <w:color w:val="000000"/>
          <w:lang w:eastAsia="ru-RU"/>
        </w:rPr>
        <w:t>.</w:t>
      </w:r>
      <w:proofErr w:type="gramEnd"/>
      <w:r w:rsidRPr="004D71FF">
        <w:rPr>
          <w:bCs/>
          <w:color w:val="000000"/>
          <w:lang w:eastAsia="ru-RU"/>
        </w:rPr>
        <w:t xml:space="preserve"> </w:t>
      </w:r>
      <w:proofErr w:type="gramStart"/>
      <w:r w:rsidRPr="004D71FF">
        <w:rPr>
          <w:bCs/>
          <w:color w:val="000000"/>
          <w:lang w:eastAsia="ru-RU"/>
        </w:rPr>
        <w:t>с</w:t>
      </w:r>
      <w:proofErr w:type="gramEnd"/>
      <w:r w:rsidRPr="004D71FF">
        <w:rPr>
          <w:bCs/>
          <w:color w:val="000000"/>
          <w:lang w:eastAsia="ru-RU"/>
        </w:rPr>
        <w:t>т.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Pr="004D71FF">
        <w:rPr>
          <w:bCs/>
          <w:color w:val="000000"/>
          <w:lang w:eastAsia="ru-RU"/>
        </w:rPr>
        <w:t xml:space="preserve">Бражка предварительно подогревается в дефлегматоре до температуры </w:t>
      </w:r>
      <w:r>
        <w:rPr>
          <w:color w:val="000000"/>
          <w:lang w:eastAsia="ru-RU"/>
        </w:rPr>
        <w:t>50-</w:t>
      </w:r>
      <w:r w:rsidRPr="004D71FF">
        <w:rPr>
          <w:color w:val="000000"/>
          <w:lang w:eastAsia="ru-RU"/>
        </w:rPr>
        <w:t>52</w:t>
      </w:r>
      <w:proofErr w:type="gramStart"/>
      <w:r w:rsidRPr="004D71FF">
        <w:rPr>
          <w:color w:val="000000"/>
          <w:lang w:eastAsia="ru-RU"/>
        </w:rPr>
        <w:t xml:space="preserve"> </w:t>
      </w:r>
      <w:r w:rsidRPr="004D71FF">
        <w:rPr>
          <w:bCs/>
          <w:color w:val="000000"/>
          <w:lang w:eastAsia="ru-RU"/>
        </w:rPr>
        <w:t>°С</w:t>
      </w:r>
      <w:proofErr w:type="gramEnd"/>
      <w:r w:rsidRPr="004D71FF">
        <w:rPr>
          <w:bCs/>
          <w:color w:val="000000"/>
          <w:lang w:eastAsia="ru-RU"/>
        </w:rPr>
        <w:t xml:space="preserve">, </w:t>
      </w:r>
      <w:proofErr w:type="spellStart"/>
      <w:r w:rsidRPr="004D71FF">
        <w:rPr>
          <w:bCs/>
          <w:color w:val="000000"/>
          <w:lang w:eastAsia="ru-RU"/>
        </w:rPr>
        <w:t>догревается</w:t>
      </w:r>
      <w:proofErr w:type="spellEnd"/>
      <w:r w:rsidRPr="004D71FF">
        <w:rPr>
          <w:bCs/>
          <w:color w:val="000000"/>
          <w:lang w:eastAsia="ru-RU"/>
        </w:rPr>
        <w:t xml:space="preserve"> в теплообменнике, а затем в сепараторе </w:t>
      </w:r>
      <w:r>
        <w:rPr>
          <w:bCs/>
          <w:color w:val="000000"/>
          <w:lang w:eastAsia="ru-RU"/>
        </w:rPr>
        <w:t>углекислого газа</w:t>
      </w:r>
      <w:r w:rsidRPr="004D71FF">
        <w:rPr>
          <w:bCs/>
          <w:color w:val="000000"/>
          <w:lang w:eastAsia="ru-RU"/>
        </w:rPr>
        <w:t xml:space="preserve"> до </w:t>
      </w:r>
      <w:r>
        <w:rPr>
          <w:bCs/>
          <w:color w:val="000000"/>
          <w:lang w:eastAsia="ru-RU"/>
        </w:rPr>
        <w:t>80-</w:t>
      </w:r>
      <w:r w:rsidRPr="004D71FF">
        <w:rPr>
          <w:bCs/>
          <w:color w:val="000000"/>
          <w:lang w:eastAsia="ru-RU"/>
        </w:rPr>
        <w:t>85°С за счет ввода спиртового пара, выходящего из бражной колонны.</w:t>
      </w:r>
    </w:p>
    <w:p w:rsidR="004D71FF" w:rsidRPr="004D71FF" w:rsidRDefault="004D71FF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Pr="004D71FF">
        <w:rPr>
          <w:bCs/>
          <w:color w:val="000000"/>
          <w:lang w:eastAsia="ru-RU"/>
        </w:rPr>
        <w:t xml:space="preserve">Основная масса спиртоводного пара из бражной колонны проходит </w:t>
      </w:r>
      <w:r w:rsidR="00A170E3">
        <w:rPr>
          <w:bCs/>
          <w:color w:val="000000"/>
          <w:lang w:eastAsia="ru-RU"/>
        </w:rPr>
        <w:t xml:space="preserve">через пленочный испаритель, </w:t>
      </w:r>
      <w:r w:rsidRPr="004D71FF">
        <w:rPr>
          <w:bCs/>
          <w:color w:val="000000"/>
          <w:lang w:eastAsia="ru-RU"/>
        </w:rPr>
        <w:t>вторичный пар из которого идет на обогрев спирт</w:t>
      </w:r>
      <w:r w:rsidRPr="004D71FF">
        <w:rPr>
          <w:bCs/>
          <w:color w:val="000000"/>
          <w:lang w:eastAsia="ru-RU"/>
        </w:rPr>
        <w:t>о</w:t>
      </w:r>
      <w:r w:rsidRPr="004D71FF">
        <w:rPr>
          <w:bCs/>
          <w:color w:val="000000"/>
          <w:lang w:eastAsia="ru-RU"/>
        </w:rPr>
        <w:t>вой колонны. Оставшаяся часть пара конденсируется в испарителе эпюрац</w:t>
      </w:r>
      <w:r w:rsidRPr="004D71FF">
        <w:rPr>
          <w:bCs/>
          <w:color w:val="000000"/>
          <w:lang w:eastAsia="ru-RU"/>
        </w:rPr>
        <w:t>и</w:t>
      </w:r>
      <w:r w:rsidRPr="004D71FF">
        <w:rPr>
          <w:bCs/>
          <w:color w:val="000000"/>
          <w:lang w:eastAsia="ru-RU"/>
        </w:rPr>
        <w:t>онной колонны.</w:t>
      </w:r>
    </w:p>
    <w:p w:rsidR="004D71FF" w:rsidRPr="004D71FF" w:rsidRDefault="00A170E3" w:rsidP="004D71FF">
      <w:pPr>
        <w:autoSpaceDE w:val="0"/>
        <w:autoSpaceDN w:val="0"/>
        <w:adjustRightInd w:val="0"/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="004D71FF" w:rsidRPr="004D71FF">
        <w:rPr>
          <w:bCs/>
          <w:color w:val="000000"/>
          <w:lang w:eastAsia="ru-RU"/>
        </w:rPr>
        <w:t>Конденсат спиртоводного пара из испарителей и поступает в сборник, о</w:t>
      </w:r>
      <w:r w:rsidR="004D71FF" w:rsidRPr="004D71FF">
        <w:rPr>
          <w:bCs/>
          <w:color w:val="000000"/>
          <w:lang w:eastAsia="ru-RU"/>
        </w:rPr>
        <w:t>т</w:t>
      </w:r>
      <w:r w:rsidR="004D71FF" w:rsidRPr="004D71FF">
        <w:rPr>
          <w:bCs/>
          <w:color w:val="000000"/>
          <w:lang w:eastAsia="ru-RU"/>
        </w:rPr>
        <w:t>куда отсасывается на питательную тарелку эпюрационной колонны. Для ст</w:t>
      </w:r>
      <w:r w:rsidR="004D71FF" w:rsidRPr="004D71FF">
        <w:rPr>
          <w:bCs/>
          <w:color w:val="000000"/>
          <w:lang w:eastAsia="ru-RU"/>
        </w:rPr>
        <w:t>а</w:t>
      </w:r>
      <w:r w:rsidR="004D71FF" w:rsidRPr="004D71FF">
        <w:rPr>
          <w:bCs/>
          <w:color w:val="000000"/>
          <w:lang w:eastAsia="ru-RU"/>
        </w:rPr>
        <w:t>билизации давления в кубе эпюрационной и спиртовой колонн предусмотр</w:t>
      </w:r>
      <w:r w:rsidR="004D71FF" w:rsidRPr="004D71FF">
        <w:rPr>
          <w:bCs/>
          <w:color w:val="000000"/>
          <w:lang w:eastAsia="ru-RU"/>
        </w:rPr>
        <w:t>е</w:t>
      </w:r>
      <w:r w:rsidR="004D71FF" w:rsidRPr="004D71FF">
        <w:rPr>
          <w:bCs/>
          <w:color w:val="000000"/>
          <w:lang w:eastAsia="ru-RU"/>
        </w:rPr>
        <w:t>ны дополнительные испарители, которые обогреваются греющим паром, или ввод пора через барбо</w:t>
      </w:r>
      <w:r>
        <w:rPr>
          <w:bCs/>
          <w:color w:val="000000"/>
          <w:lang w:eastAsia="ru-RU"/>
        </w:rPr>
        <w:t>т</w:t>
      </w:r>
      <w:r w:rsidR="004D71FF" w:rsidRPr="004D71FF">
        <w:rPr>
          <w:bCs/>
          <w:color w:val="000000"/>
          <w:lang w:eastAsia="ru-RU"/>
        </w:rPr>
        <w:t>ер.</w:t>
      </w:r>
    </w:p>
    <w:p w:rsidR="00A170E3" w:rsidRDefault="00A170E3" w:rsidP="007C2FA8">
      <w:pPr>
        <w:spacing w:line="240" w:lineRule="auto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  </w:t>
      </w:r>
      <w:r w:rsidR="00571126">
        <w:rPr>
          <w:bCs/>
          <w:color w:val="000000"/>
          <w:lang w:eastAsia="ru-RU"/>
        </w:rPr>
        <w:t>Сивушная  фракция</w:t>
      </w:r>
      <w:r w:rsidR="004D71FF" w:rsidRPr="004D71FF">
        <w:rPr>
          <w:bCs/>
          <w:color w:val="000000"/>
          <w:lang w:eastAsia="ru-RU"/>
        </w:rPr>
        <w:t xml:space="preserve"> из </w:t>
      </w:r>
      <w:r w:rsidR="00571126">
        <w:rPr>
          <w:bCs/>
          <w:color w:val="000000"/>
          <w:lang w:eastAsia="ru-RU"/>
        </w:rPr>
        <w:t>спиртовой колонны отводится с</w:t>
      </w:r>
      <w:r w:rsidR="004D71FF" w:rsidRPr="004D71FF">
        <w:rPr>
          <w:bCs/>
          <w:color w:val="000000"/>
          <w:lang w:eastAsia="ru-RU"/>
        </w:rPr>
        <w:t xml:space="preserve"> помощью эжект</w:t>
      </w:r>
      <w:r w:rsidR="004D71FF" w:rsidRPr="004D71FF">
        <w:rPr>
          <w:bCs/>
          <w:color w:val="000000"/>
          <w:lang w:eastAsia="ru-RU"/>
        </w:rPr>
        <w:t>о</w:t>
      </w:r>
      <w:r w:rsidR="004D71FF" w:rsidRPr="004D71FF">
        <w:rPr>
          <w:bCs/>
          <w:color w:val="000000"/>
          <w:lang w:eastAsia="ru-RU"/>
        </w:rPr>
        <w:t>ра и направляется в экстра</w:t>
      </w:r>
      <w:r>
        <w:rPr>
          <w:bCs/>
          <w:color w:val="000000"/>
          <w:lang w:eastAsia="ru-RU"/>
        </w:rPr>
        <w:t>ктивно-ректификационную колонну.</w:t>
      </w:r>
    </w:p>
    <w:p w:rsidR="004D71FF" w:rsidRDefault="004D71FF" w:rsidP="007C2FA8">
      <w:pPr>
        <w:spacing w:line="240" w:lineRule="auto"/>
        <w:rPr>
          <w:color w:val="000000"/>
          <w:lang w:eastAsia="ru-RU"/>
        </w:rPr>
      </w:pPr>
      <w:r w:rsidRPr="004D71FF">
        <w:rPr>
          <w:color w:val="000000"/>
          <w:lang w:eastAsia="ru-RU"/>
        </w:rPr>
        <w:t xml:space="preserve"> Эта </w:t>
      </w:r>
      <w:proofErr w:type="gramStart"/>
      <w:r w:rsidRPr="004D71FF">
        <w:rPr>
          <w:color w:val="000000"/>
          <w:lang w:eastAsia="ru-RU"/>
        </w:rPr>
        <w:t>установка</w:t>
      </w:r>
      <w:proofErr w:type="gramEnd"/>
      <w:r w:rsidRPr="004D71FF">
        <w:rPr>
          <w:color w:val="000000"/>
          <w:lang w:eastAsia="ru-RU"/>
        </w:rPr>
        <w:t xml:space="preserve"> как по оборудованию, так и в эксплуатации значительно </w:t>
      </w:r>
      <w:r w:rsidR="00A170E3">
        <w:rPr>
          <w:color w:val="000000"/>
          <w:lang w:eastAsia="ru-RU"/>
        </w:rPr>
        <w:t>с</w:t>
      </w:r>
      <w:r w:rsidRPr="004D71FF">
        <w:rPr>
          <w:color w:val="000000"/>
          <w:lang w:eastAsia="ru-RU"/>
        </w:rPr>
        <w:t>ложнее установок, работающих при атмосферно</w:t>
      </w:r>
      <w:r w:rsidR="00A170E3">
        <w:rPr>
          <w:color w:val="000000"/>
          <w:lang w:eastAsia="ru-RU"/>
        </w:rPr>
        <w:t>м давлении; она требует б</w:t>
      </w:r>
      <w:r w:rsidR="00A170E3">
        <w:rPr>
          <w:color w:val="000000"/>
          <w:lang w:eastAsia="ru-RU"/>
        </w:rPr>
        <w:t>о</w:t>
      </w:r>
      <w:r w:rsidR="00A170E3">
        <w:rPr>
          <w:color w:val="000000"/>
          <w:lang w:eastAsia="ru-RU"/>
        </w:rPr>
        <w:t>лее жес</w:t>
      </w:r>
      <w:r w:rsidRPr="004D71FF">
        <w:rPr>
          <w:color w:val="000000"/>
          <w:lang w:eastAsia="ru-RU"/>
        </w:rPr>
        <w:t>ткой системы автоматизации и стабилизации</w:t>
      </w:r>
      <w:r w:rsidR="00A170E3">
        <w:rPr>
          <w:color w:val="000000"/>
          <w:lang w:eastAsia="ru-RU"/>
        </w:rPr>
        <w:t xml:space="preserve"> процесса</w:t>
      </w:r>
      <w:r w:rsidR="00FB59F3">
        <w:rPr>
          <w:color w:val="000000"/>
          <w:lang w:eastAsia="ru-RU"/>
        </w:rPr>
        <w:t xml:space="preserve"> [5</w:t>
      </w:r>
      <w:r w:rsidR="00501872">
        <w:rPr>
          <w:color w:val="000000"/>
          <w:lang w:eastAsia="ru-RU"/>
        </w:rPr>
        <w:t>, 33</w:t>
      </w:r>
      <w:r w:rsidR="00FA29AB">
        <w:rPr>
          <w:color w:val="000000"/>
          <w:lang w:eastAsia="ru-RU"/>
        </w:rPr>
        <w:t>]</w:t>
      </w:r>
      <w:r w:rsidR="00A170E3">
        <w:rPr>
          <w:color w:val="000000"/>
          <w:lang w:eastAsia="ru-RU"/>
        </w:rPr>
        <w:t>.</w:t>
      </w:r>
    </w:p>
    <w:p w:rsidR="00A91A0B" w:rsidRPr="00A91A0B" w:rsidRDefault="00A170E3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A91A0B">
        <w:rPr>
          <w:color w:val="000000"/>
          <w:lang w:eastAsia="ru-RU"/>
        </w:rPr>
        <w:t xml:space="preserve">     </w:t>
      </w:r>
      <w:r w:rsidR="00A91A0B" w:rsidRPr="00A91A0B">
        <w:rPr>
          <w:b/>
          <w:color w:val="000000"/>
          <w:lang w:eastAsia="ru-RU"/>
        </w:rPr>
        <w:t xml:space="preserve">Ректификационные установки с </w:t>
      </w:r>
      <w:r w:rsidR="00AD7E64">
        <w:rPr>
          <w:b/>
          <w:color w:val="000000"/>
          <w:lang w:eastAsia="ru-RU"/>
        </w:rPr>
        <w:t>термокомпресссией</w:t>
      </w:r>
      <w:r w:rsidR="00AD7E64">
        <w:rPr>
          <w:color w:val="000000"/>
          <w:lang w:eastAsia="ru-RU"/>
        </w:rPr>
        <w:t xml:space="preserve">. </w:t>
      </w:r>
      <w:r w:rsidR="00A91A0B" w:rsidRPr="00A91A0B">
        <w:rPr>
          <w:color w:val="000000"/>
          <w:lang w:eastAsia="ru-RU"/>
        </w:rPr>
        <w:t>Ректификацио</w:t>
      </w:r>
      <w:r w:rsidR="00A91A0B" w:rsidRPr="00A91A0B">
        <w:rPr>
          <w:color w:val="000000"/>
          <w:lang w:eastAsia="ru-RU"/>
        </w:rPr>
        <w:t>н</w:t>
      </w:r>
      <w:r w:rsidR="00A91A0B" w:rsidRPr="00A91A0B">
        <w:rPr>
          <w:color w:val="000000"/>
          <w:lang w:eastAsia="ru-RU"/>
        </w:rPr>
        <w:t>ны</w:t>
      </w:r>
      <w:r w:rsidR="00571126">
        <w:rPr>
          <w:color w:val="000000"/>
          <w:lang w:eastAsia="ru-RU"/>
        </w:rPr>
        <w:t xml:space="preserve">е установки обладают большой </w:t>
      </w:r>
      <w:r w:rsidR="00A91A0B" w:rsidRPr="00A91A0B">
        <w:rPr>
          <w:color w:val="000000"/>
          <w:lang w:eastAsia="ru-RU"/>
        </w:rPr>
        <w:t>энергоемкостью. Одним из путей сниж</w:t>
      </w:r>
      <w:r w:rsidR="00A91A0B" w:rsidRPr="00A91A0B">
        <w:rPr>
          <w:color w:val="000000"/>
          <w:lang w:eastAsia="ru-RU"/>
        </w:rPr>
        <w:t>е</w:t>
      </w:r>
      <w:r w:rsidR="00A91A0B" w:rsidRPr="00A91A0B">
        <w:rPr>
          <w:color w:val="000000"/>
          <w:lang w:eastAsia="ru-RU"/>
        </w:rPr>
        <w:t xml:space="preserve">ния энергоемкости является применение </w:t>
      </w:r>
      <w:proofErr w:type="spellStart"/>
      <w:r w:rsidR="00A91A0B" w:rsidRPr="00A91A0B">
        <w:rPr>
          <w:color w:val="000000"/>
          <w:lang w:eastAsia="ru-RU"/>
        </w:rPr>
        <w:t>термо</w:t>
      </w:r>
      <w:r w:rsidR="00A91A0B" w:rsidRPr="00A91A0B">
        <w:rPr>
          <w:color w:val="000000"/>
          <w:lang w:eastAsia="ru-RU"/>
        </w:rPr>
        <w:softHyphen/>
        <w:t>компрессии</w:t>
      </w:r>
      <w:proofErr w:type="spellEnd"/>
      <w:r w:rsidR="00A91A0B" w:rsidRPr="00A91A0B">
        <w:rPr>
          <w:color w:val="000000"/>
          <w:lang w:eastAsia="ru-RU"/>
        </w:rPr>
        <w:t xml:space="preserve"> (тепловых нас</w:t>
      </w:r>
      <w:r w:rsidR="00A91A0B" w:rsidRPr="00A91A0B">
        <w:rPr>
          <w:color w:val="000000"/>
          <w:lang w:eastAsia="ru-RU"/>
        </w:rPr>
        <w:t>о</w:t>
      </w:r>
      <w:r w:rsidR="00A91A0B" w:rsidRPr="00A91A0B">
        <w:rPr>
          <w:color w:val="000000"/>
          <w:lang w:eastAsia="ru-RU"/>
        </w:rPr>
        <w:t>сов), которое может быть</w:t>
      </w:r>
      <w:r w:rsidR="00571126">
        <w:rPr>
          <w:color w:val="000000"/>
          <w:lang w:eastAsia="ru-RU"/>
        </w:rPr>
        <w:t xml:space="preserve"> осуществлено в двух вариантах. По первому</w:t>
      </w:r>
      <w:r w:rsidR="00A91A0B" w:rsidRPr="00A91A0B">
        <w:rPr>
          <w:color w:val="000000"/>
          <w:lang w:eastAsia="ru-RU"/>
        </w:rPr>
        <w:t xml:space="preserve"> вар</w:t>
      </w:r>
      <w:r w:rsidR="00A91A0B" w:rsidRPr="00A91A0B">
        <w:rPr>
          <w:color w:val="000000"/>
          <w:lang w:eastAsia="ru-RU"/>
        </w:rPr>
        <w:t>и</w:t>
      </w:r>
      <w:r w:rsidR="00571126">
        <w:rPr>
          <w:color w:val="000000"/>
          <w:lang w:eastAsia="ru-RU"/>
        </w:rPr>
        <w:t>анту тепло конденсации</w:t>
      </w:r>
      <w:r w:rsidR="00A91A0B" w:rsidRPr="00A91A0B">
        <w:rPr>
          <w:color w:val="000000"/>
          <w:lang w:eastAsia="ru-RU"/>
        </w:rPr>
        <w:t xml:space="preserve"> спиртово</w:t>
      </w:r>
      <w:r w:rsidR="00571126">
        <w:rPr>
          <w:color w:val="000000"/>
          <w:lang w:eastAsia="ru-RU"/>
        </w:rPr>
        <w:t xml:space="preserve">го </w:t>
      </w:r>
      <w:r w:rsidR="00A91A0B" w:rsidRPr="00A91A0B">
        <w:rPr>
          <w:color w:val="000000"/>
          <w:lang w:eastAsia="ru-RU"/>
        </w:rPr>
        <w:t xml:space="preserve">или спиртоводного пара, выходящего из верха колонны, используется для обогрева низа </w:t>
      </w:r>
      <w:r w:rsidR="00571126">
        <w:rPr>
          <w:color w:val="000000"/>
          <w:lang w:eastAsia="ru-RU"/>
        </w:rPr>
        <w:t>той же или смежной коло</w:t>
      </w:r>
      <w:r w:rsidR="00571126">
        <w:rPr>
          <w:color w:val="000000"/>
          <w:lang w:eastAsia="ru-RU"/>
        </w:rPr>
        <w:t>н</w:t>
      </w:r>
      <w:r w:rsidR="00571126">
        <w:rPr>
          <w:color w:val="000000"/>
          <w:lang w:eastAsia="ru-RU"/>
        </w:rPr>
        <w:t xml:space="preserve">ны; по второму </w:t>
      </w:r>
      <w:r w:rsidR="00A91A0B" w:rsidRPr="00A91A0B">
        <w:rPr>
          <w:color w:val="000000"/>
          <w:lang w:eastAsia="ru-RU"/>
        </w:rPr>
        <w:t xml:space="preserve">предусматривается использование тепла отходящего горячего </w:t>
      </w:r>
      <w:r w:rsidR="00A91A0B" w:rsidRPr="00A91A0B">
        <w:rPr>
          <w:color w:val="000000"/>
          <w:lang w:eastAsia="ru-RU"/>
        </w:rPr>
        <w:lastRenderedPageBreak/>
        <w:t>кубового</w:t>
      </w:r>
      <w:r w:rsidR="00571126">
        <w:rPr>
          <w:color w:val="000000"/>
          <w:lang w:eastAsia="ru-RU"/>
        </w:rPr>
        <w:t xml:space="preserve"> остатка. Как в первом, так и во втором случае </w:t>
      </w:r>
      <w:r w:rsidR="00A91A0B" w:rsidRPr="00A91A0B">
        <w:rPr>
          <w:color w:val="000000"/>
          <w:lang w:eastAsia="ru-RU"/>
        </w:rPr>
        <w:t>требу</w:t>
      </w:r>
      <w:r w:rsidR="00571126">
        <w:rPr>
          <w:color w:val="000000"/>
          <w:lang w:eastAsia="ru-RU"/>
        </w:rPr>
        <w:t xml:space="preserve">ется </w:t>
      </w:r>
      <w:r w:rsidR="00A91A0B" w:rsidRPr="00A91A0B">
        <w:rPr>
          <w:color w:val="000000"/>
          <w:lang w:eastAsia="ru-RU"/>
        </w:rPr>
        <w:t>повыше</w:t>
      </w:r>
      <w:r w:rsidR="00571126">
        <w:rPr>
          <w:color w:val="000000"/>
          <w:lang w:eastAsia="ru-RU"/>
        </w:rPr>
        <w:t xml:space="preserve">ние потенциала </w:t>
      </w:r>
      <w:r w:rsidR="00A91A0B" w:rsidRPr="00A91A0B">
        <w:rPr>
          <w:color w:val="000000"/>
          <w:lang w:eastAsia="ru-RU"/>
        </w:rPr>
        <w:t>(температуры) теплоносителя.</w:t>
      </w:r>
    </w:p>
    <w:p w:rsidR="00A91A0B" w:rsidRPr="00A91A0B" w:rsidRDefault="00A91A0B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91A0B">
        <w:rPr>
          <w:color w:val="000000"/>
          <w:lang w:eastAsia="ru-RU"/>
        </w:rPr>
        <w:t xml:space="preserve">Первый вариант может быть осуществлен, например, за счет установки турбокомпрессора или за счет теплового насоса, работающего по круговому процессу (цикл Карно) с использованием промежуточного теплоносителя. До настоящего времени в практике спиртовой промышленности </w:t>
      </w:r>
      <w:r w:rsidRPr="00A91A0B">
        <w:rPr>
          <w:b/>
          <w:bCs/>
          <w:color w:val="000000"/>
          <w:lang w:eastAsia="ru-RU"/>
        </w:rPr>
        <w:t xml:space="preserve"> </w:t>
      </w:r>
      <w:r w:rsidRPr="00A91A0B">
        <w:rPr>
          <w:color w:val="000000"/>
          <w:lang w:eastAsia="ru-RU"/>
        </w:rPr>
        <w:t xml:space="preserve">такая схема не нашла применения. Второй вариант получил распространение на спиртовых заводах Украины под названием </w:t>
      </w:r>
      <w:proofErr w:type="spellStart"/>
      <w:r w:rsidRPr="00A91A0B">
        <w:rPr>
          <w:color w:val="000000"/>
          <w:lang w:eastAsia="ru-RU"/>
        </w:rPr>
        <w:t>пароинжекционных</w:t>
      </w:r>
      <w:proofErr w:type="spellEnd"/>
      <w:r w:rsidRPr="00A91A0B">
        <w:rPr>
          <w:color w:val="000000"/>
          <w:lang w:eastAsia="ru-RU"/>
        </w:rPr>
        <w:t xml:space="preserve"> установок. Он примен</w:t>
      </w:r>
      <w:r w:rsidRPr="00A91A0B">
        <w:rPr>
          <w:color w:val="000000"/>
          <w:lang w:eastAsia="ru-RU"/>
        </w:rPr>
        <w:t>я</w:t>
      </w:r>
      <w:r w:rsidRPr="00A91A0B">
        <w:rPr>
          <w:color w:val="000000"/>
          <w:lang w:eastAsia="ru-RU"/>
        </w:rPr>
        <w:t>ется для утилизации теплоты отходящей из бражной колонны барды и и</w:t>
      </w:r>
      <w:r w:rsidRPr="00A91A0B">
        <w:rPr>
          <w:color w:val="000000"/>
          <w:lang w:eastAsia="ru-RU"/>
        </w:rPr>
        <w:t>с</w:t>
      </w:r>
      <w:r w:rsidRPr="00A91A0B">
        <w:rPr>
          <w:color w:val="000000"/>
          <w:lang w:eastAsia="ru-RU"/>
        </w:rPr>
        <w:t>пользования ее для обогрева той же колонны.</w:t>
      </w:r>
    </w:p>
    <w:p w:rsidR="00A91A0B" w:rsidRPr="00A91A0B" w:rsidRDefault="00A91A0B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91A0B">
        <w:rPr>
          <w:color w:val="000000"/>
          <w:lang w:eastAsia="ru-RU"/>
        </w:rPr>
        <w:t xml:space="preserve">Барда, выходящая из бражной колонны, через </w:t>
      </w:r>
      <w:proofErr w:type="spellStart"/>
      <w:r w:rsidRPr="00A91A0B">
        <w:rPr>
          <w:color w:val="000000"/>
          <w:lang w:eastAsia="ru-RU"/>
        </w:rPr>
        <w:t>гидрозатвор</w:t>
      </w:r>
      <w:proofErr w:type="spellEnd"/>
      <w:r w:rsidRPr="00A91A0B">
        <w:rPr>
          <w:color w:val="000000"/>
          <w:lang w:eastAsia="ru-RU"/>
        </w:rPr>
        <w:t xml:space="preserve"> под действием разрежения поступает в испарительную камеру, где охлаждается за счет </w:t>
      </w:r>
      <w:proofErr w:type="spellStart"/>
      <w:r w:rsidRPr="00A91A0B">
        <w:rPr>
          <w:color w:val="000000"/>
          <w:lang w:eastAsia="ru-RU"/>
        </w:rPr>
        <w:t>с</w:t>
      </w:r>
      <w:r w:rsidRPr="00A91A0B">
        <w:rPr>
          <w:color w:val="000000"/>
          <w:lang w:eastAsia="ru-RU"/>
        </w:rPr>
        <w:t>а</w:t>
      </w:r>
      <w:r w:rsidRPr="00A91A0B">
        <w:rPr>
          <w:color w:val="000000"/>
          <w:lang w:eastAsia="ru-RU"/>
        </w:rPr>
        <w:t>моиспарения</w:t>
      </w:r>
      <w:proofErr w:type="spellEnd"/>
      <w:r w:rsidRPr="00A91A0B">
        <w:rPr>
          <w:color w:val="000000"/>
          <w:lang w:eastAsia="ru-RU"/>
        </w:rPr>
        <w:t xml:space="preserve">. Пар </w:t>
      </w:r>
      <w:proofErr w:type="spellStart"/>
      <w:r w:rsidRPr="00A91A0B">
        <w:rPr>
          <w:color w:val="000000"/>
          <w:lang w:eastAsia="ru-RU"/>
        </w:rPr>
        <w:t>самоиспарения</w:t>
      </w:r>
      <w:proofErr w:type="spellEnd"/>
      <w:r w:rsidRPr="00A91A0B">
        <w:rPr>
          <w:color w:val="000000"/>
          <w:lang w:eastAsia="ru-RU"/>
        </w:rPr>
        <w:t xml:space="preserve"> барды поступает в пароструйный компре</w:t>
      </w:r>
      <w:r w:rsidRPr="00A91A0B">
        <w:rPr>
          <w:color w:val="000000"/>
          <w:lang w:eastAsia="ru-RU"/>
        </w:rPr>
        <w:t>с</w:t>
      </w:r>
      <w:r w:rsidRPr="00A91A0B">
        <w:rPr>
          <w:color w:val="000000"/>
          <w:lang w:eastAsia="ru-RU"/>
        </w:rPr>
        <w:t xml:space="preserve">сор, где происходит его сжатие паром более высокого потенциала </w:t>
      </w:r>
      <w:r w:rsidRPr="00A91A0B">
        <w:rPr>
          <w:bCs/>
          <w:color w:val="000000"/>
          <w:lang w:eastAsia="ru-RU"/>
        </w:rPr>
        <w:t>(0,9—1,1</w:t>
      </w:r>
      <w:r w:rsidRPr="00A91A0B">
        <w:rPr>
          <w:b/>
          <w:bCs/>
          <w:color w:val="000000"/>
          <w:lang w:eastAsia="ru-RU"/>
        </w:rPr>
        <w:t xml:space="preserve"> </w:t>
      </w:r>
      <w:r w:rsidRPr="00A91A0B">
        <w:rPr>
          <w:color w:val="000000"/>
          <w:lang w:eastAsia="ru-RU"/>
        </w:rPr>
        <w:t>МПа) до давления (температуры), необходимого для обогрева бражной к</w:t>
      </w:r>
      <w:r w:rsidRPr="00A91A0B">
        <w:rPr>
          <w:color w:val="000000"/>
          <w:lang w:eastAsia="ru-RU"/>
        </w:rPr>
        <w:t>о</w:t>
      </w:r>
      <w:r w:rsidRPr="00A91A0B">
        <w:rPr>
          <w:color w:val="000000"/>
          <w:lang w:eastAsia="ru-RU"/>
        </w:rPr>
        <w:t>лонны. Сжатый пар вводится в кубовую часть бражной колонны непосредс</w:t>
      </w:r>
      <w:r w:rsidRPr="00A91A0B">
        <w:rPr>
          <w:color w:val="000000"/>
          <w:lang w:eastAsia="ru-RU"/>
        </w:rPr>
        <w:t>т</w:t>
      </w:r>
      <w:r w:rsidRPr="00A91A0B">
        <w:rPr>
          <w:color w:val="000000"/>
          <w:lang w:eastAsia="ru-RU"/>
        </w:rPr>
        <w:t>венно под нижнюю тарелку. Барда из испарительной камеры выходит сам</w:t>
      </w:r>
      <w:r w:rsidRPr="00A91A0B">
        <w:rPr>
          <w:color w:val="000000"/>
          <w:lang w:eastAsia="ru-RU"/>
        </w:rPr>
        <w:t>о</w:t>
      </w:r>
      <w:r w:rsidRPr="00A91A0B">
        <w:rPr>
          <w:color w:val="000000"/>
          <w:lang w:eastAsia="ru-RU"/>
        </w:rPr>
        <w:t xml:space="preserve">теком по барометрической трубе через </w:t>
      </w:r>
      <w:proofErr w:type="spellStart"/>
      <w:r w:rsidRPr="00A91A0B">
        <w:rPr>
          <w:color w:val="000000"/>
          <w:lang w:eastAsia="ru-RU"/>
        </w:rPr>
        <w:t>гидрозатвор</w:t>
      </w:r>
      <w:proofErr w:type="spellEnd"/>
      <w:r w:rsidRPr="00A91A0B">
        <w:rPr>
          <w:color w:val="000000"/>
          <w:lang w:eastAsia="ru-RU"/>
        </w:rPr>
        <w:t>.</w:t>
      </w:r>
    </w:p>
    <w:p w:rsidR="00A91A0B" w:rsidRPr="00A91A0B" w:rsidRDefault="00A91A0B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91A0B">
        <w:rPr>
          <w:color w:val="000000"/>
          <w:lang w:eastAsia="ru-RU"/>
        </w:rPr>
        <w:t xml:space="preserve">В барботер бражной колонны основной поток пара подводится в обычном порядке. Для </w:t>
      </w:r>
      <w:proofErr w:type="gramStart"/>
      <w:r w:rsidRPr="00A91A0B">
        <w:rPr>
          <w:color w:val="000000"/>
          <w:lang w:eastAsia="ru-RU"/>
        </w:rPr>
        <w:t>контроля за</w:t>
      </w:r>
      <w:proofErr w:type="gramEnd"/>
      <w:r w:rsidRPr="00A91A0B">
        <w:rPr>
          <w:color w:val="000000"/>
          <w:lang w:eastAsia="ru-RU"/>
        </w:rPr>
        <w:t xml:space="preserve"> работой парой </w:t>
      </w:r>
      <w:proofErr w:type="spellStart"/>
      <w:r>
        <w:rPr>
          <w:color w:val="000000"/>
          <w:lang w:eastAsia="ru-RU"/>
        </w:rPr>
        <w:t>пароинжекцион</w:t>
      </w:r>
      <w:r w:rsidRPr="00A91A0B">
        <w:rPr>
          <w:color w:val="000000"/>
          <w:lang w:eastAsia="ru-RU"/>
        </w:rPr>
        <w:t>ной</w:t>
      </w:r>
      <w:proofErr w:type="spellEnd"/>
      <w:r w:rsidRPr="00A91A0B">
        <w:rPr>
          <w:color w:val="000000"/>
          <w:lang w:eastAsia="ru-RU"/>
        </w:rPr>
        <w:t xml:space="preserve"> установки исп</w:t>
      </w:r>
      <w:r w:rsidRPr="00A91A0B">
        <w:rPr>
          <w:color w:val="000000"/>
          <w:lang w:eastAsia="ru-RU"/>
        </w:rPr>
        <w:t>а</w:t>
      </w:r>
      <w:r w:rsidRPr="00A91A0B">
        <w:rPr>
          <w:color w:val="000000"/>
          <w:lang w:eastAsia="ru-RU"/>
        </w:rPr>
        <w:t>рительная камера снабжается вакуумметром, термометром и предохран</w:t>
      </w:r>
      <w:r w:rsidRPr="00A91A0B">
        <w:rPr>
          <w:color w:val="000000"/>
          <w:lang w:eastAsia="ru-RU"/>
        </w:rPr>
        <w:t>и</w:t>
      </w:r>
      <w:r w:rsidRPr="00A91A0B">
        <w:rPr>
          <w:color w:val="000000"/>
          <w:lang w:eastAsia="ru-RU"/>
        </w:rPr>
        <w:t>тельным клапаном.</w:t>
      </w:r>
    </w:p>
    <w:p w:rsidR="00A91A0B" w:rsidRPr="00A91A0B" w:rsidRDefault="00A91A0B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proofErr w:type="spellStart"/>
      <w:r w:rsidRPr="00A91A0B">
        <w:rPr>
          <w:color w:val="000000"/>
          <w:lang w:eastAsia="ru-RU"/>
        </w:rPr>
        <w:t>Пароинжекционная</w:t>
      </w:r>
      <w:proofErr w:type="spellEnd"/>
      <w:r w:rsidRPr="00A91A0B">
        <w:rPr>
          <w:color w:val="000000"/>
          <w:lang w:eastAsia="ru-RU"/>
        </w:rPr>
        <w:t xml:space="preserve"> установка позволяет снизить расход пара на обогрев бражной колонны на 15-20 %.</w:t>
      </w:r>
    </w:p>
    <w:p w:rsidR="00211962" w:rsidRDefault="00A91A0B" w:rsidP="00A91A0B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A91A0B">
        <w:rPr>
          <w:color w:val="000000"/>
          <w:lang w:eastAsia="ru-RU"/>
        </w:rPr>
        <w:t>Установка несложна в изготовлении и эксплуатации и может быть вн</w:t>
      </w:r>
      <w:r w:rsidRPr="00A91A0B">
        <w:rPr>
          <w:color w:val="000000"/>
          <w:lang w:eastAsia="ru-RU"/>
        </w:rPr>
        <w:t>е</w:t>
      </w:r>
      <w:r w:rsidRPr="00A91A0B">
        <w:rPr>
          <w:color w:val="000000"/>
          <w:lang w:eastAsia="ru-RU"/>
        </w:rPr>
        <w:t>дрена на любом з</w:t>
      </w:r>
      <w:r>
        <w:rPr>
          <w:color w:val="000000"/>
          <w:lang w:eastAsia="ru-RU"/>
        </w:rPr>
        <w:t>аводе, имеющем пар с давлением выше</w:t>
      </w:r>
      <w:r w:rsidRPr="00A91A0B">
        <w:rPr>
          <w:color w:val="000000"/>
          <w:lang w:eastAsia="ru-RU"/>
        </w:rPr>
        <w:t xml:space="preserve"> 0,9 МПа. Наибол</w:t>
      </w:r>
      <w:r w:rsidRPr="00A91A0B">
        <w:rPr>
          <w:color w:val="000000"/>
          <w:lang w:eastAsia="ru-RU"/>
        </w:rPr>
        <w:t>ь</w:t>
      </w:r>
      <w:r w:rsidRPr="00A91A0B">
        <w:rPr>
          <w:color w:val="000000"/>
          <w:lang w:eastAsia="ru-RU"/>
        </w:rPr>
        <w:t xml:space="preserve">ший эффект он дает при переработке </w:t>
      </w:r>
      <w:proofErr w:type="spellStart"/>
      <w:r w:rsidRPr="00A91A0B">
        <w:rPr>
          <w:color w:val="000000"/>
          <w:lang w:eastAsia="ru-RU"/>
        </w:rPr>
        <w:t>слабоградусной</w:t>
      </w:r>
      <w:proofErr w:type="spellEnd"/>
      <w:r w:rsidRPr="00A91A0B">
        <w:rPr>
          <w:color w:val="000000"/>
          <w:lang w:eastAsia="ru-RU"/>
        </w:rPr>
        <w:t xml:space="preserve"> бражки</w:t>
      </w:r>
      <w:r w:rsidR="00F87B02">
        <w:rPr>
          <w:color w:val="000000"/>
          <w:lang w:eastAsia="ru-RU"/>
        </w:rPr>
        <w:t xml:space="preserve"> [</w:t>
      </w:r>
      <w:r w:rsidR="00FB59F3">
        <w:rPr>
          <w:color w:val="000000"/>
          <w:lang w:eastAsia="ru-RU"/>
        </w:rPr>
        <w:t>2</w:t>
      </w:r>
      <w:r w:rsidR="00F87B02">
        <w:rPr>
          <w:color w:val="000000"/>
          <w:lang w:eastAsia="ru-RU"/>
        </w:rPr>
        <w:t>]</w:t>
      </w:r>
      <w:r>
        <w:rPr>
          <w:color w:val="000000"/>
          <w:lang w:eastAsia="ru-RU"/>
        </w:rPr>
        <w:t>.</w:t>
      </w:r>
    </w:p>
    <w:p w:rsidR="009D3142" w:rsidRPr="00211962" w:rsidRDefault="00A91A0B" w:rsidP="009D3142">
      <w:pPr>
        <w:autoSpaceDE w:val="0"/>
        <w:autoSpaceDN w:val="0"/>
        <w:adjustRightInd w:val="0"/>
        <w:spacing w:line="240" w:lineRule="auto"/>
        <w:rPr>
          <w:b/>
          <w:color w:val="000000"/>
          <w:lang w:eastAsia="ru-RU"/>
        </w:rPr>
      </w:pPr>
      <w:r w:rsidRPr="009D3142">
        <w:rPr>
          <w:b/>
          <w:color w:val="000000"/>
          <w:lang w:eastAsia="ru-RU"/>
        </w:rPr>
        <w:t xml:space="preserve">     </w:t>
      </w:r>
      <w:r w:rsidR="009D3142">
        <w:rPr>
          <w:b/>
          <w:color w:val="000000"/>
          <w:lang w:eastAsia="ru-RU"/>
        </w:rPr>
        <w:t xml:space="preserve">Брагоректификационные установки </w:t>
      </w:r>
      <w:r w:rsidR="009D3142" w:rsidRPr="009D3142">
        <w:rPr>
          <w:b/>
          <w:color w:val="000000"/>
          <w:lang w:eastAsia="ru-RU"/>
        </w:rPr>
        <w:t>косвенно-прямоточного</w:t>
      </w:r>
      <w:r w:rsidR="009D3142">
        <w:rPr>
          <w:b/>
          <w:color w:val="000000"/>
          <w:lang w:eastAsia="ru-RU"/>
        </w:rPr>
        <w:t xml:space="preserve"> </w:t>
      </w:r>
      <w:r w:rsidR="009D3142">
        <w:rPr>
          <w:b/>
          <w:i/>
          <w:iCs/>
          <w:color w:val="000000"/>
          <w:lang w:eastAsia="ru-RU"/>
        </w:rPr>
        <w:t xml:space="preserve"> </w:t>
      </w:r>
      <w:r w:rsidR="009D3142" w:rsidRPr="009D3142">
        <w:rPr>
          <w:b/>
          <w:color w:val="000000"/>
          <w:lang w:eastAsia="ru-RU"/>
        </w:rPr>
        <w:t>(</w:t>
      </w:r>
      <w:proofErr w:type="spellStart"/>
      <w:r w:rsidR="009D3142" w:rsidRPr="009D3142">
        <w:rPr>
          <w:b/>
          <w:color w:val="000000"/>
          <w:lang w:eastAsia="ru-RU"/>
        </w:rPr>
        <w:t>пол</w:t>
      </w:r>
      <w:r w:rsidR="009D3142" w:rsidRPr="009D3142">
        <w:rPr>
          <w:b/>
          <w:color w:val="000000"/>
          <w:lang w:eastAsia="ru-RU"/>
        </w:rPr>
        <w:t>у</w:t>
      </w:r>
      <w:r w:rsidR="009D3142" w:rsidRPr="009D3142">
        <w:rPr>
          <w:b/>
          <w:color w:val="000000"/>
          <w:lang w:eastAsia="ru-RU"/>
        </w:rPr>
        <w:t>прямого</w:t>
      </w:r>
      <w:proofErr w:type="spellEnd"/>
      <w:r w:rsidR="009D3142" w:rsidRPr="009D3142">
        <w:rPr>
          <w:b/>
          <w:color w:val="000000"/>
          <w:lang w:eastAsia="ru-RU"/>
        </w:rPr>
        <w:t>) действия</w:t>
      </w:r>
      <w:r w:rsidR="00AD7E64">
        <w:rPr>
          <w:b/>
          <w:color w:val="000000"/>
          <w:lang w:eastAsia="ru-RU"/>
        </w:rPr>
        <w:t xml:space="preserve">. </w:t>
      </w:r>
      <w:proofErr w:type="gramStart"/>
      <w:r w:rsidR="009D3142" w:rsidRPr="009D3142">
        <w:rPr>
          <w:color w:val="000000"/>
          <w:lang w:eastAsia="ru-RU"/>
        </w:rPr>
        <w:t>Отличительной особенностью установки является пре</w:t>
      </w:r>
      <w:r w:rsidR="009D3142" w:rsidRPr="009D3142">
        <w:rPr>
          <w:color w:val="000000"/>
          <w:lang w:eastAsia="ru-RU"/>
        </w:rPr>
        <w:t>д</w:t>
      </w:r>
      <w:r w:rsidR="009D3142" w:rsidRPr="009D3142">
        <w:rPr>
          <w:color w:val="000000"/>
          <w:lang w:eastAsia="ru-RU"/>
        </w:rPr>
        <w:t>варительная эпюрация бражки в открытой колонне и использование выход</w:t>
      </w:r>
      <w:r w:rsidR="009D3142" w:rsidRPr="009D3142">
        <w:rPr>
          <w:color w:val="000000"/>
          <w:lang w:eastAsia="ru-RU"/>
        </w:rPr>
        <w:t>я</w:t>
      </w:r>
      <w:r w:rsidR="009D3142" w:rsidRPr="009D3142">
        <w:rPr>
          <w:color w:val="000000"/>
          <w:lang w:eastAsia="ru-RU"/>
        </w:rPr>
        <w:t>щего из бражной колонны спиртоводного пара для обогрева эпюрационной колонны.</w:t>
      </w:r>
      <w:proofErr w:type="gramEnd"/>
      <w:r w:rsidR="009D3142" w:rsidRPr="009D3142">
        <w:rPr>
          <w:color w:val="000000"/>
          <w:lang w:eastAsia="ru-RU"/>
        </w:rPr>
        <w:t xml:space="preserve"> Типовая бражная колонна установки косвенного действия дополн</w:t>
      </w:r>
      <w:r w:rsidR="009D3142" w:rsidRPr="009D3142">
        <w:rPr>
          <w:color w:val="000000"/>
          <w:lang w:eastAsia="ru-RU"/>
        </w:rPr>
        <w:t>я</w:t>
      </w:r>
      <w:r w:rsidR="009D3142" w:rsidRPr="009D3142">
        <w:rPr>
          <w:color w:val="000000"/>
          <w:lang w:eastAsia="ru-RU"/>
        </w:rPr>
        <w:t xml:space="preserve">ется открытой (без орошения) </w:t>
      </w:r>
      <w:proofErr w:type="spellStart"/>
      <w:r w:rsidR="009D3142" w:rsidRPr="009D3142">
        <w:rPr>
          <w:color w:val="000000"/>
          <w:lang w:eastAsia="ru-RU"/>
        </w:rPr>
        <w:t>брагоэпюрационной</w:t>
      </w:r>
      <w:proofErr w:type="spellEnd"/>
      <w:r w:rsidR="009D3142" w:rsidRPr="009D3142">
        <w:rPr>
          <w:color w:val="000000"/>
          <w:lang w:eastAsia="ru-RU"/>
        </w:rPr>
        <w:t xml:space="preserve"> колонной с 8—10 таре</w:t>
      </w:r>
      <w:r w:rsidR="009D3142" w:rsidRPr="009D3142">
        <w:rPr>
          <w:color w:val="000000"/>
          <w:lang w:eastAsia="ru-RU"/>
        </w:rPr>
        <w:t>л</w:t>
      </w:r>
      <w:r w:rsidR="009D3142" w:rsidRPr="009D3142">
        <w:rPr>
          <w:color w:val="000000"/>
          <w:lang w:eastAsia="ru-RU"/>
        </w:rPr>
        <w:t>ками.</w:t>
      </w:r>
    </w:p>
    <w:p w:rsidR="009D3142" w:rsidRPr="009D3142" w:rsidRDefault="009D3142" w:rsidP="009D3142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Pr="009D3142">
        <w:rPr>
          <w:color w:val="000000"/>
          <w:lang w:eastAsia="ru-RU"/>
        </w:rPr>
        <w:t>Бражка, прой</w:t>
      </w:r>
      <w:r>
        <w:rPr>
          <w:color w:val="000000"/>
          <w:lang w:eastAsia="ru-RU"/>
        </w:rPr>
        <w:t>дя подогреватель и сепаратор углекислого газа</w:t>
      </w:r>
      <w:r w:rsidRPr="009D3142">
        <w:rPr>
          <w:color w:val="000000"/>
          <w:lang w:eastAsia="ru-RU"/>
        </w:rPr>
        <w:t xml:space="preserve">, поступает на верхнюю тарелку </w:t>
      </w:r>
      <w:proofErr w:type="spellStart"/>
      <w:r w:rsidRPr="009D3142">
        <w:rPr>
          <w:color w:val="000000"/>
          <w:lang w:eastAsia="ru-RU"/>
        </w:rPr>
        <w:t>брагоэпюрационной</w:t>
      </w:r>
      <w:proofErr w:type="spellEnd"/>
      <w:r w:rsidRPr="009D3142">
        <w:rPr>
          <w:color w:val="000000"/>
          <w:lang w:eastAsia="ru-RU"/>
        </w:rPr>
        <w:t xml:space="preserve"> колонны, где подвергается эпюрации за счет поступившего из бражной колонны спиртоводного пара.</w:t>
      </w:r>
    </w:p>
    <w:p w:rsidR="009D3142" w:rsidRPr="009D3142" w:rsidRDefault="00DB2865" w:rsidP="009D3142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9D3142" w:rsidRPr="009D3142">
        <w:rPr>
          <w:color w:val="000000"/>
          <w:lang w:eastAsia="ru-RU"/>
        </w:rPr>
        <w:t xml:space="preserve">Эпюрированная (освобожденная от головных примесей) бражка из </w:t>
      </w:r>
      <w:proofErr w:type="spellStart"/>
      <w:r w:rsidR="009D3142" w:rsidRPr="009D3142">
        <w:rPr>
          <w:color w:val="000000"/>
          <w:lang w:eastAsia="ru-RU"/>
        </w:rPr>
        <w:t>браг</w:t>
      </w:r>
      <w:r w:rsidR="009D3142" w:rsidRPr="009D3142">
        <w:rPr>
          <w:color w:val="000000"/>
          <w:lang w:eastAsia="ru-RU"/>
        </w:rPr>
        <w:t>о</w:t>
      </w:r>
      <w:r w:rsidR="009D3142" w:rsidRPr="009D3142">
        <w:rPr>
          <w:color w:val="000000"/>
          <w:lang w:eastAsia="ru-RU"/>
        </w:rPr>
        <w:t>эпюрационной</w:t>
      </w:r>
      <w:proofErr w:type="spellEnd"/>
      <w:r w:rsidR="009D3142" w:rsidRPr="009D3142">
        <w:rPr>
          <w:color w:val="000000"/>
          <w:lang w:eastAsia="ru-RU"/>
        </w:rPr>
        <w:t xml:space="preserve"> колонны поступает на верхнюю тарелку бражной колонны, где освобождается от спирта и сопутствующих ему летучих примесей. Спи</w:t>
      </w:r>
      <w:r w:rsidR="009D3142" w:rsidRPr="009D3142">
        <w:rPr>
          <w:color w:val="000000"/>
          <w:lang w:eastAsia="ru-RU"/>
        </w:rPr>
        <w:t>р</w:t>
      </w:r>
      <w:r w:rsidR="009D3142" w:rsidRPr="009D3142">
        <w:rPr>
          <w:color w:val="000000"/>
          <w:lang w:eastAsia="ru-RU"/>
        </w:rPr>
        <w:t>тованный пар из бражной колонны частично (около 50 %) направляется в бра</w:t>
      </w:r>
      <w:r>
        <w:rPr>
          <w:color w:val="000000"/>
          <w:lang w:eastAsia="ru-RU"/>
        </w:rPr>
        <w:t>гоэпю</w:t>
      </w:r>
      <w:r w:rsidR="009D3142" w:rsidRPr="009D3142">
        <w:rPr>
          <w:color w:val="000000"/>
          <w:lang w:eastAsia="ru-RU"/>
        </w:rPr>
        <w:t>рационную колонну для эпюрации бражки, другая часть, пройдя пеноловушку. поступает на обогрев эпюрационной колонны. Между верхом бражной колонны и подогревателем бражки установлен шибер, которым р</w:t>
      </w:r>
      <w:r w:rsidR="009D3142" w:rsidRPr="009D3142">
        <w:rPr>
          <w:color w:val="000000"/>
          <w:lang w:eastAsia="ru-RU"/>
        </w:rPr>
        <w:t>е</w:t>
      </w:r>
      <w:r w:rsidR="009D3142" w:rsidRPr="009D3142">
        <w:rPr>
          <w:color w:val="000000"/>
          <w:lang w:eastAsia="ru-RU"/>
        </w:rPr>
        <w:t xml:space="preserve">гулируется распределение парового потока между эпюрационной колонной и </w:t>
      </w:r>
      <w:r w:rsidR="009D3142" w:rsidRPr="009D3142">
        <w:rPr>
          <w:color w:val="000000"/>
          <w:lang w:eastAsia="ru-RU"/>
        </w:rPr>
        <w:lastRenderedPageBreak/>
        <w:t xml:space="preserve">эпюрирующей частью бражной колонны. Питание </w:t>
      </w:r>
      <w:r>
        <w:rPr>
          <w:color w:val="000000"/>
          <w:lang w:eastAsia="ru-RU"/>
        </w:rPr>
        <w:t xml:space="preserve">эпюрационной колонны осуществляется бражным </w:t>
      </w:r>
      <w:r w:rsidR="00571126">
        <w:rPr>
          <w:color w:val="000000"/>
          <w:lang w:eastAsia="ru-RU"/>
        </w:rPr>
        <w:t>дистиллятом, поступающим из</w:t>
      </w:r>
      <w:r w:rsidR="009D3142" w:rsidRPr="009D3142">
        <w:rPr>
          <w:color w:val="000000"/>
          <w:lang w:eastAsia="ru-RU"/>
        </w:rPr>
        <w:t xml:space="preserve"> подогревателя бражки, основного и дополнительного конденсаторов.</w:t>
      </w:r>
    </w:p>
    <w:p w:rsidR="009D3142" w:rsidRPr="009D3142" w:rsidRDefault="00DB2865" w:rsidP="009D3142">
      <w:p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</w:t>
      </w:r>
      <w:r w:rsidR="009D3142" w:rsidRPr="009D3142">
        <w:rPr>
          <w:color w:val="000000"/>
          <w:lang w:eastAsia="ru-RU"/>
        </w:rPr>
        <w:t>Особенностью работы эпюрационной колонны является, с одной стороны, открытый обогрев спиртоводным паром, с другой — уменьшение примерно в 1,6 раза количества питания (бражного дистиллята).</w:t>
      </w:r>
    </w:p>
    <w:p w:rsidR="00E3382C" w:rsidRPr="009D3142" w:rsidRDefault="00DB2865" w:rsidP="00DB2865">
      <w:pPr>
        <w:spacing w:line="240" w:lineRule="auto"/>
      </w:pPr>
      <w:r>
        <w:rPr>
          <w:color w:val="000000"/>
          <w:lang w:eastAsia="ru-RU"/>
        </w:rPr>
        <w:t xml:space="preserve">     </w:t>
      </w:r>
      <w:r w:rsidR="009D3142" w:rsidRPr="009D3142">
        <w:rPr>
          <w:color w:val="000000"/>
          <w:lang w:eastAsia="ru-RU"/>
        </w:rPr>
        <w:t xml:space="preserve">В остальном установка косвенно-прямоточного </w:t>
      </w:r>
      <w:proofErr w:type="gramStart"/>
      <w:r w:rsidR="009D3142" w:rsidRPr="009D3142">
        <w:rPr>
          <w:color w:val="000000"/>
          <w:lang w:eastAsia="ru-RU"/>
        </w:rPr>
        <w:t>действия</w:t>
      </w:r>
      <w:proofErr w:type="gramEnd"/>
      <w:r w:rsidR="009D3142" w:rsidRPr="009D3142">
        <w:rPr>
          <w:color w:val="000000"/>
          <w:lang w:eastAsia="ru-RU"/>
        </w:rPr>
        <w:t xml:space="preserve"> как по уст</w:t>
      </w:r>
      <w:r w:rsidR="009D3142" w:rsidRPr="009D3142">
        <w:rPr>
          <w:color w:val="000000"/>
          <w:lang w:eastAsia="ru-RU"/>
        </w:rPr>
        <w:softHyphen/>
        <w:t>ройству, так и по режиму работы не отличается от установок косвенного де</w:t>
      </w:r>
      <w:r w:rsidR="009D3142" w:rsidRPr="009D3142">
        <w:rPr>
          <w:color w:val="000000"/>
          <w:lang w:eastAsia="ru-RU"/>
        </w:rPr>
        <w:t>й</w:t>
      </w:r>
      <w:r w:rsidR="009D3142" w:rsidRPr="009D3142">
        <w:rPr>
          <w:color w:val="000000"/>
          <w:lang w:eastAsia="ru-RU"/>
        </w:rPr>
        <w:t>ствия. Установку рекомендуется дополнять сивушной колонной</w:t>
      </w:r>
      <w:r w:rsidR="00FB59F3">
        <w:rPr>
          <w:color w:val="000000"/>
          <w:lang w:eastAsia="ru-RU"/>
        </w:rPr>
        <w:t xml:space="preserve"> [</w:t>
      </w:r>
      <w:r w:rsidR="00D760FE">
        <w:rPr>
          <w:color w:val="000000"/>
          <w:lang w:eastAsia="ru-RU"/>
        </w:rPr>
        <w:t>11</w:t>
      </w:r>
      <w:r w:rsidR="00FA29AB">
        <w:rPr>
          <w:color w:val="000000"/>
          <w:lang w:eastAsia="ru-RU"/>
        </w:rPr>
        <w:t>]</w:t>
      </w:r>
      <w:r w:rsidR="009D3142" w:rsidRPr="009D3142">
        <w:rPr>
          <w:color w:val="000000"/>
          <w:lang w:eastAsia="ru-RU"/>
        </w:rPr>
        <w:t xml:space="preserve">. </w:t>
      </w:r>
    </w:p>
    <w:p w:rsidR="000F155C" w:rsidRDefault="000F155C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DB2865" w:rsidRDefault="00DB2865" w:rsidP="00AB5005">
      <w:pPr>
        <w:spacing w:line="240" w:lineRule="auto"/>
        <w:jc w:val="left"/>
      </w:pPr>
    </w:p>
    <w:p w:rsidR="00844975" w:rsidRDefault="00844975" w:rsidP="00814890">
      <w:pPr>
        <w:spacing w:line="240" w:lineRule="auto"/>
      </w:pPr>
    </w:p>
    <w:p w:rsidR="00FB59F3" w:rsidRDefault="00FB59F3" w:rsidP="00814890">
      <w:pPr>
        <w:spacing w:line="240" w:lineRule="auto"/>
      </w:pPr>
    </w:p>
    <w:p w:rsidR="00FB59F3" w:rsidRDefault="00FB59F3" w:rsidP="00814890">
      <w:pPr>
        <w:spacing w:line="240" w:lineRule="auto"/>
      </w:pPr>
    </w:p>
    <w:p w:rsidR="00FB59F3" w:rsidRDefault="00FB59F3" w:rsidP="00814890">
      <w:pPr>
        <w:spacing w:line="240" w:lineRule="auto"/>
      </w:pPr>
    </w:p>
    <w:p w:rsidR="00FB59F3" w:rsidRDefault="00FB59F3" w:rsidP="00814890">
      <w:pPr>
        <w:spacing w:line="240" w:lineRule="auto"/>
      </w:pPr>
    </w:p>
    <w:p w:rsidR="00FB59F3" w:rsidRDefault="00FB59F3" w:rsidP="00814890">
      <w:pPr>
        <w:spacing w:line="240" w:lineRule="auto"/>
      </w:pPr>
    </w:p>
    <w:p w:rsidR="00C305F9" w:rsidRDefault="00C305F9" w:rsidP="00814890">
      <w:pPr>
        <w:spacing w:line="240" w:lineRule="auto"/>
      </w:pPr>
    </w:p>
    <w:p w:rsidR="00C305F9" w:rsidRDefault="00C305F9" w:rsidP="00814890">
      <w:pPr>
        <w:spacing w:line="240" w:lineRule="auto"/>
      </w:pPr>
    </w:p>
    <w:p w:rsidR="00C305F9" w:rsidRDefault="00C305F9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DE48CA" w:rsidRDefault="00DE48CA" w:rsidP="00814890">
      <w:pPr>
        <w:spacing w:line="240" w:lineRule="auto"/>
      </w:pPr>
    </w:p>
    <w:p w:rsidR="006D7BF1" w:rsidRPr="000C69AE" w:rsidRDefault="0014042E" w:rsidP="00FB4CA2">
      <w:pPr>
        <w:spacing w:line="240" w:lineRule="auto"/>
        <w:jc w:val="center"/>
        <w:rPr>
          <w:b/>
        </w:rPr>
      </w:pPr>
      <w:r w:rsidRPr="000C69AE">
        <w:rPr>
          <w:b/>
        </w:rPr>
        <w:lastRenderedPageBreak/>
        <w:t>2.</w:t>
      </w:r>
      <w:r w:rsidR="00D26774" w:rsidRPr="000C69AE">
        <w:rPr>
          <w:b/>
        </w:rPr>
        <w:t xml:space="preserve"> </w:t>
      </w:r>
      <w:r w:rsidRPr="000C69AE">
        <w:rPr>
          <w:b/>
        </w:rPr>
        <w:t xml:space="preserve">ОХРАНА ОКРУЖАЮЩЕЙ СРЕДЫ И ПОЛУЧЕНИЕ </w:t>
      </w:r>
      <w:r w:rsidR="00FB4CA2">
        <w:rPr>
          <w:b/>
        </w:rPr>
        <w:t xml:space="preserve">                   </w:t>
      </w:r>
      <w:r w:rsidRPr="000C69AE">
        <w:rPr>
          <w:b/>
        </w:rPr>
        <w:t>ЭКОЛОГИЧЕСКИ ЧИСТОЙ ПРОДУКЦИИ</w:t>
      </w:r>
    </w:p>
    <w:p w:rsidR="006D7BF1" w:rsidRDefault="006D7BF1" w:rsidP="00814890">
      <w:pPr>
        <w:spacing w:line="240" w:lineRule="auto"/>
      </w:pPr>
      <w:r>
        <w:t xml:space="preserve">     </w:t>
      </w:r>
    </w:p>
    <w:p w:rsidR="006D7BF1" w:rsidRDefault="009F6FE8" w:rsidP="00814890">
      <w:pPr>
        <w:spacing w:line="240" w:lineRule="auto"/>
      </w:pPr>
      <w:r>
        <w:t xml:space="preserve">     </w:t>
      </w:r>
      <w:r w:rsidR="006D7BF1">
        <w:t>Конец ХХ столетия характеризуется прогрессирующим ростом городов, развитием промышленности и сельскохозяйственного производства. В этих условиях под бол</w:t>
      </w:r>
      <w:r w:rsidR="003F646F">
        <w:t xml:space="preserve">ьшим антропогенным воздействием </w:t>
      </w:r>
      <w:r w:rsidR="006D7BF1">
        <w:t>находятся все основные структурные компоненты окружающей среды, загрязнение которой пре</w:t>
      </w:r>
      <w:r w:rsidR="006D7BF1">
        <w:t>д</w:t>
      </w:r>
      <w:r w:rsidR="006D7BF1">
        <w:t>ставляет большую опасность</w:t>
      </w:r>
      <w:r w:rsidR="00363991">
        <w:t xml:space="preserve"> для растительности, животных и человека. О результатах антропогенного воздействия на природные экосистемы красн</w:t>
      </w:r>
      <w:r w:rsidR="00363991">
        <w:t>о</w:t>
      </w:r>
      <w:r w:rsidR="00363991">
        <w:t>речиво говорит тот факт, что в следующем веке, по расчетам ученых, зако</w:t>
      </w:r>
      <w:r w:rsidR="00363991">
        <w:t>н</w:t>
      </w:r>
      <w:r w:rsidR="00363991">
        <w:t>чатся запасы всех основных жизненно важных ресурсов для человека. Ош</w:t>
      </w:r>
      <w:r w:rsidR="00363991">
        <w:t>и</w:t>
      </w:r>
      <w:r w:rsidR="00363991">
        <w:t>бочным оказалось распространенное мнение о неисчерпаемости водных р</w:t>
      </w:r>
      <w:r w:rsidR="00363991">
        <w:t>е</w:t>
      </w:r>
      <w:r w:rsidR="00363991">
        <w:t>сурсов, так как раньше не учитывался тот факт, что подземные воды на гл</w:t>
      </w:r>
      <w:r w:rsidR="00363991">
        <w:t>у</w:t>
      </w:r>
      <w:r w:rsidR="00363991">
        <w:t>бине 1,5-2 км являются солеными. Пригодная для использования вода с</w:t>
      </w:r>
      <w:r w:rsidR="00363991">
        <w:t>о</w:t>
      </w:r>
      <w:r w:rsidR="00363991">
        <w:t>ставляет лишь 2% от общего объема гидросферы, 75</w:t>
      </w:r>
      <w:r w:rsidR="003F646F">
        <w:t>%</w:t>
      </w:r>
      <w:r w:rsidR="00363991">
        <w:t xml:space="preserve"> из которой также труднодоступна. Тревогу вызывает не только ограниченность запасов пр</w:t>
      </w:r>
      <w:r w:rsidR="00363991">
        <w:t>е</w:t>
      </w:r>
      <w:r w:rsidR="00363991">
        <w:t>сных вод, но и их качество, которое ухудшается главным образом в результ</w:t>
      </w:r>
      <w:r w:rsidR="00363991">
        <w:t>а</w:t>
      </w:r>
      <w:r w:rsidR="00363991">
        <w:t>те сброса бытовых и промышленных сточных вод.</w:t>
      </w:r>
      <w:r w:rsidR="00085D89">
        <w:t xml:space="preserve"> Основными источниками загрязнения атмосферного воздуха в городах являются предприятия тепл</w:t>
      </w:r>
      <w:r w:rsidR="00085D89">
        <w:t>о</w:t>
      </w:r>
      <w:r w:rsidR="00085D89">
        <w:t>энергетики, химической и нефтехимической промышленности, производства минеральных удобрений. Даже потребление кислорода превысит его выдел</w:t>
      </w:r>
      <w:r w:rsidR="00085D89">
        <w:t>е</w:t>
      </w:r>
      <w:r w:rsidR="00085D89">
        <w:t>ние в атмосферу растительностью.</w:t>
      </w:r>
    </w:p>
    <w:p w:rsidR="00FE4CAB" w:rsidRDefault="00FD1152" w:rsidP="00814890">
      <w:pPr>
        <w:spacing w:line="240" w:lineRule="auto"/>
      </w:pPr>
      <w:r>
        <w:t xml:space="preserve">     Загрязнение биосферы, исчерпание природных ресурсов, разрушение эк</w:t>
      </w:r>
      <w:r>
        <w:t>о</w:t>
      </w:r>
      <w:r>
        <w:t>систем, потеря природной способности и их самовосстановление – все это опасные</w:t>
      </w:r>
      <w:r w:rsidR="00FE4CAB">
        <w:t xml:space="preserve"> и сложные процессы, развитие которых вызвано хозяй</w:t>
      </w:r>
      <w:r w:rsidR="000B5530">
        <w:t>ственной де</w:t>
      </w:r>
      <w:r w:rsidR="000B5530">
        <w:t>я</w:t>
      </w:r>
      <w:r w:rsidR="000B5530">
        <w:t>тельностью человека</w:t>
      </w:r>
      <w:r w:rsidR="002931C8">
        <w:t>.</w:t>
      </w:r>
    </w:p>
    <w:p w:rsidR="009F6FE8" w:rsidRDefault="00FE4CAB" w:rsidP="00814890">
      <w:pPr>
        <w:spacing w:line="240" w:lineRule="auto"/>
      </w:pPr>
      <w:r>
        <w:t xml:space="preserve">     Наиболее активной формой защиты окружающей среды от вредного во</w:t>
      </w:r>
      <w:r>
        <w:t>з</w:t>
      </w:r>
      <w:r>
        <w:t xml:space="preserve">действия выбросов промышленных предприятий является полный переход к безотходным и малоотходным технологиям и производствам. </w:t>
      </w:r>
      <w:proofErr w:type="gramStart"/>
      <w:r w:rsidR="003573B3">
        <w:t>Важными н</w:t>
      </w:r>
      <w:r w:rsidR="003573B3">
        <w:t>а</w:t>
      </w:r>
      <w:r w:rsidR="003573B3">
        <w:t>правлениями экологии промышленного производства следует считать: с</w:t>
      </w:r>
      <w:r w:rsidR="003573B3">
        <w:t>о</w:t>
      </w:r>
      <w:r w:rsidR="003573B3">
        <w:t>вершенствование технологических процессов и внедрение нового оборуд</w:t>
      </w:r>
      <w:r w:rsidR="003573B3">
        <w:t>о</w:t>
      </w:r>
      <w:r w:rsidR="003573B3">
        <w:t>вания с меньшим уровнем выбросов примесей и отходов в окружающую ср</w:t>
      </w:r>
      <w:r w:rsidR="003573B3">
        <w:t>е</w:t>
      </w:r>
      <w:r w:rsidR="003573B3">
        <w:t>ду; экологическую экспертизу всех видов производств и промышленной пр</w:t>
      </w:r>
      <w:r w:rsidR="003573B3">
        <w:t>о</w:t>
      </w:r>
      <w:r w:rsidR="003573B3">
        <w:t>дукции; замену токсичных отходов на нетоксичные; замену неутилизиру</w:t>
      </w:r>
      <w:r w:rsidR="003573B3">
        <w:t>е</w:t>
      </w:r>
      <w:r w:rsidR="003573B3">
        <w:t>мых отходов на утилизируемые; широкое применение дополнительных м</w:t>
      </w:r>
      <w:r w:rsidR="003573B3">
        <w:t>е</w:t>
      </w:r>
      <w:r w:rsidR="003573B3">
        <w:t xml:space="preserve">тодов и </w:t>
      </w:r>
      <w:r w:rsidR="002931C8">
        <w:t>сред</w:t>
      </w:r>
      <w:r w:rsidR="000B5530">
        <w:t xml:space="preserve">ств защиты окружающей среды </w:t>
      </w:r>
      <w:r w:rsidR="000B5530">
        <w:tab/>
        <w:t>[30</w:t>
      </w:r>
      <w:r w:rsidR="002931C8">
        <w:t>].</w:t>
      </w:r>
      <w:r w:rsidR="009F6FE8">
        <w:t xml:space="preserve">   </w:t>
      </w:r>
      <w:proofErr w:type="gramEnd"/>
    </w:p>
    <w:p w:rsidR="00085D89" w:rsidRDefault="009F6FE8" w:rsidP="00814890">
      <w:pPr>
        <w:spacing w:line="240" w:lineRule="auto"/>
      </w:pPr>
      <w:r>
        <w:t xml:space="preserve">     </w:t>
      </w:r>
      <w:r w:rsidR="00085D89">
        <w:t>Т</w:t>
      </w:r>
      <w:r w:rsidR="003F646F">
        <w:t xml:space="preserve">ехнологии в современном </w:t>
      </w:r>
      <w:r w:rsidR="00085D89">
        <w:t xml:space="preserve"> хозяйстве становятся все более наукоемкими, требующими привлечения самых последних достижений науки и практики для решения главной задачи – повышения производства экологически чистой и радиационно-безопасной продукции</w:t>
      </w:r>
      <w:r w:rsidR="008D52CC">
        <w:t xml:space="preserve"> (кормов, продуктов питания и сырья для промышленности) в условиях все ухудшающейся экологической ситу</w:t>
      </w:r>
      <w:r w:rsidR="008D52CC">
        <w:t>а</w:t>
      </w:r>
      <w:r w:rsidR="008D52CC">
        <w:t>ции. Эта проблема становится особенно актуальной для Беларуси.</w:t>
      </w:r>
    </w:p>
    <w:p w:rsidR="008D52CC" w:rsidRDefault="008D52CC" w:rsidP="00814890">
      <w:pPr>
        <w:spacing w:line="240" w:lineRule="auto"/>
      </w:pPr>
      <w:r>
        <w:t xml:space="preserve">     При разработке тактики и стратегии получения экологически чистой пр</w:t>
      </w:r>
      <w:r>
        <w:t>о</w:t>
      </w:r>
      <w:r>
        <w:t>дукции следует учитывать пути поступления загрязнителей и их происхо</w:t>
      </w:r>
      <w:r>
        <w:t>ж</w:t>
      </w:r>
      <w:r>
        <w:t>дение. Рост интенсификации производства в условиях бурного научно-</w:t>
      </w:r>
      <w:r>
        <w:lastRenderedPageBreak/>
        <w:t>технического прогресса и активного вовлечения природных ресурсов в х</w:t>
      </w:r>
      <w:r>
        <w:t>о</w:t>
      </w:r>
      <w:r>
        <w:t>зяйственный оборот, увеличение численности населения, урбанизация и мн</w:t>
      </w:r>
      <w:r>
        <w:t>о</w:t>
      </w:r>
      <w:r>
        <w:t>гие другие антропогенные факторы (выбросы автомобилей, промышленности и др.) оказывают все возрастающее влияние на состояние окружающей среды и вызывают экологическую опа</w:t>
      </w:r>
      <w:r w:rsidR="000B5530">
        <w:t>сность</w:t>
      </w:r>
      <w:r w:rsidR="002931C8">
        <w:t>.</w:t>
      </w:r>
    </w:p>
    <w:p w:rsidR="008D52CC" w:rsidRDefault="008D52CC" w:rsidP="00814890">
      <w:pPr>
        <w:spacing w:line="240" w:lineRule="auto"/>
      </w:pPr>
      <w:r>
        <w:t xml:space="preserve">     Под экологически чистой продукцией мы понимаем такую продукцию, которая соответствует всем санитарн</w:t>
      </w:r>
      <w:r w:rsidR="0005571F">
        <w:t>о</w:t>
      </w:r>
      <w:r w:rsidR="00B34BDA">
        <w:t>-</w:t>
      </w:r>
      <w:r>
        <w:t>гигиеническим</w:t>
      </w:r>
      <w:r w:rsidR="005628D7">
        <w:t xml:space="preserve"> требованиям, в кот</w:t>
      </w:r>
      <w:r w:rsidR="005628D7">
        <w:t>о</w:t>
      </w:r>
      <w:r w:rsidR="005628D7">
        <w:t xml:space="preserve">рой содержание </w:t>
      </w:r>
      <w:proofErr w:type="spellStart"/>
      <w:r w:rsidR="005628D7">
        <w:t>ксенобиотиков</w:t>
      </w:r>
      <w:proofErr w:type="spellEnd"/>
      <w:r w:rsidR="005628D7">
        <w:t xml:space="preserve"> (чужеродные химические вещества, в том числе радионуклиды и пестициды) не превышают предельно допустимых и максимально допустимых уровней. Конечно, экологически чистая продукция должна быть биологически полноценной по содержанию основных соедин</w:t>
      </w:r>
      <w:r w:rsidR="005628D7">
        <w:t>е</w:t>
      </w:r>
      <w:r w:rsidR="005628D7">
        <w:t>ний, необходимых для нормальной жизнедеятельности человека и животных. Любые загрязнители ухудшают качество сельскохозяйственной продукции.</w:t>
      </w:r>
    </w:p>
    <w:p w:rsidR="00D53845" w:rsidRDefault="00D53845" w:rsidP="00814890">
      <w:pPr>
        <w:spacing w:line="240" w:lineRule="auto"/>
      </w:pPr>
      <w:r>
        <w:t xml:space="preserve">   </w:t>
      </w:r>
      <w:r w:rsidR="00284B8A">
        <w:t xml:space="preserve"> </w:t>
      </w:r>
      <w:r>
        <w:t xml:space="preserve"> В этих условиях необходима разработка принципиально новой стратегии природопользования, перевода на качественно новый уровень, основу кот</w:t>
      </w:r>
      <w:r>
        <w:t>о</w:t>
      </w:r>
      <w:r>
        <w:t xml:space="preserve">рых составляет биологическое нормирование антропогенных нагрузок на почвы, </w:t>
      </w:r>
      <w:proofErr w:type="spellStart"/>
      <w:r>
        <w:t>агроландшафты</w:t>
      </w:r>
      <w:proofErr w:type="spellEnd"/>
      <w:r>
        <w:t xml:space="preserve"> и </w:t>
      </w:r>
      <w:proofErr w:type="spellStart"/>
      <w:r>
        <w:t>агроэкосистемы</w:t>
      </w:r>
      <w:proofErr w:type="spellEnd"/>
      <w:r>
        <w:t xml:space="preserve"> с учетом их экологической </w:t>
      </w:r>
      <w:proofErr w:type="spellStart"/>
      <w:r>
        <w:t>буфе</w:t>
      </w:r>
      <w:r>
        <w:t>р</w:t>
      </w:r>
      <w:r>
        <w:t>ности</w:t>
      </w:r>
      <w:proofErr w:type="spellEnd"/>
      <w:r>
        <w:t xml:space="preserve">, самоочищающей способности, </w:t>
      </w:r>
      <w:r w:rsidR="00DE48CA">
        <w:t>обеспечивающей</w:t>
      </w:r>
      <w:r>
        <w:t xml:space="preserve"> их динамическое равновесие и устойчивое функционирование.</w:t>
      </w:r>
    </w:p>
    <w:p w:rsidR="00AD7E64" w:rsidRDefault="00AD7E64" w:rsidP="00AD7E64">
      <w:pPr>
        <w:spacing w:line="240" w:lineRule="auto"/>
      </w:pPr>
      <w:r>
        <w:t xml:space="preserve">     Проблема получения экологически чистой продукции растениеводства складывается из решения двух вопросов:</w:t>
      </w:r>
    </w:p>
    <w:p w:rsidR="00AD7E64" w:rsidRDefault="00AD7E64" w:rsidP="00AD7E64">
      <w:pPr>
        <w:pStyle w:val="a3"/>
        <w:numPr>
          <w:ilvl w:val="0"/>
          <w:numId w:val="7"/>
        </w:numPr>
        <w:spacing w:line="240" w:lineRule="auto"/>
      </w:pPr>
      <w:r>
        <w:t xml:space="preserve">снижение содержания в ней </w:t>
      </w:r>
      <w:proofErr w:type="spellStart"/>
      <w:r>
        <w:t>ксеноанабиотиков</w:t>
      </w:r>
      <w:proofErr w:type="spellEnd"/>
      <w:r>
        <w:t>;</w:t>
      </w:r>
    </w:p>
    <w:p w:rsidR="00AD7E64" w:rsidRDefault="00AD7E64" w:rsidP="00AD7E64">
      <w:pPr>
        <w:pStyle w:val="a3"/>
        <w:numPr>
          <w:ilvl w:val="0"/>
          <w:numId w:val="7"/>
        </w:numPr>
        <w:spacing w:line="240" w:lineRule="auto"/>
      </w:pPr>
      <w:r>
        <w:t>повышение ее биологического качества.</w:t>
      </w:r>
    </w:p>
    <w:p w:rsidR="00AD7E64" w:rsidRDefault="00AD7E64" w:rsidP="00AD7E64">
      <w:pPr>
        <w:spacing w:line="240" w:lineRule="auto"/>
      </w:pPr>
      <w:r>
        <w:t xml:space="preserve">      Оба эти вопросы взаимосвязаны, а их решение возможно по трем напра</w:t>
      </w:r>
      <w:r>
        <w:t>в</w:t>
      </w:r>
      <w:r>
        <w:t>лениям:</w:t>
      </w:r>
    </w:p>
    <w:p w:rsidR="00AD7E64" w:rsidRDefault="00AD7E64" w:rsidP="00AD7E64">
      <w:pPr>
        <w:spacing w:line="240" w:lineRule="auto"/>
      </w:pPr>
      <w:r>
        <w:t xml:space="preserve">     1)подбор культур и сортов, особенно в условиях повышенного содерж</w:t>
      </w:r>
      <w:r>
        <w:t>а</w:t>
      </w:r>
      <w:r>
        <w:t>ния в почве радионуклидов, обеспечивающих получение чистой продукции;</w:t>
      </w:r>
    </w:p>
    <w:p w:rsidR="00AD7E64" w:rsidRDefault="00AD7E64" w:rsidP="00AD7E64">
      <w:pPr>
        <w:spacing w:line="240" w:lineRule="auto"/>
      </w:pPr>
      <w:r>
        <w:t xml:space="preserve">     2)организация контурно-экологических севооборотов, которые позволяют наиболее полно учитывать почвенные условия для возделывания той или иной культуры, ее биологические особенности;</w:t>
      </w:r>
    </w:p>
    <w:p w:rsidR="00AD7E64" w:rsidRDefault="00AD7E64" w:rsidP="00AD7E64">
      <w:pPr>
        <w:spacing w:line="240" w:lineRule="auto"/>
      </w:pPr>
      <w:r>
        <w:t xml:space="preserve">     3)совершенствование технологии возделывания. Техническое развитие общества обостряет экологические проблемы, в то же время ставит актуал</w:t>
      </w:r>
      <w:r>
        <w:t>ь</w:t>
      </w:r>
      <w:r>
        <w:t>ные задачи и дает возможность совершенствовать средства защиты природы и устранять негативные последствия антропогенного воздействия. В насто</w:t>
      </w:r>
      <w:r>
        <w:t>я</w:t>
      </w:r>
      <w:r>
        <w:t>щее время изыскиваются технологические пути решения экологических пр</w:t>
      </w:r>
      <w:r>
        <w:t>о</w:t>
      </w:r>
      <w:r>
        <w:t>блем. Создаются безотходные ресурсосберегающие технологии с рециркул</w:t>
      </w:r>
      <w:r>
        <w:t>я</w:t>
      </w:r>
      <w:r>
        <w:t>цией сырьевых материалов на основе нового промышленного оборудования, не загрязняющего окружающую среду (с использованием воды и воздуха в замкнутых системах и т. д.). Разработка новых направлений исследований позволит качественно повысить уровень технического развития общества [30].</w:t>
      </w:r>
    </w:p>
    <w:p w:rsidR="006452F9" w:rsidRDefault="00AD7E64" w:rsidP="00814890">
      <w:pPr>
        <w:spacing w:line="240" w:lineRule="auto"/>
      </w:pPr>
      <w:r>
        <w:t xml:space="preserve">    </w:t>
      </w:r>
      <w:r w:rsidR="00B0113C">
        <w:t xml:space="preserve"> Получение в настоящее время экологически чистой, доброкачественной продукции зав</w:t>
      </w:r>
      <w:r w:rsidR="00B34BDA">
        <w:t>исят не только от работников агропромышленного комплекса</w:t>
      </w:r>
      <w:r w:rsidR="00B0113C">
        <w:t>, но и в целом</w:t>
      </w:r>
      <w:r w:rsidR="006452F9">
        <w:t xml:space="preserve"> от работников всех отраслей народного хозяйства. Так, по оце</w:t>
      </w:r>
      <w:r w:rsidR="006452F9">
        <w:t>н</w:t>
      </w:r>
      <w:r w:rsidR="006452F9">
        <w:t xml:space="preserve">кам экспертов, в Беларуси загрязнители антропогенного происхождения </w:t>
      </w:r>
      <w:r w:rsidR="00DE48CA">
        <w:t>о</w:t>
      </w:r>
      <w:r w:rsidR="00DE48CA">
        <w:t>б</w:t>
      </w:r>
      <w:r w:rsidR="00DE48CA">
        <w:lastRenderedPageBreak/>
        <w:t>разуются,</w:t>
      </w:r>
      <w:r w:rsidR="00B96B50">
        <w:t xml:space="preserve"> прежде </w:t>
      </w:r>
      <w:r w:rsidR="00DE48CA">
        <w:t>всего,</w:t>
      </w:r>
      <w:r w:rsidR="00B96B50">
        <w:t xml:space="preserve"> от транспорта и электроэнергии (38%). На долю сельского хозяйства приходится 2% загрязнений.</w:t>
      </w:r>
    </w:p>
    <w:p w:rsidR="00A605D5" w:rsidRDefault="00345AC0" w:rsidP="00A605D5">
      <w:pPr>
        <w:spacing w:line="240" w:lineRule="auto"/>
      </w:pPr>
      <w:r>
        <w:t xml:space="preserve">     Проблема получения экологически чистой продукции является актуал</w:t>
      </w:r>
      <w:r>
        <w:t>ь</w:t>
      </w:r>
      <w:r>
        <w:t>ной, особенно с учетом последствий катастрофы на Чернобыльской  АЭС, когда загрязненной радионуклидами оказалось 23% территории республики.</w:t>
      </w:r>
      <w:r w:rsidR="00A605D5">
        <w:t xml:space="preserve"> В результате выращенная продукция содержит токсины, которые при пер</w:t>
      </w:r>
      <w:r w:rsidR="00A605D5">
        <w:t>е</w:t>
      </w:r>
      <w:r w:rsidR="00A605D5">
        <w:t>работке остаются в полученном продукте.</w:t>
      </w:r>
      <w:r w:rsidR="00AD7E64">
        <w:t xml:space="preserve"> </w:t>
      </w:r>
      <w:r w:rsidR="00A605D5">
        <w:t>В готовом спирте содержание то</w:t>
      </w:r>
      <w:r w:rsidR="00A605D5">
        <w:t>к</w:t>
      </w:r>
      <w:r w:rsidR="00A605D5">
        <w:t>сичных элементов не должно превышать допустимых уровней: свинца – 0,3 мг/ кг, мышьяка – 0,2 мг/ кг, кадмия – 0,03 мг/ кг, ртути – 0,005 мг/ кг.</w:t>
      </w:r>
    </w:p>
    <w:p w:rsidR="00D53845" w:rsidRDefault="00A605D5" w:rsidP="00814890">
      <w:pPr>
        <w:spacing w:line="240" w:lineRule="auto"/>
      </w:pPr>
      <w:r>
        <w:t xml:space="preserve">    </w:t>
      </w:r>
      <w:r w:rsidR="00B96B50">
        <w:t xml:space="preserve"> </w:t>
      </w:r>
      <w:r w:rsidR="00D53845">
        <w:t>При несоблюдении санитарно-гигиенических норм</w:t>
      </w:r>
      <w:r w:rsidR="00F70216">
        <w:t>,</w:t>
      </w:r>
      <w:r w:rsidR="00D53845">
        <w:t xml:space="preserve"> производство спирта также может стать источником загрязнения окружающей среды. На заводе эта ситуация находится под постоянным контролем.</w:t>
      </w:r>
    </w:p>
    <w:p w:rsidR="00D53845" w:rsidRDefault="00F70216" w:rsidP="00814890">
      <w:pPr>
        <w:spacing w:line="240" w:lineRule="auto"/>
      </w:pPr>
      <w:r>
        <w:t xml:space="preserve">     Образующиеся побочные продукты </w:t>
      </w:r>
      <w:proofErr w:type="gramStart"/>
      <w:r>
        <w:t>при</w:t>
      </w:r>
      <w:proofErr w:type="gramEnd"/>
      <w:r>
        <w:t xml:space="preserve"> переработки зерна в спирт, ок</w:t>
      </w:r>
      <w:r>
        <w:t>а</w:t>
      </w:r>
      <w:r>
        <w:t>зывают неблагоприятное воздействие на о</w:t>
      </w:r>
      <w:r w:rsidR="00C04ECA">
        <w:t>кружающую среду. Для очистки сточных вод от мелкодисперсных примесей применяют фильтры.</w:t>
      </w:r>
    </w:p>
    <w:p w:rsidR="00497725" w:rsidRPr="008A62F7" w:rsidRDefault="00C04ECA" w:rsidP="00497725">
      <w:pPr>
        <w:spacing w:line="240" w:lineRule="auto"/>
      </w:pPr>
      <w:r>
        <w:t xml:space="preserve">     Остро также стоит вопрос о реализации отходов производства (барды). Перспективным в решении этого вопроса является внедрение и распростр</w:t>
      </w:r>
      <w:r>
        <w:t>а</w:t>
      </w:r>
      <w:r>
        <w:t xml:space="preserve">нение на перерабатывающих предприятиях безотходного производства. К примеру, использование барды на корм животным. </w:t>
      </w:r>
      <w:r w:rsidR="00497725" w:rsidRPr="008A62F7">
        <w:t>При получении спирта из зерна практически только крахмал, составляющий 52-54 % сухого вещества зерна, используется для биосинтеза спирта. Остальное выводится с бардой. Сухое вещество барды содержит примерно 28% сырого протеина, в котором до 40 % осо</w:t>
      </w:r>
      <w:r w:rsidR="00497725">
        <w:t xml:space="preserve">бо ценных для КРС </w:t>
      </w:r>
      <w:r w:rsidR="00497725" w:rsidRPr="008A62F7">
        <w:t xml:space="preserve"> белков. Поэтому зерновая барда спиртовых заводов является в принципе весьма ценным кормовым ресурсом. </w:t>
      </w:r>
    </w:p>
    <w:p w:rsidR="00497725" w:rsidRDefault="00497725" w:rsidP="00497725">
      <w:pPr>
        <w:spacing w:line="240" w:lineRule="auto"/>
      </w:pPr>
      <w:r>
        <w:t xml:space="preserve">     Однако </w:t>
      </w:r>
      <w:r w:rsidRPr="008A62F7">
        <w:t>этот ресурс в настоящее время далеко не всегда эффективно и</w:t>
      </w:r>
      <w:r w:rsidRPr="008A62F7">
        <w:t>с</w:t>
      </w:r>
      <w:r w:rsidRPr="008A62F7">
        <w:t>пользуется. Для многих заводов это скорее проблема загрязнения окружа</w:t>
      </w:r>
      <w:r w:rsidRPr="008A62F7">
        <w:t>ю</w:t>
      </w:r>
      <w:r w:rsidRPr="008A62F7">
        <w:t xml:space="preserve">щей среды, постоянно угрожающая остановкой производства. </w:t>
      </w:r>
      <w:r>
        <w:t>Для оптимал</w:t>
      </w:r>
      <w:r>
        <w:t>ь</w:t>
      </w:r>
      <w:r>
        <w:t>ного решения данной проблемы, необходимо вести строгий контроль техн</w:t>
      </w:r>
      <w:r>
        <w:t>о</w:t>
      </w:r>
      <w:r>
        <w:t>логического процесса на предприятии по производству спирта и при необх</w:t>
      </w:r>
      <w:r>
        <w:t>о</w:t>
      </w:r>
      <w:r>
        <w:t>димости вводить штрафные санкции за нарушение правил хранения и утил</w:t>
      </w:r>
      <w:r>
        <w:t>и</w:t>
      </w:r>
      <w:r>
        <w:t>зации побочных продуктов, каковым и является барда</w:t>
      </w:r>
      <w:r w:rsidR="00A605D5">
        <w:t xml:space="preserve"> [16]</w:t>
      </w:r>
      <w:r>
        <w:t>.</w:t>
      </w:r>
    </w:p>
    <w:p w:rsidR="00345AC0" w:rsidRDefault="00A605D5" w:rsidP="00C33BD1">
      <w:pPr>
        <w:spacing w:line="240" w:lineRule="auto"/>
      </w:pPr>
      <w:r>
        <w:t xml:space="preserve">    </w:t>
      </w:r>
      <w:r w:rsidR="005142FE">
        <w:t>Таким образом, д</w:t>
      </w:r>
      <w:r w:rsidR="009F433C">
        <w:t>ля выработки экологически безопасных пищевых проду</w:t>
      </w:r>
      <w:r w:rsidR="009F433C">
        <w:t>к</w:t>
      </w:r>
      <w:r w:rsidR="009F433C">
        <w:t>тов требуется экологически безопасное сырье, которое можно получить только при условиях, обеспечивающих соответствующее состояние окр</w:t>
      </w:r>
      <w:r w:rsidR="009F433C">
        <w:t>у</w:t>
      </w:r>
      <w:r w:rsidR="009F433C">
        <w:t>жающей среды (почвы, воды, воздуха, флоры). Продукты должны быть би</w:t>
      </w:r>
      <w:r w:rsidR="009F433C">
        <w:t>о</w:t>
      </w:r>
      <w:r w:rsidR="009F433C">
        <w:t>логически полноценными, то есть их химический и биологический состав должен обеспечивать нормальный веществ в организме человека.</w:t>
      </w:r>
      <w:r w:rsidR="00345AC0">
        <w:t xml:space="preserve">    </w:t>
      </w:r>
    </w:p>
    <w:p w:rsidR="00816839" w:rsidRDefault="00816839" w:rsidP="00814890">
      <w:pPr>
        <w:spacing w:line="240" w:lineRule="auto"/>
      </w:pPr>
    </w:p>
    <w:p w:rsidR="00816839" w:rsidRDefault="00816839" w:rsidP="00814890">
      <w:pPr>
        <w:spacing w:line="240" w:lineRule="auto"/>
      </w:pPr>
    </w:p>
    <w:p w:rsidR="00816839" w:rsidRPr="009F433C" w:rsidRDefault="00816839" w:rsidP="00814890">
      <w:pPr>
        <w:spacing w:line="240" w:lineRule="auto"/>
      </w:pPr>
    </w:p>
    <w:p w:rsidR="00747449" w:rsidRDefault="00747449" w:rsidP="00814890">
      <w:pPr>
        <w:spacing w:line="240" w:lineRule="auto"/>
      </w:pPr>
    </w:p>
    <w:p w:rsidR="009F433C" w:rsidRDefault="009F433C" w:rsidP="009F433C"/>
    <w:p w:rsidR="00C2465F" w:rsidRDefault="00C2465F" w:rsidP="009F433C"/>
    <w:p w:rsidR="00597ACC" w:rsidRDefault="00597ACC" w:rsidP="009F433C">
      <w:pPr>
        <w:jc w:val="center"/>
      </w:pPr>
    </w:p>
    <w:p w:rsidR="00CD70E4" w:rsidRPr="000C69AE" w:rsidRDefault="00CD70E4" w:rsidP="009F433C">
      <w:pPr>
        <w:jc w:val="center"/>
        <w:rPr>
          <w:b/>
        </w:rPr>
      </w:pPr>
      <w:r w:rsidRPr="000C69AE">
        <w:rPr>
          <w:b/>
        </w:rPr>
        <w:lastRenderedPageBreak/>
        <w:t>3. ОХРАНА ТРУДА</w:t>
      </w:r>
    </w:p>
    <w:p w:rsidR="00CD70E4" w:rsidRDefault="00CD70E4" w:rsidP="00CD70E4"/>
    <w:p w:rsidR="00CD70E4" w:rsidRDefault="00CD70E4" w:rsidP="00CD70E4">
      <w:pPr>
        <w:spacing w:line="240" w:lineRule="auto"/>
      </w:pPr>
      <w:r>
        <w:t xml:space="preserve">     Охрана труда - </w:t>
      </w:r>
      <w:r w:rsidRPr="005B6705">
        <w:rPr>
          <w:rFonts w:eastAsia="Calibri"/>
        </w:rPr>
        <w:t>система обеспечения безопасности жизни и здоровья р</w:t>
      </w:r>
      <w:r w:rsidRPr="005B6705">
        <w:rPr>
          <w:rFonts w:eastAsia="Calibri"/>
        </w:rPr>
        <w:t>а</w:t>
      </w:r>
      <w:r w:rsidRPr="005B6705">
        <w:rPr>
          <w:rFonts w:eastAsia="Calibri"/>
        </w:rPr>
        <w:t>ботников в процессе трудовой деятельности, включающая правовые, соц</w:t>
      </w:r>
      <w:r w:rsidRPr="005B6705">
        <w:rPr>
          <w:rFonts w:eastAsia="Calibri"/>
        </w:rPr>
        <w:t>и</w:t>
      </w:r>
      <w:r w:rsidR="00121D68">
        <w:t>ально-экономические, организационные, технические, психофизиологич</w:t>
      </w:r>
      <w:r w:rsidR="00121D68">
        <w:t>е</w:t>
      </w:r>
      <w:r w:rsidR="00121D68">
        <w:t>ские</w:t>
      </w:r>
      <w:r>
        <w:t>, санитарно-гигиенические,</w:t>
      </w:r>
      <w:r w:rsidRPr="005B6705">
        <w:t xml:space="preserve"> л</w:t>
      </w:r>
      <w:r w:rsidRPr="005B6705">
        <w:rPr>
          <w:rFonts w:eastAsia="Calibri"/>
        </w:rPr>
        <w:t>ечебно-профилактические, реабилитацио</w:t>
      </w:r>
      <w:r w:rsidRPr="005B6705">
        <w:rPr>
          <w:rFonts w:eastAsia="Calibri"/>
        </w:rPr>
        <w:t>н</w:t>
      </w:r>
      <w:r w:rsidRPr="005B6705">
        <w:rPr>
          <w:rFonts w:eastAsia="Calibri"/>
        </w:rPr>
        <w:t>ны</w:t>
      </w:r>
      <w:r>
        <w:t xml:space="preserve">е </w:t>
      </w:r>
      <w:r w:rsidR="00121D68">
        <w:t xml:space="preserve">и </w:t>
      </w:r>
      <w:r>
        <w:t>иные мероприятия и средства</w:t>
      </w:r>
      <w:r w:rsidR="00C305F9">
        <w:t xml:space="preserve"> </w:t>
      </w:r>
      <w:r w:rsidR="007C2FA8">
        <w:t>[</w:t>
      </w:r>
      <w:r w:rsidR="00C305F9">
        <w:t>10</w:t>
      </w:r>
      <w:r w:rsidR="007C2FA8">
        <w:t>]</w:t>
      </w:r>
      <w:r>
        <w:t>.</w:t>
      </w:r>
    </w:p>
    <w:p w:rsidR="00CD70E4" w:rsidRPr="005B6705" w:rsidRDefault="00CD70E4" w:rsidP="00CD70E4">
      <w:pPr>
        <w:spacing w:line="240" w:lineRule="auto"/>
      </w:pPr>
      <w:r>
        <w:rPr>
          <w:rFonts w:eastAsia="Calibri"/>
        </w:rPr>
        <w:t xml:space="preserve">     </w:t>
      </w:r>
      <w:r w:rsidRPr="00025DC6">
        <w:rPr>
          <w:rFonts w:eastAsia="Calibri"/>
        </w:rPr>
        <w:t xml:space="preserve">Подготовка </w:t>
      </w:r>
      <w:r>
        <w:t>специалистов перерабатывающих предприятий</w:t>
      </w:r>
      <w:r w:rsidRPr="00025DC6">
        <w:rPr>
          <w:rFonts w:eastAsia="Calibri"/>
        </w:rPr>
        <w:t xml:space="preserve"> по вопросам безопасности труда имеет важное государственное значение. Травматизм и несчастные случаи со смертельным исходом в сельскохозяйственном прои</w:t>
      </w:r>
      <w:r w:rsidRPr="00025DC6">
        <w:rPr>
          <w:rFonts w:eastAsia="Calibri"/>
        </w:rPr>
        <w:t>з</w:t>
      </w:r>
      <w:r w:rsidRPr="00025DC6">
        <w:rPr>
          <w:rFonts w:eastAsia="Calibri"/>
        </w:rPr>
        <w:t>водстве снижаются медленными темпами</w:t>
      </w:r>
      <w:r w:rsidR="00C305F9">
        <w:rPr>
          <w:rFonts w:eastAsia="Calibri"/>
        </w:rPr>
        <w:t xml:space="preserve">. </w:t>
      </w:r>
      <w:r w:rsidRPr="00EC34A0">
        <w:rPr>
          <w:rFonts w:eastAsia="Calibri"/>
        </w:rPr>
        <w:t>За 2008 год в сельскохозяйстве</w:t>
      </w:r>
      <w:r w:rsidRPr="00EC34A0">
        <w:rPr>
          <w:rFonts w:eastAsia="Calibri"/>
        </w:rPr>
        <w:t>н</w:t>
      </w:r>
      <w:r w:rsidRPr="00EC34A0">
        <w:rPr>
          <w:rFonts w:eastAsia="Calibri"/>
        </w:rPr>
        <w:t>ном производстве произошло 167 несчастных случаев с тяжелыми последс</w:t>
      </w:r>
      <w:r w:rsidRPr="00EC34A0">
        <w:rPr>
          <w:rFonts w:eastAsia="Calibri"/>
        </w:rPr>
        <w:t>т</w:t>
      </w:r>
      <w:r w:rsidRPr="00EC34A0">
        <w:rPr>
          <w:rFonts w:eastAsia="Calibri"/>
        </w:rPr>
        <w:t>виями (на 8 больше, чем в 2007 году), в том числе:</w:t>
      </w:r>
      <w:r>
        <w:t xml:space="preserve"> </w:t>
      </w:r>
      <w:r w:rsidRPr="00EC34A0">
        <w:rPr>
          <w:rFonts w:eastAsia="Calibri"/>
        </w:rPr>
        <w:t>со смертельным исходом – 48 (на том же уровне);</w:t>
      </w:r>
      <w:r>
        <w:t xml:space="preserve"> </w:t>
      </w:r>
      <w:r w:rsidRPr="00EC34A0">
        <w:rPr>
          <w:rFonts w:eastAsia="Calibri"/>
        </w:rPr>
        <w:t xml:space="preserve">с тяжелым исходом – 119 (на 8 больше, чем в </w:t>
      </w:r>
      <w:smartTag w:uri="urn:schemas-microsoft-com:office:smarttags" w:element="metricconverter">
        <w:smartTagPr>
          <w:attr w:name="ProductID" w:val="2007 г"/>
        </w:smartTagPr>
        <w:r w:rsidRPr="00EC34A0">
          <w:rPr>
            <w:rFonts w:eastAsia="Calibri"/>
          </w:rPr>
          <w:t>2007 г</w:t>
        </w:r>
      </w:smartTag>
      <w:r w:rsidRPr="00EC34A0">
        <w:rPr>
          <w:rFonts w:eastAsia="Calibri"/>
        </w:rPr>
        <w:t>.).</w:t>
      </w:r>
      <w:r>
        <w:t xml:space="preserve"> </w:t>
      </w:r>
      <w:proofErr w:type="gramStart"/>
      <w:r>
        <w:t>Причем на перерабатывающих предприятиях случаи со смертельным и</w:t>
      </w:r>
      <w:r>
        <w:t>с</w:t>
      </w:r>
      <w:r>
        <w:t xml:space="preserve">ходом составили 33,3%, а с тяжелыми исходами – 22,7%. </w:t>
      </w:r>
      <w:r w:rsidRPr="009D0AC6">
        <w:rPr>
          <w:rFonts w:eastAsia="Calibri"/>
        </w:rPr>
        <w:t>За 2009 год в сел</w:t>
      </w:r>
      <w:r w:rsidRPr="009D0AC6">
        <w:rPr>
          <w:rFonts w:eastAsia="Calibri"/>
        </w:rPr>
        <w:t>ь</w:t>
      </w:r>
      <w:r w:rsidRPr="009D0AC6">
        <w:rPr>
          <w:rFonts w:eastAsia="Calibri"/>
        </w:rPr>
        <w:t>скохозяйственном производстве произошло 184 несчастных случая с тяж</w:t>
      </w:r>
      <w:r w:rsidRPr="009D0AC6">
        <w:rPr>
          <w:rFonts w:eastAsia="Calibri"/>
        </w:rPr>
        <w:t>е</w:t>
      </w:r>
      <w:r w:rsidRPr="009D0AC6">
        <w:rPr>
          <w:rFonts w:eastAsia="Calibri"/>
        </w:rPr>
        <w:t>лыми последствиями (на  15 больше, чем в 2008 году), в том числе:</w:t>
      </w:r>
      <w:r>
        <w:t xml:space="preserve"> </w:t>
      </w:r>
      <w:r w:rsidRPr="009D0AC6">
        <w:rPr>
          <w:rFonts w:eastAsia="Calibri"/>
        </w:rPr>
        <w:t>со сме</w:t>
      </w:r>
      <w:r w:rsidRPr="009D0AC6">
        <w:rPr>
          <w:rFonts w:eastAsia="Calibri"/>
        </w:rPr>
        <w:t>р</w:t>
      </w:r>
      <w:r w:rsidRPr="009D0AC6">
        <w:rPr>
          <w:rFonts w:eastAsia="Calibri"/>
        </w:rPr>
        <w:t>тельным исходом – 48 (на том же уровне);</w:t>
      </w:r>
      <w:r>
        <w:t xml:space="preserve"> </w:t>
      </w:r>
      <w:r w:rsidRPr="009D0AC6">
        <w:rPr>
          <w:rFonts w:eastAsia="Calibri"/>
        </w:rPr>
        <w:t>с тяжелым исходом – 136 (на 15 больше, чем в 2008 году).</w:t>
      </w:r>
      <w:proofErr w:type="gramEnd"/>
      <w:r>
        <w:t xml:space="preserve"> На перерабатывающих предприятиях случаи со смертельным исходом составили 22,9%, а случаи с тяжелыми последствиями – 23,5%.</w:t>
      </w:r>
    </w:p>
    <w:p w:rsidR="00CD70E4" w:rsidRDefault="00CD70E4" w:rsidP="00CD70E4">
      <w:pPr>
        <w:spacing w:line="240" w:lineRule="auto"/>
      </w:pPr>
      <w:r>
        <w:rPr>
          <w:rFonts w:eastAsia="Calibri"/>
        </w:rPr>
        <w:t xml:space="preserve">     </w:t>
      </w:r>
      <w:r w:rsidRPr="00025DC6">
        <w:rPr>
          <w:rFonts w:eastAsia="Calibri"/>
        </w:rPr>
        <w:t>Растут расходы на компенсацию последствий неблагоприятных условий труда на производстве. Многие руководители, выдвигают на первое место решение проблемы по производству</w:t>
      </w:r>
      <w:r>
        <w:t xml:space="preserve"> и переработке</w:t>
      </w:r>
      <w:r w:rsidRPr="00025DC6">
        <w:rPr>
          <w:rFonts w:eastAsia="Calibri"/>
        </w:rPr>
        <w:t xml:space="preserve"> сельскохозяйственной продукции, при этом не обращают внимания на условия и безопасность в</w:t>
      </w:r>
      <w:r w:rsidRPr="00025DC6">
        <w:rPr>
          <w:rFonts w:eastAsia="Calibri"/>
        </w:rPr>
        <w:t>ы</w:t>
      </w:r>
      <w:r w:rsidRPr="00025DC6">
        <w:rPr>
          <w:rFonts w:eastAsia="Calibri"/>
        </w:rPr>
        <w:t>полнения работ, в том числе и обучение охране труда. Поэтому кажд</w:t>
      </w:r>
      <w:r>
        <w:t>ый сп</w:t>
      </w:r>
      <w:r>
        <w:t>е</w:t>
      </w:r>
      <w:r>
        <w:t>циалист перерабатывающих предприятий</w:t>
      </w:r>
      <w:r w:rsidRPr="00025DC6">
        <w:rPr>
          <w:rFonts w:eastAsia="Calibri"/>
        </w:rPr>
        <w:t xml:space="preserve"> должен уметь анализировать с</w:t>
      </w:r>
      <w:r w:rsidRPr="00025DC6">
        <w:rPr>
          <w:rFonts w:eastAsia="Calibri"/>
        </w:rPr>
        <w:t>о</w:t>
      </w:r>
      <w:r w:rsidRPr="00025DC6">
        <w:rPr>
          <w:rFonts w:eastAsia="Calibri"/>
        </w:rPr>
        <w:t>стояние охраны труда на производстве, опред</w:t>
      </w:r>
      <w:r>
        <w:t xml:space="preserve">елять </w:t>
      </w:r>
      <w:r w:rsidRPr="00025DC6">
        <w:rPr>
          <w:rFonts w:eastAsia="Calibri"/>
        </w:rPr>
        <w:t>ущерб от неудовлетвор</w:t>
      </w:r>
      <w:r w:rsidRPr="00025DC6">
        <w:rPr>
          <w:rFonts w:eastAsia="Calibri"/>
        </w:rPr>
        <w:t>и</w:t>
      </w:r>
      <w:r w:rsidRPr="00025DC6">
        <w:rPr>
          <w:rFonts w:eastAsia="Calibri"/>
        </w:rPr>
        <w:t>тельного состояния</w:t>
      </w:r>
      <w:r>
        <w:t xml:space="preserve"> охраны труда, разрабатывать мероприятия</w:t>
      </w:r>
      <w:r w:rsidRPr="00025DC6">
        <w:rPr>
          <w:rFonts w:eastAsia="Calibri"/>
        </w:rPr>
        <w:t xml:space="preserve"> по улучшению состояния охраны тру</w:t>
      </w:r>
      <w:r w:rsidR="00C305F9">
        <w:t>да</w:t>
      </w:r>
      <w:r>
        <w:t>.</w:t>
      </w:r>
    </w:p>
    <w:p w:rsidR="00CD70E4" w:rsidRDefault="00CD70E4" w:rsidP="00CD70E4">
      <w:pPr>
        <w:spacing w:line="240" w:lineRule="auto"/>
      </w:pPr>
      <w:r>
        <w:t xml:space="preserve">     Основной целью охраны труда является обеспечение безопасности сохр</w:t>
      </w:r>
      <w:r>
        <w:t>а</w:t>
      </w:r>
      <w:r>
        <w:t>нения здоровья и работоспособности человека в процессе охраны труда.</w:t>
      </w:r>
    </w:p>
    <w:p w:rsidR="00CD70E4" w:rsidRDefault="00CD70E4" w:rsidP="00CD70E4">
      <w:pPr>
        <w:spacing w:line="240" w:lineRule="auto"/>
      </w:pPr>
      <w:r>
        <w:t>Задачи охраны труда: предотвратить несчастные случаи на производстве; предотвратить заболевания, связанные с работой; обеспечить высокую пр</w:t>
      </w:r>
      <w:r>
        <w:t>о</w:t>
      </w:r>
      <w:r>
        <w:t>изводительность труда на предприятии.</w:t>
      </w:r>
    </w:p>
    <w:p w:rsidR="00CD70E4" w:rsidRDefault="00CD70E4" w:rsidP="00CD70E4">
      <w:pPr>
        <w:spacing w:line="240" w:lineRule="auto"/>
        <w:ind w:firstLine="284"/>
        <w:rPr>
          <w:rFonts w:eastAsia="Calibri"/>
        </w:rPr>
      </w:pPr>
      <w:r w:rsidRPr="00025DC6">
        <w:rPr>
          <w:rFonts w:eastAsia="Calibri"/>
        </w:rPr>
        <w:t>Основная цель главы – разработка мероприятий по улучшению состояния охраны труда на производстве</w:t>
      </w:r>
      <w:r>
        <w:t>. В связи с поставленной целью, необходимо подобрать помещение, оборудование и наглядные пособия для кабинета о</w:t>
      </w:r>
      <w:r>
        <w:t>х</w:t>
      </w:r>
      <w:r>
        <w:t>раны труда.</w:t>
      </w:r>
      <w:r w:rsidRPr="00025DC6">
        <w:rPr>
          <w:rFonts w:eastAsia="Calibri"/>
        </w:rPr>
        <w:t xml:space="preserve"> </w:t>
      </w:r>
    </w:p>
    <w:p w:rsidR="008E08A8" w:rsidRDefault="008E08A8" w:rsidP="00CD70E4">
      <w:pPr>
        <w:spacing w:line="240" w:lineRule="auto"/>
      </w:pPr>
    </w:p>
    <w:p w:rsidR="008E08A8" w:rsidRDefault="008E08A8" w:rsidP="00CD70E4">
      <w:pPr>
        <w:spacing w:line="240" w:lineRule="auto"/>
      </w:pPr>
    </w:p>
    <w:p w:rsidR="008E08A8" w:rsidRDefault="008E08A8" w:rsidP="00CD70E4">
      <w:pPr>
        <w:spacing w:line="240" w:lineRule="auto"/>
      </w:pPr>
    </w:p>
    <w:p w:rsidR="008E08A8" w:rsidRDefault="008E08A8" w:rsidP="00CD70E4">
      <w:pPr>
        <w:spacing w:line="240" w:lineRule="auto"/>
      </w:pPr>
    </w:p>
    <w:p w:rsidR="00CD70E4" w:rsidRPr="000C69AE" w:rsidRDefault="00CD70E4" w:rsidP="00670837">
      <w:pPr>
        <w:spacing w:line="240" w:lineRule="auto"/>
        <w:jc w:val="center"/>
        <w:rPr>
          <w:b/>
        </w:rPr>
      </w:pPr>
      <w:r w:rsidRPr="000C69AE">
        <w:rPr>
          <w:b/>
        </w:rPr>
        <w:lastRenderedPageBreak/>
        <w:t>3.1.Анализ состояния охраны труда на Костюковичском спиртзаводе</w:t>
      </w:r>
    </w:p>
    <w:p w:rsidR="008E08A8" w:rsidRPr="000C69AE" w:rsidRDefault="008E08A8" w:rsidP="00CD70E4">
      <w:pPr>
        <w:spacing w:line="240" w:lineRule="auto"/>
        <w:rPr>
          <w:b/>
        </w:rPr>
      </w:pPr>
    </w:p>
    <w:p w:rsidR="00CD70E4" w:rsidRDefault="008E08A8" w:rsidP="00CD70E4">
      <w:pPr>
        <w:pStyle w:val="a3"/>
        <w:spacing w:line="240" w:lineRule="auto"/>
        <w:ind w:left="0"/>
      </w:pPr>
      <w:r>
        <w:t xml:space="preserve">     </w:t>
      </w:r>
      <w:r w:rsidR="00CD70E4">
        <w:t xml:space="preserve">На РУП «Климовичский ЛВЗ» Костюковичском спиртзаводе </w:t>
      </w:r>
      <w:proofErr w:type="gramStart"/>
      <w:r w:rsidR="00CD70E4">
        <w:t>согласно приказа</w:t>
      </w:r>
      <w:proofErr w:type="gramEnd"/>
      <w:r w:rsidR="00CD70E4">
        <w:t xml:space="preserve"> вопросами по охране труда занимается инженер, назначенный пр</w:t>
      </w:r>
      <w:r w:rsidR="00CD70E4">
        <w:t>и</w:t>
      </w:r>
      <w:r w:rsidR="00CD70E4">
        <w:t>казом от18.03.2006 года, который является ответственным за состояние охр</w:t>
      </w:r>
      <w:r w:rsidR="00CD70E4">
        <w:t>а</w:t>
      </w:r>
      <w:r w:rsidR="00CD70E4">
        <w:t xml:space="preserve">ны труда и производственной безопасности на предприятии. Он выполняет следующие задачи: 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t xml:space="preserve">   </w:t>
      </w:r>
      <w:r w:rsidR="00CD70E4">
        <w:t xml:space="preserve"> - </w:t>
      </w:r>
      <w:r w:rsidR="00CD70E4" w:rsidRPr="00A40875">
        <w:rPr>
          <w:rFonts w:eastAsia="Calibri"/>
        </w:rPr>
        <w:t>организует работу по созданию зд</w:t>
      </w:r>
      <w:r w:rsidR="00CD70E4">
        <w:rPr>
          <w:rFonts w:eastAsia="Calibri"/>
        </w:rPr>
        <w:t>оровых и безопасных условий тру</w:t>
      </w:r>
      <w:r w:rsidR="00CD70E4" w:rsidRPr="00A40875">
        <w:rPr>
          <w:rFonts w:eastAsia="Calibri"/>
        </w:rPr>
        <w:t>да, предупреждению несчастных случаев и профессиональных заболеваний на производстве, аварий и пожаров в организации и в структурных</w:t>
      </w:r>
      <w:r w:rsidR="00CD70E4">
        <w:rPr>
          <w:rFonts w:eastAsia="Calibri"/>
        </w:rPr>
        <w:t xml:space="preserve"> подраздел</w:t>
      </w:r>
      <w:r w:rsidR="00CD70E4">
        <w:rPr>
          <w:rFonts w:eastAsia="Calibri"/>
        </w:rPr>
        <w:t>е</w:t>
      </w:r>
      <w:r w:rsidR="00CD70E4">
        <w:rPr>
          <w:rFonts w:eastAsia="Calibri"/>
        </w:rPr>
        <w:t>ни</w:t>
      </w:r>
      <w:r w:rsidR="00CD70E4" w:rsidRPr="00A40875">
        <w:rPr>
          <w:rFonts w:eastAsia="Calibri"/>
        </w:rPr>
        <w:t>ях; подчиняется руководителю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внедряет достижения науки, техники и передового опыта, стандарты по безопасности труда и осуществ</w:t>
      </w:r>
      <w:r w:rsidR="00CD70E4">
        <w:rPr>
          <w:rFonts w:eastAsia="Calibri"/>
        </w:rPr>
        <w:t xml:space="preserve">ляет </w:t>
      </w:r>
      <w:proofErr w:type="gramStart"/>
      <w:r w:rsidR="00CD70E4">
        <w:rPr>
          <w:rFonts w:eastAsia="Calibri"/>
        </w:rPr>
        <w:t>контроль за</w:t>
      </w:r>
      <w:proofErr w:type="gramEnd"/>
      <w:r w:rsidR="00CD70E4">
        <w:rPr>
          <w:rFonts w:eastAsia="Calibri"/>
        </w:rPr>
        <w:t xml:space="preserve"> их соблюдением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участвует в проведении периодиче</w:t>
      </w:r>
      <w:r w:rsidR="00CD70E4">
        <w:rPr>
          <w:rFonts w:eastAsia="Calibri"/>
        </w:rPr>
        <w:t>ского, производственного и обще</w:t>
      </w:r>
      <w:r w:rsidR="00CD70E4" w:rsidRPr="00A40875">
        <w:rPr>
          <w:rFonts w:eastAsia="Calibri"/>
        </w:rPr>
        <w:t>с</w:t>
      </w:r>
      <w:r w:rsidR="00CD70E4" w:rsidRPr="00A40875">
        <w:rPr>
          <w:rFonts w:eastAsia="Calibri"/>
        </w:rPr>
        <w:t>т</w:t>
      </w:r>
      <w:r w:rsidR="00CD70E4" w:rsidRPr="00A40875">
        <w:rPr>
          <w:rFonts w:eastAsia="Calibri"/>
        </w:rPr>
        <w:t>венного контроля состояния условий труда на рабочих местах структурных подразделений и в целом в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 xml:space="preserve">оказывает помощь специалистам в </w:t>
      </w:r>
      <w:r w:rsidR="00CD70E4">
        <w:rPr>
          <w:rFonts w:eastAsia="Calibri"/>
        </w:rPr>
        <w:t>разработке и пересмотре инструк</w:t>
      </w:r>
      <w:r w:rsidR="00CD70E4" w:rsidRPr="00A40875">
        <w:rPr>
          <w:rFonts w:eastAsia="Calibri"/>
        </w:rPr>
        <w:t xml:space="preserve">ций по охране труда, обеспечении ими рабочих </w:t>
      </w:r>
      <w:r w:rsidR="00CD70E4">
        <w:rPr>
          <w:rFonts w:eastAsia="Calibri"/>
        </w:rPr>
        <w:t>мест, а также в проведении атт</w:t>
      </w:r>
      <w:r w:rsidR="00CD70E4">
        <w:rPr>
          <w:rFonts w:eastAsia="Calibri"/>
        </w:rPr>
        <w:t>е</w:t>
      </w:r>
      <w:r w:rsidR="00CD70E4" w:rsidRPr="00A40875">
        <w:rPr>
          <w:rFonts w:eastAsia="Calibri"/>
        </w:rPr>
        <w:t>стации рабочих мест и паспортизации санита</w:t>
      </w:r>
      <w:r w:rsidR="00CD70E4">
        <w:rPr>
          <w:rFonts w:eastAsia="Calibri"/>
        </w:rPr>
        <w:t>рно-технического состояния у</w:t>
      </w:r>
      <w:r w:rsidR="00CD70E4">
        <w:rPr>
          <w:rFonts w:eastAsia="Calibri"/>
        </w:rPr>
        <w:t>с</w:t>
      </w:r>
      <w:r w:rsidR="00CD70E4">
        <w:rPr>
          <w:rFonts w:eastAsia="Calibri"/>
        </w:rPr>
        <w:t>ло</w:t>
      </w:r>
      <w:r w:rsidR="00CD70E4" w:rsidRPr="00A40875">
        <w:rPr>
          <w:rFonts w:eastAsia="Calibri"/>
        </w:rPr>
        <w:t>вий охраны труда в структурных подразделениях и в целом в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организует и проводит совместно со специалистами организации и общ</w:t>
      </w:r>
      <w:r w:rsidR="00CD70E4" w:rsidRPr="00A40875">
        <w:rPr>
          <w:rFonts w:eastAsia="Calibri"/>
        </w:rPr>
        <w:t>е</w:t>
      </w:r>
      <w:r w:rsidR="00CD70E4" w:rsidRPr="00A40875">
        <w:rPr>
          <w:rFonts w:eastAsia="Calibri"/>
        </w:rPr>
        <w:t xml:space="preserve">ственными инспекторами обследование </w:t>
      </w:r>
      <w:r w:rsidR="00CD70E4">
        <w:rPr>
          <w:rFonts w:eastAsia="Calibri"/>
        </w:rPr>
        <w:t>состояния условий труда на рабо</w:t>
      </w:r>
      <w:r w:rsidR="00CD70E4" w:rsidRPr="00A40875">
        <w:rPr>
          <w:rFonts w:eastAsia="Calibri"/>
        </w:rPr>
        <w:t>чих местах структурных подразделений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организует совместно с главными специалистами обучение, проверку знаний работников по вопросам охраны труда, транспортной, промышле</w:t>
      </w:r>
      <w:r w:rsidR="00CD70E4" w:rsidRPr="00A40875">
        <w:rPr>
          <w:rFonts w:eastAsia="Calibri"/>
        </w:rPr>
        <w:t>н</w:t>
      </w:r>
      <w:r w:rsidR="00CD70E4" w:rsidRPr="00A40875">
        <w:rPr>
          <w:rFonts w:eastAsia="Calibri"/>
        </w:rPr>
        <w:t>ной, пожарной безопасности и производственной санитарии;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 xml:space="preserve">проводит вводный инструктаж по </w:t>
      </w:r>
      <w:r w:rsidR="00CD70E4">
        <w:rPr>
          <w:rFonts w:eastAsia="Calibri"/>
        </w:rPr>
        <w:t>охране труда, транспортной, про</w:t>
      </w:r>
      <w:r w:rsidR="00CD70E4" w:rsidRPr="00A40875">
        <w:rPr>
          <w:rFonts w:eastAsia="Calibri"/>
        </w:rPr>
        <w:t>мы</w:t>
      </w:r>
      <w:r w:rsidR="00CD70E4" w:rsidRPr="00A40875">
        <w:rPr>
          <w:rFonts w:eastAsia="Calibri"/>
        </w:rPr>
        <w:t>ш</w:t>
      </w:r>
      <w:r w:rsidR="00CD70E4" w:rsidRPr="00A40875">
        <w:rPr>
          <w:rFonts w:eastAsia="Calibri"/>
        </w:rPr>
        <w:t>ленной, пожарной безопасности и производственной санитарии со всеми р</w:t>
      </w:r>
      <w:r w:rsidR="00CD70E4" w:rsidRPr="00A40875">
        <w:rPr>
          <w:rFonts w:eastAsia="Calibri"/>
        </w:rPr>
        <w:t>а</w:t>
      </w:r>
      <w:r w:rsidR="00CD70E4" w:rsidRPr="00A40875">
        <w:rPr>
          <w:rFonts w:eastAsia="Calibri"/>
        </w:rPr>
        <w:t>ботниками, прибывшими на работу или в командировку, с учащимися - на производственную практику;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организует пропаганду безопасных методов труда, оборудование и уко</w:t>
      </w:r>
      <w:r w:rsidR="00CD70E4" w:rsidRPr="00A40875">
        <w:rPr>
          <w:rFonts w:eastAsia="Calibri"/>
        </w:rPr>
        <w:t>м</w:t>
      </w:r>
      <w:r w:rsidR="00CD70E4" w:rsidRPr="00A40875">
        <w:rPr>
          <w:rFonts w:eastAsia="Calibri"/>
        </w:rPr>
        <w:t>плектование кабинетов и уголков по охра</w:t>
      </w:r>
      <w:r w:rsidR="00CD70E4">
        <w:rPr>
          <w:rFonts w:eastAsia="Calibri"/>
        </w:rPr>
        <w:t>не труда, обеспечивает организ</w:t>
      </w:r>
      <w:r w:rsidR="00CD70E4">
        <w:rPr>
          <w:rFonts w:eastAsia="Calibri"/>
        </w:rPr>
        <w:t>а</w:t>
      </w:r>
      <w:r w:rsidR="00CD70E4" w:rsidRPr="00A40875">
        <w:rPr>
          <w:rFonts w:eastAsia="Calibri"/>
        </w:rPr>
        <w:t>цию правовой, нормативной и технической д</w:t>
      </w:r>
      <w:r w:rsidR="00CD70E4">
        <w:rPr>
          <w:rFonts w:eastAsia="Calibri"/>
        </w:rPr>
        <w:t>окументацией, плакатами и др</w:t>
      </w:r>
      <w:r w:rsidR="00CD70E4">
        <w:rPr>
          <w:rFonts w:eastAsia="Calibri"/>
        </w:rPr>
        <w:t>у</w:t>
      </w:r>
      <w:r w:rsidR="00CD70E4">
        <w:rPr>
          <w:rFonts w:eastAsia="Calibri"/>
        </w:rPr>
        <w:t>ги</w:t>
      </w:r>
      <w:r w:rsidR="00CD70E4" w:rsidRPr="00A40875">
        <w:rPr>
          <w:rFonts w:eastAsia="Calibri"/>
        </w:rPr>
        <w:t>ми пособиями по охране труда, транспортн</w:t>
      </w:r>
      <w:r w:rsidR="00CD70E4">
        <w:rPr>
          <w:rFonts w:eastAsia="Calibri"/>
        </w:rPr>
        <w:t>ой, промышленной, пожарной безо</w:t>
      </w:r>
      <w:r w:rsidR="00CD70E4" w:rsidRPr="00A40875">
        <w:rPr>
          <w:rFonts w:eastAsia="Calibri"/>
        </w:rPr>
        <w:t>пасности и производственной санитарии;</w:t>
      </w:r>
    </w:p>
    <w:p w:rsidR="00A02C2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проводит совместно с профсоюз</w:t>
      </w:r>
      <w:r w:rsidR="00CD70E4">
        <w:rPr>
          <w:rFonts w:eastAsia="Calibri"/>
        </w:rPr>
        <w:t>ной организацией дни охраны тру</w:t>
      </w:r>
      <w:r w:rsidR="00CD70E4" w:rsidRPr="00A40875">
        <w:rPr>
          <w:rFonts w:eastAsia="Calibri"/>
        </w:rPr>
        <w:t>да и о</w:t>
      </w:r>
      <w:r w:rsidR="00CD70E4" w:rsidRPr="00A40875">
        <w:rPr>
          <w:rFonts w:eastAsia="Calibri"/>
        </w:rPr>
        <w:t>р</w:t>
      </w:r>
      <w:r w:rsidR="00CD70E4" w:rsidRPr="00A40875">
        <w:rPr>
          <w:rFonts w:eastAsia="Calibri"/>
        </w:rPr>
        <w:t>ганизует смотр-конкурс по охране труда в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участвует в расследовании несчастных случаев;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 xml:space="preserve">проверяет состояние охраны труда </w:t>
      </w:r>
      <w:r w:rsidR="00CD70E4">
        <w:rPr>
          <w:rFonts w:eastAsia="Calibri"/>
        </w:rPr>
        <w:t>во всех подразделениях организа</w:t>
      </w:r>
      <w:r w:rsidR="00CD70E4" w:rsidRPr="00A40875">
        <w:rPr>
          <w:rFonts w:eastAsia="Calibri"/>
        </w:rPr>
        <w:t>ции и составляет акты на устранение выявленн</w:t>
      </w:r>
      <w:r w:rsidR="00CD70E4">
        <w:rPr>
          <w:rFonts w:eastAsia="Calibri"/>
        </w:rPr>
        <w:t>ых недостатков, выполнение кот</w:t>
      </w:r>
      <w:r w:rsidR="00CD70E4">
        <w:rPr>
          <w:rFonts w:eastAsia="Calibri"/>
        </w:rPr>
        <w:t>о</w:t>
      </w:r>
      <w:r w:rsidR="00CD70E4" w:rsidRPr="00A40875">
        <w:rPr>
          <w:rFonts w:eastAsia="Calibri"/>
        </w:rPr>
        <w:t>рых обязательно для исполнения всеми специалистами и другими работн</w:t>
      </w:r>
      <w:r w:rsidR="00CD70E4" w:rsidRPr="00A40875">
        <w:rPr>
          <w:rFonts w:eastAsia="Calibri"/>
        </w:rPr>
        <w:t>и</w:t>
      </w:r>
      <w:r w:rsidR="00CD70E4" w:rsidRPr="00A40875">
        <w:rPr>
          <w:rFonts w:eastAsia="Calibri"/>
        </w:rPr>
        <w:t>ками и которые могут быть отменены только распоряжением руководителя организации;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lastRenderedPageBreak/>
        <w:t xml:space="preserve">   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требует от руководителей структурных подразделений отстранения от работы лиц, не имеющих допуска к выполнению данной работы или грубо нарушающих требования правил, норм и инструкций по охране труда;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получает от специалистов и руководителей участков материалы по в</w:t>
      </w:r>
      <w:r w:rsidR="00CD70E4" w:rsidRPr="00A40875">
        <w:rPr>
          <w:rFonts w:eastAsia="Calibri"/>
        </w:rPr>
        <w:t>о</w:t>
      </w:r>
      <w:r w:rsidR="00CD70E4" w:rsidRPr="00A40875">
        <w:rPr>
          <w:rFonts w:eastAsia="Calibri"/>
        </w:rPr>
        <w:t>просам охраны труда, требует письменные объяснения от лиц, допустивших нарушение правил, норм и инструкций по охране труда;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привлекает по согласованию с руководством необх</w:t>
      </w:r>
      <w:r w:rsidR="00CD70E4">
        <w:rPr>
          <w:rFonts w:eastAsia="Calibri"/>
        </w:rPr>
        <w:t>одимых специа</w:t>
      </w:r>
      <w:r w:rsidR="00CD70E4" w:rsidRPr="00A40875">
        <w:rPr>
          <w:rFonts w:eastAsia="Calibri"/>
        </w:rPr>
        <w:t>листов к проверке состояния охраны труда в о</w:t>
      </w:r>
      <w:r w:rsidR="00CD70E4">
        <w:rPr>
          <w:rFonts w:eastAsia="Calibri"/>
        </w:rPr>
        <w:t>тделениях, цехах, производствен</w:t>
      </w:r>
      <w:r w:rsidR="00CD70E4" w:rsidRPr="00A40875">
        <w:rPr>
          <w:rFonts w:eastAsia="Calibri"/>
        </w:rPr>
        <w:t>ных участках и объектах;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 w:rsidRPr="00A40875">
        <w:rPr>
          <w:rFonts w:eastAsia="Calibri"/>
        </w:rPr>
        <w:t xml:space="preserve"> </w:t>
      </w:r>
      <w:r w:rsidR="00CD70E4">
        <w:rPr>
          <w:rFonts w:eastAsia="Calibri"/>
        </w:rPr>
        <w:t xml:space="preserve">- </w:t>
      </w:r>
      <w:r w:rsidR="00CD70E4" w:rsidRPr="00A40875">
        <w:rPr>
          <w:rFonts w:eastAsia="Calibri"/>
        </w:rPr>
        <w:t>вносит руководству предложения</w:t>
      </w:r>
      <w:r w:rsidR="00CD70E4">
        <w:rPr>
          <w:rFonts w:eastAsia="Calibri"/>
        </w:rPr>
        <w:t xml:space="preserve"> о поощрении работников за высо</w:t>
      </w:r>
      <w:r w:rsidR="00CD70E4" w:rsidRPr="00A40875">
        <w:rPr>
          <w:rFonts w:eastAsia="Calibri"/>
        </w:rPr>
        <w:t>к</w:t>
      </w:r>
      <w:r w:rsidR="00CD70E4" w:rsidRPr="00A40875">
        <w:rPr>
          <w:rFonts w:eastAsia="Calibri"/>
        </w:rPr>
        <w:t>о</w:t>
      </w:r>
      <w:r w:rsidR="00CD70E4" w:rsidRPr="00A40875">
        <w:rPr>
          <w:rFonts w:eastAsia="Calibri"/>
        </w:rPr>
        <w:t>производительный труд без травм и аварий, о привлечении работник</w:t>
      </w:r>
      <w:r w:rsidR="00CD70E4">
        <w:rPr>
          <w:rFonts w:eastAsia="Calibri"/>
        </w:rPr>
        <w:t>ов к о</w:t>
      </w:r>
      <w:r w:rsidR="00CD70E4">
        <w:rPr>
          <w:rFonts w:eastAsia="Calibri"/>
        </w:rPr>
        <w:t>т</w:t>
      </w:r>
      <w:r w:rsidR="00CD70E4" w:rsidRPr="00A40875">
        <w:rPr>
          <w:rFonts w:eastAsia="Calibri"/>
        </w:rPr>
        <w:t>ветственности за нарушение законодательных</w:t>
      </w:r>
      <w:r w:rsidR="00CD70E4">
        <w:rPr>
          <w:rFonts w:eastAsia="Calibri"/>
        </w:rPr>
        <w:t xml:space="preserve"> и нормативных актов, нев</w:t>
      </w:r>
      <w:r w:rsidR="00CD70E4">
        <w:rPr>
          <w:rFonts w:eastAsia="Calibri"/>
        </w:rPr>
        <w:t>ы</w:t>
      </w:r>
      <w:r w:rsidR="00CD70E4">
        <w:rPr>
          <w:rFonts w:eastAsia="Calibri"/>
        </w:rPr>
        <w:t>полне</w:t>
      </w:r>
      <w:r w:rsidR="00CD70E4" w:rsidRPr="00A40875">
        <w:rPr>
          <w:rFonts w:eastAsia="Calibri"/>
        </w:rPr>
        <w:t>ние приказов, распоряжений и указаний по охране труда;</w:t>
      </w:r>
    </w:p>
    <w:p w:rsidR="00CD70E4" w:rsidRDefault="00284B8A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</w:t>
      </w:r>
      <w:r w:rsidR="00CD70E4">
        <w:rPr>
          <w:rFonts w:eastAsia="Calibri"/>
        </w:rPr>
        <w:t xml:space="preserve"> - </w:t>
      </w:r>
      <w:r w:rsidR="00CD70E4" w:rsidRPr="00A40875">
        <w:rPr>
          <w:rFonts w:eastAsia="Calibri"/>
        </w:rPr>
        <w:t>информирует работников о состоянии условий и охраны труда на раб</w:t>
      </w:r>
      <w:r w:rsidR="00CD70E4" w:rsidRPr="00A40875">
        <w:rPr>
          <w:rFonts w:eastAsia="Calibri"/>
        </w:rPr>
        <w:t>о</w:t>
      </w:r>
      <w:r w:rsidR="00CD70E4" w:rsidRPr="00A40875">
        <w:rPr>
          <w:rFonts w:eastAsia="Calibri"/>
        </w:rPr>
        <w:t xml:space="preserve">чем месте, о существующем риске повреждения здоровья и полагающихся средствах индивидуальной защиты, компенсациях по условиям </w:t>
      </w:r>
      <w:r w:rsidR="00D760FE">
        <w:rPr>
          <w:rFonts w:eastAsia="Calibri"/>
        </w:rPr>
        <w:t>труда [</w:t>
      </w:r>
      <w:r w:rsidR="00E85587">
        <w:rPr>
          <w:rFonts w:eastAsia="Calibri"/>
        </w:rPr>
        <w:t>18</w:t>
      </w:r>
      <w:r w:rsidR="00CD70E4">
        <w:rPr>
          <w:rFonts w:eastAsia="Calibri"/>
        </w:rPr>
        <w:t>].</w:t>
      </w:r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</w:t>
      </w:r>
      <w:proofErr w:type="gramStart"/>
      <w:r>
        <w:rPr>
          <w:rFonts w:eastAsia="Calibri"/>
        </w:rPr>
        <w:t>Согласно требований</w:t>
      </w:r>
      <w:proofErr w:type="gramEnd"/>
      <w:r>
        <w:rPr>
          <w:rFonts w:eastAsia="Calibri"/>
        </w:rPr>
        <w:t xml:space="preserve"> законодательства об охране труда и промышленной безопасности (в т.ч. о режиме труда и отдыха) в коллективном договоре ре</w:t>
      </w:r>
      <w:r>
        <w:rPr>
          <w:rFonts w:eastAsia="Calibri"/>
        </w:rPr>
        <w:t>г</w:t>
      </w:r>
      <w:r>
        <w:rPr>
          <w:rFonts w:eastAsia="Calibri"/>
        </w:rPr>
        <w:t>ламентированы часы отдыха, обеденный перерыв, начало и окончание работ. Непосредственно на рабочих местах, в производственной деятельности этот режим соблюдается. Исключение составляют уборочные периоды, когда на предприятие поступает зерно и приказом директора утверждается для опр</w:t>
      </w:r>
      <w:r>
        <w:rPr>
          <w:rFonts w:eastAsia="Calibri"/>
        </w:rPr>
        <w:t>е</w:t>
      </w:r>
      <w:r>
        <w:rPr>
          <w:rFonts w:eastAsia="Calibri"/>
        </w:rPr>
        <w:t>деленных лиц новый дополнительный график работы.</w:t>
      </w:r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Руководитель предприятия определяет потребность в обучении персонала вопросам охраны труда. Целью по обучению является обеспечение осведо</w:t>
      </w:r>
      <w:r>
        <w:rPr>
          <w:rFonts w:eastAsia="Calibri"/>
        </w:rPr>
        <w:t>м</w:t>
      </w:r>
      <w:r>
        <w:rPr>
          <w:rFonts w:eastAsia="Calibri"/>
        </w:rPr>
        <w:t>ленности и компетентности персонала в выполнении требований в области охраны труда.</w:t>
      </w:r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Все лица при приеме на работу проходят вводный инструктаж. Затем на рабочем месте до начала работы проводится первичный инструктаж. Не реже одного раза в 6 месяцев проводится повторный инструктаж, а также пред</w:t>
      </w:r>
      <w:r>
        <w:rPr>
          <w:rFonts w:eastAsia="Calibri"/>
        </w:rPr>
        <w:t>у</w:t>
      </w:r>
      <w:r>
        <w:rPr>
          <w:rFonts w:eastAsia="Calibri"/>
        </w:rPr>
        <w:t>смотрено прохождение внепланового и целевого инструктажей (в зависим</w:t>
      </w:r>
      <w:r>
        <w:rPr>
          <w:rFonts w:eastAsia="Calibri"/>
        </w:rPr>
        <w:t>о</w:t>
      </w:r>
      <w:r>
        <w:rPr>
          <w:rFonts w:eastAsia="Calibri"/>
        </w:rPr>
        <w:t>сти от вида работ). Обучение и проверка знаний руководителей и специал</w:t>
      </w:r>
      <w:r>
        <w:rPr>
          <w:rFonts w:eastAsia="Calibri"/>
        </w:rPr>
        <w:t>и</w:t>
      </w:r>
      <w:r>
        <w:rPr>
          <w:rFonts w:eastAsia="Calibri"/>
        </w:rPr>
        <w:t>стов цехов предприятия и рабочих по вопросам охраны труда осуществляется в соответствии с «Инструкцией о порядке подготовки (обучения), переподг</w:t>
      </w:r>
      <w:r>
        <w:rPr>
          <w:rFonts w:eastAsia="Calibri"/>
        </w:rPr>
        <w:t>о</w:t>
      </w:r>
      <w:r>
        <w:rPr>
          <w:rFonts w:eastAsia="Calibri"/>
        </w:rPr>
        <w:t xml:space="preserve">товки, стажировки, инструктажа, повышение квалификации и проверки </w:t>
      </w:r>
      <w:r w:rsidR="00DE48CA">
        <w:rPr>
          <w:rFonts w:eastAsia="Calibri"/>
        </w:rPr>
        <w:t>зн</w:t>
      </w:r>
      <w:r w:rsidR="00DE48CA">
        <w:rPr>
          <w:rFonts w:eastAsia="Calibri"/>
        </w:rPr>
        <w:t>а</w:t>
      </w:r>
      <w:r w:rsidR="00DE48CA">
        <w:rPr>
          <w:rFonts w:eastAsia="Calibri"/>
        </w:rPr>
        <w:t>ний,</w:t>
      </w:r>
      <w:r>
        <w:rPr>
          <w:rFonts w:eastAsia="Calibri"/>
        </w:rPr>
        <w:t xml:space="preserve"> работающих по вопросам охраны труда», утвержденной Постановлен</w:t>
      </w:r>
      <w:r>
        <w:rPr>
          <w:rFonts w:eastAsia="Calibri"/>
        </w:rPr>
        <w:t>и</w:t>
      </w:r>
      <w:r>
        <w:rPr>
          <w:rFonts w:eastAsia="Calibri"/>
        </w:rPr>
        <w:t>ем Министерства труда и социальной защиты Республики Беларусь от 28.11.2008 года № 175.</w:t>
      </w:r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Ежегодно в конце года составляется план мероприятий по охране труда на следующий год, в которые входят планы по проведению профилактико-оздоровительных мероприятий, ремонт и переоснащение производственных помещений, обеспечение спецодеждой, обучение и т.д. Затраты включаются в себестоимость продукции по статье «Организация производства и управл</w:t>
      </w:r>
      <w:r>
        <w:rPr>
          <w:rFonts w:eastAsia="Calibri"/>
        </w:rPr>
        <w:t>е</w:t>
      </w:r>
      <w:r>
        <w:rPr>
          <w:rFonts w:eastAsia="Calibri"/>
        </w:rPr>
        <w:t>ния». Фактическое выделение средств на мероприятия по охране труда пре</w:t>
      </w:r>
      <w:r>
        <w:rPr>
          <w:rFonts w:eastAsia="Calibri"/>
        </w:rPr>
        <w:t>д</w:t>
      </w:r>
      <w:r>
        <w:rPr>
          <w:rFonts w:eastAsia="Calibri"/>
        </w:rPr>
        <w:t>ставлено в таблице 3.1.1</w:t>
      </w:r>
    </w:p>
    <w:p w:rsidR="00C305F9" w:rsidRDefault="00C305F9" w:rsidP="00CD70E4">
      <w:pPr>
        <w:pStyle w:val="a3"/>
        <w:spacing w:line="240" w:lineRule="auto"/>
        <w:ind w:left="0"/>
        <w:rPr>
          <w:rFonts w:eastAsia="Calibri"/>
        </w:rPr>
      </w:pPr>
    </w:p>
    <w:p w:rsidR="00987968" w:rsidRPr="001610D1" w:rsidRDefault="00CD70E4" w:rsidP="000C69AE">
      <w:pPr>
        <w:spacing w:line="240" w:lineRule="auto"/>
        <w:jc w:val="center"/>
      </w:pPr>
      <w:r>
        <w:t>Таблица 3.1.1</w:t>
      </w:r>
      <w:r w:rsidRPr="00A833A4">
        <w:rPr>
          <w:rFonts w:eastAsia="Calibri"/>
        </w:rPr>
        <w:t xml:space="preserve"> – Выделение и использование средств на мероприятия</w:t>
      </w:r>
      <w:r>
        <w:t xml:space="preserve"> по о</w:t>
      </w:r>
      <w:r>
        <w:t>х</w:t>
      </w:r>
      <w:r>
        <w:t>ране труда</w:t>
      </w:r>
    </w:p>
    <w:p w:rsidR="001610D1" w:rsidRPr="001610D1" w:rsidRDefault="001610D1" w:rsidP="00936E9E">
      <w:pPr>
        <w:spacing w:line="240" w:lineRule="auto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418"/>
        <w:gridCol w:w="1417"/>
        <w:gridCol w:w="1276"/>
        <w:gridCol w:w="1276"/>
        <w:gridCol w:w="1134"/>
        <w:gridCol w:w="1134"/>
      </w:tblGrid>
      <w:tr w:rsidR="00CD70E4" w:rsidRPr="0055177C" w:rsidTr="00CD2B70">
        <w:tc>
          <w:tcPr>
            <w:tcW w:w="1951" w:type="dxa"/>
            <w:vMerge w:val="restart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rPr>
                <w:rFonts w:eastAsia="Calibri"/>
              </w:rPr>
              <w:t>Показатели</w:t>
            </w:r>
          </w:p>
        </w:tc>
        <w:tc>
          <w:tcPr>
            <w:tcW w:w="2835" w:type="dxa"/>
            <w:gridSpan w:val="2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t xml:space="preserve">2007 </w:t>
            </w:r>
            <w:r w:rsidRPr="000C69AE">
              <w:rPr>
                <w:rFonts w:eastAsia="Calibri"/>
              </w:rPr>
              <w:t>г</w:t>
            </w:r>
          </w:p>
        </w:tc>
        <w:tc>
          <w:tcPr>
            <w:tcW w:w="2552" w:type="dxa"/>
            <w:gridSpan w:val="2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t>2008</w:t>
            </w:r>
            <w:r w:rsidRPr="000C69AE">
              <w:rPr>
                <w:rFonts w:eastAsia="Calibri"/>
              </w:rPr>
              <w:t xml:space="preserve"> г</w:t>
            </w:r>
          </w:p>
        </w:tc>
        <w:tc>
          <w:tcPr>
            <w:tcW w:w="2268" w:type="dxa"/>
            <w:gridSpan w:val="2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t>2009</w:t>
            </w:r>
            <w:r w:rsidRPr="000C69AE">
              <w:rPr>
                <w:rFonts w:eastAsia="Calibri"/>
              </w:rPr>
              <w:t>г</w:t>
            </w:r>
          </w:p>
        </w:tc>
      </w:tr>
      <w:tr w:rsidR="00CD70E4" w:rsidRPr="0055177C" w:rsidTr="00CD2B70">
        <w:tc>
          <w:tcPr>
            <w:tcW w:w="1951" w:type="dxa"/>
            <w:vMerge/>
          </w:tcPr>
          <w:p w:rsidR="00CD70E4" w:rsidRPr="000C69AE" w:rsidRDefault="00CD70E4" w:rsidP="008E08A8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план</w:t>
            </w:r>
          </w:p>
        </w:tc>
        <w:tc>
          <w:tcPr>
            <w:tcW w:w="1417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факт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план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факт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план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факт</w:t>
            </w:r>
          </w:p>
        </w:tc>
      </w:tr>
      <w:tr w:rsidR="00CD70E4" w:rsidRPr="0055177C" w:rsidTr="00CD2B70">
        <w:tc>
          <w:tcPr>
            <w:tcW w:w="1951" w:type="dxa"/>
          </w:tcPr>
          <w:p w:rsidR="00CD70E4" w:rsidRPr="000C69AE" w:rsidRDefault="00CD70E4" w:rsidP="004F014E">
            <w:pPr>
              <w:spacing w:line="240" w:lineRule="auto"/>
              <w:ind w:right="-26"/>
              <w:rPr>
                <w:rFonts w:eastAsia="Calibri"/>
              </w:rPr>
            </w:pPr>
            <w:r w:rsidRPr="000C69AE">
              <w:rPr>
                <w:rFonts w:eastAsia="Calibri"/>
              </w:rPr>
              <w:t>Всего затрат, млн</w:t>
            </w:r>
            <w:proofErr w:type="gramStart"/>
            <w:r w:rsidRPr="000C69AE">
              <w:rPr>
                <w:rFonts w:eastAsia="Calibri"/>
              </w:rPr>
              <w:t>.р</w:t>
            </w:r>
            <w:proofErr w:type="gramEnd"/>
            <w:r w:rsidRPr="000C69AE">
              <w:rPr>
                <w:rFonts w:eastAsia="Calibri"/>
              </w:rPr>
              <w:t>уб.,</w:t>
            </w:r>
          </w:p>
          <w:p w:rsidR="00CD70E4" w:rsidRPr="000C69AE" w:rsidRDefault="00CD70E4" w:rsidP="004F014E">
            <w:pPr>
              <w:spacing w:line="240" w:lineRule="auto"/>
              <w:ind w:right="-26"/>
              <w:rPr>
                <w:rFonts w:eastAsia="Calibri"/>
              </w:rPr>
            </w:pPr>
            <w:r w:rsidRPr="000C69AE">
              <w:rPr>
                <w:rFonts w:eastAsia="Calibri"/>
              </w:rPr>
              <w:t>в т.ч.:</w:t>
            </w:r>
          </w:p>
        </w:tc>
        <w:tc>
          <w:tcPr>
            <w:tcW w:w="1418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33,5</w:t>
            </w:r>
          </w:p>
        </w:tc>
        <w:tc>
          <w:tcPr>
            <w:tcW w:w="1417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32,7</w:t>
            </w:r>
          </w:p>
        </w:tc>
        <w:tc>
          <w:tcPr>
            <w:tcW w:w="1276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 xml:space="preserve"> 34,1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33,4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35,7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35,1</w:t>
            </w:r>
          </w:p>
        </w:tc>
      </w:tr>
      <w:tr w:rsidR="00CD70E4" w:rsidRPr="0055177C" w:rsidTr="00CD2B70">
        <w:tc>
          <w:tcPr>
            <w:tcW w:w="1951" w:type="dxa"/>
          </w:tcPr>
          <w:p w:rsidR="00CD70E4" w:rsidRPr="000C69AE" w:rsidRDefault="00CD70E4" w:rsidP="004F014E">
            <w:pPr>
              <w:spacing w:line="240" w:lineRule="auto"/>
              <w:ind w:right="-66"/>
              <w:rPr>
                <w:rFonts w:eastAsia="Calibri"/>
              </w:rPr>
            </w:pPr>
            <w:r w:rsidRPr="000C69AE">
              <w:rPr>
                <w:rFonts w:eastAsia="Calibri"/>
              </w:rPr>
              <w:t>на меропри</w:t>
            </w:r>
            <w:r w:rsidRPr="000C69AE">
              <w:rPr>
                <w:rFonts w:eastAsia="Calibri"/>
              </w:rPr>
              <w:t>я</w:t>
            </w:r>
            <w:r w:rsidRPr="000C69AE">
              <w:rPr>
                <w:rFonts w:eastAsia="Calibri"/>
              </w:rPr>
              <w:t>тия, пред</w:t>
            </w:r>
            <w:r w:rsidRPr="000C69AE">
              <w:rPr>
                <w:rFonts w:eastAsia="Calibri"/>
              </w:rPr>
              <w:t>у</w:t>
            </w:r>
            <w:r w:rsidRPr="000C69AE">
              <w:rPr>
                <w:rFonts w:eastAsia="Calibri"/>
              </w:rPr>
              <w:t>смотренные коллективным договором (соглашением по социал</w:t>
            </w:r>
            <w:r w:rsidRPr="000C69AE">
              <w:rPr>
                <w:rFonts w:eastAsia="Calibri"/>
              </w:rPr>
              <w:t>ь</w:t>
            </w:r>
            <w:r w:rsidRPr="000C69AE">
              <w:rPr>
                <w:rFonts w:eastAsia="Calibri"/>
              </w:rPr>
              <w:t>ным вопросам и охране труда в СПК);</w:t>
            </w:r>
          </w:p>
        </w:tc>
        <w:tc>
          <w:tcPr>
            <w:tcW w:w="1418" w:type="dxa"/>
          </w:tcPr>
          <w:p w:rsidR="00CD70E4" w:rsidRPr="000C69AE" w:rsidRDefault="00CD70E4" w:rsidP="004F014E">
            <w:pPr>
              <w:spacing w:line="240" w:lineRule="auto"/>
            </w:pPr>
            <w:r w:rsidRPr="000C69AE">
              <w:t>10,1</w:t>
            </w:r>
          </w:p>
          <w:p w:rsidR="00CD70E4" w:rsidRPr="000C69AE" w:rsidRDefault="00CD70E4" w:rsidP="004F014E">
            <w:pPr>
              <w:spacing w:line="240" w:lineRule="auto"/>
            </w:pPr>
          </w:p>
          <w:p w:rsidR="00CD70E4" w:rsidRPr="000C69AE" w:rsidRDefault="00CD70E4" w:rsidP="004F014E">
            <w:pPr>
              <w:spacing w:line="240" w:lineRule="auto"/>
            </w:pPr>
          </w:p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</w:p>
        </w:tc>
        <w:tc>
          <w:tcPr>
            <w:tcW w:w="1417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9,8</w:t>
            </w:r>
          </w:p>
        </w:tc>
        <w:tc>
          <w:tcPr>
            <w:tcW w:w="1276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9,9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9,6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9,3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9,0</w:t>
            </w:r>
          </w:p>
        </w:tc>
      </w:tr>
      <w:tr w:rsidR="00CD70E4" w:rsidRPr="0055177C" w:rsidTr="00CD2B70">
        <w:tc>
          <w:tcPr>
            <w:tcW w:w="1951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на средства индивидуал</w:t>
            </w:r>
            <w:r w:rsidRPr="000C69AE">
              <w:rPr>
                <w:rFonts w:eastAsia="Calibri"/>
              </w:rPr>
              <w:t>ь</w:t>
            </w:r>
            <w:r w:rsidRPr="000C69AE">
              <w:rPr>
                <w:rFonts w:eastAsia="Calibri"/>
              </w:rPr>
              <w:t>ной защиты;</w:t>
            </w:r>
          </w:p>
        </w:tc>
        <w:tc>
          <w:tcPr>
            <w:tcW w:w="1418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7,2</w:t>
            </w:r>
          </w:p>
        </w:tc>
        <w:tc>
          <w:tcPr>
            <w:tcW w:w="1417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7,1</w:t>
            </w:r>
          </w:p>
        </w:tc>
        <w:tc>
          <w:tcPr>
            <w:tcW w:w="1276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7,2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7,5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9,2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9,2</w:t>
            </w:r>
          </w:p>
        </w:tc>
      </w:tr>
      <w:tr w:rsidR="00CD70E4" w:rsidRPr="0055177C" w:rsidTr="00CD2B70">
        <w:tc>
          <w:tcPr>
            <w:tcW w:w="1951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на лечебно-профилакт</w:t>
            </w:r>
            <w:r w:rsidRPr="000C69AE">
              <w:rPr>
                <w:rFonts w:eastAsia="Calibri"/>
              </w:rPr>
              <w:t>и</w:t>
            </w:r>
            <w:r w:rsidRPr="000C69AE">
              <w:rPr>
                <w:rFonts w:eastAsia="Calibri"/>
              </w:rPr>
              <w:t>ческое пит</w:t>
            </w:r>
            <w:r w:rsidRPr="000C69AE">
              <w:rPr>
                <w:rFonts w:eastAsia="Calibri"/>
              </w:rPr>
              <w:t>а</w:t>
            </w:r>
            <w:r w:rsidRPr="000C69AE">
              <w:rPr>
                <w:rFonts w:eastAsia="Calibri"/>
              </w:rPr>
              <w:t>ние и молоко.</w:t>
            </w:r>
          </w:p>
        </w:tc>
        <w:tc>
          <w:tcPr>
            <w:tcW w:w="1418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16,2</w:t>
            </w:r>
          </w:p>
        </w:tc>
        <w:tc>
          <w:tcPr>
            <w:tcW w:w="1417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15,8</w:t>
            </w:r>
          </w:p>
        </w:tc>
        <w:tc>
          <w:tcPr>
            <w:tcW w:w="1276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17,0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16,3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17,2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16,9</w:t>
            </w:r>
          </w:p>
        </w:tc>
      </w:tr>
      <w:tr w:rsidR="00CD70E4" w:rsidRPr="0055177C" w:rsidTr="00CD2B70">
        <w:tc>
          <w:tcPr>
            <w:tcW w:w="1951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 xml:space="preserve">Ассигновано </w:t>
            </w:r>
            <w:r w:rsidRPr="000C69AE">
              <w:rPr>
                <w:rFonts w:eastAsia="Calibri"/>
              </w:rPr>
              <w:t>на одного р</w:t>
            </w:r>
            <w:r w:rsidRPr="000C69AE">
              <w:rPr>
                <w:rFonts w:eastAsia="Calibri"/>
              </w:rPr>
              <w:t>а</w:t>
            </w:r>
            <w:r w:rsidRPr="000C69AE">
              <w:rPr>
                <w:rFonts w:eastAsia="Calibri"/>
              </w:rPr>
              <w:t>ботающего, тыс. руб.</w:t>
            </w:r>
          </w:p>
        </w:tc>
        <w:tc>
          <w:tcPr>
            <w:tcW w:w="1418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250000</w:t>
            </w:r>
          </w:p>
        </w:tc>
        <w:tc>
          <w:tcPr>
            <w:tcW w:w="1417" w:type="dxa"/>
          </w:tcPr>
          <w:p w:rsidR="00CD70E4" w:rsidRPr="000C69AE" w:rsidRDefault="00CD70E4" w:rsidP="004F014E">
            <w:pPr>
              <w:spacing w:line="240" w:lineRule="auto"/>
            </w:pPr>
            <w:r w:rsidRPr="000C69AE">
              <w:t>244030</w:t>
            </w:r>
          </w:p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</w:p>
        </w:tc>
        <w:tc>
          <w:tcPr>
            <w:tcW w:w="1276" w:type="dxa"/>
          </w:tcPr>
          <w:p w:rsidR="00CD70E4" w:rsidRPr="000C69AE" w:rsidRDefault="00CD70E4" w:rsidP="004F014E">
            <w:pPr>
              <w:spacing w:line="240" w:lineRule="auto"/>
              <w:rPr>
                <w:rFonts w:eastAsia="Calibri"/>
              </w:rPr>
            </w:pPr>
            <w:r w:rsidRPr="000C69AE">
              <w:t>254480</w:t>
            </w:r>
          </w:p>
        </w:tc>
        <w:tc>
          <w:tcPr>
            <w:tcW w:w="1276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249250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266420</w:t>
            </w:r>
          </w:p>
        </w:tc>
        <w:tc>
          <w:tcPr>
            <w:tcW w:w="1134" w:type="dxa"/>
          </w:tcPr>
          <w:p w:rsidR="00CD70E4" w:rsidRPr="000C69AE" w:rsidRDefault="00CD70E4" w:rsidP="008E08A8">
            <w:pPr>
              <w:rPr>
                <w:rFonts w:eastAsia="Calibri"/>
              </w:rPr>
            </w:pPr>
            <w:r w:rsidRPr="000C69AE">
              <w:t>261940</w:t>
            </w:r>
          </w:p>
        </w:tc>
      </w:tr>
    </w:tbl>
    <w:p w:rsidR="00CD2B70" w:rsidRDefault="00CD2B70" w:rsidP="00CD70E4">
      <w:pPr>
        <w:pStyle w:val="a3"/>
        <w:spacing w:line="240" w:lineRule="auto"/>
        <w:ind w:left="0"/>
        <w:rPr>
          <w:rFonts w:eastAsia="Calibri"/>
        </w:rPr>
      </w:pPr>
    </w:p>
    <w:p w:rsidR="00CD70E4" w:rsidRDefault="00CD2B70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</w:t>
      </w:r>
      <w:proofErr w:type="gramStart"/>
      <w:r w:rsidR="00CD70E4">
        <w:rPr>
          <w:rFonts w:eastAsia="Calibri"/>
        </w:rPr>
        <w:t>Из таблицы 3.1.1 можно сделать следующие выводы, что всего фактич</w:t>
      </w:r>
      <w:r w:rsidR="00CD70E4">
        <w:rPr>
          <w:rFonts w:eastAsia="Calibri"/>
        </w:rPr>
        <w:t>е</w:t>
      </w:r>
      <w:r w:rsidR="00CD70E4">
        <w:rPr>
          <w:rFonts w:eastAsia="Calibri"/>
        </w:rPr>
        <w:t>ских затрат млн. руб. на мероприятия по охране труда в 2009 году увелич</w:t>
      </w:r>
      <w:r w:rsidR="00CD70E4">
        <w:rPr>
          <w:rFonts w:eastAsia="Calibri"/>
        </w:rPr>
        <w:t>и</w:t>
      </w:r>
      <w:r w:rsidR="00CD70E4">
        <w:rPr>
          <w:rFonts w:eastAsia="Calibri"/>
        </w:rPr>
        <w:t>лось по сравнению с 2007 годом на 2,4 млн. руб. Однако, если рассматривать затраты на каждое мероприятие в отдельности, то произошло следующее к</w:t>
      </w:r>
      <w:r w:rsidR="00CD70E4">
        <w:rPr>
          <w:rFonts w:eastAsia="Calibri"/>
        </w:rPr>
        <w:t>о</w:t>
      </w:r>
      <w:r w:rsidR="00CD70E4">
        <w:rPr>
          <w:rFonts w:eastAsia="Calibri"/>
        </w:rPr>
        <w:t>лебание: затраты на мероприятия, предусмотренные коллективным догов</w:t>
      </w:r>
      <w:r w:rsidR="00CD70E4">
        <w:rPr>
          <w:rFonts w:eastAsia="Calibri"/>
        </w:rPr>
        <w:t>о</w:t>
      </w:r>
      <w:r w:rsidR="00CD70E4">
        <w:rPr>
          <w:rFonts w:eastAsia="Calibri"/>
        </w:rPr>
        <w:t>ром снизились на 800 тыс. руб. и в 2009 году они</w:t>
      </w:r>
      <w:proofErr w:type="gramEnd"/>
      <w:r w:rsidR="00CD70E4">
        <w:rPr>
          <w:rFonts w:eastAsia="Calibri"/>
        </w:rPr>
        <w:t xml:space="preserve"> </w:t>
      </w:r>
      <w:proofErr w:type="gramStart"/>
      <w:r w:rsidR="00CD70E4">
        <w:rPr>
          <w:rFonts w:eastAsia="Calibri"/>
        </w:rPr>
        <w:t>составили 9 млн. руб. А вот затраты на средства индивидуальной защиты возросли и в 2009 году они с</w:t>
      </w:r>
      <w:r w:rsidR="00CD70E4">
        <w:rPr>
          <w:rFonts w:eastAsia="Calibri"/>
        </w:rPr>
        <w:t>о</w:t>
      </w:r>
      <w:r w:rsidR="00CD70E4">
        <w:rPr>
          <w:rFonts w:eastAsia="Calibri"/>
        </w:rPr>
        <w:t xml:space="preserve">ставили 9,2 млн. </w:t>
      </w:r>
      <w:r w:rsidR="00DE48CA">
        <w:rPr>
          <w:rFonts w:eastAsia="Calibri"/>
        </w:rPr>
        <w:t>руб.</w:t>
      </w:r>
      <w:r w:rsidR="00CD70E4">
        <w:rPr>
          <w:rFonts w:eastAsia="Calibri"/>
        </w:rPr>
        <w:t>; затраты на лечебно-профилактическое питание и м</w:t>
      </w:r>
      <w:r w:rsidR="00CD70E4">
        <w:rPr>
          <w:rFonts w:eastAsia="Calibri"/>
        </w:rPr>
        <w:t>о</w:t>
      </w:r>
      <w:r w:rsidR="00CD70E4">
        <w:rPr>
          <w:rFonts w:eastAsia="Calibri"/>
        </w:rPr>
        <w:t>локо также возросли и в 2009 году составили 16,9 млн. Ассигнование на о</w:t>
      </w:r>
      <w:r w:rsidR="00CD70E4">
        <w:rPr>
          <w:rFonts w:eastAsia="Calibri"/>
        </w:rPr>
        <w:t>д</w:t>
      </w:r>
      <w:r w:rsidR="00CD70E4">
        <w:rPr>
          <w:rFonts w:eastAsia="Calibri"/>
        </w:rPr>
        <w:t xml:space="preserve">ного работника увеличилось и к 2009 году оно составило 261940 </w:t>
      </w:r>
      <w:r w:rsidR="00DE48CA">
        <w:rPr>
          <w:rFonts w:eastAsia="Calibri"/>
        </w:rPr>
        <w:t>руб.</w:t>
      </w:r>
      <w:r w:rsidR="00CD70E4">
        <w:rPr>
          <w:rFonts w:eastAsia="Calibri"/>
        </w:rPr>
        <w:t>, а в 2007 году оно составляло 250000 руб.</w:t>
      </w:r>
      <w:proofErr w:type="gramEnd"/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Соблюдение правил техники безопасности – это обязательное и первооч</w:t>
      </w:r>
      <w:r>
        <w:rPr>
          <w:rFonts w:eastAsia="Calibri"/>
        </w:rPr>
        <w:t>е</w:t>
      </w:r>
      <w:r>
        <w:rPr>
          <w:rFonts w:eastAsia="Calibri"/>
        </w:rPr>
        <w:t>редное правило при выполнении любых видов работ в процессе производс</w:t>
      </w:r>
      <w:r>
        <w:rPr>
          <w:rFonts w:eastAsia="Calibri"/>
        </w:rPr>
        <w:t>т</w:t>
      </w:r>
      <w:r>
        <w:rPr>
          <w:rFonts w:eastAsia="Calibri"/>
        </w:rPr>
        <w:lastRenderedPageBreak/>
        <w:t>венной деятельности. Здесь учитывается и применение средств индивид</w:t>
      </w:r>
      <w:r>
        <w:rPr>
          <w:rFonts w:eastAsia="Calibri"/>
        </w:rPr>
        <w:t>у</w:t>
      </w:r>
      <w:r>
        <w:rPr>
          <w:rFonts w:eastAsia="Calibri"/>
        </w:rPr>
        <w:t>альной защиты, и обучение безопасным методам выполнения работ, и пров</w:t>
      </w:r>
      <w:r>
        <w:rPr>
          <w:rFonts w:eastAsia="Calibri"/>
        </w:rPr>
        <w:t>е</w:t>
      </w:r>
      <w:r>
        <w:rPr>
          <w:rFonts w:eastAsia="Calibri"/>
        </w:rPr>
        <w:t>дение инструктажей на предприятии.</w:t>
      </w:r>
    </w:p>
    <w:p w:rsidR="00CD70E4" w:rsidRDefault="00CD70E4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На заводе соблюдаются правила техники безопасности, что постоянно контролируется непосредственно руководителем цехов, инженерами по о</w:t>
      </w:r>
      <w:r>
        <w:rPr>
          <w:rFonts w:eastAsia="Calibri"/>
        </w:rPr>
        <w:t>х</w:t>
      </w:r>
      <w:r>
        <w:rPr>
          <w:rFonts w:eastAsia="Calibri"/>
        </w:rPr>
        <w:t>ране труда, органами госнадзора.</w:t>
      </w:r>
    </w:p>
    <w:p w:rsidR="00670837" w:rsidRDefault="00670837" w:rsidP="00670837">
      <w:pPr>
        <w:pStyle w:val="a3"/>
        <w:spacing w:line="240" w:lineRule="auto"/>
        <w:ind w:left="0"/>
        <w:rPr>
          <w:rFonts w:eastAsia="Calibri"/>
        </w:rPr>
      </w:pPr>
      <w:r>
        <w:t xml:space="preserve">     На предприятии можно отметить случаи производственного травматизма, имеющее место за последние три года деятельности (табл.3.1.2)</w:t>
      </w:r>
      <w:r w:rsidRPr="00D51FC0">
        <w:t xml:space="preserve"> </w:t>
      </w:r>
      <w:r>
        <w:t xml:space="preserve">  </w:t>
      </w:r>
    </w:p>
    <w:p w:rsidR="00670837" w:rsidRDefault="00670837" w:rsidP="00670837">
      <w:pPr>
        <w:pStyle w:val="a3"/>
        <w:spacing w:line="240" w:lineRule="auto"/>
        <w:ind w:left="0"/>
        <w:rPr>
          <w:rFonts w:eastAsia="Calibri"/>
        </w:rPr>
      </w:pPr>
    </w:p>
    <w:p w:rsidR="00670837" w:rsidRDefault="00670837" w:rsidP="00670837">
      <w:pPr>
        <w:pStyle w:val="a3"/>
        <w:spacing w:line="240" w:lineRule="auto"/>
        <w:ind w:left="0"/>
        <w:jc w:val="center"/>
        <w:rPr>
          <w:rFonts w:eastAsia="Calibri"/>
        </w:rPr>
      </w:pPr>
      <w:r>
        <w:rPr>
          <w:rFonts w:eastAsia="Calibri"/>
        </w:rPr>
        <w:t>Таблица 3.1.2</w:t>
      </w:r>
      <w:r w:rsidRPr="00536D82">
        <w:rPr>
          <w:rFonts w:eastAsia="Calibri"/>
        </w:rPr>
        <w:t xml:space="preserve"> – Показатели производственного травматизм</w:t>
      </w:r>
      <w:r>
        <w:rPr>
          <w:rFonts w:eastAsia="Calibri"/>
        </w:rPr>
        <w:t>а</w:t>
      </w:r>
    </w:p>
    <w:p w:rsidR="00670837" w:rsidRPr="00536D82" w:rsidRDefault="00670837" w:rsidP="00670837">
      <w:pPr>
        <w:pStyle w:val="a3"/>
        <w:spacing w:line="240" w:lineRule="auto"/>
        <w:ind w:left="0"/>
        <w:jc w:val="center"/>
        <w:rPr>
          <w:rFonts w:eastAsia="Calibri"/>
        </w:rPr>
      </w:pPr>
    </w:p>
    <w:tbl>
      <w:tblPr>
        <w:tblW w:w="8897" w:type="dxa"/>
        <w:tblLayout w:type="fixed"/>
        <w:tblLook w:val="0000"/>
      </w:tblPr>
      <w:tblGrid>
        <w:gridCol w:w="2376"/>
        <w:gridCol w:w="1978"/>
        <w:gridCol w:w="1424"/>
        <w:gridCol w:w="1560"/>
        <w:gridCol w:w="1559"/>
      </w:tblGrid>
      <w:tr w:rsidR="00670837" w:rsidRPr="000C69AE" w:rsidTr="002D562A">
        <w:tc>
          <w:tcPr>
            <w:tcW w:w="2376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Показатели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Формулы и обозначения</w:t>
            </w: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ind w:left="-713" w:right="-66" w:firstLine="612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2007 г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ind w:left="-1001" w:right="-108" w:firstLine="859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2008 г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ind w:left="-767" w:right="-199" w:firstLine="517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2009 г</w:t>
            </w:r>
          </w:p>
        </w:tc>
      </w:tr>
      <w:tr w:rsidR="00670837" w:rsidRPr="000C69AE" w:rsidTr="002D562A">
        <w:tc>
          <w:tcPr>
            <w:tcW w:w="2376" w:type="dxa"/>
            <w:tcBorders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</w:p>
        </w:tc>
        <w:tc>
          <w:tcPr>
            <w:tcW w:w="1978" w:type="dxa"/>
            <w:tcBorders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</w:p>
        </w:tc>
      </w:tr>
      <w:tr w:rsidR="00670837" w:rsidRPr="000C69AE" w:rsidTr="002D562A">
        <w:tc>
          <w:tcPr>
            <w:tcW w:w="2376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 xml:space="preserve">Среднесписочное число </w:t>
            </w:r>
            <w:proofErr w:type="gramStart"/>
            <w:r w:rsidRPr="000C69AE">
              <w:rPr>
                <w:rFonts w:eastAsia="Calibri"/>
              </w:rPr>
              <w:t>работа</w:t>
            </w:r>
            <w:r w:rsidRPr="000C69AE">
              <w:rPr>
                <w:rFonts w:eastAsia="Calibri"/>
              </w:rPr>
              <w:t>ю</w:t>
            </w:r>
            <w:r w:rsidRPr="000C69AE">
              <w:rPr>
                <w:rFonts w:eastAsia="Calibri"/>
              </w:rPr>
              <w:t>щих</w:t>
            </w:r>
            <w:proofErr w:type="gramEnd"/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proofErr w:type="gramStart"/>
            <w:r w:rsidRPr="000C69AE">
              <w:rPr>
                <w:rFonts w:eastAsia="Calibri"/>
              </w:rPr>
              <w:t>Р</w:t>
            </w:r>
            <w:proofErr w:type="gramEnd"/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135</w:t>
            </w:r>
          </w:p>
        </w:tc>
      </w:tr>
      <w:tr w:rsidR="00670837" w:rsidRPr="000C69AE" w:rsidTr="002D562A">
        <w:tc>
          <w:tcPr>
            <w:tcW w:w="2376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Число несчас</w:t>
            </w:r>
            <w:r w:rsidRPr="000C69AE">
              <w:rPr>
                <w:rFonts w:eastAsia="Calibri"/>
              </w:rPr>
              <w:t>т</w:t>
            </w:r>
            <w:r w:rsidRPr="000C69AE">
              <w:rPr>
                <w:rFonts w:eastAsia="Calibri"/>
              </w:rPr>
              <w:t>ных случаев в о</w:t>
            </w:r>
            <w:r w:rsidRPr="000C69AE">
              <w:rPr>
                <w:rFonts w:eastAsia="Calibri"/>
              </w:rPr>
              <w:t>т</w:t>
            </w:r>
            <w:r w:rsidRPr="000C69AE">
              <w:rPr>
                <w:rFonts w:eastAsia="Calibri"/>
              </w:rPr>
              <w:t xml:space="preserve">четный период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Т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</w:t>
            </w:r>
          </w:p>
        </w:tc>
      </w:tr>
      <w:tr w:rsidR="00670837" w:rsidRPr="000C69AE" w:rsidTr="002D562A">
        <w:trPr>
          <w:trHeight w:val="1275"/>
        </w:trPr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Число дней н</w:t>
            </w:r>
            <w:r w:rsidRPr="000C69AE">
              <w:rPr>
                <w:rFonts w:eastAsia="Calibri"/>
              </w:rPr>
              <w:t>е</w:t>
            </w:r>
            <w:r w:rsidRPr="000C69AE">
              <w:rPr>
                <w:rFonts w:eastAsia="Calibri"/>
              </w:rPr>
              <w:t>трудоспособн</w:t>
            </w:r>
            <w:r w:rsidRPr="000C69AE">
              <w:rPr>
                <w:rFonts w:eastAsia="Calibri"/>
              </w:rPr>
              <w:t>о</w:t>
            </w:r>
            <w:r w:rsidRPr="000C69AE">
              <w:rPr>
                <w:rFonts w:eastAsia="Calibri"/>
              </w:rPr>
              <w:t>сти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r w:rsidRPr="000C69AE">
              <w:rPr>
                <w:rFonts w:eastAsia="Calibri"/>
              </w:rPr>
              <w:t>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5</w:t>
            </w:r>
          </w:p>
        </w:tc>
      </w:tr>
      <w:tr w:rsidR="00670837" w:rsidRPr="000C69AE" w:rsidTr="002D562A"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Показатель ча</w:t>
            </w:r>
            <w:r w:rsidRPr="000C69AE">
              <w:rPr>
                <w:rFonts w:eastAsia="Calibri"/>
              </w:rPr>
              <w:t>с</w:t>
            </w:r>
            <w:r w:rsidRPr="000C69AE">
              <w:rPr>
                <w:rFonts w:eastAsia="Calibri"/>
              </w:rPr>
              <w:t>тоты травматизма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proofErr w:type="spellStart"/>
            <w:r w:rsidRPr="000C69AE">
              <w:rPr>
                <w:rFonts w:eastAsia="Calibri"/>
              </w:rPr>
              <w:t>К</w:t>
            </w:r>
            <w:r w:rsidRPr="000C69AE">
              <w:rPr>
                <w:rFonts w:eastAsia="Calibri"/>
                <w:vertAlign w:val="subscript"/>
              </w:rPr>
              <w:t>ч</w:t>
            </w:r>
            <w:r w:rsidRPr="000C69AE">
              <w:rPr>
                <w:rFonts w:eastAsia="Calibri"/>
              </w:rPr>
              <w:t>=</w:t>
            </w:r>
            <w:proofErr w:type="spellEnd"/>
            <w:r w:rsidRPr="000C69AE">
              <w:rPr>
                <w:rFonts w:eastAsia="Calibri"/>
              </w:rPr>
              <w:t>. Т · 1000/</w:t>
            </w:r>
            <w:proofErr w:type="gramStart"/>
            <w:r w:rsidRPr="000C69AE">
              <w:rPr>
                <w:rFonts w:eastAsia="Calibri"/>
              </w:rPr>
              <w:t>Р</w:t>
            </w:r>
            <w:proofErr w:type="gramEnd"/>
          </w:p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14,9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7,4</w:t>
            </w:r>
          </w:p>
        </w:tc>
      </w:tr>
      <w:tr w:rsidR="00670837" w:rsidRPr="000C69AE" w:rsidTr="002D562A">
        <w:tc>
          <w:tcPr>
            <w:tcW w:w="2376" w:type="dxa"/>
            <w:tcBorders>
              <w:left w:val="single" w:sz="6" w:space="0" w:color="auto"/>
              <w:bottom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Показатель тяж</w:t>
            </w:r>
            <w:r w:rsidRPr="000C69AE">
              <w:rPr>
                <w:rFonts w:eastAsia="Calibri"/>
              </w:rPr>
              <w:t>е</w:t>
            </w:r>
            <w:r w:rsidRPr="000C69AE">
              <w:rPr>
                <w:rFonts w:eastAsia="Calibri"/>
              </w:rPr>
              <w:t xml:space="preserve">сти травматизма </w:t>
            </w:r>
          </w:p>
        </w:tc>
        <w:tc>
          <w:tcPr>
            <w:tcW w:w="1978" w:type="dxa"/>
            <w:tcBorders>
              <w:left w:val="single" w:sz="6" w:space="0" w:color="auto"/>
              <w:bottom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proofErr w:type="spellStart"/>
            <w:r w:rsidRPr="000C69AE">
              <w:rPr>
                <w:rFonts w:eastAsia="Calibri"/>
              </w:rPr>
              <w:t>К</w:t>
            </w:r>
            <w:r w:rsidRPr="000C69AE">
              <w:rPr>
                <w:rFonts w:eastAsia="Calibri"/>
                <w:vertAlign w:val="subscript"/>
              </w:rPr>
              <w:t>т</w:t>
            </w:r>
            <w:proofErr w:type="gramStart"/>
            <w:r w:rsidRPr="000C69AE">
              <w:rPr>
                <w:rFonts w:eastAsia="Calibri"/>
              </w:rPr>
              <w:t>=</w:t>
            </w:r>
            <w:proofErr w:type="spellEnd"/>
            <w:r w:rsidRPr="000C69AE">
              <w:rPr>
                <w:rFonts w:eastAsia="Calibri"/>
              </w:rPr>
              <w:t xml:space="preserve"> Д</w:t>
            </w:r>
            <w:proofErr w:type="gramEnd"/>
            <w:r w:rsidRPr="000C69AE">
              <w:rPr>
                <w:rFonts w:eastAsia="Calibri"/>
              </w:rPr>
              <w:t>/Т</w:t>
            </w:r>
          </w:p>
        </w:tc>
        <w:tc>
          <w:tcPr>
            <w:tcW w:w="142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4,5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6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5</w:t>
            </w:r>
          </w:p>
        </w:tc>
      </w:tr>
      <w:tr w:rsidR="00670837" w:rsidRPr="000C69AE" w:rsidTr="002D562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Показатель п</w:t>
            </w:r>
            <w:r w:rsidRPr="000C69AE">
              <w:rPr>
                <w:rFonts w:eastAsia="Calibri"/>
              </w:rPr>
              <w:t>о</w:t>
            </w:r>
            <w:r w:rsidRPr="000C69AE">
              <w:rPr>
                <w:rFonts w:eastAsia="Calibri"/>
              </w:rPr>
              <w:t>терь рабочего времени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jc w:val="center"/>
              <w:rPr>
                <w:rFonts w:eastAsia="Calibri"/>
              </w:rPr>
            </w:pPr>
            <w:proofErr w:type="spellStart"/>
            <w:r w:rsidRPr="000C69AE">
              <w:rPr>
                <w:rFonts w:eastAsia="Calibri"/>
              </w:rPr>
              <w:t>К</w:t>
            </w:r>
            <w:r w:rsidRPr="000C69AE">
              <w:rPr>
                <w:rFonts w:eastAsia="Calibri"/>
                <w:vertAlign w:val="subscript"/>
              </w:rPr>
              <w:t>п</w:t>
            </w:r>
            <w:proofErr w:type="spellEnd"/>
            <w:r w:rsidRPr="000C69AE">
              <w:rPr>
                <w:rFonts w:eastAsia="Calibri"/>
              </w:rPr>
              <w:t xml:space="preserve"> </w:t>
            </w:r>
            <w:proofErr w:type="spellStart"/>
            <w:r w:rsidRPr="000C69AE">
              <w:rPr>
                <w:rFonts w:eastAsia="Calibri"/>
              </w:rPr>
              <w:t>=К</w:t>
            </w:r>
            <w:r w:rsidRPr="000C69AE">
              <w:rPr>
                <w:rFonts w:eastAsia="Calibri"/>
                <w:vertAlign w:val="subscript"/>
              </w:rPr>
              <w:t>ч</w:t>
            </w:r>
            <w:proofErr w:type="spellEnd"/>
            <w:r w:rsidRPr="000C69AE">
              <w:rPr>
                <w:rFonts w:eastAsia="Calibri"/>
              </w:rPr>
              <w:t xml:space="preserve"> · </w:t>
            </w:r>
            <w:proofErr w:type="spellStart"/>
            <w:r w:rsidRPr="000C69AE">
              <w:rPr>
                <w:rFonts w:eastAsia="Calibri"/>
              </w:rPr>
              <w:t>К</w:t>
            </w:r>
            <w:r w:rsidRPr="000C69AE">
              <w:rPr>
                <w:rFonts w:eastAsia="Calibri"/>
                <w:vertAlign w:val="subscript"/>
              </w:rPr>
              <w:t>т</w:t>
            </w:r>
            <w:r w:rsidRPr="000C69AE">
              <w:rPr>
                <w:rFonts w:eastAsia="Calibri"/>
              </w:rPr>
              <w:t>=</w:t>
            </w:r>
            <w:proofErr w:type="spellEnd"/>
            <w:r w:rsidRPr="000C69AE">
              <w:rPr>
                <w:rFonts w:eastAsia="Calibri"/>
              </w:rPr>
              <w:t xml:space="preserve"> Д · 1000/</w:t>
            </w:r>
            <w:proofErr w:type="gramStart"/>
            <w:r w:rsidRPr="000C69AE">
              <w:rPr>
                <w:rFonts w:eastAsia="Calibri"/>
              </w:rPr>
              <w:t>Р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67,05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37" w:rsidRPr="000C69AE" w:rsidRDefault="00670837" w:rsidP="002D562A">
            <w:pPr>
              <w:spacing w:line="240" w:lineRule="auto"/>
              <w:rPr>
                <w:rFonts w:eastAsia="Calibri"/>
              </w:rPr>
            </w:pPr>
            <w:r w:rsidRPr="000C69AE">
              <w:rPr>
                <w:rFonts w:eastAsia="Calibri"/>
              </w:rPr>
              <w:t>37</w:t>
            </w:r>
          </w:p>
        </w:tc>
      </w:tr>
    </w:tbl>
    <w:p w:rsidR="00670837" w:rsidRPr="000C69AE" w:rsidRDefault="00670837" w:rsidP="00670837">
      <w:pPr>
        <w:pStyle w:val="a3"/>
        <w:spacing w:line="240" w:lineRule="auto"/>
        <w:ind w:left="0"/>
        <w:rPr>
          <w:rFonts w:eastAsia="Calibri"/>
        </w:rPr>
      </w:pPr>
    </w:p>
    <w:p w:rsidR="00670837" w:rsidRDefault="00670837" w:rsidP="00CD70E4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     По результатам данной таблицы можно отметить, что среднесписочная численность работников колеблется в пределах 134 человек. Число нетруд</w:t>
      </w:r>
      <w:r>
        <w:rPr>
          <w:rFonts w:eastAsia="Calibri"/>
        </w:rPr>
        <w:t>о</w:t>
      </w:r>
      <w:r>
        <w:rPr>
          <w:rFonts w:eastAsia="Calibri"/>
        </w:rPr>
        <w:t>способности в среднем составляет 7 дней. Также можно отметить, что на предприятии в среднем за год происходит один несчастный случай (без сме</w:t>
      </w:r>
      <w:r>
        <w:rPr>
          <w:rFonts w:eastAsia="Calibri"/>
        </w:rPr>
        <w:t>р</w:t>
      </w:r>
      <w:r>
        <w:rPr>
          <w:rFonts w:eastAsia="Calibri"/>
        </w:rPr>
        <w:t>тельных исходов).</w:t>
      </w:r>
    </w:p>
    <w:p w:rsidR="00CD70E4" w:rsidRDefault="00284B8A" w:rsidP="00CD70E4">
      <w:pPr>
        <w:pStyle w:val="a3"/>
        <w:spacing w:line="240" w:lineRule="auto"/>
        <w:ind w:left="0"/>
      </w:pPr>
      <w:r>
        <w:rPr>
          <w:rFonts w:eastAsia="Calibri"/>
        </w:rPr>
        <w:t xml:space="preserve">    </w:t>
      </w:r>
      <w:r w:rsidR="00CD70E4">
        <w:rPr>
          <w:rFonts w:eastAsia="Calibri"/>
        </w:rPr>
        <w:t xml:space="preserve"> В системе охраны труда на предприятии важную роль занимает соблюд</w:t>
      </w:r>
      <w:r w:rsidR="00CD70E4">
        <w:rPr>
          <w:rFonts w:eastAsia="Calibri"/>
        </w:rPr>
        <w:t>е</w:t>
      </w:r>
      <w:r w:rsidR="00CD70E4">
        <w:rPr>
          <w:rFonts w:eastAsia="Calibri"/>
        </w:rPr>
        <w:t>ние требований производственной санитарии. При этом</w:t>
      </w:r>
      <w:proofErr w:type="gramStart"/>
      <w:r w:rsidR="00CD70E4">
        <w:rPr>
          <w:rFonts w:eastAsia="Calibri"/>
        </w:rPr>
        <w:t>,</w:t>
      </w:r>
      <w:proofErr w:type="gramEnd"/>
      <w:r w:rsidR="00CD70E4">
        <w:rPr>
          <w:rFonts w:eastAsia="Calibri"/>
        </w:rPr>
        <w:t xml:space="preserve"> руководитель стру</w:t>
      </w:r>
      <w:r w:rsidR="00CD70E4">
        <w:rPr>
          <w:rFonts w:eastAsia="Calibri"/>
        </w:rPr>
        <w:t>к</w:t>
      </w:r>
      <w:r w:rsidR="00CD70E4">
        <w:rPr>
          <w:rFonts w:eastAsia="Calibri"/>
        </w:rPr>
        <w:t>турного подразделения несет ответственность за санитарное состояние пр</w:t>
      </w:r>
      <w:r w:rsidR="00CD70E4">
        <w:rPr>
          <w:rFonts w:eastAsia="Calibri"/>
        </w:rPr>
        <w:t>о</w:t>
      </w:r>
      <w:r w:rsidR="00CD70E4">
        <w:rPr>
          <w:rFonts w:eastAsia="Calibri"/>
        </w:rPr>
        <w:t>изводственных и бытовых помещений, прилегающей территории. Работа</w:t>
      </w:r>
      <w:r w:rsidR="00CD70E4">
        <w:rPr>
          <w:rFonts w:eastAsia="Calibri"/>
        </w:rPr>
        <w:t>ю</w:t>
      </w:r>
      <w:r w:rsidR="00CD70E4">
        <w:rPr>
          <w:rFonts w:eastAsia="Calibri"/>
        </w:rPr>
        <w:t>щий персонал обязан поддерживать чистоту и порядок на рабочих местах. Один раз в неделю проводятся санитарные дни. Кроме того, количество с</w:t>
      </w:r>
      <w:r w:rsidR="00CD70E4">
        <w:rPr>
          <w:rFonts w:eastAsia="Calibri"/>
        </w:rPr>
        <w:t>а</w:t>
      </w:r>
      <w:r w:rsidR="00CD70E4">
        <w:rPr>
          <w:rFonts w:eastAsia="Calibri"/>
        </w:rPr>
        <w:lastRenderedPageBreak/>
        <w:t>нитарно-бытовых помещений должно соответствовать санитарно-гигиеническим нормам (на определенное количество человек рассчитывается количество душевых сеток, умывальников, гардеробных и т. д.).</w:t>
      </w:r>
      <w:r w:rsidR="00CD70E4">
        <w:t xml:space="preserve"> </w:t>
      </w:r>
    </w:p>
    <w:p w:rsidR="00CD70E4" w:rsidRDefault="00CD70E4" w:rsidP="00CD70E4">
      <w:pPr>
        <w:pStyle w:val="a3"/>
        <w:spacing w:line="240" w:lineRule="auto"/>
        <w:ind w:left="0"/>
      </w:pPr>
      <w:r>
        <w:t xml:space="preserve">     После каждого разваривания зерновой массы производится дезинфекция оборудования. Также, после каждого процесса переработки, проводится д</w:t>
      </w:r>
      <w:r>
        <w:t>е</w:t>
      </w:r>
      <w:r>
        <w:t xml:space="preserve">зинфекция бродильных чанов, </w:t>
      </w:r>
      <w:proofErr w:type="spellStart"/>
      <w:r>
        <w:t>осахаривателей</w:t>
      </w:r>
      <w:proofErr w:type="spellEnd"/>
      <w:r>
        <w:t>, дозаторов. Администрация предприятия выдает рабочим спецодежду и средства индивидуальной защ</w:t>
      </w:r>
      <w:r>
        <w:t>и</w:t>
      </w:r>
      <w:r>
        <w:t>ты.</w:t>
      </w:r>
    </w:p>
    <w:p w:rsidR="00DB3585" w:rsidRPr="00A02C24" w:rsidRDefault="00CD70E4" w:rsidP="00DB3585">
      <w:pPr>
        <w:pStyle w:val="a3"/>
        <w:spacing w:line="240" w:lineRule="auto"/>
        <w:ind w:left="0"/>
      </w:pPr>
      <w:r>
        <w:t xml:space="preserve">     Один раз в год на предприятии организуется прохождение периодическ</w:t>
      </w:r>
      <w:r>
        <w:t>о</w:t>
      </w:r>
      <w:r>
        <w:t>го медосмотра, прежде всего эту процедуру проходят те работники, деятел</w:t>
      </w:r>
      <w:r>
        <w:t>ь</w:t>
      </w:r>
      <w:r>
        <w:t>ность которых связана с опасными и вредными факторами.  Кроме того, пр</w:t>
      </w:r>
      <w:r>
        <w:t>е</w:t>
      </w:r>
      <w:r>
        <w:t>дусматривается прохождение предварительного медосмотра при приеме на работу. Это контролируется руководителем подразделения. Все данные о с</w:t>
      </w:r>
      <w:r>
        <w:t>о</w:t>
      </w:r>
      <w:r>
        <w:t>стоянии здоровья человека заносятся в личную карточку, которая хранится в медучреждении.</w:t>
      </w:r>
    </w:p>
    <w:p w:rsidR="00670837" w:rsidRPr="00A02C24" w:rsidRDefault="00670837" w:rsidP="00670837">
      <w:pPr>
        <w:pStyle w:val="a3"/>
        <w:spacing w:line="240" w:lineRule="auto"/>
        <w:ind w:left="0"/>
        <w:rPr>
          <w:rFonts w:eastAsia="Calibri"/>
        </w:rPr>
      </w:pPr>
      <w:r>
        <w:rPr>
          <w:rFonts w:eastAsia="Calibri"/>
        </w:rPr>
        <w:t xml:space="preserve">     Важная роль на предприятии отведена противопожарной безопасности. На заводе создана добровольная пожарная дружина. Ее члены периодически о</w:t>
      </w:r>
      <w:r>
        <w:rPr>
          <w:rFonts w:eastAsia="Calibri"/>
        </w:rPr>
        <w:t>с</w:t>
      </w:r>
      <w:r>
        <w:rPr>
          <w:rFonts w:eastAsia="Calibri"/>
        </w:rPr>
        <w:t>матривают территорию и цеха с целью устранения причин, которые могут вызвать пожар. На предприятии в наличии один водоем, в каждом цехе уст</w:t>
      </w:r>
      <w:r>
        <w:rPr>
          <w:rFonts w:eastAsia="Calibri"/>
        </w:rPr>
        <w:t>а</w:t>
      </w:r>
      <w:r>
        <w:rPr>
          <w:rFonts w:eastAsia="Calibri"/>
        </w:rPr>
        <w:t xml:space="preserve">новлены первичные средства пожаротушения. </w:t>
      </w:r>
    </w:p>
    <w:p w:rsidR="00CD2B70" w:rsidRDefault="00CD2B70" w:rsidP="00CD70E4">
      <w:pPr>
        <w:pStyle w:val="a3"/>
        <w:spacing w:line="240" w:lineRule="auto"/>
        <w:ind w:left="0"/>
        <w:rPr>
          <w:rFonts w:eastAsia="Calibri"/>
        </w:rPr>
      </w:pPr>
    </w:p>
    <w:p w:rsidR="00CD70E4" w:rsidRPr="00670837" w:rsidRDefault="00CD70E4" w:rsidP="00670837">
      <w:pPr>
        <w:spacing w:line="240" w:lineRule="auto"/>
        <w:jc w:val="center"/>
        <w:rPr>
          <w:b/>
        </w:rPr>
      </w:pPr>
      <w:r w:rsidRPr="00670837">
        <w:rPr>
          <w:rFonts w:eastAsia="Calibri"/>
          <w:b/>
        </w:rPr>
        <w:t>3.2. Мероприятия по улучшению условий и безопасности труда</w:t>
      </w:r>
    </w:p>
    <w:p w:rsidR="00CD70E4" w:rsidRDefault="00CD70E4" w:rsidP="00CD70E4">
      <w:pPr>
        <w:spacing w:line="240" w:lineRule="auto"/>
      </w:pPr>
    </w:p>
    <w:p w:rsidR="00CD70E4" w:rsidRDefault="00284B8A" w:rsidP="00CD70E4">
      <w:pPr>
        <w:spacing w:line="240" w:lineRule="auto"/>
      </w:pPr>
      <w:r>
        <w:t xml:space="preserve">     </w:t>
      </w:r>
      <w:r w:rsidR="00CD70E4" w:rsidRPr="00E46885">
        <w:t>Планирование и разработка мероприятий по</w:t>
      </w:r>
      <w:r w:rsidR="00CD70E4">
        <w:t xml:space="preserve"> улучшению условий и без</w:t>
      </w:r>
      <w:r w:rsidR="00CD70E4">
        <w:t>о</w:t>
      </w:r>
      <w:r w:rsidR="00CD70E4">
        <w:t xml:space="preserve">пасности труда в </w:t>
      </w:r>
      <w:r w:rsidR="00CD70E4" w:rsidRPr="00E46885">
        <w:t>организации осуществляются руководителем или уполн</w:t>
      </w:r>
      <w:r w:rsidR="00CD70E4" w:rsidRPr="00E46885">
        <w:t>о</w:t>
      </w:r>
      <w:r w:rsidR="00CD70E4" w:rsidRPr="00E46885">
        <w:t>моченным им предс</w:t>
      </w:r>
      <w:r w:rsidR="00CD70E4">
        <w:t>тавителем с уча</w:t>
      </w:r>
      <w:r w:rsidR="00CD70E4" w:rsidRPr="00E46885">
        <w:t>стием профсоюза или иного представ</w:t>
      </w:r>
      <w:r w:rsidR="00CD70E4" w:rsidRPr="00E46885">
        <w:t>и</w:t>
      </w:r>
      <w:r w:rsidR="00CD70E4" w:rsidRPr="00E46885">
        <w:t>тельного органа работников.</w:t>
      </w:r>
    </w:p>
    <w:p w:rsidR="00CD70E4" w:rsidRDefault="00CD70E4" w:rsidP="00CD70E4">
      <w:pPr>
        <w:spacing w:line="240" w:lineRule="auto"/>
      </w:pPr>
      <w:r>
        <w:t xml:space="preserve">     Проанализировав состояние охраны труда на предприятии, можно пре</w:t>
      </w:r>
      <w:r>
        <w:t>д</w:t>
      </w:r>
      <w:r>
        <w:t>ложить к внедрению следующие мероприятия по улучшению условий и безопасности труда: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обеспечить кабинет охраны труда законодательной и нормативной лит</w:t>
      </w:r>
      <w:r w:rsidR="00CD70E4">
        <w:t>е</w:t>
      </w:r>
      <w:r w:rsidR="00CD70E4">
        <w:t>ратурой, инструкциями, стандартами, техническими средствами обучения. Обеспечить уголки по охране труда новыми плакатами, учебно-наглядными пособиями (Типовое положение о кабинете охраны труда», утверждено М</w:t>
      </w:r>
      <w:r w:rsidR="00CD70E4">
        <w:t>и</w:t>
      </w:r>
      <w:r w:rsidR="00CD70E4">
        <w:t>нистерством труда 08.11.99 №144);</w:t>
      </w:r>
    </w:p>
    <w:p w:rsidR="00CD70E4" w:rsidRDefault="00284B8A" w:rsidP="00CD70E4">
      <w:pPr>
        <w:spacing w:line="240" w:lineRule="auto"/>
      </w:pPr>
      <w:r>
        <w:t xml:space="preserve">    </w:t>
      </w:r>
      <w:r w:rsidR="00CD70E4">
        <w:t>- требовать от работников регулярного прохождения медицинских осмо</w:t>
      </w:r>
      <w:r w:rsidR="00CD70E4">
        <w:t>т</w:t>
      </w:r>
      <w:r w:rsidR="00CD70E4">
        <w:t>ров предоставлением заключения о состоянии их здоровья, на основании «Порядка проведения обязательных медицинских осмотров работников» № 33 от 08.08.2000г., утвержденного постановлением Минздрава РБ;</w:t>
      </w:r>
    </w:p>
    <w:p w:rsidR="00CD70E4" w:rsidRDefault="00284B8A" w:rsidP="00CD70E4">
      <w:pPr>
        <w:spacing w:line="240" w:lineRule="auto"/>
      </w:pPr>
      <w:r>
        <w:t xml:space="preserve">    </w:t>
      </w:r>
      <w:r w:rsidR="00CD70E4">
        <w:t>- руководствуясь «Санитарными нормами микроклимата производстве</w:t>
      </w:r>
      <w:r w:rsidR="00CD70E4">
        <w:t>н</w:t>
      </w:r>
      <w:r w:rsidR="00CD70E4">
        <w:t>ных помещений», отрегулировать температурный и воздушный режим пр</w:t>
      </w:r>
      <w:r w:rsidR="00CD70E4">
        <w:t>о</w:t>
      </w:r>
      <w:r w:rsidR="00CD70E4">
        <w:t>изводственных помещений, в первую очередь посредством ремонта вентил</w:t>
      </w:r>
      <w:r w:rsidR="00CD70E4">
        <w:t>я</w:t>
      </w:r>
      <w:r w:rsidR="00CD70E4">
        <w:t>ций;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улучшить процесс обучения охране труда и технике безопасности путем оснащения наглядными пособиями, плакатами, кинофильмами [2].</w:t>
      </w:r>
    </w:p>
    <w:p w:rsidR="00CD70E4" w:rsidRDefault="00CD70E4" w:rsidP="00CD70E4">
      <w:pPr>
        <w:spacing w:line="240" w:lineRule="auto"/>
      </w:pPr>
      <w:r>
        <w:lastRenderedPageBreak/>
        <w:t xml:space="preserve">     На каждом предприятии существует кабинет охраны труда. Кабинет охр</w:t>
      </w:r>
      <w:r>
        <w:t>а</w:t>
      </w:r>
      <w:r>
        <w:t xml:space="preserve">ны труда создается при численности работающих в организации 100 человек и более. На Костюковичском спиртзаводе численность </w:t>
      </w:r>
      <w:proofErr w:type="gramStart"/>
      <w:r>
        <w:t>работающих</w:t>
      </w:r>
      <w:proofErr w:type="gramEnd"/>
      <w:r>
        <w:t xml:space="preserve"> 134 ч</w:t>
      </w:r>
      <w:r>
        <w:t>е</w:t>
      </w:r>
      <w:r>
        <w:t xml:space="preserve">ловека, то есть на данном предприятии существует кабинет охраны труда. </w:t>
      </w:r>
    </w:p>
    <w:p w:rsidR="00CD70E4" w:rsidRDefault="00CD70E4" w:rsidP="00CD70E4">
      <w:pPr>
        <w:spacing w:line="240" w:lineRule="auto"/>
      </w:pPr>
      <w:r>
        <w:t xml:space="preserve">     </w:t>
      </w:r>
      <w:proofErr w:type="gramStart"/>
      <w:r>
        <w:t>Основными задачами работы кабинета охраны труда являются: обучение, инструктаж и проверка знаний работников по охране труда; информирование работников об условиях и охране труда на рабочих местах, существующем риске причинения вреда здоровью, полагающихся средствах индивидуальной защиты и компенсациях по условиям труда; оказание методической помощи структурным подразделениям в организации работы по охране труда;</w:t>
      </w:r>
      <w:proofErr w:type="gramEnd"/>
      <w:r>
        <w:t xml:space="preserve"> орг</w:t>
      </w:r>
      <w:r>
        <w:t>а</w:t>
      </w:r>
      <w:r>
        <w:t>низация консультаций, лекций, бесед, просмотра видео- и кинофильмов, в</w:t>
      </w:r>
      <w:r>
        <w:t>ы</w:t>
      </w:r>
      <w:r>
        <w:t>ставок по охране труда; пропаганда передового опыта по охране труда; со</w:t>
      </w:r>
      <w:r>
        <w:t>з</w:t>
      </w:r>
      <w:r>
        <w:t>дание информационной базы данных нормативных п</w:t>
      </w:r>
      <w:r w:rsidR="00FA29AB">
        <w:t>равовых актов по охране труда [</w:t>
      </w:r>
      <w:r w:rsidR="00D760FE">
        <w:t>10</w:t>
      </w:r>
      <w:r>
        <w:t>].</w:t>
      </w:r>
    </w:p>
    <w:p w:rsidR="00CD70E4" w:rsidRDefault="00CD70E4" w:rsidP="00CD70E4">
      <w:pPr>
        <w:spacing w:line="240" w:lineRule="auto"/>
      </w:pPr>
      <w:r>
        <w:t xml:space="preserve">     Кабинет охраны труда оборудован по утвержденному нанимателем прое</w:t>
      </w:r>
      <w:r>
        <w:t>к</w:t>
      </w:r>
      <w:r>
        <w:t xml:space="preserve">ту, включающему разделы: учебный – организация </w:t>
      </w:r>
      <w:proofErr w:type="gramStart"/>
      <w:r>
        <w:t>обучения по охране</w:t>
      </w:r>
      <w:proofErr w:type="gramEnd"/>
      <w:r>
        <w:t xml:space="preserve"> тр</w:t>
      </w:r>
      <w:r>
        <w:t>у</w:t>
      </w:r>
      <w:r>
        <w:t>да; справочно-методический – подборка и тематическая систематизация н</w:t>
      </w:r>
      <w:r>
        <w:t>е</w:t>
      </w:r>
      <w:r>
        <w:t>обходимых нормативных материалов и справочной литературы по охране труда; иформационно-выставочный – отражение условий и состояния охраны труда на предприятии, обмен передовым опытом по охране труда организ</w:t>
      </w:r>
      <w:r>
        <w:t>а</w:t>
      </w:r>
      <w:r>
        <w:t>ций.</w:t>
      </w:r>
    </w:p>
    <w:p w:rsidR="00CD70E4" w:rsidRDefault="00CD70E4" w:rsidP="00CD70E4">
      <w:pPr>
        <w:spacing w:line="240" w:lineRule="auto"/>
      </w:pPr>
      <w:r>
        <w:t xml:space="preserve">     Кабинет охраны труда оснащен: 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нормативными правовыми актами по охране труда с учетом специфики деятельности данной организации, в том числе стандартами, правилами, и</w:t>
      </w:r>
      <w:r w:rsidR="00CD70E4">
        <w:t>н</w:t>
      </w:r>
      <w:r w:rsidR="00CD70E4">
        <w:t>струкциями;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учебными программами, методическими, справочными и другими мат</w:t>
      </w:r>
      <w:r w:rsidR="00CD70E4">
        <w:t>е</w:t>
      </w:r>
      <w:r w:rsidR="00CD70E4">
        <w:t>риалами, необходимыми для проведения обучения, инструктажа и консул</w:t>
      </w:r>
      <w:r w:rsidR="00CD70E4">
        <w:t>ь</w:t>
      </w:r>
      <w:r w:rsidR="00CD70E4">
        <w:t>таций работников по вопросам охраны труда, противопожарной защиты, з</w:t>
      </w:r>
      <w:r w:rsidR="00CD70E4">
        <w:t>а</w:t>
      </w:r>
      <w:r w:rsidR="00CD70E4">
        <w:t>конодательства о труде Республики Беларусь;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наглядными пособиями, в том числе плакатами, схемами, макетами, о</w:t>
      </w:r>
      <w:r w:rsidR="00CD70E4">
        <w:t>б</w:t>
      </w:r>
      <w:r w:rsidR="00CD70E4">
        <w:t>разцами инструмента, защитных средств, видеофильмами;</w:t>
      </w:r>
    </w:p>
    <w:p w:rsidR="00CD70E4" w:rsidRDefault="00284B8A" w:rsidP="00CD70E4">
      <w:pPr>
        <w:spacing w:line="240" w:lineRule="auto"/>
      </w:pPr>
      <w:r>
        <w:t xml:space="preserve">   </w:t>
      </w:r>
      <w:r w:rsidR="00CD70E4">
        <w:t xml:space="preserve"> - экспозиционным оборудованием, включающим витрины, стеллажи, сте</w:t>
      </w:r>
      <w:r w:rsidR="00CD70E4">
        <w:t>н</w:t>
      </w:r>
      <w:r w:rsidR="00CD70E4">
        <w:t>ды.</w:t>
      </w:r>
    </w:p>
    <w:p w:rsidR="00CD70E4" w:rsidRDefault="00CD70E4" w:rsidP="00CD70E4">
      <w:pPr>
        <w:spacing w:line="240" w:lineRule="auto"/>
      </w:pPr>
      <w:r>
        <w:t xml:space="preserve">     Помещение кабинета охраны труда на Костюковичском спиртзаводе  ра</w:t>
      </w:r>
      <w:r>
        <w:t>с</w:t>
      </w:r>
      <w:r>
        <w:t xml:space="preserve">полагается в административной части предприятия. </w:t>
      </w:r>
      <w:proofErr w:type="gramStart"/>
      <w:r>
        <w:t>Кабинет имеет следу</w:t>
      </w:r>
      <w:r>
        <w:t>ю</w:t>
      </w:r>
      <w:r>
        <w:t>щее оборудование и наглядные пособия: учебные столы и стулья аудиторн</w:t>
      </w:r>
      <w:r>
        <w:t>о</w:t>
      </w:r>
      <w:r>
        <w:t>го типа, стол для лектора; письменный стол для повседневной работы инж</w:t>
      </w:r>
      <w:r>
        <w:t>е</w:t>
      </w:r>
      <w:r>
        <w:t>нера по технике безопасности; застекленные шкафы и витрины с литерат</w:t>
      </w:r>
      <w:r>
        <w:t>у</w:t>
      </w:r>
      <w:r>
        <w:t>рой, нормативно-техническую документацию, справочники и малоформа</w:t>
      </w:r>
      <w:r>
        <w:t>т</w:t>
      </w:r>
      <w:r>
        <w:t>ные пособия по охране труда, технике безопасности, пожарной безопасности и производственной санитарии; шкафы для хранения технических средств обучения и пропаганды;</w:t>
      </w:r>
      <w:proofErr w:type="gramEnd"/>
      <w:r>
        <w:t xml:space="preserve"> наглядные пособия, в том числе плакаты, альбомы, видеофильмы, кинофильмы; руководящие документы системы управления охраной труда; контрольно-измерительные приборы и приборы безопасн</w:t>
      </w:r>
      <w:r>
        <w:t>о</w:t>
      </w:r>
      <w:r>
        <w:t xml:space="preserve">сти; медицинская аптечка; </w:t>
      </w:r>
      <w:r w:rsidR="00FA29AB">
        <w:t>средства оргтехники и телефон [</w:t>
      </w:r>
      <w:r w:rsidR="007C2FA8">
        <w:t>4</w:t>
      </w:r>
      <w:r>
        <w:t>].</w:t>
      </w:r>
    </w:p>
    <w:p w:rsidR="00CD70E4" w:rsidRDefault="00CD70E4" w:rsidP="00CD70E4">
      <w:pPr>
        <w:spacing w:line="240" w:lineRule="auto"/>
      </w:pPr>
      <w:r>
        <w:lastRenderedPageBreak/>
        <w:t xml:space="preserve">     </w:t>
      </w:r>
      <w:proofErr w:type="gramStart"/>
      <w:r>
        <w:t>Документация кабинета охраны труда: планы работы кабинета охраны труда; журнал регистрации вводного инструктажа; программы обучения и протоколы проверки знаний по вопросам охраны труда работников, в том числе руководителей, специалистов и рабочих; учебно-методическая и инс</w:t>
      </w:r>
      <w:r>
        <w:t>т</w:t>
      </w:r>
      <w:r>
        <w:t>руктивная литература по охране труда; нормативные правовые акты по охр</w:t>
      </w:r>
      <w:r>
        <w:t>а</w:t>
      </w:r>
      <w:r>
        <w:t>не труда, в том числе стандарты, правила, нормы, инструкции, документы по системе управления охраной труда;</w:t>
      </w:r>
      <w:proofErr w:type="gramEnd"/>
      <w:r>
        <w:t xml:space="preserve"> информационные материалы по авариям и несчастным случаям на производстве, профессиональным заболеваниям, происшедшим в организации; статистическая отчетность по охране труда; протоколы совещаний, семинаров, планы мероприятий и приказы по охране труда; коллективный договор, соглашение по охране труда; материалы атт</w:t>
      </w:r>
      <w:r>
        <w:t>е</w:t>
      </w:r>
      <w:r>
        <w:t>стации рабочих мест по условиям труда; материалы по пропаганде передов</w:t>
      </w:r>
      <w:r>
        <w:t>о</w:t>
      </w:r>
      <w:r>
        <w:t>го опыта по охране труда.</w:t>
      </w:r>
    </w:p>
    <w:p w:rsidR="00A46279" w:rsidRDefault="00CD70E4" w:rsidP="00CD70E4">
      <w:pPr>
        <w:spacing w:line="240" w:lineRule="auto"/>
      </w:pPr>
      <w:r>
        <w:t xml:space="preserve">     В кабинете охраны труда привлекают внимание устаревшее оборудование, плакаты, поэтому их нужно обновить.</w:t>
      </w:r>
      <w:r w:rsidR="00A46279">
        <w:t xml:space="preserve"> </w:t>
      </w:r>
    </w:p>
    <w:p w:rsidR="00CD70E4" w:rsidRDefault="00A46279" w:rsidP="00CD70E4">
      <w:pPr>
        <w:spacing w:line="240" w:lineRule="auto"/>
      </w:pPr>
      <w:r>
        <w:t xml:space="preserve">     </w:t>
      </w:r>
      <w:r w:rsidR="00CD70E4">
        <w:t>Практическую работу кабинета по охране труда организует инженер по охране труда. Он разрабатывает годовой и месячный планы работы кабинета, которые утверждает руководитель завода по согласованию с профсоюзным комитетом.</w:t>
      </w:r>
    </w:p>
    <w:p w:rsidR="00CD70E4" w:rsidRDefault="00CD70E4" w:rsidP="00CD70E4">
      <w:pPr>
        <w:spacing w:line="240" w:lineRule="auto"/>
      </w:pPr>
      <w:r>
        <w:t xml:space="preserve">     Организация, оформление, оборудование, техническое оснащение и вся проводимая работа кабинета охраны труда предприятия обеспечиваются за счет средств, выделяемых н</w:t>
      </w:r>
      <w:r w:rsidR="00FA29AB">
        <w:t>а мероприятия по охране труда [</w:t>
      </w:r>
      <w:r w:rsidR="00F15E0E">
        <w:t>24</w:t>
      </w:r>
      <w:r>
        <w:t>].</w:t>
      </w:r>
    </w:p>
    <w:p w:rsidR="00A46279" w:rsidRDefault="00A46279" w:rsidP="00A46279">
      <w:pPr>
        <w:spacing w:line="240" w:lineRule="auto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E48CA" w:rsidRDefault="00DE48CA" w:rsidP="00A46279">
      <w:pPr>
        <w:spacing w:line="240" w:lineRule="auto"/>
        <w:jc w:val="center"/>
      </w:pPr>
    </w:p>
    <w:p w:rsidR="00DB3585" w:rsidRDefault="00DB3585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670837" w:rsidRDefault="00670837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4F014E" w:rsidRDefault="004F014E" w:rsidP="00DB3585">
      <w:pPr>
        <w:spacing w:line="240" w:lineRule="auto"/>
      </w:pPr>
    </w:p>
    <w:p w:rsidR="00A02C24" w:rsidRDefault="00A02C24" w:rsidP="00DB3585">
      <w:pPr>
        <w:spacing w:line="240" w:lineRule="auto"/>
      </w:pPr>
    </w:p>
    <w:p w:rsidR="0092385B" w:rsidRDefault="0092385B" w:rsidP="00DB3585">
      <w:pPr>
        <w:spacing w:line="240" w:lineRule="auto"/>
      </w:pPr>
    </w:p>
    <w:p w:rsidR="00FF168D" w:rsidRPr="00670837" w:rsidRDefault="003A4E6B" w:rsidP="00DB3585">
      <w:pPr>
        <w:spacing w:line="240" w:lineRule="auto"/>
        <w:jc w:val="center"/>
        <w:rPr>
          <w:b/>
          <w:i/>
        </w:rPr>
      </w:pPr>
      <w:r w:rsidRPr="00670837">
        <w:rPr>
          <w:b/>
        </w:rPr>
        <w:lastRenderedPageBreak/>
        <w:t>4</w:t>
      </w:r>
      <w:r w:rsidR="00374838" w:rsidRPr="00670837">
        <w:rPr>
          <w:b/>
        </w:rPr>
        <w:t>. ЭКСПЕРИМЕНТАЛЬНАЯ ЧАСТЬ</w:t>
      </w:r>
    </w:p>
    <w:p w:rsidR="00FF168D" w:rsidRDefault="00FF168D" w:rsidP="00814890">
      <w:pPr>
        <w:spacing w:line="240" w:lineRule="auto"/>
      </w:pPr>
    </w:p>
    <w:p w:rsidR="003F24F6" w:rsidRPr="00670837" w:rsidRDefault="00374838" w:rsidP="00670837">
      <w:pPr>
        <w:spacing w:line="240" w:lineRule="auto"/>
        <w:jc w:val="center"/>
        <w:rPr>
          <w:b/>
        </w:rPr>
      </w:pPr>
      <w:r w:rsidRPr="00670837">
        <w:rPr>
          <w:b/>
        </w:rPr>
        <w:t>4.1. Цели и</w:t>
      </w:r>
      <w:r w:rsidR="003F24F6" w:rsidRPr="00670837">
        <w:rPr>
          <w:b/>
        </w:rPr>
        <w:t xml:space="preserve"> задачи, методика проведения исследований</w:t>
      </w:r>
    </w:p>
    <w:p w:rsidR="003F24F6" w:rsidRDefault="003F24F6" w:rsidP="00814890">
      <w:pPr>
        <w:spacing w:line="240" w:lineRule="auto"/>
      </w:pPr>
    </w:p>
    <w:p w:rsidR="00B31CDC" w:rsidRDefault="003F24F6" w:rsidP="00814890">
      <w:pPr>
        <w:spacing w:line="240" w:lineRule="auto"/>
      </w:pPr>
      <w:r>
        <w:t xml:space="preserve">     Це</w:t>
      </w:r>
      <w:r w:rsidR="00E11741">
        <w:t>лью данных исследований являлось</w:t>
      </w:r>
      <w:r>
        <w:t xml:space="preserve"> изучение технологического пр</w:t>
      </w:r>
      <w:r>
        <w:t>о</w:t>
      </w:r>
      <w:r>
        <w:t xml:space="preserve">цесса производства спирта и определение влияния крахмалистости </w:t>
      </w:r>
      <w:r w:rsidR="00E11741">
        <w:t xml:space="preserve">зернового сырья </w:t>
      </w:r>
      <w:r w:rsidR="00850CDA">
        <w:t xml:space="preserve">и схемы переработки </w:t>
      </w:r>
      <w:r w:rsidR="00E11741">
        <w:t xml:space="preserve">на выход спирта на РУП «Климовичский ЛВЗ» Костюковичском спиртзаводе. Для достижения данной цели </w:t>
      </w:r>
      <w:r>
        <w:t>были поставл</w:t>
      </w:r>
      <w:r>
        <w:t>е</w:t>
      </w:r>
      <w:r>
        <w:t>ны следующие задачи:</w:t>
      </w:r>
    </w:p>
    <w:p w:rsidR="00CB4FE9" w:rsidRDefault="00CB4FE9" w:rsidP="00814890">
      <w:pPr>
        <w:spacing w:line="240" w:lineRule="auto"/>
      </w:pPr>
      <w:r>
        <w:t xml:space="preserve">    - изучить технологический процесс производства спирта на предприятии;</w:t>
      </w:r>
    </w:p>
    <w:p w:rsidR="00E11741" w:rsidRDefault="00E11741" w:rsidP="00814890">
      <w:pPr>
        <w:spacing w:line="240" w:lineRule="auto"/>
      </w:pPr>
      <w:r>
        <w:t xml:space="preserve">    -</w:t>
      </w:r>
      <w:r w:rsidR="003F24F6">
        <w:t xml:space="preserve">провести анализ объемов </w:t>
      </w:r>
      <w:r w:rsidR="00CB4FE9">
        <w:t xml:space="preserve">и качества зерна, поступающего </w:t>
      </w:r>
      <w:r w:rsidR="003F24F6">
        <w:t>на</w:t>
      </w:r>
      <w:r w:rsidR="00265824">
        <w:t xml:space="preserve"> Костюкови</w:t>
      </w:r>
      <w:r w:rsidR="00265824">
        <w:t>ч</w:t>
      </w:r>
      <w:r w:rsidR="00265824">
        <w:t>ский спиртзавод;</w:t>
      </w:r>
    </w:p>
    <w:p w:rsidR="00E11741" w:rsidRDefault="00E11741" w:rsidP="00814890">
      <w:pPr>
        <w:spacing w:line="240" w:lineRule="auto"/>
      </w:pPr>
      <w:r>
        <w:t xml:space="preserve">    - </w:t>
      </w:r>
      <w:r w:rsidR="00E615A3">
        <w:t>проанализировать крахмалистость поставляемого на завод зерна;</w:t>
      </w:r>
    </w:p>
    <w:p w:rsidR="00E615A3" w:rsidRDefault="00CB4FE9" w:rsidP="00814890">
      <w:pPr>
        <w:spacing w:line="240" w:lineRule="auto"/>
      </w:pPr>
      <w:r>
        <w:t xml:space="preserve">   </w:t>
      </w:r>
      <w:r w:rsidR="00E11741">
        <w:t xml:space="preserve"> - </w:t>
      </w:r>
      <w:r w:rsidR="005B14D8">
        <w:t>проследить изменение выхода спирт</w:t>
      </w:r>
      <w:r w:rsidR="002C1347">
        <w:t>а</w:t>
      </w:r>
      <w:r w:rsidR="005B14D8">
        <w:t xml:space="preserve"> в</w:t>
      </w:r>
      <w:r w:rsidR="00381601">
        <w:t xml:space="preserve"> </w:t>
      </w:r>
      <w:r w:rsidR="005B14D8">
        <w:t>зависимости</w:t>
      </w:r>
      <w:r w:rsidR="00E11741">
        <w:t xml:space="preserve"> от содержания кра</w:t>
      </w:r>
      <w:r w:rsidR="00E11741">
        <w:t>х</w:t>
      </w:r>
      <w:r w:rsidR="00E11741">
        <w:t>мала в сырье</w:t>
      </w:r>
      <w:r w:rsidR="0037045D">
        <w:t xml:space="preserve"> и схемы переработки</w:t>
      </w:r>
      <w:r w:rsidR="00E11741">
        <w:t>;</w:t>
      </w:r>
    </w:p>
    <w:p w:rsidR="00E11741" w:rsidRDefault="00E11741" w:rsidP="00814890">
      <w:pPr>
        <w:spacing w:line="240" w:lineRule="auto"/>
      </w:pPr>
      <w:r>
        <w:t xml:space="preserve">    - рассчитать экономическую эффективность </w:t>
      </w:r>
      <w:r w:rsidR="0037045D">
        <w:t>производства спирта на пре</w:t>
      </w:r>
      <w:r w:rsidR="0037045D">
        <w:t>д</w:t>
      </w:r>
      <w:r w:rsidR="0037045D">
        <w:t>приятии.</w:t>
      </w:r>
    </w:p>
    <w:p w:rsidR="00A02C24" w:rsidRDefault="005B14D8" w:rsidP="00A02C24">
      <w:pPr>
        <w:pStyle w:val="a3"/>
        <w:spacing w:line="240" w:lineRule="auto"/>
        <w:ind w:left="0"/>
      </w:pPr>
      <w:r>
        <w:t xml:space="preserve">     Исследования по данной теме</w:t>
      </w:r>
      <w:r w:rsidR="00E11741">
        <w:t xml:space="preserve"> </w:t>
      </w:r>
      <w:r w:rsidR="0092385B">
        <w:t xml:space="preserve">проводились </w:t>
      </w:r>
      <w:r w:rsidR="00E11741">
        <w:t>на Костюковичском спиртз</w:t>
      </w:r>
      <w:r w:rsidR="00E11741">
        <w:t>а</w:t>
      </w:r>
      <w:r w:rsidR="00E11741">
        <w:t xml:space="preserve">воде </w:t>
      </w:r>
      <w:r w:rsidR="00A63894">
        <w:t xml:space="preserve"> в течение 2008-2009 гг. Отбор проб для оценки качества поступившего зерна  осуществлялся по </w:t>
      </w:r>
      <w:proofErr w:type="spellStart"/>
      <w:r w:rsidR="00A63894">
        <w:t>ГОСТу</w:t>
      </w:r>
      <w:proofErr w:type="spellEnd"/>
      <w:r w:rsidR="00A63894">
        <w:t xml:space="preserve"> 13586.3</w:t>
      </w:r>
      <w:r w:rsidR="009645E3">
        <w:t>-83.</w:t>
      </w:r>
      <w:r w:rsidR="00245BC0" w:rsidRPr="00245BC0">
        <w:t xml:space="preserve"> </w:t>
      </w:r>
      <w:r w:rsidR="00027CC9" w:rsidRPr="00027CC9">
        <w:t>Методы определения качества зерна ржи</w:t>
      </w:r>
      <w:r w:rsidR="00F22C85">
        <w:t xml:space="preserve"> и тритикале</w:t>
      </w:r>
      <w:r w:rsidR="00027CC9" w:rsidRPr="00027CC9">
        <w:t>:</w:t>
      </w:r>
    </w:p>
    <w:p w:rsidR="00027CC9" w:rsidRDefault="00A02C24" w:rsidP="00A02C24">
      <w:pPr>
        <w:pStyle w:val="a3"/>
        <w:spacing w:line="240" w:lineRule="auto"/>
        <w:ind w:left="0"/>
        <w:rPr>
          <w:rStyle w:val="FontStyle16"/>
          <w:sz w:val="28"/>
          <w:szCs w:val="28"/>
        </w:rPr>
      </w:pPr>
      <w:r>
        <w:t xml:space="preserve">  </w:t>
      </w:r>
      <w:r w:rsidR="00027CC9">
        <w:rPr>
          <w:rStyle w:val="FontStyle16"/>
          <w:sz w:val="28"/>
          <w:szCs w:val="28"/>
        </w:rPr>
        <w:t xml:space="preserve">  - </w:t>
      </w:r>
      <w:r w:rsidR="00E409FB">
        <w:rPr>
          <w:rStyle w:val="FontStyle16"/>
          <w:sz w:val="28"/>
          <w:szCs w:val="28"/>
        </w:rPr>
        <w:t>о</w:t>
      </w:r>
      <w:r w:rsidR="001D794B" w:rsidRPr="00027CC9">
        <w:rPr>
          <w:rStyle w:val="FontStyle16"/>
          <w:sz w:val="28"/>
          <w:szCs w:val="28"/>
        </w:rPr>
        <w:t xml:space="preserve">пределение запаха и </w:t>
      </w:r>
      <w:r w:rsidR="00027CC9">
        <w:rPr>
          <w:rStyle w:val="FontStyle16"/>
          <w:sz w:val="28"/>
          <w:szCs w:val="28"/>
        </w:rPr>
        <w:t>цвета – по ГОСТ</w:t>
      </w:r>
      <w:r w:rsidR="00230872">
        <w:rPr>
          <w:rStyle w:val="FontStyle16"/>
          <w:sz w:val="28"/>
          <w:szCs w:val="28"/>
        </w:rPr>
        <w:t>10967. 53;</w:t>
      </w:r>
    </w:p>
    <w:p w:rsidR="001D794B" w:rsidRPr="00027CC9" w:rsidRDefault="00027CC9" w:rsidP="00027CC9">
      <w:pPr>
        <w:pStyle w:val="Style4"/>
        <w:widowControl/>
        <w:tabs>
          <w:tab w:val="left" w:pos="653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-</w:t>
      </w:r>
      <w:r w:rsidR="00E409FB">
        <w:rPr>
          <w:rStyle w:val="FontStyle16"/>
          <w:sz w:val="28"/>
          <w:szCs w:val="28"/>
        </w:rPr>
        <w:t xml:space="preserve"> о</w:t>
      </w:r>
      <w:r w:rsidR="001D794B" w:rsidRPr="00027CC9">
        <w:rPr>
          <w:rStyle w:val="FontStyle16"/>
          <w:sz w:val="28"/>
          <w:szCs w:val="28"/>
        </w:rPr>
        <w:t>пределе</w:t>
      </w:r>
      <w:r w:rsidR="00230872">
        <w:rPr>
          <w:rStyle w:val="FontStyle16"/>
          <w:sz w:val="28"/>
          <w:szCs w:val="28"/>
        </w:rPr>
        <w:t xml:space="preserve">ние влажности - по ГОСТ 13586.5 для </w:t>
      </w:r>
      <w:r w:rsidR="00CB2D18">
        <w:rPr>
          <w:rStyle w:val="FontStyle16"/>
          <w:sz w:val="28"/>
          <w:szCs w:val="28"/>
        </w:rPr>
        <w:t>зерна ржи</w:t>
      </w:r>
      <w:r w:rsidR="00230872">
        <w:rPr>
          <w:rStyle w:val="FontStyle16"/>
          <w:sz w:val="28"/>
          <w:szCs w:val="28"/>
        </w:rPr>
        <w:t xml:space="preserve"> и по ГОСТ 3040 для </w:t>
      </w:r>
      <w:r w:rsidR="00CB2D18">
        <w:rPr>
          <w:rStyle w:val="FontStyle16"/>
          <w:sz w:val="28"/>
          <w:szCs w:val="28"/>
        </w:rPr>
        <w:t xml:space="preserve">зерна </w:t>
      </w:r>
      <w:r w:rsidR="00230872">
        <w:rPr>
          <w:rStyle w:val="FontStyle16"/>
          <w:sz w:val="28"/>
          <w:szCs w:val="28"/>
        </w:rPr>
        <w:t>тритикале;</w:t>
      </w:r>
    </w:p>
    <w:p w:rsidR="001D794B" w:rsidRPr="00027CC9" w:rsidRDefault="00027CC9" w:rsidP="00027CC9">
      <w:pPr>
        <w:pStyle w:val="Style6"/>
        <w:widowControl/>
        <w:tabs>
          <w:tab w:val="left" w:pos="653"/>
        </w:tabs>
        <w:spacing w:line="240" w:lineRule="auto"/>
        <w:ind w:firstLine="0"/>
        <w:rPr>
          <w:rStyle w:val="FontStyle16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- </w:t>
      </w:r>
      <w:r w:rsidR="00E409FB">
        <w:rPr>
          <w:rStyle w:val="FontStyle16"/>
          <w:sz w:val="28"/>
          <w:szCs w:val="28"/>
        </w:rPr>
        <w:t>о</w:t>
      </w:r>
      <w:r w:rsidR="001D794B" w:rsidRPr="00027CC9">
        <w:rPr>
          <w:rStyle w:val="FontStyle16"/>
          <w:sz w:val="28"/>
          <w:szCs w:val="28"/>
        </w:rPr>
        <w:t>пределение натуры зерна - по ГОСТ 10840.</w:t>
      </w:r>
    </w:p>
    <w:p w:rsidR="00027CC9" w:rsidRDefault="00027CC9" w:rsidP="00027CC9">
      <w:pPr>
        <w:pStyle w:val="Style4"/>
        <w:widowControl/>
        <w:tabs>
          <w:tab w:val="left" w:pos="653"/>
        </w:tabs>
        <w:spacing w:before="10" w:line="240" w:lineRule="auto"/>
        <w:ind w:right="-1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- </w:t>
      </w:r>
      <w:r w:rsidR="00E409FB">
        <w:rPr>
          <w:rStyle w:val="FontStyle16"/>
          <w:sz w:val="28"/>
          <w:szCs w:val="28"/>
        </w:rPr>
        <w:t>о</w:t>
      </w:r>
      <w:r w:rsidR="001D794B" w:rsidRPr="00027CC9">
        <w:rPr>
          <w:rStyle w:val="FontStyle16"/>
          <w:sz w:val="28"/>
          <w:szCs w:val="28"/>
        </w:rPr>
        <w:t>пределение сорной и зе</w:t>
      </w:r>
      <w:r w:rsidR="00CB2D18">
        <w:rPr>
          <w:rStyle w:val="FontStyle16"/>
          <w:sz w:val="28"/>
          <w:szCs w:val="28"/>
        </w:rPr>
        <w:t>рновой примесей - по ГОСТ 30483 для зерна ржи и по ГОСТ 13585.2 для зерна тритикале;</w:t>
      </w:r>
      <w:r>
        <w:rPr>
          <w:rStyle w:val="FontStyle16"/>
          <w:sz w:val="28"/>
          <w:szCs w:val="28"/>
        </w:rPr>
        <w:t xml:space="preserve">  </w:t>
      </w:r>
    </w:p>
    <w:p w:rsidR="00230872" w:rsidRPr="00CB2D18" w:rsidRDefault="00027CC9" w:rsidP="00CB2D18">
      <w:pPr>
        <w:pStyle w:val="Style4"/>
        <w:widowControl/>
        <w:tabs>
          <w:tab w:val="left" w:pos="653"/>
        </w:tabs>
        <w:spacing w:before="10" w:line="240" w:lineRule="auto"/>
        <w:ind w:right="-1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- </w:t>
      </w:r>
      <w:r w:rsidR="00E409FB">
        <w:rPr>
          <w:rStyle w:val="FontStyle16"/>
          <w:sz w:val="28"/>
          <w:szCs w:val="28"/>
        </w:rPr>
        <w:t>о</w:t>
      </w:r>
      <w:r w:rsidR="001D794B" w:rsidRPr="00027CC9">
        <w:rPr>
          <w:rStyle w:val="FontStyle16"/>
          <w:sz w:val="28"/>
          <w:szCs w:val="28"/>
        </w:rPr>
        <w:t>пределение зараженности и поврежденности вредителями - по ГОСТ 13586.4.</w:t>
      </w:r>
    </w:p>
    <w:p w:rsidR="007035FF" w:rsidRDefault="00CB2D18" w:rsidP="00814890">
      <w:pPr>
        <w:spacing w:line="240" w:lineRule="auto"/>
      </w:pPr>
      <w:r>
        <w:rPr>
          <w:rFonts w:eastAsiaTheme="minorEastAsia"/>
          <w:lang w:eastAsia="ru-RU"/>
        </w:rPr>
        <w:t xml:space="preserve">    </w:t>
      </w:r>
      <w:r w:rsidR="0079541E">
        <w:t xml:space="preserve"> </w:t>
      </w:r>
      <w:r w:rsidR="00695F19">
        <w:t xml:space="preserve">По требованиям </w:t>
      </w:r>
      <w:proofErr w:type="spellStart"/>
      <w:r w:rsidR="00695F19">
        <w:t>ГОСТов</w:t>
      </w:r>
      <w:proofErr w:type="spellEnd"/>
      <w:r w:rsidR="00695F19">
        <w:t>, влажность зерна должна быть 14,5</w:t>
      </w:r>
      <w:r w:rsidR="009D71C9">
        <w:t>% для пш</w:t>
      </w:r>
      <w:r w:rsidR="009D71C9">
        <w:t>е</w:t>
      </w:r>
      <w:r w:rsidR="00DB3585">
        <w:t xml:space="preserve">ницы и 15,0% </w:t>
      </w:r>
      <w:proofErr w:type="gramStart"/>
      <w:r w:rsidR="00DB3585">
        <w:t>для</w:t>
      </w:r>
      <w:proofErr w:type="gramEnd"/>
      <w:r w:rsidR="00DB3585">
        <w:t xml:space="preserve"> тритикале. Натурная масса зерна </w:t>
      </w:r>
      <w:proofErr w:type="gramStart"/>
      <w:r w:rsidR="00DB3585">
        <w:t>тритикале</w:t>
      </w:r>
      <w:proofErr w:type="gramEnd"/>
      <w:r w:rsidR="009D71C9">
        <w:t xml:space="preserve"> –</w:t>
      </w:r>
      <w:r w:rsidR="00DB3585">
        <w:t xml:space="preserve"> 700</w:t>
      </w:r>
      <w:r w:rsidR="00F231C6">
        <w:t xml:space="preserve"> </w:t>
      </w:r>
      <w:r w:rsidR="009D71C9">
        <w:t>г/л, зерна ржи – 680-700г/л.</w:t>
      </w:r>
      <w:r w:rsidR="00F231C6">
        <w:t xml:space="preserve"> Зараженность вредителями – не допускается. Крахмал</w:t>
      </w:r>
      <w:r w:rsidR="00F231C6">
        <w:t>и</w:t>
      </w:r>
      <w:r w:rsidR="00F231C6">
        <w:t xml:space="preserve">стость – 52-57%. </w:t>
      </w:r>
    </w:p>
    <w:p w:rsidR="003F24F6" w:rsidRDefault="007035FF" w:rsidP="00814890">
      <w:pPr>
        <w:spacing w:line="240" w:lineRule="auto"/>
      </w:pPr>
      <w:r>
        <w:t xml:space="preserve">     </w:t>
      </w:r>
      <w:r w:rsidR="002C1347">
        <w:t>Крахмалистость зерна определялась при помощи поляриметра</w:t>
      </w:r>
      <w:r w:rsidR="00E409FB">
        <w:t>,</w:t>
      </w:r>
      <w:r w:rsidR="005B14D8">
        <w:t xml:space="preserve"> в чистом зерне, очищенном от сорных примесей. Две навески размолотого зерна, ма</w:t>
      </w:r>
      <w:r w:rsidR="005B14D8">
        <w:t>с</w:t>
      </w:r>
      <w:r w:rsidR="005B14D8">
        <w:t>сой 5,0 г, помещают в две сухие мерные колбы, вместимостью 100 см</w:t>
      </w:r>
      <w:r w:rsidR="005B14D8">
        <w:rPr>
          <w:vertAlign w:val="superscript"/>
        </w:rPr>
        <w:t>3</w:t>
      </w:r>
      <w:r w:rsidR="005B14D8">
        <w:t>. В к</w:t>
      </w:r>
      <w:r w:rsidR="005B14D8">
        <w:t>а</w:t>
      </w:r>
      <w:r w:rsidR="005B14D8">
        <w:t>ждую колбу наливают по 50 см</w:t>
      </w:r>
      <w:r w:rsidR="005B14D8">
        <w:rPr>
          <w:vertAlign w:val="superscript"/>
        </w:rPr>
        <w:t>3</w:t>
      </w:r>
      <w:r w:rsidR="005B14D8">
        <w:t xml:space="preserve"> 1,124 %-го раствора соляной кислоты в два приема по 25 см</w:t>
      </w:r>
      <w:r w:rsidR="005B14D8">
        <w:rPr>
          <w:vertAlign w:val="superscript"/>
        </w:rPr>
        <w:t>3</w:t>
      </w:r>
      <w:r w:rsidR="005B14D8">
        <w:t>. После добавления первой порции кислоты содержимое ко</w:t>
      </w:r>
      <w:proofErr w:type="gramStart"/>
      <w:r w:rsidR="005B14D8">
        <w:t>лб взб</w:t>
      </w:r>
      <w:proofErr w:type="gramEnd"/>
      <w:r w:rsidR="005B14D8">
        <w:t>алтывают до полного см</w:t>
      </w:r>
      <w:r w:rsidR="001C6E0E">
        <w:t xml:space="preserve">ачивания продукта. </w:t>
      </w:r>
      <w:proofErr w:type="gramStart"/>
      <w:r w:rsidR="001C6E0E">
        <w:t>Следующими</w:t>
      </w:r>
      <w:proofErr w:type="gramEnd"/>
      <w:r w:rsidR="001C6E0E">
        <w:t xml:space="preserve"> </w:t>
      </w:r>
      <w:r w:rsidR="005B14D8">
        <w:t>25 см</w:t>
      </w:r>
      <w:r w:rsidR="005B14D8">
        <w:rPr>
          <w:vertAlign w:val="superscript"/>
        </w:rPr>
        <w:t>3</w:t>
      </w:r>
      <w:r w:rsidR="005B14D8">
        <w:t xml:space="preserve"> с</w:t>
      </w:r>
      <w:r w:rsidR="005B14D8">
        <w:t>о</w:t>
      </w:r>
      <w:r w:rsidR="005B14D8">
        <w:t>ляной кислоты смывают частицы пробы со стенок горлышка колб. Смесь о</w:t>
      </w:r>
      <w:r w:rsidR="005B14D8">
        <w:t>с</w:t>
      </w:r>
      <w:r w:rsidR="005B14D8">
        <w:t>торожно перемешивают и помещают колбы на 15 минут в кипящую водяную баню. После извлекают и добавляют 20-30 см</w:t>
      </w:r>
      <w:r w:rsidR="005B14D8">
        <w:rPr>
          <w:vertAlign w:val="superscript"/>
        </w:rPr>
        <w:t xml:space="preserve">3 </w:t>
      </w:r>
      <w:r w:rsidR="005B14D8">
        <w:t>холодной дистиллированной воды, перемешивают и охлаждают. Для осаждения и осветления растворов в колбы приливают по 1 см</w:t>
      </w:r>
      <w:r w:rsidR="005B14D8">
        <w:rPr>
          <w:vertAlign w:val="superscript"/>
        </w:rPr>
        <w:t>3</w:t>
      </w:r>
      <w:r w:rsidR="005B14D8">
        <w:t xml:space="preserve"> 30%-го раствора сернокислого цинка и после п</w:t>
      </w:r>
      <w:r w:rsidR="005B14D8">
        <w:t>е</w:t>
      </w:r>
      <w:r w:rsidR="005B14D8">
        <w:t>ремешивания добавляют по 1 см</w:t>
      </w:r>
      <w:r w:rsidR="005B14D8">
        <w:rPr>
          <w:vertAlign w:val="superscript"/>
        </w:rPr>
        <w:t>3</w:t>
      </w:r>
      <w:r w:rsidR="005B14D8">
        <w:t xml:space="preserve"> 15%-го раствора </w:t>
      </w:r>
      <w:proofErr w:type="spellStart"/>
      <w:r w:rsidR="005B14D8">
        <w:t>железистосинеродистого</w:t>
      </w:r>
      <w:proofErr w:type="spellEnd"/>
      <w:r w:rsidR="005B14D8">
        <w:t xml:space="preserve"> </w:t>
      </w:r>
      <w:r w:rsidR="005B14D8">
        <w:lastRenderedPageBreak/>
        <w:t>калия и перемешивают. Объем жидкости в колбе доводят до отметки колбы дистиллированной водой при температуре 20</w:t>
      </w:r>
      <w:proofErr w:type="gramStart"/>
      <w:r w:rsidR="005B14D8">
        <w:t>ºС</w:t>
      </w:r>
      <w:proofErr w:type="gramEnd"/>
      <w:r w:rsidR="005B14D8">
        <w:t>, перемешивают, фильтруют. Первые 20 см</w:t>
      </w:r>
      <w:r w:rsidR="005B14D8">
        <w:rPr>
          <w:vertAlign w:val="superscript"/>
        </w:rPr>
        <w:t>3</w:t>
      </w:r>
      <w:r w:rsidR="005B14D8">
        <w:t xml:space="preserve"> фильтрата удаляют, остальной фильтрат используют для ан</w:t>
      </w:r>
      <w:r w:rsidR="005B14D8">
        <w:t>а</w:t>
      </w:r>
      <w:r w:rsidR="005B14D8">
        <w:t>лиза. Измерение проводят в поляризационной кювете, ее заполняют фильтр</w:t>
      </w:r>
      <w:r w:rsidR="005B14D8">
        <w:t>а</w:t>
      </w:r>
      <w:r w:rsidR="005B14D8">
        <w:t>том и помещают в камеру поляриметра. В момент достижения однородности окраски поля, снимают отсчет показаний поляриметра. Определение пров</w:t>
      </w:r>
      <w:r w:rsidR="005B14D8">
        <w:t>е</w:t>
      </w:r>
      <w:r w:rsidR="005B14D8">
        <w:t>ряют на трех порциях фильтрата.</w:t>
      </w:r>
    </w:p>
    <w:p w:rsidR="00241089" w:rsidRDefault="007035FF" w:rsidP="00814890">
      <w:pPr>
        <w:spacing w:line="240" w:lineRule="auto"/>
      </w:pPr>
      <w:r>
        <w:t xml:space="preserve">     Качество готового спирта такж</w:t>
      </w:r>
      <w:r w:rsidR="00662ED2">
        <w:t xml:space="preserve">е должно соответствовать </w:t>
      </w:r>
      <w:proofErr w:type="spellStart"/>
      <w:r w:rsidR="00662ED2">
        <w:t>ГОСТам</w:t>
      </w:r>
      <w:proofErr w:type="spellEnd"/>
      <w:r w:rsidR="00662ED2">
        <w:t>. Так</w:t>
      </w:r>
      <w:r w:rsidR="0002756E">
        <w:t>,</w:t>
      </w:r>
      <w:r w:rsidR="00662ED2">
        <w:t xml:space="preserve"> согласно </w:t>
      </w:r>
      <w:proofErr w:type="spellStart"/>
      <w:r w:rsidR="00662ED2">
        <w:t>ГОСТу</w:t>
      </w:r>
      <w:proofErr w:type="spellEnd"/>
      <w:r w:rsidR="00662ED2">
        <w:t xml:space="preserve"> 5964, объемная доля этилового спирта должна быть не м</w:t>
      </w:r>
      <w:r w:rsidR="00662ED2">
        <w:t>е</w:t>
      </w:r>
      <w:r w:rsidR="00662ED2">
        <w:t>нее 96,2-96,3%; массовая концентрация сивушного масла в получаемом спи</w:t>
      </w:r>
      <w:r w:rsidR="00662ED2">
        <w:t>р</w:t>
      </w:r>
      <w:r w:rsidR="00662ED2">
        <w:t>те – не более 2-8 мг/дм</w:t>
      </w:r>
      <w:r w:rsidR="00662ED2">
        <w:rPr>
          <w:vertAlign w:val="superscript"/>
        </w:rPr>
        <w:t>3</w:t>
      </w:r>
      <w:r w:rsidR="00662ED2">
        <w:t>; массовая концентрация свободных кислот – не более 8-15 мг/дм</w:t>
      </w:r>
      <w:r w:rsidR="00662ED2">
        <w:rPr>
          <w:vertAlign w:val="superscript"/>
        </w:rPr>
        <w:t>3</w:t>
      </w:r>
      <w:r w:rsidR="00662ED2">
        <w:t xml:space="preserve">; наличие фурфурола – не допускается. По </w:t>
      </w:r>
      <w:proofErr w:type="spellStart"/>
      <w:r w:rsidR="00662ED2">
        <w:t>ГОСТу</w:t>
      </w:r>
      <w:proofErr w:type="spellEnd"/>
      <w:r w:rsidR="00662ED2">
        <w:t xml:space="preserve"> 51698: масс</w:t>
      </w:r>
      <w:r w:rsidR="00662ED2">
        <w:t>о</w:t>
      </w:r>
      <w:r w:rsidR="00662ED2">
        <w:t>вая концентрация альдегидов – не более 2-4</w:t>
      </w:r>
      <w:r w:rsidR="00662ED2" w:rsidRPr="00662ED2">
        <w:t xml:space="preserve"> </w:t>
      </w:r>
      <w:r w:rsidR="00662ED2">
        <w:t>мг/дм</w:t>
      </w:r>
      <w:r w:rsidR="00662ED2">
        <w:rPr>
          <w:vertAlign w:val="superscript"/>
        </w:rPr>
        <w:t>3</w:t>
      </w:r>
      <w:r w:rsidR="00662ED2">
        <w:t xml:space="preserve">; </w:t>
      </w:r>
      <w:r w:rsidR="0002756E">
        <w:t>массовая концентрация сложных эфиров – не более 10</w:t>
      </w:r>
      <w:r w:rsidR="0002756E" w:rsidRPr="0002756E">
        <w:t xml:space="preserve"> </w:t>
      </w:r>
      <w:r w:rsidR="0002756E">
        <w:t>мг/дм</w:t>
      </w:r>
      <w:r w:rsidR="0002756E">
        <w:rPr>
          <w:vertAlign w:val="superscript"/>
        </w:rPr>
        <w:t>3</w:t>
      </w:r>
      <w:r w:rsidR="0002756E">
        <w:t xml:space="preserve">. Содержание токсичных элементов в этиловом </w:t>
      </w:r>
      <w:proofErr w:type="spellStart"/>
      <w:r w:rsidR="0002756E">
        <w:t>ректификованном</w:t>
      </w:r>
      <w:proofErr w:type="spellEnd"/>
      <w:r w:rsidR="0002756E">
        <w:t xml:space="preserve"> спирте не должно превышать допустимых уро</w:t>
      </w:r>
      <w:r w:rsidR="0002756E">
        <w:t>в</w:t>
      </w:r>
      <w:r w:rsidR="0002756E">
        <w:t>ней: свинца – 0,3 мг/кг, мышьяка – 0,2 мг/кг, кадмия – 0,03 мг/кг, ртути – 0,005 мг/кг. Цвет спирта – чистый, прозрачный. Запах и вкус должен соотве</w:t>
      </w:r>
      <w:r w:rsidR="0002756E">
        <w:t>т</w:t>
      </w:r>
      <w:r w:rsidR="0002756E">
        <w:t>ствовать данному продукту.</w:t>
      </w:r>
    </w:p>
    <w:p w:rsidR="001516DA" w:rsidRPr="001516DA" w:rsidRDefault="001516DA" w:rsidP="00814890">
      <w:pPr>
        <w:spacing w:line="240" w:lineRule="auto"/>
      </w:pPr>
      <w:r>
        <w:t xml:space="preserve">     Для проведения исследований </w:t>
      </w:r>
      <w:r w:rsidR="00E409FB">
        <w:t xml:space="preserve">по изучению крахмалистости различных сортов озимой ржи </w:t>
      </w:r>
      <w:r>
        <w:t>использовались следующие сор</w:t>
      </w:r>
      <w:r w:rsidR="00E409FB">
        <w:t>та</w:t>
      </w:r>
      <w:r>
        <w:t xml:space="preserve">: </w:t>
      </w:r>
      <w:proofErr w:type="spellStart"/>
      <w:r>
        <w:t>Верасень</w:t>
      </w:r>
      <w:proofErr w:type="spellEnd"/>
      <w:r>
        <w:t xml:space="preserve">, </w:t>
      </w:r>
      <w:r w:rsidR="00A32585">
        <w:t xml:space="preserve">Зарница, </w:t>
      </w:r>
      <w:proofErr w:type="spellStart"/>
      <w:r>
        <w:t>Зубро</w:t>
      </w:r>
      <w:r w:rsidRPr="001516DA">
        <w:rPr>
          <w:sz w:val="22"/>
          <w:szCs w:val="22"/>
        </w:rPr>
        <w:t>Ў</w:t>
      </w:r>
      <w:r w:rsidR="00A32585">
        <w:t>ка</w:t>
      </w:r>
      <w:proofErr w:type="spellEnd"/>
      <w:r w:rsidR="00A32585">
        <w:t>,</w:t>
      </w:r>
      <w:r>
        <w:t xml:space="preserve"> Калинка, </w:t>
      </w:r>
      <w:proofErr w:type="spellStart"/>
      <w:r>
        <w:t>Пуховчанка</w:t>
      </w:r>
      <w:proofErr w:type="spellEnd"/>
      <w:r>
        <w:t>.</w:t>
      </w:r>
      <w:r w:rsidR="00A32585">
        <w:t xml:space="preserve"> </w:t>
      </w:r>
      <w:proofErr w:type="spellStart"/>
      <w:proofErr w:type="gramStart"/>
      <w:r w:rsidR="00A32585">
        <w:t>Версень</w:t>
      </w:r>
      <w:proofErr w:type="spellEnd"/>
      <w:r w:rsidR="00A32585">
        <w:t xml:space="preserve"> - тетраплоидный сорт, масса 1000 зерен – 33-50 г, содержание белка в зерне – 9,3 12,3%, крахмалистость – 52,6%. Зарница </w:t>
      </w:r>
      <w:r w:rsidR="00FD1460">
        <w:t>–</w:t>
      </w:r>
      <w:r w:rsidR="00A32585">
        <w:t xml:space="preserve"> </w:t>
      </w:r>
      <w:r w:rsidR="00FD1460">
        <w:t xml:space="preserve">диплоидный сорт, масса 1000 зерен – 30-35 г, содержание белка – 9,6-12,0%, крахмалистость – 57%. </w:t>
      </w:r>
      <w:proofErr w:type="spellStart"/>
      <w:r w:rsidR="00FD1460">
        <w:t>Зубро</w:t>
      </w:r>
      <w:r w:rsidR="00FD1460" w:rsidRPr="001516DA">
        <w:rPr>
          <w:sz w:val="22"/>
          <w:szCs w:val="22"/>
        </w:rPr>
        <w:t>Ў</w:t>
      </w:r>
      <w:r w:rsidR="00FD1460">
        <w:t>ка</w:t>
      </w:r>
      <w:proofErr w:type="spellEnd"/>
      <w:r w:rsidR="00FD1460">
        <w:t xml:space="preserve"> – диплоидный сорт, ма</w:t>
      </w:r>
      <w:r w:rsidR="00FD1460">
        <w:t>с</w:t>
      </w:r>
      <w:r w:rsidR="00FD1460">
        <w:t xml:space="preserve">са 1000 зерен – 27-35 г, содержание белка – 10,7-12,3%, крахмалистость – 58,1%. Калинка – диплоидный сорт, масса 1000 зерен – 35-40 г, содержание белка – 10,0-12,0%, крахмалистость – 56,4%. </w:t>
      </w:r>
      <w:proofErr w:type="spellStart"/>
      <w:r w:rsidR="00FD1460">
        <w:t>Пуховчанка</w:t>
      </w:r>
      <w:proofErr w:type="spellEnd"/>
      <w:proofErr w:type="gramEnd"/>
      <w:r w:rsidR="00FD1460">
        <w:t xml:space="preserve"> – тетраплоидный сорт, масса 1000 зерен – 40-55 г, содержание белка – 9,8-12,0%, крахмал</w:t>
      </w:r>
      <w:r w:rsidR="00FD1460">
        <w:t>и</w:t>
      </w:r>
      <w:r w:rsidR="00FD1460">
        <w:t>стость – 53,4%.</w:t>
      </w:r>
    </w:p>
    <w:p w:rsidR="00C434FE" w:rsidRDefault="00C434FE" w:rsidP="00814890">
      <w:pPr>
        <w:spacing w:line="240" w:lineRule="auto"/>
      </w:pPr>
    </w:p>
    <w:p w:rsidR="00FF168D" w:rsidRPr="00670837" w:rsidRDefault="003A4E6B" w:rsidP="00670837">
      <w:pPr>
        <w:spacing w:line="240" w:lineRule="auto"/>
        <w:jc w:val="center"/>
        <w:rPr>
          <w:b/>
        </w:rPr>
      </w:pPr>
      <w:r w:rsidRPr="00670837">
        <w:rPr>
          <w:b/>
        </w:rPr>
        <w:t>4</w:t>
      </w:r>
      <w:r w:rsidR="00F5228A" w:rsidRPr="00670837">
        <w:rPr>
          <w:b/>
        </w:rPr>
        <w:t>.2</w:t>
      </w:r>
      <w:r w:rsidR="004D5475" w:rsidRPr="00670837">
        <w:rPr>
          <w:b/>
        </w:rPr>
        <w:t>. Х</w:t>
      </w:r>
      <w:r w:rsidR="00FF168D" w:rsidRPr="00670837">
        <w:rPr>
          <w:b/>
        </w:rPr>
        <w:t>арактеристика предприятия</w:t>
      </w:r>
    </w:p>
    <w:p w:rsidR="008341D2" w:rsidRDefault="008341D2" w:rsidP="00814890">
      <w:pPr>
        <w:spacing w:line="240" w:lineRule="auto"/>
      </w:pPr>
    </w:p>
    <w:p w:rsidR="00AF4545" w:rsidRDefault="00FC71F4" w:rsidP="00AF4545">
      <w:pPr>
        <w:spacing w:line="240" w:lineRule="auto"/>
      </w:pPr>
      <w:r>
        <w:t xml:space="preserve">     РУП «Климовичский ЛВЗ» Костюковичский спиртзавод</w:t>
      </w:r>
      <w:r w:rsidR="0092385B">
        <w:t xml:space="preserve"> это</w:t>
      </w:r>
      <w:r>
        <w:t xml:space="preserve"> </w:t>
      </w:r>
      <w:r w:rsidR="00392DDC">
        <w:t>современное высокопроизводительное предприятие</w:t>
      </w:r>
      <w:r w:rsidR="002E6D6E">
        <w:t>, которое занимается выработкой</w:t>
      </w:r>
      <w:r w:rsidR="00AF4545">
        <w:t xml:space="preserve"> эт</w:t>
      </w:r>
      <w:r w:rsidR="00AF4545">
        <w:t>и</w:t>
      </w:r>
      <w:r w:rsidR="00AF4545">
        <w:t>лового спирта, а также переработкой спирта-сырца.  Продукция, пол</w:t>
      </w:r>
      <w:r w:rsidR="00DF7DA3">
        <w:t>ученная на предприятии</w:t>
      </w:r>
      <w:r w:rsidR="00AF4545">
        <w:t xml:space="preserve">, направляется на Климовичский </w:t>
      </w:r>
      <w:proofErr w:type="spellStart"/>
      <w:proofErr w:type="gramStart"/>
      <w:r w:rsidR="00AF4545">
        <w:t>ликер</w:t>
      </w:r>
      <w:r w:rsidR="002E6D6E">
        <w:t>о</w:t>
      </w:r>
      <w:proofErr w:type="spellEnd"/>
      <w:r w:rsidR="002E6D6E">
        <w:t xml:space="preserve"> -</w:t>
      </w:r>
      <w:r w:rsidR="00AF4545">
        <w:t xml:space="preserve"> водочный</w:t>
      </w:r>
      <w:proofErr w:type="gramEnd"/>
      <w:r w:rsidR="00AF4545">
        <w:t xml:space="preserve"> завод для производства водки и водочных изделий.</w:t>
      </w:r>
    </w:p>
    <w:p w:rsidR="002E6D6E" w:rsidRDefault="002E6D6E" w:rsidP="002E6D6E">
      <w:pPr>
        <w:spacing w:line="240" w:lineRule="auto"/>
      </w:pPr>
      <w:r>
        <w:t xml:space="preserve">     Предприятие специализируется на выпуске спирта - ректификата «Люкс», спирта высшей очистки и спирта «Экстра». Производственная мощность предприятия </w:t>
      </w:r>
      <w:proofErr w:type="gramStart"/>
      <w:r>
        <w:t>составляет 2000 дал</w:t>
      </w:r>
      <w:proofErr w:type="gramEnd"/>
      <w:r>
        <w:t>/сутки. Побочной продукцией являются эф</w:t>
      </w:r>
      <w:r w:rsidR="0092385B">
        <w:t>иры, углекислота, барда. Эфиры  используются в медицине, углекислота – в пищевой промышленности и</w:t>
      </w:r>
      <w:r>
        <w:t xml:space="preserve"> при производстве на</w:t>
      </w:r>
      <w:r w:rsidR="0092385B">
        <w:t>питков,</w:t>
      </w:r>
      <w:r>
        <w:t xml:space="preserve"> при газосварке; барда – на корм скоту.</w:t>
      </w:r>
    </w:p>
    <w:p w:rsidR="00DF7DA3" w:rsidRDefault="002E6D6E" w:rsidP="00AF4545">
      <w:pPr>
        <w:spacing w:line="240" w:lineRule="auto"/>
      </w:pPr>
      <w:r>
        <w:t xml:space="preserve">     </w:t>
      </w:r>
      <w:r w:rsidR="00DF7DA3">
        <w:t xml:space="preserve">Спиртзавод </w:t>
      </w:r>
      <w:proofErr w:type="gramStart"/>
      <w:r w:rsidR="00DF7DA3">
        <w:t>расположен</w:t>
      </w:r>
      <w:proofErr w:type="gramEnd"/>
      <w:r w:rsidR="00AF4545">
        <w:t xml:space="preserve"> в г. Костюковичи Могилевской области, вбл</w:t>
      </w:r>
      <w:r w:rsidR="00DF7DA3">
        <w:t xml:space="preserve">изи реки </w:t>
      </w:r>
      <w:proofErr w:type="spellStart"/>
      <w:r w:rsidR="00DF7DA3">
        <w:t>Жадунька</w:t>
      </w:r>
      <w:proofErr w:type="spellEnd"/>
      <w:r w:rsidR="00DF7DA3">
        <w:t>. Он</w:t>
      </w:r>
      <w:r w:rsidR="00AF4545">
        <w:t xml:space="preserve"> имеет выгодное г</w:t>
      </w:r>
      <w:r w:rsidR="00DF7DA3">
        <w:t xml:space="preserve">еографическое месторасположение -   </w:t>
      </w:r>
      <w:r w:rsidR="00DF7DA3">
        <w:lastRenderedPageBreak/>
        <w:t>находится за чертой города, недалеко от завода проходит трасса, что позв</w:t>
      </w:r>
      <w:r w:rsidR="00DF7DA3">
        <w:t>о</w:t>
      </w:r>
      <w:r w:rsidR="00DF7DA3">
        <w:t>ляет предприятию производи</w:t>
      </w:r>
      <w:r>
        <w:t>ть приемку зерна и перевозить</w:t>
      </w:r>
      <w:r w:rsidR="00DF7DA3">
        <w:t xml:space="preserve"> полученный спирт при помощи автотранспорта.</w:t>
      </w:r>
      <w:r w:rsidR="00490075">
        <w:t xml:space="preserve"> Расстояние до железнодорожной станции – 5 км, до областного центра – 160 км.</w:t>
      </w:r>
    </w:p>
    <w:p w:rsidR="00AD3335" w:rsidRDefault="00AD3335" w:rsidP="00AD3335">
      <w:pPr>
        <w:spacing w:line="240" w:lineRule="auto"/>
      </w:pPr>
      <w:r>
        <w:t xml:space="preserve">     История завода начинается с 1872 года. Постепенно с каждым годом ус</w:t>
      </w:r>
      <w:r>
        <w:t>о</w:t>
      </w:r>
      <w:r>
        <w:t>вершенствовался процесс производства спирта, заменялось старое оборуд</w:t>
      </w:r>
      <w:r>
        <w:t>о</w:t>
      </w:r>
      <w:r>
        <w:t>вание, которое закупалось из-за границы. В послевоенные годы начались р</w:t>
      </w:r>
      <w:r>
        <w:t>а</w:t>
      </w:r>
      <w:r>
        <w:t>боты по восстановлению предприятия и вскоре завод начал работать на по</w:t>
      </w:r>
      <w:r>
        <w:t>л</w:t>
      </w:r>
      <w:r>
        <w:t>ную мощность. Но возрастающий спрос на спирт для нужд народного хозя</w:t>
      </w:r>
      <w:r>
        <w:t>й</w:t>
      </w:r>
      <w:r>
        <w:t>ства нашей страны и для экспорта требовал технического перевооружения и расширения ассортимента продукции. Началась реконструкция завода. Мо</w:t>
      </w:r>
      <w:r>
        <w:t>щ</w:t>
      </w:r>
      <w:r>
        <w:t>ность его значительно возросла, все оборудование, которое когда-то было привезено из-за границы, заменено отечественным.</w:t>
      </w:r>
    </w:p>
    <w:p w:rsidR="00AD3335" w:rsidRDefault="00AD3335" w:rsidP="00AF4545">
      <w:pPr>
        <w:spacing w:line="240" w:lineRule="auto"/>
      </w:pPr>
      <w:r>
        <w:t xml:space="preserve">     В настоящее время, в результате реконструкции завода, заменены все в</w:t>
      </w:r>
      <w:r>
        <w:t>и</w:t>
      </w:r>
      <w:r>
        <w:t>ды оборудования и</w:t>
      </w:r>
      <w:r w:rsidR="0092385B">
        <w:t>,</w:t>
      </w:r>
      <w:r>
        <w:t xml:space="preserve"> в результате этого</w:t>
      </w:r>
      <w:r w:rsidR="0092385B">
        <w:t>,</w:t>
      </w:r>
      <w:r>
        <w:t xml:space="preserve"> динамично увеличивается произво</w:t>
      </w:r>
      <w:r>
        <w:t>д</w:t>
      </w:r>
      <w:r>
        <w:t>ство продукции, снижается ее себестоимость, растет производительность труда.  Ежегодно предприятие получает сверхплановую  прибыль.</w:t>
      </w:r>
    </w:p>
    <w:p w:rsidR="00F5228A" w:rsidRDefault="00F5228A" w:rsidP="00AF4545">
      <w:pPr>
        <w:spacing w:line="240" w:lineRule="auto"/>
      </w:pPr>
      <w:r>
        <w:t xml:space="preserve">     Предприятие организует закупку зерна из близлежащих районов. Зак</w:t>
      </w:r>
      <w:r>
        <w:t>у</w:t>
      </w:r>
      <w:r>
        <w:t>почная цена устанавливается государством. Ежегодно на предприятие пост</w:t>
      </w:r>
      <w:r>
        <w:t>у</w:t>
      </w:r>
      <w:r>
        <w:t>пает около</w:t>
      </w:r>
      <w:r w:rsidR="003445BE">
        <w:t xml:space="preserve"> 8000 тонн зерна.</w:t>
      </w:r>
    </w:p>
    <w:p w:rsidR="003445BE" w:rsidRDefault="003445BE" w:rsidP="00AF4545">
      <w:pPr>
        <w:spacing w:line="240" w:lineRule="auto"/>
      </w:pPr>
      <w:r>
        <w:t xml:space="preserve">     Большое внимание уделяется качеству выпускаемой продукции. Реал</w:t>
      </w:r>
      <w:r>
        <w:t>и</w:t>
      </w:r>
      <w:r>
        <w:t xml:space="preserve">зуемый спирт должен соответствовать </w:t>
      </w:r>
      <w:proofErr w:type="spellStart"/>
      <w:r>
        <w:t>ГОСТам</w:t>
      </w:r>
      <w:proofErr w:type="spellEnd"/>
      <w:r>
        <w:t xml:space="preserve"> на данны</w:t>
      </w:r>
      <w:r w:rsidR="005F0978">
        <w:t>й вид продукции (приложение 1).</w:t>
      </w:r>
      <w:r w:rsidR="00AD3335">
        <w:t xml:space="preserve"> На предприятии утвержден график  проведений технолог</w:t>
      </w:r>
      <w:r w:rsidR="00AD3335">
        <w:t>и</w:t>
      </w:r>
      <w:r w:rsidR="00AD3335">
        <w:t xml:space="preserve">ческого контроля работы оборудования и выпускаемой продукции. </w:t>
      </w:r>
      <w:r>
        <w:t>В реш</w:t>
      </w:r>
      <w:r>
        <w:t>е</w:t>
      </w:r>
      <w:r>
        <w:t xml:space="preserve">нии этих вопросов важную роль играют лаборатории, сотрудники которой несут непосредственную ответственность за соблюдение продукции завода требованиям </w:t>
      </w:r>
      <w:proofErr w:type="spellStart"/>
      <w:r>
        <w:t>ГОСТов</w:t>
      </w:r>
      <w:proofErr w:type="spellEnd"/>
      <w:r>
        <w:t xml:space="preserve">. </w:t>
      </w:r>
    </w:p>
    <w:p w:rsidR="00E51B7A" w:rsidRDefault="00284B8A" w:rsidP="00AD3335">
      <w:pPr>
        <w:spacing w:line="240" w:lineRule="auto"/>
      </w:pPr>
      <w:r>
        <w:t xml:space="preserve">     </w:t>
      </w:r>
      <w:r w:rsidR="00AD3335">
        <w:t>На предприятии имеются две производственные лаборатории, которые з</w:t>
      </w:r>
      <w:r w:rsidR="00AD3335">
        <w:t>а</w:t>
      </w:r>
      <w:r w:rsidR="00AD3335">
        <w:t>нимаются анализом качества поступившего сырья и готовой продукции. Л</w:t>
      </w:r>
      <w:r w:rsidR="00AD3335">
        <w:t>а</w:t>
      </w:r>
      <w:r w:rsidR="00AD3335">
        <w:t>боратории полностью укомплектованы необходимым контрольно-измерительным оборудованием, что позволяет проводить оценку показателей качества поступившего зерна и получаемого спирта. Определение цвета, пр</w:t>
      </w:r>
      <w:r w:rsidR="00AD3335">
        <w:t>о</w:t>
      </w:r>
      <w:r w:rsidR="00AD3335">
        <w:t xml:space="preserve">зрачности, вкуса и запаха спирта определяют </w:t>
      </w:r>
      <w:proofErr w:type="spellStart"/>
      <w:r w:rsidR="00AD3335">
        <w:t>органолептически</w:t>
      </w:r>
      <w:proofErr w:type="spellEnd"/>
      <w:r w:rsidR="00AD3335">
        <w:t>. В лаборат</w:t>
      </w:r>
      <w:r w:rsidR="00AD3335">
        <w:t>о</w:t>
      </w:r>
      <w:r w:rsidR="00AD3335">
        <w:t xml:space="preserve">рии для анализа качества спирта имеется </w:t>
      </w:r>
      <w:proofErr w:type="spellStart"/>
      <w:r w:rsidR="00AD3335">
        <w:t>фотоэлектроколориметр</w:t>
      </w:r>
      <w:proofErr w:type="spellEnd"/>
      <w:r w:rsidR="00AD3335">
        <w:t>, который предназначен для определения окисляемости. В этой лаборатории также пр</w:t>
      </w:r>
      <w:r w:rsidR="00AD3335">
        <w:t>о</w:t>
      </w:r>
      <w:r w:rsidR="00AD3335">
        <w:t>водится определение наличия фурфурола, массовой концентрации альдег</w:t>
      </w:r>
      <w:r w:rsidR="00AD3335">
        <w:t>и</w:t>
      </w:r>
      <w:r w:rsidR="00AD3335">
        <w:t>дов, сивушного масла и кислот, которые определяются визуально при пом</w:t>
      </w:r>
      <w:r w:rsidR="00AD3335">
        <w:t>о</w:t>
      </w:r>
      <w:r w:rsidR="00AD3335">
        <w:t xml:space="preserve">щи добавления специального раствора к готовому продукту  и выдерживания при комнатной температуре в течение некоторого времени.  В лаборатории для анализа поступившего зерна имеется такой прибор как </w:t>
      </w:r>
      <w:proofErr w:type="gramStart"/>
      <w:r w:rsidR="00AD3335">
        <w:t>литровая</w:t>
      </w:r>
      <w:proofErr w:type="gramEnd"/>
      <w:r w:rsidR="00AD3335">
        <w:t xml:space="preserve"> </w:t>
      </w:r>
      <w:proofErr w:type="spellStart"/>
      <w:r w:rsidR="00AD3335">
        <w:t>пурка</w:t>
      </w:r>
      <w:proofErr w:type="spellEnd"/>
      <w:r w:rsidR="00AD3335">
        <w:t>, который предназначен для определения натурной массы зерна. Для опред</w:t>
      </w:r>
      <w:r w:rsidR="00AD3335">
        <w:t>е</w:t>
      </w:r>
      <w:r w:rsidR="00AD3335">
        <w:t xml:space="preserve">ления влажности зерна в лаборатории расположен сушильный шкаф, а для определения условной крахмалистости – поляризационная кювета. </w:t>
      </w:r>
    </w:p>
    <w:p w:rsidR="00381601" w:rsidRDefault="00381601" w:rsidP="00814890">
      <w:pPr>
        <w:spacing w:line="240" w:lineRule="auto"/>
      </w:pPr>
      <w:r>
        <w:t xml:space="preserve">     Основными зерновыми культурами, поступающими</w:t>
      </w:r>
      <w:r w:rsidR="00CB2D18">
        <w:t xml:space="preserve"> на спиртзавод, явл</w:t>
      </w:r>
      <w:r w:rsidR="00CB2D18">
        <w:t>я</w:t>
      </w:r>
      <w:r w:rsidR="00CB2D18">
        <w:t>ются тритикале</w:t>
      </w:r>
      <w:r>
        <w:t xml:space="preserve"> и рожь. Допускается переработка зерна морозобойного или </w:t>
      </w:r>
      <w:r>
        <w:lastRenderedPageBreak/>
        <w:t>суховейного, частично подгоревшего при огневой сушке, пораженного кл</w:t>
      </w:r>
      <w:r>
        <w:t>о</w:t>
      </w:r>
      <w:r>
        <w:t>пом-черепашкой. Желательно, чтобы увеличить выход спирта, зерно должно поступать с высоким процентом крахмалистости.</w:t>
      </w:r>
    </w:p>
    <w:p w:rsidR="00397BAD" w:rsidRPr="00490075" w:rsidRDefault="00381601" w:rsidP="00814890">
      <w:pPr>
        <w:spacing w:line="240" w:lineRule="auto"/>
      </w:pPr>
      <w:r>
        <w:t xml:space="preserve">     </w:t>
      </w:r>
      <w:r w:rsidR="00490075">
        <w:t>Работа завода организована в три смены. На предприятии занято 134 ч</w:t>
      </w:r>
      <w:r w:rsidR="00490075">
        <w:t>е</w:t>
      </w:r>
      <w:r w:rsidR="00490075">
        <w:t xml:space="preserve">ловека. Они работают на участках посменно. </w:t>
      </w:r>
      <w:r w:rsidR="00790DA8">
        <w:t>Высокий уровень автоматиз</w:t>
      </w:r>
      <w:r w:rsidR="00790DA8">
        <w:t>а</w:t>
      </w:r>
      <w:r w:rsidR="00790DA8">
        <w:t>ции позволяет во многом исключить воздействие человеческого фактора на производственный процесс. Компьютерная техника контролирует все дейс</w:t>
      </w:r>
      <w:r w:rsidR="00790DA8">
        <w:t>т</w:t>
      </w:r>
      <w:r w:rsidR="00790DA8">
        <w:t>вия, совершаемые оператором, анализирует состояние технологического оборудования.</w:t>
      </w:r>
      <w:r w:rsidR="00397BAD">
        <w:rPr>
          <w:color w:val="000000"/>
          <w:lang w:eastAsia="ru-RU"/>
        </w:rPr>
        <w:t xml:space="preserve"> </w:t>
      </w:r>
      <w:r w:rsidR="00397BAD" w:rsidRPr="00C57F91">
        <w:rPr>
          <w:color w:val="000000"/>
          <w:lang w:eastAsia="ru-RU"/>
        </w:rPr>
        <w:t xml:space="preserve"> Автоматизированная линия обладает больши</w:t>
      </w:r>
      <w:r w:rsidR="00397BAD">
        <w:rPr>
          <w:color w:val="000000"/>
          <w:lang w:eastAsia="ru-RU"/>
        </w:rPr>
        <w:t>м преимущес</w:t>
      </w:r>
      <w:r w:rsidR="00397BAD">
        <w:rPr>
          <w:color w:val="000000"/>
          <w:lang w:eastAsia="ru-RU"/>
        </w:rPr>
        <w:t>т</w:t>
      </w:r>
      <w:r w:rsidR="00397BAD">
        <w:rPr>
          <w:color w:val="000000"/>
          <w:lang w:eastAsia="ru-RU"/>
        </w:rPr>
        <w:t xml:space="preserve">вом: обеспечивается </w:t>
      </w:r>
      <w:r w:rsidR="00397BAD" w:rsidRPr="00C57F91">
        <w:rPr>
          <w:color w:val="000000"/>
          <w:lang w:eastAsia="ru-RU"/>
        </w:rPr>
        <w:t>отбор</w:t>
      </w:r>
      <w:r w:rsidR="00397BAD">
        <w:rPr>
          <w:color w:val="000000"/>
          <w:lang w:eastAsia="ru-RU"/>
        </w:rPr>
        <w:t xml:space="preserve"> </w:t>
      </w:r>
      <w:r w:rsidR="00397BAD" w:rsidRPr="00C57F91">
        <w:rPr>
          <w:color w:val="000000"/>
          <w:lang w:eastAsia="ru-RU"/>
        </w:rPr>
        <w:t>представительной пробы, определение качества проводится с большой точностью, повышается производительнос</w:t>
      </w:r>
      <w:r w:rsidR="00397BAD">
        <w:rPr>
          <w:color w:val="000000"/>
          <w:lang w:eastAsia="ru-RU"/>
        </w:rPr>
        <w:t>ть, умен</w:t>
      </w:r>
      <w:r w:rsidR="00397BAD">
        <w:rPr>
          <w:color w:val="000000"/>
          <w:lang w:eastAsia="ru-RU"/>
        </w:rPr>
        <w:t>ь</w:t>
      </w:r>
      <w:r w:rsidR="00397BAD">
        <w:rPr>
          <w:color w:val="000000"/>
          <w:lang w:eastAsia="ru-RU"/>
        </w:rPr>
        <w:t xml:space="preserve">шается ручной труд и так </w:t>
      </w:r>
      <w:r w:rsidR="00397BAD" w:rsidRPr="00C57F91">
        <w:rPr>
          <w:color w:val="000000"/>
          <w:lang w:eastAsia="ru-RU"/>
        </w:rPr>
        <w:t>д</w:t>
      </w:r>
      <w:r w:rsidR="00397BAD">
        <w:rPr>
          <w:color w:val="000000"/>
          <w:lang w:eastAsia="ru-RU"/>
        </w:rPr>
        <w:t>алее</w:t>
      </w:r>
      <w:r w:rsidR="00397BAD" w:rsidRPr="00C57F91">
        <w:rPr>
          <w:color w:val="000000"/>
          <w:lang w:eastAsia="ru-RU"/>
        </w:rPr>
        <w:t>.</w:t>
      </w:r>
    </w:p>
    <w:p w:rsidR="00397BAD" w:rsidRPr="00C57F91" w:rsidRDefault="00397BAD" w:rsidP="00814890">
      <w:pPr>
        <w:spacing w:line="240" w:lineRule="auto"/>
        <w:rPr>
          <w:lang w:eastAsia="ru-RU"/>
        </w:rPr>
      </w:pPr>
      <w:r>
        <w:rPr>
          <w:lang w:eastAsia="ru-RU"/>
        </w:rPr>
        <w:t xml:space="preserve">     </w:t>
      </w:r>
      <w:r w:rsidRPr="00C57F91">
        <w:rPr>
          <w:lang w:eastAsia="ru-RU"/>
        </w:rPr>
        <w:t>Автоматизация процесса производства спирта предусматривает автомат</w:t>
      </w:r>
      <w:r w:rsidRPr="00C57F91">
        <w:rPr>
          <w:lang w:eastAsia="ru-RU"/>
        </w:rPr>
        <w:t>и</w:t>
      </w:r>
      <w:r w:rsidRPr="00C57F91">
        <w:rPr>
          <w:lang w:eastAsia="ru-RU"/>
        </w:rPr>
        <w:t>ческий контроль и регулирование основных параметров процесса разварив</w:t>
      </w:r>
      <w:r w:rsidRPr="00C57F91">
        <w:rPr>
          <w:lang w:eastAsia="ru-RU"/>
        </w:rPr>
        <w:t>а</w:t>
      </w:r>
      <w:r w:rsidRPr="00C57F91">
        <w:rPr>
          <w:lang w:eastAsia="ru-RU"/>
        </w:rPr>
        <w:t>ния. Автоматический контроль осуществляется электрическими приборами.</w:t>
      </w:r>
    </w:p>
    <w:p w:rsidR="00397BAD" w:rsidRPr="00C57F91" w:rsidRDefault="00397BAD" w:rsidP="00814890">
      <w:pPr>
        <w:spacing w:line="240" w:lineRule="auto"/>
        <w:rPr>
          <w:lang w:eastAsia="ru-RU"/>
        </w:rPr>
      </w:pPr>
      <w:r>
        <w:rPr>
          <w:lang w:eastAsia="ru-RU"/>
        </w:rPr>
        <w:t xml:space="preserve">     </w:t>
      </w:r>
      <w:r w:rsidRPr="00C57F91">
        <w:rPr>
          <w:lang w:eastAsia="ru-RU"/>
        </w:rPr>
        <w:t>На заводе осуществляется регулирование и контроль: расхода воды, п</w:t>
      </w:r>
      <w:r w:rsidRPr="00C57F91">
        <w:rPr>
          <w:lang w:eastAsia="ru-RU"/>
        </w:rPr>
        <w:t>о</w:t>
      </w:r>
      <w:r w:rsidRPr="00C57F91">
        <w:rPr>
          <w:lang w:eastAsia="ru-RU"/>
        </w:rPr>
        <w:t xml:space="preserve">ступающей в </w:t>
      </w:r>
      <w:proofErr w:type="spellStart"/>
      <w:r w:rsidRPr="00C57F91">
        <w:rPr>
          <w:lang w:eastAsia="ru-RU"/>
        </w:rPr>
        <w:t>смеситель-предразварник</w:t>
      </w:r>
      <w:proofErr w:type="spellEnd"/>
      <w:r w:rsidRPr="00C57F91">
        <w:rPr>
          <w:lang w:eastAsia="ru-RU"/>
        </w:rPr>
        <w:t>: тем</w:t>
      </w:r>
      <w:r>
        <w:rPr>
          <w:lang w:eastAsia="ru-RU"/>
        </w:rPr>
        <w:t>пературы смеси в предразварн</w:t>
      </w:r>
      <w:r>
        <w:rPr>
          <w:lang w:eastAsia="ru-RU"/>
        </w:rPr>
        <w:t>и</w:t>
      </w:r>
      <w:r>
        <w:rPr>
          <w:lang w:eastAsia="ru-RU"/>
        </w:rPr>
        <w:t>ке; давления пара в коллекторе</w:t>
      </w:r>
      <w:r w:rsidRPr="00C57F91">
        <w:rPr>
          <w:lang w:eastAsia="ru-RU"/>
        </w:rPr>
        <w:t>;</w:t>
      </w:r>
      <w:r>
        <w:rPr>
          <w:lang w:eastAsia="ru-RU"/>
        </w:rPr>
        <w:t xml:space="preserve"> </w:t>
      </w:r>
      <w:r w:rsidRPr="00C57F91">
        <w:rPr>
          <w:lang w:eastAsia="ru-RU"/>
        </w:rPr>
        <w:t>температуры замеса в нижней части варо</w:t>
      </w:r>
      <w:r w:rsidRPr="00C57F91">
        <w:rPr>
          <w:lang w:eastAsia="ru-RU"/>
        </w:rPr>
        <w:t>ч</w:t>
      </w:r>
      <w:r w:rsidRPr="00C57F91">
        <w:rPr>
          <w:lang w:eastAsia="ru-RU"/>
        </w:rPr>
        <w:t>ной колонны I ступени; температуры замеса, поступающего в колонну I ст</w:t>
      </w:r>
      <w:r w:rsidRPr="00C57F91">
        <w:rPr>
          <w:lang w:eastAsia="ru-RU"/>
        </w:rPr>
        <w:t>у</w:t>
      </w:r>
      <w:r w:rsidRPr="00C57F91">
        <w:rPr>
          <w:lang w:eastAsia="ru-RU"/>
        </w:rPr>
        <w:t>пени, с блокировкой по давлению вторичного пара в колонне (давление вт</w:t>
      </w:r>
      <w:r w:rsidRPr="00C57F91">
        <w:rPr>
          <w:lang w:eastAsia="ru-RU"/>
        </w:rPr>
        <w:t>о</w:t>
      </w:r>
      <w:r w:rsidRPr="00C57F91">
        <w:rPr>
          <w:lang w:eastAsia="ru-RU"/>
        </w:rPr>
        <w:t>ричного пара контролируется и сигнализируется). В средней части варочной колонны I ступени контролируется и сигнализируется</w:t>
      </w:r>
      <w:r>
        <w:rPr>
          <w:lang w:eastAsia="ru-RU"/>
        </w:rPr>
        <w:t xml:space="preserve"> температура замеса, а в </w:t>
      </w:r>
      <w:r w:rsidRPr="00C57F91">
        <w:rPr>
          <w:lang w:eastAsia="ru-RU"/>
        </w:rPr>
        <w:t>колоннах II ступени контролируется давление вторичного пара.</w:t>
      </w:r>
    </w:p>
    <w:p w:rsidR="00790DA8" w:rsidRPr="00397BAD" w:rsidRDefault="00397BAD" w:rsidP="00814890">
      <w:pPr>
        <w:spacing w:line="240" w:lineRule="auto"/>
        <w:rPr>
          <w:lang w:eastAsia="ru-RU"/>
        </w:rPr>
      </w:pPr>
      <w:r>
        <w:rPr>
          <w:lang w:eastAsia="ru-RU"/>
        </w:rPr>
        <w:t xml:space="preserve">     </w:t>
      </w:r>
      <w:r w:rsidRPr="00C57F91">
        <w:rPr>
          <w:lang w:eastAsia="ru-RU"/>
        </w:rPr>
        <w:t>Температура массы в осахаривателе регулируется термометром сопроти</w:t>
      </w:r>
      <w:r w:rsidRPr="00C57F91">
        <w:rPr>
          <w:lang w:eastAsia="ru-RU"/>
        </w:rPr>
        <w:t>в</w:t>
      </w:r>
      <w:r w:rsidRPr="00C57F91">
        <w:rPr>
          <w:lang w:eastAsia="ru-RU"/>
        </w:rPr>
        <w:t>ления и электронным мостом, импульс от которого поступает на запорный клапан; последний регулирует подачу холодной воды в осахариватель. Кол</w:t>
      </w:r>
      <w:r w:rsidRPr="00C57F91">
        <w:rPr>
          <w:lang w:eastAsia="ru-RU"/>
        </w:rPr>
        <w:t>и</w:t>
      </w:r>
      <w:r w:rsidRPr="00C57F91">
        <w:rPr>
          <w:lang w:eastAsia="ru-RU"/>
        </w:rPr>
        <w:t>чество ферментных препара</w:t>
      </w:r>
      <w:r>
        <w:rPr>
          <w:lang w:eastAsia="ru-RU"/>
        </w:rPr>
        <w:t xml:space="preserve">тов, подаваемых в осахариватель, </w:t>
      </w:r>
      <w:r w:rsidRPr="00C57F91">
        <w:rPr>
          <w:lang w:eastAsia="ru-RU"/>
        </w:rPr>
        <w:t>регулируется плунжерным насосом. Верхний и нижний уровни препарата измеряются е</w:t>
      </w:r>
      <w:r w:rsidRPr="00C57F91">
        <w:rPr>
          <w:lang w:eastAsia="ru-RU"/>
        </w:rPr>
        <w:t>м</w:t>
      </w:r>
      <w:r w:rsidRPr="00C57F91">
        <w:rPr>
          <w:lang w:eastAsia="ru-RU"/>
        </w:rPr>
        <w:t>костными сигнализаторами уровня. Схемой автоматизации предусмотрено регулирование и контроль температуры сусла в дрожжевых чанах; темпер</w:t>
      </w:r>
      <w:r w:rsidRPr="00C57F91">
        <w:rPr>
          <w:lang w:eastAsia="ru-RU"/>
        </w:rPr>
        <w:t>а</w:t>
      </w:r>
      <w:r w:rsidRPr="00C57F91">
        <w:rPr>
          <w:lang w:eastAsia="ru-RU"/>
        </w:rPr>
        <w:t>туры пара дрожжевого сусла и пастеризованного дрожжевого сусла после т</w:t>
      </w:r>
      <w:r w:rsidRPr="00C57F91">
        <w:rPr>
          <w:lang w:eastAsia="ru-RU"/>
        </w:rPr>
        <w:t>е</w:t>
      </w:r>
      <w:r w:rsidRPr="00C57F91">
        <w:rPr>
          <w:lang w:eastAsia="ru-RU"/>
        </w:rPr>
        <w:t xml:space="preserve">плообменника; температуры во </w:t>
      </w:r>
      <w:r>
        <w:rPr>
          <w:lang w:eastAsia="ru-RU"/>
        </w:rPr>
        <w:t>взбраживат</w:t>
      </w:r>
      <w:r w:rsidRPr="00C57F91">
        <w:rPr>
          <w:lang w:eastAsia="ru-RU"/>
        </w:rPr>
        <w:t xml:space="preserve">елях и бродильных чанах; уровня бражки в бродильных чанах и бражном </w:t>
      </w:r>
      <w:r>
        <w:rPr>
          <w:lang w:eastAsia="ru-RU"/>
        </w:rPr>
        <w:t xml:space="preserve">резервуаре; </w:t>
      </w:r>
      <w:r w:rsidRPr="00C57F91">
        <w:rPr>
          <w:lang w:eastAsia="ru-RU"/>
        </w:rPr>
        <w:t>количества газа и воды, поступающих в спиртоловушку.</w:t>
      </w:r>
      <w:r>
        <w:rPr>
          <w:lang w:eastAsia="ru-RU"/>
        </w:rPr>
        <w:t xml:space="preserve"> </w:t>
      </w:r>
      <w:r w:rsidRPr="00C57F91">
        <w:rPr>
          <w:lang w:eastAsia="ru-RU"/>
        </w:rPr>
        <w:t>Автоматизация установок малой производ</w:t>
      </w:r>
      <w:r w:rsidRPr="00C57F91">
        <w:rPr>
          <w:lang w:eastAsia="ru-RU"/>
        </w:rPr>
        <w:t>и</w:t>
      </w:r>
      <w:r w:rsidRPr="00C57F91">
        <w:rPr>
          <w:lang w:eastAsia="ru-RU"/>
        </w:rPr>
        <w:t>тельности осуществляется регуляторами давления и температуры прямого действия.</w:t>
      </w:r>
    </w:p>
    <w:p w:rsidR="00790DA8" w:rsidRDefault="00790DA8" w:rsidP="00814890">
      <w:pPr>
        <w:spacing w:line="240" w:lineRule="auto"/>
      </w:pPr>
      <w:r>
        <w:t xml:space="preserve">     </w:t>
      </w:r>
      <w:r w:rsidR="00022062">
        <w:t>На технологические цели вода берется из артскважин, которые находятся на территории предприятия. Обеспечение завода электроэнергией осущест</w:t>
      </w:r>
      <w:r w:rsidR="00022062">
        <w:t>в</w:t>
      </w:r>
      <w:r w:rsidR="00022062">
        <w:t>ляется от городской энергосистемы. Холостые ходы оборудования практич</w:t>
      </w:r>
      <w:r w:rsidR="00022062">
        <w:t>е</w:t>
      </w:r>
      <w:r w:rsidR="00022062">
        <w:t>ски исключены, так как технологические процессы непрерывные и требуют строгой ритмичности в работе оборудования.</w:t>
      </w:r>
    </w:p>
    <w:p w:rsidR="00FF168D" w:rsidRDefault="00C57F91" w:rsidP="00814890">
      <w:pPr>
        <w:spacing w:line="240" w:lineRule="auto"/>
      </w:pPr>
      <w:r>
        <w:t xml:space="preserve">     </w:t>
      </w:r>
      <w:r w:rsidR="00FF168D">
        <w:t>В состав завода входят</w:t>
      </w:r>
      <w:r w:rsidR="0063321E">
        <w:t>: производственные здания, спиртоприемное отд</w:t>
      </w:r>
      <w:r w:rsidR="0063321E">
        <w:t>е</w:t>
      </w:r>
      <w:r w:rsidR="0063321E">
        <w:t xml:space="preserve">ление, </w:t>
      </w:r>
      <w:proofErr w:type="spellStart"/>
      <w:r w:rsidR="0063321E">
        <w:t>спиртохранилище</w:t>
      </w:r>
      <w:proofErr w:type="spellEnd"/>
      <w:r w:rsidR="0063321E">
        <w:t xml:space="preserve">, котельная, здание подработки, склад </w:t>
      </w:r>
      <w:proofErr w:type="spellStart"/>
      <w:r w:rsidR="0063321E">
        <w:t>зернопроду</w:t>
      </w:r>
      <w:r w:rsidR="0063321E">
        <w:t>к</w:t>
      </w:r>
      <w:r w:rsidR="0063321E">
        <w:t>тов</w:t>
      </w:r>
      <w:proofErr w:type="spellEnd"/>
      <w:r w:rsidR="0063321E">
        <w:t xml:space="preserve"> и ферментных препаратов, бухгалтерия.</w:t>
      </w:r>
    </w:p>
    <w:p w:rsidR="0063321E" w:rsidRDefault="00F11D5B" w:rsidP="00814890">
      <w:pPr>
        <w:spacing w:line="240" w:lineRule="auto"/>
      </w:pPr>
      <w:r>
        <w:t xml:space="preserve">     </w:t>
      </w:r>
      <w:r w:rsidR="0063321E">
        <w:t>В производственных зданиях расположены следующие цеха:</w:t>
      </w:r>
    </w:p>
    <w:p w:rsidR="0063321E" w:rsidRDefault="00284B8A" w:rsidP="00814890">
      <w:pPr>
        <w:spacing w:line="240" w:lineRule="auto"/>
      </w:pPr>
      <w:r>
        <w:lastRenderedPageBreak/>
        <w:t xml:space="preserve">   </w:t>
      </w:r>
      <w:r w:rsidR="0063321E">
        <w:t xml:space="preserve"> - основные: варочный (осуществляется водно-тепловая обработка сырья и осахаривание затора), цех брожения (осуществляется разведение дрожжей и сбраживание сусла), цех брагоректификации (происходит</w:t>
      </w:r>
      <w:r w:rsidR="00744F68">
        <w:t xml:space="preserve"> выделение спирта</w:t>
      </w:r>
      <w:r w:rsidR="0063321E">
        <w:t xml:space="preserve"> из зрелой бражки).</w:t>
      </w:r>
    </w:p>
    <w:p w:rsidR="0063321E" w:rsidRDefault="00284B8A" w:rsidP="00814890">
      <w:pPr>
        <w:spacing w:line="240" w:lineRule="auto"/>
      </w:pPr>
      <w:r>
        <w:t xml:space="preserve">   </w:t>
      </w:r>
      <w:r w:rsidR="0063321E">
        <w:t xml:space="preserve"> - дополнительный: цех получения жидкого диоксида углерода.</w:t>
      </w:r>
    </w:p>
    <w:p w:rsidR="001A02CE" w:rsidRDefault="00F11D5B" w:rsidP="0036256D">
      <w:pPr>
        <w:spacing w:line="240" w:lineRule="auto"/>
      </w:pPr>
      <w:r>
        <w:t xml:space="preserve">     </w:t>
      </w:r>
      <w:proofErr w:type="gramStart"/>
      <w:r w:rsidR="0063321E">
        <w:t>На предприятии используется различное оборудование: сепараторы – предназначены для очистки зерна (воздушно-ситовые и магнитные); дроби</w:t>
      </w:r>
      <w:r w:rsidR="0063321E">
        <w:t>л</w:t>
      </w:r>
      <w:r w:rsidR="0063321E">
        <w:t>ки – для измельчения зерна</w:t>
      </w:r>
      <w:r w:rsidR="00744F68">
        <w:t xml:space="preserve"> (молотковые дробилки и вальцевые станки); </w:t>
      </w:r>
      <w:proofErr w:type="spellStart"/>
      <w:r w:rsidR="00744F68">
        <w:t>ра</w:t>
      </w:r>
      <w:r w:rsidR="00744F68">
        <w:t>з</w:t>
      </w:r>
      <w:r w:rsidR="00744F68">
        <w:t>вариватели</w:t>
      </w:r>
      <w:proofErr w:type="spellEnd"/>
      <w:r w:rsidR="00744F68">
        <w:t xml:space="preserve"> – для разваривания массы зерна; </w:t>
      </w:r>
      <w:proofErr w:type="spellStart"/>
      <w:r w:rsidR="00744F68">
        <w:t>осахариватели</w:t>
      </w:r>
      <w:proofErr w:type="spellEnd"/>
      <w:r w:rsidR="00744F68">
        <w:t xml:space="preserve"> – в них происх</w:t>
      </w:r>
      <w:r w:rsidR="00744F68">
        <w:t>о</w:t>
      </w:r>
      <w:r w:rsidR="00744F68">
        <w:t xml:space="preserve">дит осахаривание с целью гидролиза крахмала до </w:t>
      </w:r>
      <w:proofErr w:type="spellStart"/>
      <w:r w:rsidR="00744F68">
        <w:t>сбраживаемых</w:t>
      </w:r>
      <w:proofErr w:type="spellEnd"/>
      <w:r w:rsidR="00744F68">
        <w:t xml:space="preserve"> са</w:t>
      </w:r>
      <w:r w:rsidR="004D5475">
        <w:t xml:space="preserve">харов;   </w:t>
      </w:r>
      <w:r w:rsidR="00744F68">
        <w:t xml:space="preserve">бродильные чаны – предназначены для брожения поступившей массы; </w:t>
      </w:r>
      <w:proofErr w:type="spellStart"/>
      <w:r w:rsidR="00744F68">
        <w:t>бр</w:t>
      </w:r>
      <w:r w:rsidR="00744F68">
        <w:t>а</w:t>
      </w:r>
      <w:r w:rsidR="004D5475">
        <w:t>горектификационные</w:t>
      </w:r>
      <w:proofErr w:type="spellEnd"/>
      <w:r w:rsidR="004D5475">
        <w:t xml:space="preserve"> установки </w:t>
      </w:r>
      <w:r w:rsidR="00744F68">
        <w:t>для перегон</w:t>
      </w:r>
      <w:r w:rsidR="001A02CE">
        <w:t>ки</w:t>
      </w:r>
      <w:r w:rsidR="00022062">
        <w:rPr>
          <w:sz w:val="24"/>
          <w:szCs w:val="24"/>
        </w:rPr>
        <w:t xml:space="preserve"> </w:t>
      </w:r>
      <w:r w:rsidR="00121D68">
        <w:t xml:space="preserve">бражки и получения спирта </w:t>
      </w:r>
      <w:r w:rsidR="004D5475">
        <w:t xml:space="preserve"> (приложение 2)</w:t>
      </w:r>
      <w:r w:rsidR="001A02CE">
        <w:t xml:space="preserve">. </w:t>
      </w:r>
      <w:proofErr w:type="gramEnd"/>
    </w:p>
    <w:p w:rsidR="00EC4656" w:rsidRDefault="00381601" w:rsidP="001657DF">
      <w:pPr>
        <w:spacing w:line="240" w:lineRule="auto"/>
      </w:pPr>
      <w:r>
        <w:t xml:space="preserve">     Таким образом, Костюковичский спиртзавод является современным пре</w:t>
      </w:r>
      <w:r>
        <w:t>д</w:t>
      </w:r>
      <w:r>
        <w:t>приятием по переработке зернового сырья</w:t>
      </w:r>
      <w:r w:rsidR="00EC4656">
        <w:t>. Предприятие оснащено необх</w:t>
      </w:r>
      <w:r w:rsidR="00EC4656">
        <w:t>о</w:t>
      </w:r>
      <w:r w:rsidR="00EC4656">
        <w:t>димым</w:t>
      </w:r>
      <w:r>
        <w:t xml:space="preserve"> оборудование</w:t>
      </w:r>
      <w:r w:rsidR="00EC4656">
        <w:t>м, которое позволяет получить высококачественный спирт.</w:t>
      </w:r>
    </w:p>
    <w:p w:rsidR="00EC4656" w:rsidRDefault="00EC4656" w:rsidP="001657DF">
      <w:pPr>
        <w:spacing w:line="240" w:lineRule="auto"/>
      </w:pPr>
      <w:r>
        <w:t xml:space="preserve"> </w:t>
      </w:r>
    </w:p>
    <w:p w:rsidR="006C571C" w:rsidRPr="00670837" w:rsidRDefault="00C434FE" w:rsidP="00670837">
      <w:pPr>
        <w:spacing w:line="240" w:lineRule="auto"/>
        <w:jc w:val="center"/>
        <w:rPr>
          <w:b/>
        </w:rPr>
      </w:pPr>
      <w:r w:rsidRPr="00670837">
        <w:rPr>
          <w:b/>
        </w:rPr>
        <w:t>4.3</w:t>
      </w:r>
      <w:r w:rsidR="006C571C" w:rsidRPr="00670837">
        <w:rPr>
          <w:b/>
        </w:rPr>
        <w:t>. Технологический процесс производства спирта на</w:t>
      </w:r>
      <w:r w:rsidRPr="00670837">
        <w:rPr>
          <w:b/>
        </w:rPr>
        <w:t xml:space="preserve"> РУП «Климови</w:t>
      </w:r>
      <w:r w:rsidRPr="00670837">
        <w:rPr>
          <w:b/>
        </w:rPr>
        <w:t>ч</w:t>
      </w:r>
      <w:r w:rsidRPr="00670837">
        <w:rPr>
          <w:b/>
        </w:rPr>
        <w:t>ский ЛВЗ»</w:t>
      </w:r>
      <w:r w:rsidR="006C571C" w:rsidRPr="00670837">
        <w:rPr>
          <w:b/>
        </w:rPr>
        <w:t xml:space="preserve"> Костюковичском спиртзаводе</w:t>
      </w:r>
    </w:p>
    <w:p w:rsidR="00EC4656" w:rsidRPr="00670837" w:rsidRDefault="00EC4656" w:rsidP="00670837">
      <w:pPr>
        <w:spacing w:line="240" w:lineRule="auto"/>
        <w:jc w:val="center"/>
        <w:rPr>
          <w:b/>
        </w:rPr>
      </w:pPr>
    </w:p>
    <w:p w:rsidR="007F1655" w:rsidRDefault="008D6E97" w:rsidP="001657DF">
      <w:pPr>
        <w:spacing w:line="240" w:lineRule="auto"/>
      </w:pPr>
      <w:r>
        <w:t xml:space="preserve">     Особенностью технологического процесса переработки зерна </w:t>
      </w:r>
      <w:r w:rsidR="00EC4656">
        <w:t>на Костюк</w:t>
      </w:r>
      <w:r w:rsidR="00EC4656">
        <w:t>о</w:t>
      </w:r>
      <w:r w:rsidR="00EC4656">
        <w:t>вичском спиртзаводе является</w:t>
      </w:r>
      <w:r>
        <w:t xml:space="preserve"> то, что его разваривание может осуществлят</w:t>
      </w:r>
      <w:r>
        <w:t>ь</w:t>
      </w:r>
      <w:r>
        <w:t>ся по непрерывной, периодической и полунепрерывной схеме. От схемы п</w:t>
      </w:r>
      <w:r>
        <w:t>е</w:t>
      </w:r>
      <w:r>
        <w:t xml:space="preserve">реработки во многом зависит выход спирта. </w:t>
      </w:r>
      <w:r w:rsidR="007F1655">
        <w:t>На предприятии</w:t>
      </w:r>
      <w:r w:rsidR="0037413A">
        <w:t xml:space="preserve"> для брагоре</w:t>
      </w:r>
      <w:r w:rsidR="0037413A">
        <w:t>к</w:t>
      </w:r>
      <w:r w:rsidR="0037413A">
        <w:t>тификации спирта используется установка косвенно-прямоточного действия.</w:t>
      </w:r>
      <w:r w:rsidR="007F1655">
        <w:t xml:space="preserve"> </w:t>
      </w:r>
    </w:p>
    <w:p w:rsidR="00EC4656" w:rsidRDefault="007F1655" w:rsidP="001657DF">
      <w:pPr>
        <w:spacing w:line="240" w:lineRule="auto"/>
      </w:pPr>
      <w:r>
        <w:t xml:space="preserve">     В основу технологического процесса положены</w:t>
      </w:r>
      <w:r w:rsidR="00F1560E">
        <w:t xml:space="preserve"> следующие этапы</w:t>
      </w:r>
      <w:r w:rsidR="00EC6D0C">
        <w:t>: дро</w:t>
      </w:r>
      <w:r w:rsidR="00EC6D0C">
        <w:t>б</w:t>
      </w:r>
      <w:r w:rsidR="00EC6D0C">
        <w:t xml:space="preserve">ление, разваривание, осахаривание, охлаждение, брожение, </w:t>
      </w:r>
      <w:proofErr w:type="spellStart"/>
      <w:r w:rsidR="00EC6D0C">
        <w:t>брагоректифик</w:t>
      </w:r>
      <w:r w:rsidR="00EC6D0C">
        <w:t>а</w:t>
      </w:r>
      <w:r w:rsidR="00EC6D0C">
        <w:t>ция</w:t>
      </w:r>
      <w:proofErr w:type="spellEnd"/>
      <w:r w:rsidR="00F1560E">
        <w:t xml:space="preserve"> (рис.1)</w:t>
      </w:r>
      <w:r w:rsidR="00EC6D0C">
        <w:t>.</w:t>
      </w:r>
      <w:r w:rsidR="00EC4656">
        <w:t xml:space="preserve"> </w:t>
      </w:r>
    </w:p>
    <w:p w:rsidR="002E2E62" w:rsidRDefault="006C571C" w:rsidP="00BD52C0">
      <w:pPr>
        <w:spacing w:line="240" w:lineRule="auto"/>
      </w:pPr>
      <w:r>
        <w:t xml:space="preserve">     Качество зерна, идущего на разваривание, не регламентируется. Но жел</w:t>
      </w:r>
      <w:r>
        <w:t>а</w:t>
      </w:r>
      <w:r>
        <w:t>тельно иметь здоровое зерно с высокой крахмалистостью, влажностью 14-17%</w:t>
      </w:r>
      <w:r w:rsidR="00D3452D">
        <w:t xml:space="preserve"> и небольшой засоренностью. Для предварительной оценки зерна пол</w:t>
      </w:r>
      <w:r w:rsidR="00D3452D">
        <w:t>ь</w:t>
      </w:r>
      <w:r w:rsidR="00D3452D">
        <w:t>зуются органолептическими приемами.</w:t>
      </w:r>
      <w:r w:rsidR="002E2E62">
        <w:t xml:space="preserve"> </w:t>
      </w:r>
    </w:p>
    <w:p w:rsidR="008E1FF3" w:rsidRDefault="00BD52C0" w:rsidP="001657DF">
      <w:pPr>
        <w:spacing w:line="240" w:lineRule="auto"/>
      </w:pPr>
      <w:r>
        <w:t xml:space="preserve">     Зерно поступает на завод автотранспортом. Его перевоз</w:t>
      </w:r>
      <w:r w:rsidR="008F39B6">
        <w:t>ят насыпью в кр</w:t>
      </w:r>
      <w:r w:rsidR="008F39B6">
        <w:t>ы</w:t>
      </w:r>
      <w:r w:rsidR="008F39B6">
        <w:t>тых автомашинах типа ГАЗ- 53,ЗИЛ-130.</w:t>
      </w:r>
    </w:p>
    <w:p w:rsidR="00A02C24" w:rsidRPr="00C434FE" w:rsidRDefault="00A02C24" w:rsidP="00A02C24">
      <w:pPr>
        <w:spacing w:line="240" w:lineRule="auto"/>
      </w:pPr>
      <w:r>
        <w:t xml:space="preserve">     Во время разгрузки зерна отбирают специальным щупом пробы для опр</w:t>
      </w:r>
      <w:r>
        <w:t>е</w:t>
      </w:r>
      <w:r>
        <w:t>деления влажности, засоренности, крахмалистости и натуры. Прием зерна оформляется документом, отражающим все определения и массу.</w:t>
      </w:r>
    </w:p>
    <w:p w:rsidR="00A02C24" w:rsidRDefault="00A02C24" w:rsidP="00A02C24">
      <w:pPr>
        <w:spacing w:line="240" w:lineRule="auto"/>
      </w:pPr>
      <w:r>
        <w:rPr>
          <w:b/>
        </w:rPr>
        <w:t xml:space="preserve">     </w:t>
      </w:r>
      <w:r>
        <w:t>Зерно обязательно очищают от примесей, так как они могут засорить, и</w:t>
      </w:r>
      <w:r>
        <w:t>с</w:t>
      </w:r>
      <w:r>
        <w:t>портить или ускорить износ оборудования. Особенно отрицательно на об</w:t>
      </w:r>
      <w:r>
        <w:t>о</w:t>
      </w:r>
      <w:r>
        <w:t>рудование влияет наличие твердых примесей: металлические частицы, комья земли, камни, песок.</w:t>
      </w:r>
    </w:p>
    <w:p w:rsidR="00A02C24" w:rsidRDefault="00A02C24" w:rsidP="00A02C24">
      <w:pPr>
        <w:spacing w:line="240" w:lineRule="auto"/>
      </w:pPr>
      <w:r>
        <w:t xml:space="preserve">     Зерно, предназначенное для разваривания, очищают на воздушно-ситовых и магнитных сепараторах. Количество сорных примесей не должно прев</w:t>
      </w:r>
      <w:r>
        <w:t>ы</w:t>
      </w:r>
      <w:r>
        <w:t>шать 0,1%.</w:t>
      </w:r>
    </w:p>
    <w:p w:rsidR="003F52DD" w:rsidRDefault="00FD1460" w:rsidP="00FD1460">
      <w:pPr>
        <w:spacing w:line="240" w:lineRule="auto"/>
      </w:pPr>
      <w:r>
        <w:lastRenderedPageBreak/>
        <w:t xml:space="preserve">  </w:t>
      </w:r>
    </w:p>
    <w:p w:rsidR="003F52DD" w:rsidRDefault="003F52DD" w:rsidP="001657DF">
      <w:pPr>
        <w:spacing w:line="240" w:lineRule="auto"/>
      </w:pPr>
    </w:p>
    <w:p w:rsidR="0036256D" w:rsidRDefault="0036256D" w:rsidP="001657DF">
      <w:pPr>
        <w:spacing w:line="240" w:lineRule="auto"/>
      </w:pPr>
    </w:p>
    <w:p w:rsidR="00DB3585" w:rsidRDefault="00DB3585" w:rsidP="001657DF">
      <w:pPr>
        <w:spacing w:line="240" w:lineRule="auto"/>
      </w:pPr>
    </w:p>
    <w:p w:rsidR="00DB3585" w:rsidRDefault="00DB3585" w:rsidP="001657DF">
      <w:pPr>
        <w:spacing w:line="240" w:lineRule="auto"/>
      </w:pPr>
    </w:p>
    <w:p w:rsidR="008F39B6" w:rsidRDefault="00584112" w:rsidP="001657DF">
      <w:pPr>
        <w:spacing w:line="240" w:lineRule="auto"/>
      </w:pPr>
      <w:r>
        <w:t xml:space="preserve">                                </w:t>
      </w:r>
      <w:r w:rsidR="005F2638">
        <w:t xml:space="preserve">  </w:t>
      </w:r>
      <w:r>
        <w:t>Приемка зерна</w:t>
      </w:r>
    </w:p>
    <w:p w:rsidR="00584112" w:rsidRDefault="00D8033E" w:rsidP="001657DF">
      <w:pPr>
        <w:spacing w:line="240" w:lineRule="auto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164.7pt;margin-top:13.85pt;width:0;height:25.5pt;z-index:251706368" o:connectortype="straight">
            <v:stroke endarrow="block"/>
          </v:shape>
        </w:pict>
      </w:r>
    </w:p>
    <w:p w:rsidR="008F39B6" w:rsidRDefault="008F39B6" w:rsidP="001657DF">
      <w:pPr>
        <w:spacing w:line="240" w:lineRule="auto"/>
      </w:pPr>
    </w:p>
    <w:p w:rsidR="008F39B6" w:rsidRDefault="002C4A52" w:rsidP="001657DF">
      <w:pPr>
        <w:spacing w:line="240" w:lineRule="auto"/>
      </w:pPr>
      <w:r>
        <w:t xml:space="preserve">                                                                          Станки вальцевые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77" type="#_x0000_t32" style="position:absolute;left:0;text-align:left;margin-left:208.2pt;margin-top:6.05pt;width:48.75pt;height:0;z-index:251708416" o:connectortype="straight">
            <v:stroke endarrow="block"/>
          </v:shape>
        </w:pict>
      </w:r>
      <w:r w:rsidR="00584112">
        <w:t xml:space="preserve">                                  Дробление</w:t>
      </w:r>
      <w:r w:rsidR="002C4A52">
        <w:t xml:space="preserve">                      Д</w:t>
      </w:r>
      <w:r w:rsidR="00584112">
        <w:t>робил</w:t>
      </w:r>
      <w:r w:rsidR="002C4A52">
        <w:t>ки молотковые</w:t>
      </w:r>
      <w:r w:rsidR="00371B72">
        <w:t xml:space="preserve"> ДМ-10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74" type="#_x0000_t32" style="position:absolute;left:0;text-align:left;margin-left:164.7pt;margin-top:8.7pt;width:0;height:24.75pt;z-index:251707392" o:connectortype="straight">
            <v:stroke endarrow="block"/>
          </v:shape>
        </w:pict>
      </w:r>
      <w:r w:rsidR="002C4A52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2C4A52" w:rsidP="001657DF">
      <w:pPr>
        <w:spacing w:line="240" w:lineRule="auto"/>
      </w:pPr>
      <w:r>
        <w:t xml:space="preserve">                                                                            Непрерывное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78" type="#_x0000_t32" style="position:absolute;left:0;text-align:left;margin-left:242.7pt;margin-top:10.65pt;width:25.5pt;height:0;z-index:251709440" o:connectortype="straight">
            <v:stroke endarrow="block"/>
          </v:shape>
        </w:pict>
      </w:r>
      <w:r w:rsidR="002C4A52">
        <w:t xml:space="preserve">                           Разваривание зерна                </w:t>
      </w:r>
      <w:proofErr w:type="gramStart"/>
      <w:r w:rsidR="002C4A52">
        <w:t>Периодическое</w:t>
      </w:r>
      <w:proofErr w:type="gramEnd"/>
    </w:p>
    <w:p w:rsidR="002C4A52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79" type="#_x0000_t32" style="position:absolute;left:0;text-align:left;margin-left:164.7pt;margin-top:5.05pt;width:0;height:25.5pt;z-index:251710464" o:connectortype="straight">
            <v:stroke endarrow="block"/>
          </v:shape>
        </w:pict>
      </w:r>
      <w:r w:rsidR="002C4A52">
        <w:t xml:space="preserve">                                                                            </w:t>
      </w:r>
      <w:proofErr w:type="spellStart"/>
      <w:r w:rsidR="002C4A52">
        <w:t>Полунепрерывное</w:t>
      </w:r>
      <w:proofErr w:type="spellEnd"/>
    </w:p>
    <w:p w:rsidR="008F39B6" w:rsidRDefault="008F39B6" w:rsidP="001657DF">
      <w:pPr>
        <w:spacing w:line="240" w:lineRule="auto"/>
      </w:pPr>
    </w:p>
    <w:p w:rsidR="008F39B6" w:rsidRDefault="008F39B6" w:rsidP="001657DF">
      <w:pPr>
        <w:spacing w:line="240" w:lineRule="auto"/>
      </w:pPr>
    </w:p>
    <w:p w:rsidR="008F39B6" w:rsidRDefault="002C4A52" w:rsidP="001657DF">
      <w:pPr>
        <w:spacing w:line="240" w:lineRule="auto"/>
      </w:pPr>
      <w:r>
        <w:t xml:space="preserve">                                Осахаривание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0" type="#_x0000_t32" style="position:absolute;left:0;text-align:left;margin-left:164.7pt;margin-top:8.9pt;width:0;height:25.5pt;z-index:251711488" o:connectortype="straight">
            <v:stroke endarrow="block"/>
          </v:shape>
        </w:pict>
      </w:r>
      <w:r w:rsidR="002C4A52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2C4A52" w:rsidP="001657DF">
      <w:pPr>
        <w:spacing w:line="240" w:lineRule="auto"/>
      </w:pPr>
      <w:r>
        <w:t xml:space="preserve">                                  Охлаждение</w:t>
      </w:r>
    </w:p>
    <w:p w:rsidR="002C4A52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1" type="#_x0000_t32" style="position:absolute;left:0;text-align:left;margin-left:164.7pt;margin-top:10.1pt;width:0;height:31.5pt;z-index:251712512" o:connectortype="straight">
            <v:stroke endarrow="block"/>
          </v:shape>
        </w:pict>
      </w:r>
      <w:r w:rsidR="002C4A52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8F39B6" w:rsidP="001657DF">
      <w:pPr>
        <w:spacing w:line="240" w:lineRule="auto"/>
      </w:pP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2" type="#_x0000_t32" style="position:absolute;left:0;text-align:left;margin-left:212.7pt;margin-top:7.6pt;width:60pt;height:.75pt;z-index:251713536" o:connectortype="straight">
            <v:stroke endarrow="block"/>
          </v:shape>
        </w:pict>
      </w:r>
      <w:r w:rsidR="002F575F">
        <w:t xml:space="preserve">         </w:t>
      </w:r>
      <w:r w:rsidR="002C4A52">
        <w:t xml:space="preserve">                       Брожение</w:t>
      </w:r>
      <w:r w:rsidR="008E1FF3">
        <w:t xml:space="preserve">             </w:t>
      </w:r>
      <w:r w:rsidR="002F575F">
        <w:t xml:space="preserve">        </w:t>
      </w:r>
      <w:r w:rsidR="008E1FF3">
        <w:t xml:space="preserve">         Бродильные чаны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3" type="#_x0000_t32" style="position:absolute;left:0;text-align:left;margin-left:164.7pt;margin-top:7.25pt;width:0;height:36.75pt;z-index:251714560" o:connectortype="straight">
            <v:stroke endarrow="block"/>
          </v:shape>
        </w:pict>
      </w:r>
      <w:r w:rsidR="008E1FF3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8F39B6" w:rsidP="001657DF">
      <w:pPr>
        <w:spacing w:line="240" w:lineRule="auto"/>
      </w:pP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4" type="#_x0000_t32" style="position:absolute;left:0;text-align:left;margin-left:242.7pt;margin-top:9.2pt;width:25.5pt;height:0;z-index:251715584" o:connectortype="straight">
            <v:stroke endarrow="block"/>
          </v:shape>
        </w:pict>
      </w:r>
      <w:r w:rsidR="008E1FF3">
        <w:t xml:space="preserve">                            </w:t>
      </w:r>
      <w:proofErr w:type="spellStart"/>
      <w:r w:rsidR="008E1FF3">
        <w:t>Брагоректификация</w:t>
      </w:r>
      <w:proofErr w:type="spellEnd"/>
      <w:r w:rsidR="008E1FF3">
        <w:t xml:space="preserve">   </w:t>
      </w:r>
      <w:r w:rsidR="002F575F">
        <w:t xml:space="preserve">   </w:t>
      </w:r>
      <w:r w:rsidR="008E1FF3">
        <w:t xml:space="preserve">          Установка косвенно-</w:t>
      </w:r>
    </w:p>
    <w:p w:rsidR="008E1FF3" w:rsidRDefault="008E1FF3" w:rsidP="001657DF">
      <w:pPr>
        <w:spacing w:line="240" w:lineRule="auto"/>
      </w:pPr>
      <w:r>
        <w:t xml:space="preserve">                             (перегонка спирта)              прямоточного действия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5" type="#_x0000_t32" style="position:absolute;left:0;text-align:left;margin-left:164.7pt;margin-top:7pt;width:0;height:33.75pt;z-index:251716608" o:connectortype="straight">
            <v:stroke endarrow="block"/>
          </v:shape>
        </w:pict>
      </w:r>
      <w:r w:rsidR="008E1FF3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8F39B6" w:rsidP="001657DF">
      <w:pPr>
        <w:spacing w:line="240" w:lineRule="auto"/>
      </w:pPr>
    </w:p>
    <w:p w:rsidR="008F39B6" w:rsidRDefault="008E1FF3" w:rsidP="001657DF">
      <w:pPr>
        <w:spacing w:line="240" w:lineRule="auto"/>
      </w:pPr>
      <w:r>
        <w:t xml:space="preserve">                                      Розлив</w:t>
      </w:r>
    </w:p>
    <w:p w:rsidR="008F39B6" w:rsidRDefault="008E1FF3" w:rsidP="001657DF">
      <w:pPr>
        <w:spacing w:line="240" w:lineRule="auto"/>
      </w:pPr>
      <w:r>
        <w:t xml:space="preserve">                       </w:t>
      </w:r>
    </w:p>
    <w:p w:rsidR="008F39B6" w:rsidRDefault="00D8033E" w:rsidP="001657DF">
      <w:pPr>
        <w:spacing w:line="240" w:lineRule="auto"/>
      </w:pPr>
      <w:r>
        <w:rPr>
          <w:noProof/>
          <w:lang w:eastAsia="ru-RU"/>
        </w:rPr>
        <w:pict>
          <v:shape id="_x0000_s1086" type="#_x0000_t32" style="position:absolute;left:0;text-align:left;margin-left:164.7pt;margin-top:0;width:0;height:23.25pt;z-index:251717632" o:connectortype="straight">
            <v:stroke endarrow="block"/>
          </v:shape>
        </w:pict>
      </w:r>
      <w:r w:rsidR="008E1FF3">
        <w:t xml:space="preserve">                                            </w:t>
      </w:r>
    </w:p>
    <w:p w:rsidR="008F39B6" w:rsidRDefault="008F39B6" w:rsidP="001657DF">
      <w:pPr>
        <w:spacing w:line="240" w:lineRule="auto"/>
      </w:pPr>
    </w:p>
    <w:p w:rsidR="008F39B6" w:rsidRDefault="008E1FF3" w:rsidP="001657DF">
      <w:pPr>
        <w:spacing w:line="240" w:lineRule="auto"/>
      </w:pPr>
      <w:r>
        <w:t xml:space="preserve">                                   Реализация</w:t>
      </w:r>
    </w:p>
    <w:p w:rsidR="008F39B6" w:rsidRDefault="008F39B6" w:rsidP="001657DF">
      <w:pPr>
        <w:spacing w:line="240" w:lineRule="auto"/>
      </w:pPr>
    </w:p>
    <w:p w:rsidR="008F39B6" w:rsidRDefault="008F39B6" w:rsidP="001657DF">
      <w:pPr>
        <w:spacing w:line="240" w:lineRule="auto"/>
      </w:pPr>
    </w:p>
    <w:p w:rsidR="00A02C24" w:rsidRDefault="00353004" w:rsidP="001C6E0E">
      <w:pPr>
        <w:spacing w:line="240" w:lineRule="auto"/>
      </w:pPr>
      <w:r>
        <w:t xml:space="preserve"> </w:t>
      </w:r>
      <w:r w:rsidR="00A46279">
        <w:t xml:space="preserve">   </w:t>
      </w:r>
      <w:r w:rsidR="008E1FF3">
        <w:t>Рис.1. Схема получения спирта этилового на Костюковичском спиртзаводе</w:t>
      </w:r>
    </w:p>
    <w:p w:rsidR="00FD1460" w:rsidRDefault="00FD1460" w:rsidP="00FD1460">
      <w:pPr>
        <w:spacing w:line="240" w:lineRule="auto"/>
        <w:rPr>
          <w:b/>
        </w:rPr>
      </w:pPr>
    </w:p>
    <w:p w:rsidR="00FD1460" w:rsidRDefault="00FD1460" w:rsidP="00FD1460">
      <w:pPr>
        <w:spacing w:line="240" w:lineRule="auto"/>
        <w:rPr>
          <w:b/>
        </w:rPr>
      </w:pPr>
    </w:p>
    <w:p w:rsidR="00FD1460" w:rsidRPr="004145E7" w:rsidRDefault="00FD1460" w:rsidP="00FD1460">
      <w:pPr>
        <w:spacing w:line="240" w:lineRule="auto"/>
        <w:rPr>
          <w:b/>
        </w:rPr>
      </w:pPr>
      <w:r>
        <w:rPr>
          <w:b/>
        </w:rPr>
        <w:lastRenderedPageBreak/>
        <w:t xml:space="preserve">     </w:t>
      </w:r>
      <w:r w:rsidRPr="001C0981">
        <w:rPr>
          <w:b/>
        </w:rPr>
        <w:t>Дробление</w:t>
      </w:r>
      <w:r>
        <w:rPr>
          <w:b/>
        </w:rPr>
        <w:t xml:space="preserve">. </w:t>
      </w:r>
      <w:r>
        <w:t>Для непрерывного разваривания нужно измельчение сырья. Измельчение зерна осуществляется на молотковой дробилке ДМ-10 и на вальцевом станке.</w:t>
      </w:r>
    </w:p>
    <w:p w:rsidR="00FD1460" w:rsidRDefault="00FD1460" w:rsidP="001C6E0E">
      <w:pPr>
        <w:spacing w:line="240" w:lineRule="auto"/>
      </w:pPr>
      <w:r>
        <w:t xml:space="preserve">     Степень измельчения контролируется путем просеивания навески измел</w:t>
      </w:r>
      <w:r>
        <w:t>ь</w:t>
      </w:r>
      <w:r>
        <w:t>ченного зерна через специальный набор сит с отверстиями различного ди</w:t>
      </w:r>
      <w:r>
        <w:t>а</w:t>
      </w:r>
      <w:r>
        <w:t>метра. Остаток измельченного зерна на сите с отверстием диаметра 3 мм не должно быть более 0,1-0,3% при дроблении на молотковой дробилке и 5-8% при дроблении на вальцевом станке. Проход через сито с отверстием диаме</w:t>
      </w:r>
      <w:r>
        <w:t>т</w:t>
      </w:r>
      <w:r>
        <w:t>ра 1 мм должен быть не менее 50%. При тонком измельчении сырья улучш</w:t>
      </w:r>
      <w:r>
        <w:t>а</w:t>
      </w:r>
      <w:r>
        <w:t>ю</w:t>
      </w:r>
      <w:r w:rsidR="00A02C24">
        <w:t xml:space="preserve">тся </w:t>
      </w:r>
      <w:r w:rsidR="001C6E0E">
        <w:t>условия гидролиза его составных частей.</w:t>
      </w:r>
    </w:p>
    <w:p w:rsidR="0036256D" w:rsidRDefault="0036256D" w:rsidP="001C6E0E">
      <w:pPr>
        <w:spacing w:line="240" w:lineRule="auto"/>
      </w:pPr>
      <w:r>
        <w:t xml:space="preserve">     </w:t>
      </w:r>
      <w:r w:rsidR="00A02C24">
        <w:rPr>
          <w:b/>
        </w:rPr>
        <w:t xml:space="preserve">Разваривание. </w:t>
      </w:r>
      <w:r>
        <w:t xml:space="preserve">Разваривание зерна на предприятии осуществляется по трем схемам: </w:t>
      </w:r>
      <w:proofErr w:type="gramStart"/>
      <w:r>
        <w:t>непрерывная</w:t>
      </w:r>
      <w:proofErr w:type="gramEnd"/>
      <w:r>
        <w:t xml:space="preserve">, </w:t>
      </w:r>
      <w:proofErr w:type="spellStart"/>
      <w:r>
        <w:t>полунепрерывная</w:t>
      </w:r>
      <w:proofErr w:type="spellEnd"/>
      <w:r>
        <w:t xml:space="preserve"> и периодическая.</w:t>
      </w:r>
    </w:p>
    <w:p w:rsidR="001C6E0E" w:rsidRDefault="001C6E0E" w:rsidP="001C6E0E">
      <w:pPr>
        <w:spacing w:line="240" w:lineRule="auto"/>
      </w:pPr>
      <w:r>
        <w:t xml:space="preserve">     Водно-тепловая обработка по непрерывному способу по типовой Мич</w:t>
      </w:r>
      <w:r>
        <w:t>у</w:t>
      </w:r>
      <w:r>
        <w:t>ри</w:t>
      </w:r>
      <w:r w:rsidR="00DB3585">
        <w:t>нской схеме производится в  а</w:t>
      </w:r>
      <w:r>
        <w:t>грегатах колонного типа, рассчитана на р</w:t>
      </w:r>
      <w:r>
        <w:t>е</w:t>
      </w:r>
      <w:r>
        <w:t xml:space="preserve">жим разваривания при понижении пара до 0,5 </w:t>
      </w:r>
      <w:proofErr w:type="spellStart"/>
      <w:r>
        <w:t>Мпа</w:t>
      </w:r>
      <w:proofErr w:type="spellEnd"/>
      <w:r>
        <w:t>, что соответствует темп</w:t>
      </w:r>
      <w:r>
        <w:t>е</w:t>
      </w:r>
      <w:r>
        <w:t>ратуре 135-140 градусов. Непрерывно – действующий агрегат колонного т</w:t>
      </w:r>
      <w:r>
        <w:t>и</w:t>
      </w:r>
      <w:r>
        <w:t xml:space="preserve">па состоит </w:t>
      </w:r>
      <w:proofErr w:type="gramStart"/>
      <w:r>
        <w:t>из</w:t>
      </w:r>
      <w:proofErr w:type="gramEnd"/>
      <w:r>
        <w:t>:</w:t>
      </w:r>
    </w:p>
    <w:p w:rsidR="001C6E0E" w:rsidRDefault="001C6E0E" w:rsidP="001C6E0E">
      <w:pPr>
        <w:spacing w:line="240" w:lineRule="auto"/>
      </w:pPr>
      <w:r>
        <w:t xml:space="preserve">    - </w:t>
      </w:r>
      <w:proofErr w:type="spellStart"/>
      <w:r>
        <w:t>смесителя-предразварника</w:t>
      </w:r>
      <w:proofErr w:type="spellEnd"/>
      <w:r>
        <w:t xml:space="preserve">, где осуществляется непрерывное смешивание измельченного сырья с водой и предварительный подогрев замеса вторичным паром из </w:t>
      </w:r>
      <w:proofErr w:type="spellStart"/>
      <w:r>
        <w:t>паросепаратора</w:t>
      </w:r>
      <w:proofErr w:type="spellEnd"/>
      <w:r>
        <w:t>;</w:t>
      </w:r>
    </w:p>
    <w:p w:rsidR="001C6E0E" w:rsidRDefault="001C6E0E" w:rsidP="001C6E0E">
      <w:pPr>
        <w:spacing w:line="240" w:lineRule="auto"/>
      </w:pPr>
      <w:r>
        <w:t xml:space="preserve">    - </w:t>
      </w:r>
      <w:proofErr w:type="spellStart"/>
      <w:r>
        <w:t>смесителя-предразварника</w:t>
      </w:r>
      <w:proofErr w:type="spellEnd"/>
      <w:r>
        <w:t>, состоящий из сдвоенного аппарата и контак</w:t>
      </w:r>
      <w:r>
        <w:t>т</w:t>
      </w:r>
      <w:r>
        <w:t>ной головки, подогревающий замес острым паром до температуры развар</w:t>
      </w:r>
      <w:r>
        <w:t>и</w:t>
      </w:r>
      <w:r>
        <w:t>вания зерна 120-140 градусов;</w:t>
      </w:r>
    </w:p>
    <w:p w:rsidR="001C6E0E" w:rsidRDefault="00A46279" w:rsidP="001C6E0E">
      <w:pPr>
        <w:spacing w:line="240" w:lineRule="auto"/>
      </w:pPr>
      <w:r>
        <w:t xml:space="preserve"> </w:t>
      </w:r>
      <w:r w:rsidR="001C6E0E">
        <w:t xml:space="preserve">   - колонны первой ступени (без полок) с подачей массы в центральную тр</w:t>
      </w:r>
      <w:r w:rsidR="001C6E0E">
        <w:t>у</w:t>
      </w:r>
      <w:r w:rsidR="001C6E0E">
        <w:t>бу, а пара – в нижнюю часть колонны;</w:t>
      </w:r>
    </w:p>
    <w:p w:rsidR="0079541E" w:rsidRDefault="001C6E0E" w:rsidP="001657DF">
      <w:pPr>
        <w:spacing w:line="240" w:lineRule="auto"/>
      </w:pPr>
      <w:r>
        <w:t xml:space="preserve"> </w:t>
      </w:r>
      <w:r w:rsidR="00A46279">
        <w:t xml:space="preserve"> </w:t>
      </w:r>
      <w:r>
        <w:t xml:space="preserve">  - колонны второй ступени, которая служит </w:t>
      </w:r>
      <w:proofErr w:type="spellStart"/>
      <w:r>
        <w:t>выдерживателем</w:t>
      </w:r>
      <w:proofErr w:type="spellEnd"/>
      <w:r>
        <w:t>;</w:t>
      </w:r>
    </w:p>
    <w:p w:rsidR="002A2803" w:rsidRDefault="001C6E0E" w:rsidP="001657DF">
      <w:pPr>
        <w:spacing w:line="240" w:lineRule="auto"/>
      </w:pPr>
      <w:r>
        <w:t xml:space="preserve">  </w:t>
      </w:r>
      <w:r w:rsidR="0079541E">
        <w:t xml:space="preserve"> </w:t>
      </w:r>
      <w:r w:rsidR="002A2803">
        <w:t xml:space="preserve"> - колоны уровня, через который выдувают сваренную массу в сепаратор.</w:t>
      </w:r>
    </w:p>
    <w:p w:rsidR="002A2803" w:rsidRDefault="002A2803" w:rsidP="001657DF">
      <w:pPr>
        <w:spacing w:line="240" w:lineRule="auto"/>
      </w:pPr>
      <w:r>
        <w:t xml:space="preserve">     Измельченное зерно непрерывно поступает в </w:t>
      </w:r>
      <w:proofErr w:type="spellStart"/>
      <w:r>
        <w:t>смеситель-предразварник</w:t>
      </w:r>
      <w:proofErr w:type="spellEnd"/>
      <w:r>
        <w:t>, куда одновременно подается подогретая вода с температурой 40-45 ºС. Для приготовления замеса на 1 кг размолотого зерна</w:t>
      </w:r>
      <w:r w:rsidR="00DA332E">
        <w:t>,</w:t>
      </w:r>
      <w:r>
        <w:t xml:space="preserve"> берется 2,5-3 л воды, чтобы обеспечить концентрацию сусла 16-17 </w:t>
      </w:r>
      <w:r w:rsidR="00DA332E">
        <w:t>%</w:t>
      </w:r>
      <w:r>
        <w:t xml:space="preserve"> по сахариметру.</w:t>
      </w:r>
    </w:p>
    <w:p w:rsidR="009D266D" w:rsidRDefault="00DA332E" w:rsidP="001657DF">
      <w:pPr>
        <w:spacing w:line="240" w:lineRule="auto"/>
      </w:pPr>
      <w:r>
        <w:t xml:space="preserve">     Нагретый замес подают плунжерным насосом в контактную головку, где нагревается до 100-110</w:t>
      </w:r>
      <w:proofErr w:type="gramStart"/>
      <w:r>
        <w:t xml:space="preserve"> ºС</w:t>
      </w:r>
      <w:proofErr w:type="gramEnd"/>
      <w:r>
        <w:t>, а затем в варочную колонну первой ступени. О</w:t>
      </w:r>
      <w:r>
        <w:t>с</w:t>
      </w:r>
      <w:r>
        <w:t>новной процесс разваривания происходит в колоне первой ступени в прот</w:t>
      </w:r>
      <w:r>
        <w:t>и</w:t>
      </w:r>
      <w:r>
        <w:t>вотоке пара с замесом. Подогретый замес поступает в колонну в верхней ча</w:t>
      </w:r>
      <w:r>
        <w:t>с</w:t>
      </w:r>
      <w:r>
        <w:t>ти через продуктовую трубу. Пар вводят в нижнюю часть под паровую пер</w:t>
      </w:r>
      <w:r>
        <w:t>е</w:t>
      </w:r>
      <w:r>
        <w:t>городку. Проходя через колонну, пар перемешивает и нагревает разварива</w:t>
      </w:r>
      <w:r>
        <w:t>е</w:t>
      </w:r>
      <w:r>
        <w:t>мое сырье, которое затем поступает в колонну второй ступени, предназн</w:t>
      </w:r>
      <w:r>
        <w:t>а</w:t>
      </w:r>
      <w:r>
        <w:t>ченную для доваривания сырья без подачи греющего пара. Развариваемое сырье поступает в нижнюю</w:t>
      </w:r>
      <w:r w:rsidR="009D266D">
        <w:t xml:space="preserve"> часть колонны и движется вверх в поплавковый регулятор уровня, через который происходит выдувание сваренной массы в выдерживатель. Вторичный пар используется для подогрева замеса и воды. </w:t>
      </w:r>
      <w:r w:rsidR="00A02C24">
        <w:t>Температура разваривания зерна 135-140</w:t>
      </w:r>
      <w:proofErr w:type="gramStart"/>
      <w:r w:rsidR="00A02C24">
        <w:t>ºС</w:t>
      </w:r>
      <w:proofErr w:type="gramEnd"/>
      <w:r w:rsidR="00A02C24">
        <w:t>, продолжительность разварив</w:t>
      </w:r>
      <w:r w:rsidR="00A02C24">
        <w:t>а</w:t>
      </w:r>
      <w:r w:rsidR="00A02C24">
        <w:t>ния 45-50 минут.</w:t>
      </w:r>
    </w:p>
    <w:p w:rsidR="00727D29" w:rsidRDefault="009D266D" w:rsidP="001657DF">
      <w:pPr>
        <w:spacing w:line="240" w:lineRule="auto"/>
      </w:pPr>
      <w:r>
        <w:lastRenderedPageBreak/>
        <w:t xml:space="preserve">     Качество разваривания определяется визуально не менее 4-х раз в смену. Отбор проб производится из пробника, установленного</w:t>
      </w:r>
      <w:r w:rsidR="00727D29">
        <w:t xml:space="preserve"> на выдувной трубе. Цвет готовой разваренной массы зерна должен быть темно-желтым со све</w:t>
      </w:r>
      <w:r w:rsidR="00727D29">
        <w:t>т</w:t>
      </w:r>
      <w:r w:rsidR="00727D29">
        <w:t>ло-коричневым оттенком.</w:t>
      </w:r>
    </w:p>
    <w:p w:rsidR="00727D29" w:rsidRDefault="00727D29" w:rsidP="001657DF">
      <w:pPr>
        <w:spacing w:line="240" w:lineRule="auto"/>
      </w:pPr>
      <w:r>
        <w:t xml:space="preserve">     </w:t>
      </w:r>
      <w:r w:rsidR="00A437E2">
        <w:t xml:space="preserve">После разваривания </w:t>
      </w:r>
      <w:r>
        <w:t xml:space="preserve">из </w:t>
      </w:r>
      <w:proofErr w:type="spellStart"/>
      <w:r>
        <w:t>смесителя-предразварника</w:t>
      </w:r>
      <w:proofErr w:type="spellEnd"/>
      <w:r>
        <w:t xml:space="preserve"> замес полностью пер</w:t>
      </w:r>
      <w:r>
        <w:t>е</w:t>
      </w:r>
      <w:r>
        <w:t xml:space="preserve">качивают в варочный аппарат и доваривают в нем, затем его </w:t>
      </w:r>
      <w:r w:rsidR="00DB3585">
        <w:t>ополаскивают</w:t>
      </w:r>
      <w:r>
        <w:t>, промывную воду из которого выкачивают в канализацию, а насос останавл</w:t>
      </w:r>
      <w:r>
        <w:t>и</w:t>
      </w:r>
      <w:r>
        <w:t>вают. Агрегат заполняют водой и при работающей мешалке подогревают в</w:t>
      </w:r>
      <w:r>
        <w:t>о</w:t>
      </w:r>
      <w:r>
        <w:t>ду до 85-90ºС. После освобождения от разваренной массы варочного агрегата и выдерживателя эту воду перекачивают через всю систему и все аппараты пропаривают острым паром 30 минут.</w:t>
      </w:r>
    </w:p>
    <w:p w:rsidR="00727D29" w:rsidRDefault="0091786C" w:rsidP="001657DF">
      <w:pPr>
        <w:spacing w:line="240" w:lineRule="auto"/>
      </w:pPr>
      <w:r>
        <w:t xml:space="preserve">     </w:t>
      </w:r>
      <w:proofErr w:type="spellStart"/>
      <w:r>
        <w:t>Полунепрерывное</w:t>
      </w:r>
      <w:proofErr w:type="spellEnd"/>
      <w:r>
        <w:t xml:space="preserve"> разваривание</w:t>
      </w:r>
      <w:r w:rsidR="00114607">
        <w:t xml:space="preserve"> отличается от непрерывного тем, что р</w:t>
      </w:r>
      <w:r>
        <w:t>а</w:t>
      </w:r>
      <w:r>
        <w:t>з</w:t>
      </w:r>
      <w:r>
        <w:t>варивание происходит при повышенной температуре – 165-172</w:t>
      </w:r>
      <w:proofErr w:type="gramStart"/>
      <w:r>
        <w:t>ºС</w:t>
      </w:r>
      <w:proofErr w:type="gramEnd"/>
      <w:r>
        <w:t xml:space="preserve"> и прохо</w:t>
      </w:r>
      <w:r>
        <w:t>ж</w:t>
      </w:r>
      <w:r>
        <w:t>дении массы</w:t>
      </w:r>
      <w:r w:rsidR="00114607">
        <w:t xml:space="preserve"> через варочный аппарат за 2-4 минуты.</w:t>
      </w:r>
    </w:p>
    <w:p w:rsidR="006C571C" w:rsidRDefault="00A02C24" w:rsidP="009878C0">
      <w:pPr>
        <w:spacing w:line="240" w:lineRule="auto"/>
      </w:pPr>
      <w:r>
        <w:t xml:space="preserve">     При </w:t>
      </w:r>
      <w:proofErr w:type="gramStart"/>
      <w:r>
        <w:t>периодическом</w:t>
      </w:r>
      <w:proofErr w:type="gramEnd"/>
      <w:r>
        <w:t xml:space="preserve"> разваривании з</w:t>
      </w:r>
      <w:r w:rsidR="00364B30">
        <w:t xml:space="preserve">ерно из приемного бункера загружают </w:t>
      </w:r>
      <w:r w:rsidR="004145E7">
        <w:t>в</w:t>
      </w:r>
      <w:r w:rsidR="00364B30">
        <w:t xml:space="preserve"> разварник. В начале варки в течение 5-7 минут сырье прогревают при о</w:t>
      </w:r>
      <w:r w:rsidR="00364B30">
        <w:t>т</w:t>
      </w:r>
      <w:r w:rsidR="00364B30">
        <w:t xml:space="preserve">крытом циркуляционном вентиле для вытеснения воздуха. </w:t>
      </w:r>
      <w:r>
        <w:t>Температура ра</w:t>
      </w:r>
      <w:r>
        <w:t>з</w:t>
      </w:r>
      <w:r>
        <w:t>варивания 151-155</w:t>
      </w:r>
      <w:proofErr w:type="gramStart"/>
      <w:r>
        <w:t>ºС</w:t>
      </w:r>
      <w:proofErr w:type="gramEnd"/>
      <w:r>
        <w:t xml:space="preserve">, </w:t>
      </w:r>
      <w:r w:rsidR="009878C0">
        <w:t>продолжительность разваривания 75-90 минут.</w:t>
      </w:r>
      <w:r w:rsidR="009D266D">
        <w:t xml:space="preserve">    </w:t>
      </w:r>
    </w:p>
    <w:p w:rsidR="00973E3B" w:rsidRDefault="00364B30" w:rsidP="001657DF">
      <w:pPr>
        <w:spacing w:line="240" w:lineRule="auto"/>
      </w:pPr>
      <w:r>
        <w:t xml:space="preserve">     При разваривании всех видов зернового сырья добавляется вода из бака горячей воды из расчета 1,6-2,0 л/кг сырья. Сырье из бункера загружается в разварник типа «</w:t>
      </w:r>
      <w:proofErr w:type="spellStart"/>
      <w:r>
        <w:t>Генце</w:t>
      </w:r>
      <w:proofErr w:type="spellEnd"/>
      <w:r>
        <w:t>» СП 1163, вместимостью 5,3м</w:t>
      </w:r>
      <w:r>
        <w:rPr>
          <w:vertAlign w:val="superscript"/>
        </w:rPr>
        <w:t>3</w:t>
      </w:r>
      <w:r>
        <w:t xml:space="preserve"> из расчета 220 кг на 1 м</w:t>
      </w:r>
      <w:r>
        <w:rPr>
          <w:vertAlign w:val="superscript"/>
        </w:rPr>
        <w:t>3</w:t>
      </w:r>
      <w:r>
        <w:t xml:space="preserve"> емкости аппарата. Количество загрузки определяется</w:t>
      </w:r>
      <w:r w:rsidR="00973E3B">
        <w:t xml:space="preserve"> пометкой, с таким расчетом, чтобы концентрация сухих веществ в </w:t>
      </w:r>
      <w:proofErr w:type="spellStart"/>
      <w:r w:rsidR="00973E3B">
        <w:t>осахаренном</w:t>
      </w:r>
      <w:proofErr w:type="spellEnd"/>
      <w:r w:rsidR="00973E3B">
        <w:t xml:space="preserve"> заторе была в пределах 12-18%.</w:t>
      </w:r>
    </w:p>
    <w:p w:rsidR="00364B30" w:rsidRDefault="00973E3B" w:rsidP="001657DF">
      <w:pPr>
        <w:spacing w:line="240" w:lineRule="auto"/>
      </w:pPr>
      <w:r>
        <w:t xml:space="preserve">     Когда масса в разварнике станет равномерно разваренной и приобретет темно-желтый или светло-коричневый цвет, ее выдувают в выдерживатель, в котором масса доваривается до полной готовности при температуре 85-90ºС. Длительность выдувания 5-10 минут. Выделившийся из массы пар отводится в паросепаратор. Загрузку разварников производят через равные промежутки времени, как и выдувание.</w:t>
      </w:r>
    </w:p>
    <w:p w:rsidR="0091786C" w:rsidRDefault="00973E3B" w:rsidP="001657DF">
      <w:pPr>
        <w:spacing w:line="240" w:lineRule="auto"/>
      </w:pPr>
      <w:r>
        <w:t xml:space="preserve">     Из выдерживателя сусло непрерывно подается в осахариватель. Не допу</w:t>
      </w:r>
      <w:r>
        <w:t>с</w:t>
      </w:r>
      <w:r>
        <w:t xml:space="preserve">кается перевар массы. Если перевар, то замедляется брожение, повышаются </w:t>
      </w:r>
      <w:proofErr w:type="spellStart"/>
      <w:r>
        <w:t>отброды</w:t>
      </w:r>
      <w:proofErr w:type="spellEnd"/>
      <w:r>
        <w:t>, снижается выход спирта.</w:t>
      </w:r>
    </w:p>
    <w:p w:rsidR="003444DC" w:rsidRPr="009878C0" w:rsidRDefault="00C434FE" w:rsidP="001657DF">
      <w:pPr>
        <w:spacing w:line="240" w:lineRule="auto"/>
        <w:rPr>
          <w:b/>
        </w:rPr>
      </w:pPr>
      <w:r>
        <w:t xml:space="preserve">     </w:t>
      </w:r>
      <w:r w:rsidR="003444DC">
        <w:rPr>
          <w:b/>
        </w:rPr>
        <w:t>Осахаривание разваренной массы</w:t>
      </w:r>
      <w:r w:rsidR="009878C0">
        <w:rPr>
          <w:b/>
        </w:rPr>
        <w:t xml:space="preserve">. </w:t>
      </w:r>
      <w:r w:rsidR="003444DC">
        <w:t>Крахмал разваренного сырья осах</w:t>
      </w:r>
      <w:r w:rsidR="003444DC">
        <w:t>а</w:t>
      </w:r>
      <w:r w:rsidR="003444DC">
        <w:t xml:space="preserve">ривают ферментами плесневых грибов. Осахаривание производится с целью гидролиза крахмала до </w:t>
      </w:r>
      <w:proofErr w:type="spellStart"/>
      <w:r w:rsidR="003444DC">
        <w:t>сбраживаемых</w:t>
      </w:r>
      <w:proofErr w:type="spellEnd"/>
      <w:r w:rsidR="003444DC">
        <w:t xml:space="preserve"> сахаров. Одновременно</w:t>
      </w:r>
      <w:r w:rsidR="00DB702A">
        <w:t xml:space="preserve"> при участии </w:t>
      </w:r>
      <w:r w:rsidR="00DB3585">
        <w:t>протеолитических</w:t>
      </w:r>
      <w:r w:rsidR="00DB702A">
        <w:t>, осуществляется процесс гидролиза белков, содержащихся в разваренной массе.</w:t>
      </w:r>
    </w:p>
    <w:p w:rsidR="00DB702A" w:rsidRDefault="00DB702A" w:rsidP="001657DF">
      <w:pPr>
        <w:spacing w:line="240" w:lineRule="auto"/>
      </w:pPr>
      <w:r>
        <w:t xml:space="preserve">     Разваренная масса, получаемая непрерывным или </w:t>
      </w:r>
      <w:proofErr w:type="spellStart"/>
      <w:r>
        <w:t>полунепрерывным</w:t>
      </w:r>
      <w:proofErr w:type="spellEnd"/>
      <w:r>
        <w:t xml:space="preserve"> сп</w:t>
      </w:r>
      <w:r>
        <w:t>о</w:t>
      </w:r>
      <w:r>
        <w:t>собом, из выдерживателя непрерывно поступает в осахариватель, куда одн</w:t>
      </w:r>
      <w:r>
        <w:t>о</w:t>
      </w:r>
      <w:r>
        <w:t xml:space="preserve">временно подается </w:t>
      </w:r>
      <w:proofErr w:type="spellStart"/>
      <w:r>
        <w:t>осахаривающий</w:t>
      </w:r>
      <w:proofErr w:type="spellEnd"/>
      <w:r>
        <w:t xml:space="preserve"> материал. Ферментные препараты доз</w:t>
      </w:r>
      <w:r>
        <w:t>и</w:t>
      </w:r>
      <w:r>
        <w:t>руются по объему пропорционально количеству разваренной массы, пост</w:t>
      </w:r>
      <w:r>
        <w:t>у</w:t>
      </w:r>
      <w:r>
        <w:t>пающей на осаха</w:t>
      </w:r>
      <w:r w:rsidR="00C434FE">
        <w:t>ривание с учетом нормы расхода.</w:t>
      </w:r>
    </w:p>
    <w:p w:rsidR="00A67F71" w:rsidRDefault="00C434FE" w:rsidP="001657DF">
      <w:pPr>
        <w:spacing w:line="240" w:lineRule="auto"/>
      </w:pPr>
      <w:r>
        <w:t xml:space="preserve">     На заводе </w:t>
      </w:r>
      <w:proofErr w:type="gramStart"/>
      <w:r>
        <w:t>непрерывное</w:t>
      </w:r>
      <w:proofErr w:type="gramEnd"/>
      <w:r>
        <w:t xml:space="preserve"> осахаривание осуществляется в одну ступень.</w:t>
      </w:r>
      <w:r w:rsidR="00670837">
        <w:t xml:space="preserve"> </w:t>
      </w:r>
      <w:r w:rsidR="00A67F71">
        <w:t xml:space="preserve">При осахаривании в одну ступень все необходимое количество осахаривающего </w:t>
      </w:r>
      <w:r w:rsidR="00A67F71">
        <w:lastRenderedPageBreak/>
        <w:t>материала подается в осахариватель. Для дозировки в осахариватель испол</w:t>
      </w:r>
      <w:r w:rsidR="00A67F71">
        <w:t>ь</w:t>
      </w:r>
      <w:r w:rsidR="00A67F71">
        <w:t xml:space="preserve">зуется один из плунжеров суслового насоса. В осахаривателе </w:t>
      </w:r>
      <w:proofErr w:type="gramStart"/>
      <w:r w:rsidR="00A67F71">
        <w:t>поддерживают температуру массы 57-58ºС.  Для осахаривания используют</w:t>
      </w:r>
      <w:proofErr w:type="gramEnd"/>
      <w:r w:rsidR="00A67F71">
        <w:t xml:space="preserve"> ферменты пле</w:t>
      </w:r>
      <w:r w:rsidR="00A67F71">
        <w:t>с</w:t>
      </w:r>
      <w:r w:rsidR="00A67F71">
        <w:t>невых грибов, выращенных поверхностным способом, а также смесь фе</w:t>
      </w:r>
      <w:r w:rsidR="00A67F71">
        <w:t>р</w:t>
      </w:r>
      <w:r w:rsidR="00A67F71">
        <w:t>ментных препаратов. Из осахаривателя сусло непрерывно перекачивают н</w:t>
      </w:r>
      <w:r w:rsidR="00A67F71">
        <w:t>а</w:t>
      </w:r>
      <w:r w:rsidR="00A67F71">
        <w:t>сосом через теплообменник в бродильный чан. В теплообменнике сусло складывается до температуры складки – 22-24ºС. Концентрация сусла должна быть в пределах 16-17% по сахариметру.</w:t>
      </w:r>
    </w:p>
    <w:p w:rsidR="00A67F71" w:rsidRDefault="00A67F71" w:rsidP="001657DF">
      <w:pPr>
        <w:spacing w:line="240" w:lineRule="auto"/>
      </w:pPr>
      <w:r>
        <w:t xml:space="preserve">     Осахариватель, ловушка, теплообменник и трубопровод ежесуточно осв</w:t>
      </w:r>
      <w:r>
        <w:t>о</w:t>
      </w:r>
      <w:r>
        <w:t>бо</w:t>
      </w:r>
      <w:r w:rsidR="00F6341A">
        <w:t>ждается от массы. После освобождения от массы в осахариватель пускают</w:t>
      </w:r>
      <w:r w:rsidR="003F67D4">
        <w:t xml:space="preserve"> теплую воду, нагревают ее до температуры 60-65</w:t>
      </w:r>
      <w:proofErr w:type="gramStart"/>
      <w:r w:rsidR="003F67D4">
        <w:t>ºС</w:t>
      </w:r>
      <w:proofErr w:type="gramEnd"/>
      <w:r w:rsidR="003F67D4">
        <w:t xml:space="preserve"> и при работающей м</w:t>
      </w:r>
      <w:r w:rsidR="003F67D4">
        <w:t>е</w:t>
      </w:r>
      <w:r w:rsidR="003F67D4">
        <w:t>шалке насосом перекачивают в бродильное отделение, при этом сусло, нах</w:t>
      </w:r>
      <w:r w:rsidR="003F67D4">
        <w:t>о</w:t>
      </w:r>
      <w:r w:rsidR="003F67D4">
        <w:t>дящееся в трубопроводе и теплообменнике, поступает в бродильный чан. В</w:t>
      </w:r>
      <w:r w:rsidR="003F67D4">
        <w:t>о</w:t>
      </w:r>
      <w:r w:rsidR="003F67D4">
        <w:t>ду отводят в канализацию. После спуска всей промывной воды и очистки внутренней поверхности, оборудование пропаривают острым паром в теч</w:t>
      </w:r>
      <w:r w:rsidR="003F67D4">
        <w:t>е</w:t>
      </w:r>
      <w:r w:rsidR="003F67D4">
        <w:t>ние 30 минут. Перед пропариванием следует освободить змеевики осахар</w:t>
      </w:r>
      <w:r w:rsidR="003F67D4">
        <w:t>и</w:t>
      </w:r>
      <w:r w:rsidR="003F67D4">
        <w:t>вателя и рубашку теплообменника от воды, а также вынуть из гильз терм</w:t>
      </w:r>
      <w:r w:rsidR="003F67D4">
        <w:t>о</w:t>
      </w:r>
      <w:r w:rsidR="003F67D4">
        <w:t>метры.</w:t>
      </w:r>
    </w:p>
    <w:p w:rsidR="003F67D4" w:rsidRDefault="003F67D4" w:rsidP="001657DF">
      <w:pPr>
        <w:spacing w:line="240" w:lineRule="auto"/>
      </w:pPr>
      <w:r>
        <w:t xml:space="preserve">     После освобождения разварников в них набирают воду (60-70% по объ</w:t>
      </w:r>
      <w:r>
        <w:t>е</w:t>
      </w:r>
      <w:r>
        <w:t>му) и нагревают ее, подняв давление до 1,5-2,0 кгс/см</w:t>
      </w:r>
      <w:proofErr w:type="gramStart"/>
      <w:r>
        <w:rPr>
          <w:vertAlign w:val="superscript"/>
        </w:rPr>
        <w:t>2</w:t>
      </w:r>
      <w:proofErr w:type="gramEnd"/>
      <w:r>
        <w:t>.</w:t>
      </w:r>
      <w:r w:rsidR="003F52DD">
        <w:t xml:space="preserve"> </w:t>
      </w:r>
      <w:r>
        <w:t>Промывную воду из выдерживателя отводят в канализацию, затем открывают боковой лаз и х</w:t>
      </w:r>
      <w:r>
        <w:t>о</w:t>
      </w:r>
      <w:r>
        <w:t>лодной водой из шланга обмывают выдерживатель изнутри, охлаждая до т</w:t>
      </w:r>
      <w:r>
        <w:t>а</w:t>
      </w:r>
      <w:r>
        <w:t>кой степени, чтобы можно было работать внутри него.</w:t>
      </w:r>
      <w:r w:rsidR="007D30F5">
        <w:t xml:space="preserve"> Затем рабочий тщ</w:t>
      </w:r>
      <w:r w:rsidR="007D30F5">
        <w:t>а</w:t>
      </w:r>
      <w:r w:rsidR="007D30F5">
        <w:t>тельно счищает щеткой внутренние стенки от остатков массы, после чего з</w:t>
      </w:r>
      <w:r w:rsidR="007D30F5">
        <w:t>а</w:t>
      </w:r>
      <w:r w:rsidR="007D30F5">
        <w:t>крывают люк и в выдерживатель выдувают остатки горячей воды из разва</w:t>
      </w:r>
      <w:r w:rsidR="007D30F5">
        <w:t>р</w:t>
      </w:r>
      <w:r w:rsidR="007D30F5">
        <w:t xml:space="preserve">ников. В </w:t>
      </w:r>
      <w:proofErr w:type="gramStart"/>
      <w:r w:rsidR="007D30F5">
        <w:t>промытый</w:t>
      </w:r>
      <w:proofErr w:type="gramEnd"/>
      <w:r w:rsidR="007D30F5">
        <w:t xml:space="preserve"> и очищенный осахариватель спускают воду, находящу</w:t>
      </w:r>
      <w:r w:rsidR="007D30F5">
        <w:t>ю</w:t>
      </w:r>
      <w:r w:rsidR="007D30F5">
        <w:t>ся в выдерживателе, добавляют хлорную известь и размешивают 15-20 м</w:t>
      </w:r>
      <w:r w:rsidR="007D30F5">
        <w:t>и</w:t>
      </w:r>
      <w:r w:rsidR="007D30F5">
        <w:t>нут.</w:t>
      </w:r>
    </w:p>
    <w:p w:rsidR="007D30F5" w:rsidRPr="004145E7" w:rsidRDefault="007D30F5" w:rsidP="001657DF">
      <w:pPr>
        <w:spacing w:line="240" w:lineRule="auto"/>
        <w:rPr>
          <w:b/>
        </w:rPr>
      </w:pPr>
      <w:r>
        <w:t xml:space="preserve">     </w:t>
      </w:r>
      <w:r>
        <w:rPr>
          <w:b/>
        </w:rPr>
        <w:t>Охлаждение</w:t>
      </w:r>
      <w:r w:rsidR="004145E7">
        <w:rPr>
          <w:b/>
        </w:rPr>
        <w:t xml:space="preserve">. </w:t>
      </w:r>
      <w:r>
        <w:t>На заводе применяют двухступенчатое охлаждение. Первое охлаждение разваренной массы происходит в осахаривателе. В змеевик п</w:t>
      </w:r>
      <w:r>
        <w:t>о</w:t>
      </w:r>
      <w:r>
        <w:t>дают холодную воду и массу охлаждают до определенной температуры, в з</w:t>
      </w:r>
      <w:r>
        <w:t>а</w:t>
      </w:r>
      <w:r>
        <w:t xml:space="preserve">висимости от культуры. После осахаривания с помощью насоса </w:t>
      </w:r>
      <w:proofErr w:type="spellStart"/>
      <w:r>
        <w:t>осахаренную</w:t>
      </w:r>
      <w:proofErr w:type="spellEnd"/>
      <w:r>
        <w:t xml:space="preserve"> массу перекачивают в бродильный чан через теплообменник. В теплообме</w:t>
      </w:r>
      <w:r>
        <w:t>н</w:t>
      </w:r>
      <w:r>
        <w:t xml:space="preserve">нике типа «труба в трубе» сусло движется по внутренней трубе сверху вниз, а вода по кольцевому каналу между трубами снизу вверх. Масса охлаждается до температуры складки, то </w:t>
      </w:r>
      <w:r w:rsidR="001C52AD">
        <w:t>есть до 25-26ºС.</w:t>
      </w:r>
    </w:p>
    <w:p w:rsidR="001C52AD" w:rsidRDefault="001C52AD" w:rsidP="001657DF">
      <w:pPr>
        <w:spacing w:line="240" w:lineRule="auto"/>
      </w:pPr>
      <w:r>
        <w:t xml:space="preserve">     </w:t>
      </w:r>
      <w:r>
        <w:rPr>
          <w:b/>
        </w:rPr>
        <w:t>Ведение процесса брожения и приготовления дрожжей</w:t>
      </w:r>
      <w:r w:rsidR="009878C0">
        <w:t xml:space="preserve">. </w:t>
      </w:r>
      <w:r>
        <w:t>Дрожжи для начала брожения подаются в головной чан. Залив дрожжей производится только в предварительно промытый и простерилизованный чан, туда же н</w:t>
      </w:r>
      <w:r>
        <w:t>а</w:t>
      </w:r>
      <w:r>
        <w:t>чинается приток сусла. Залив бродильного чана должен продолжаться не б</w:t>
      </w:r>
      <w:r>
        <w:t>о</w:t>
      </w:r>
      <w:r>
        <w:t>лее 8 часов. Продолжительность брожения, считая о начала залива чана до начала перегонки зрелой бражки составляет 72 часа. Температура складки при 72-часовом брожении должна составлять 20-22ºС. Температура сбраж</w:t>
      </w:r>
      <w:r>
        <w:t>и</w:t>
      </w:r>
      <w:r>
        <w:t xml:space="preserve">ваемой массы во время главного брожения – 29-30ºС, при </w:t>
      </w:r>
      <w:proofErr w:type="spellStart"/>
      <w:r>
        <w:t>дображивании</w:t>
      </w:r>
      <w:proofErr w:type="spellEnd"/>
      <w:r>
        <w:t xml:space="preserve"> – </w:t>
      </w:r>
      <w:r>
        <w:lastRenderedPageBreak/>
        <w:t>27-28ºС. Регулирование температуры при брожении производится подачей холодной воды в змеевики бродильных чанов.</w:t>
      </w:r>
    </w:p>
    <w:p w:rsidR="001C52AD" w:rsidRDefault="001C52AD" w:rsidP="001657DF">
      <w:pPr>
        <w:spacing w:line="240" w:lineRule="auto"/>
      </w:pPr>
      <w:r>
        <w:t xml:space="preserve">     При брожении должны применяться только герметизированные чаны. К</w:t>
      </w:r>
      <w:r>
        <w:t>о</w:t>
      </w:r>
      <w:r>
        <w:t>личество спирта, уносимое с бродильных чанов с углекислым газом, зависит от скорости газа, крепости, температуры зрелой бражки и в среднем соста</w:t>
      </w:r>
      <w:r>
        <w:t>в</w:t>
      </w:r>
      <w:r>
        <w:t>ляет</w:t>
      </w:r>
      <w:r w:rsidR="00DA334B">
        <w:t xml:space="preserve"> 0,8%.</w:t>
      </w:r>
    </w:p>
    <w:p w:rsidR="00DA334B" w:rsidRDefault="00DA334B" w:rsidP="001657DF">
      <w:pPr>
        <w:spacing w:line="240" w:lineRule="auto"/>
      </w:pPr>
      <w:r>
        <w:t xml:space="preserve">     Для улавливания спирта из чанов брожения</w:t>
      </w:r>
      <w:r w:rsidR="009125C1">
        <w:t xml:space="preserve"> используют </w:t>
      </w:r>
      <w:proofErr w:type="spellStart"/>
      <w:r w:rsidR="009125C1">
        <w:t>спиртоловушки</w:t>
      </w:r>
      <w:proofErr w:type="spellEnd"/>
      <w:r w:rsidR="009125C1">
        <w:t xml:space="preserve">. Углекислый газ поступает снизу под тарелки </w:t>
      </w:r>
      <w:proofErr w:type="spellStart"/>
      <w:r w:rsidR="009125C1">
        <w:t>спиртоловушки</w:t>
      </w:r>
      <w:proofErr w:type="spellEnd"/>
      <w:r w:rsidR="009125C1">
        <w:t>, а вода движе</w:t>
      </w:r>
      <w:r w:rsidR="009125C1">
        <w:t>т</w:t>
      </w:r>
      <w:r w:rsidR="009125C1">
        <w:t xml:space="preserve">ся сверху. Концентрация спирта в промывной воде составляет 1,5-2,0% </w:t>
      </w:r>
      <w:proofErr w:type="gramStart"/>
      <w:r w:rsidR="009125C1">
        <w:t>об</w:t>
      </w:r>
      <w:r w:rsidR="009125C1">
        <w:t>ъ</w:t>
      </w:r>
      <w:r w:rsidR="009125C1">
        <w:t>емных</w:t>
      </w:r>
      <w:proofErr w:type="gramEnd"/>
      <w:r w:rsidR="009125C1">
        <w:t>.</w:t>
      </w:r>
    </w:p>
    <w:p w:rsidR="009125C1" w:rsidRDefault="009125C1" w:rsidP="001657DF">
      <w:pPr>
        <w:spacing w:line="240" w:lineRule="auto"/>
      </w:pPr>
      <w:r>
        <w:t xml:space="preserve">     Нормативными показателями зрелой бражки являются нарастание кисло</w:t>
      </w:r>
      <w:r>
        <w:t>т</w:t>
      </w:r>
      <w:r>
        <w:t>ности, количество несброженных углеводов и содержание спирта.</w:t>
      </w:r>
      <w:r w:rsidR="003F52DD">
        <w:t xml:space="preserve"> </w:t>
      </w:r>
      <w:r>
        <w:t>На</w:t>
      </w:r>
      <w:r w:rsidR="00A81977">
        <w:t>раст</w:t>
      </w:r>
      <w:r w:rsidR="00A81977">
        <w:t>а</w:t>
      </w:r>
      <w:r w:rsidR="00A81977">
        <w:t>ние кислотности в зрелой бражке при нормальных условиях производства не должно превышать 0,15-0,20%, содержание несброженных углеводов при о</w:t>
      </w:r>
      <w:r w:rsidR="00A81977">
        <w:t>т</w:t>
      </w:r>
      <w:r w:rsidR="00A81977">
        <w:t xml:space="preserve">личной работе – 0,25 г/100 мл, при хорошей работе – 0,34 г/100 мл и 0,45 г/100 мл при удовлетворительной работе. Содержание спирта должно быть на уровне 8-9% </w:t>
      </w:r>
      <w:proofErr w:type="gramStart"/>
      <w:r w:rsidR="00A81977">
        <w:t>объемных</w:t>
      </w:r>
      <w:proofErr w:type="gramEnd"/>
      <w:r w:rsidR="00A81977">
        <w:t>.</w:t>
      </w:r>
    </w:p>
    <w:p w:rsidR="00A81977" w:rsidRDefault="00A81977" w:rsidP="00A81977">
      <w:pPr>
        <w:spacing w:line="240" w:lineRule="auto"/>
      </w:pPr>
      <w:r>
        <w:t xml:space="preserve">     Объем засевных дрожжей, передаваемых в головной чан бродильной б</w:t>
      </w:r>
      <w:r>
        <w:t>а</w:t>
      </w:r>
      <w:r>
        <w:t>тареи, должен составлять не менее 50% от объема чана. К дрожжам предъя</w:t>
      </w:r>
      <w:r>
        <w:t>в</w:t>
      </w:r>
      <w:r>
        <w:t>ляются определенные требования. Они должны обладать высокой бродил</w:t>
      </w:r>
      <w:r>
        <w:t>ь</w:t>
      </w:r>
      <w:r>
        <w:t xml:space="preserve">ной энергией, то есть быстро и полностью </w:t>
      </w:r>
      <w:proofErr w:type="spellStart"/>
      <w:r>
        <w:t>сбраживать</w:t>
      </w:r>
      <w:proofErr w:type="spellEnd"/>
      <w:r>
        <w:t xml:space="preserve"> сахар, иметь строго анаэробный тип дыхания, быть устойчивыми к продуктам, как своего обмена, так и посторонних микроорганизмов. На заводе используют дрожжи расы </w:t>
      </w:r>
      <w:proofErr w:type="gramStart"/>
      <w:r>
        <w:t>Х</w:t>
      </w:r>
      <w:proofErr w:type="gramEnd"/>
      <w:r>
        <w:t xml:space="preserve">II T; активные сухие спиртовые дрожжи UVATERM </w:t>
      </w:r>
      <w:r w:rsidRPr="00DA334B">
        <w:t>СК.</w:t>
      </w:r>
    </w:p>
    <w:p w:rsidR="00A81977" w:rsidRDefault="00A81977" w:rsidP="00A81977">
      <w:pPr>
        <w:spacing w:line="240" w:lineRule="auto"/>
      </w:pPr>
      <w:r>
        <w:t xml:space="preserve">     Для приготовления дрожжей сусло отбирается в </w:t>
      </w:r>
      <w:proofErr w:type="spellStart"/>
      <w:r>
        <w:t>дрожжанку</w:t>
      </w:r>
      <w:proofErr w:type="spellEnd"/>
      <w:r w:rsidR="00934FFF">
        <w:t xml:space="preserve"> из осахарив</w:t>
      </w:r>
      <w:r w:rsidR="00934FFF">
        <w:t>а</w:t>
      </w:r>
      <w:r w:rsidR="00934FFF">
        <w:t>теля. Отобранное сусло, имеющее концентрацию 14-16%, охлаждается до 30</w:t>
      </w:r>
      <w:proofErr w:type="gramStart"/>
      <w:r w:rsidR="00934FFF">
        <w:t>ºС</w:t>
      </w:r>
      <w:proofErr w:type="gramEnd"/>
      <w:r w:rsidR="00934FFF">
        <w:t>, подкисляется серной кислотой до кислотности 0,6-0,7% при использ</w:t>
      </w:r>
      <w:r w:rsidR="00934FFF">
        <w:t>о</w:t>
      </w:r>
      <w:r w:rsidR="00934FFF">
        <w:t xml:space="preserve">вании зернового сусла, задают </w:t>
      </w:r>
      <w:proofErr w:type="spellStart"/>
      <w:r w:rsidR="00934FFF">
        <w:t>засевные</w:t>
      </w:r>
      <w:proofErr w:type="spellEnd"/>
      <w:r w:rsidR="00934FFF">
        <w:t xml:space="preserve"> дрожжи (10% от объема сусла), о</w:t>
      </w:r>
      <w:r w:rsidR="00934FFF">
        <w:t>х</w:t>
      </w:r>
      <w:r w:rsidR="00934FFF">
        <w:t>лаждают до температуры складки 18-22ºС и оставляют на брожение, во время которого не допускается повышение температуры свыше 30ºС.</w:t>
      </w:r>
    </w:p>
    <w:p w:rsidR="00934FFF" w:rsidRDefault="00934FFF" w:rsidP="00A81977">
      <w:pPr>
        <w:spacing w:line="240" w:lineRule="auto"/>
      </w:pPr>
      <w:r>
        <w:t xml:space="preserve">   </w:t>
      </w:r>
      <w:r w:rsidR="00E01490">
        <w:t xml:space="preserve">  Продолжительность брожения – 12-18 часов. Температура бродящей ма</w:t>
      </w:r>
      <w:r w:rsidR="00E01490">
        <w:t>с</w:t>
      </w:r>
      <w:r w:rsidR="00E01490">
        <w:t>с</w:t>
      </w:r>
      <w:r w:rsidR="00F4267C">
        <w:t xml:space="preserve">ы поддерживают в пределах </w:t>
      </w:r>
      <w:r w:rsidR="00E01490">
        <w:t>29-30º</w:t>
      </w:r>
      <w:proofErr w:type="gramStart"/>
      <w:r w:rsidR="00E01490">
        <w:t>С.</w:t>
      </w:r>
      <w:proofErr w:type="gramEnd"/>
      <w:r w:rsidR="00E01490">
        <w:t xml:space="preserve"> Когда концентрация сухих веществ в сбраживаемой среде составит 2/3 – 1/3 объема от их исходной концентрации, отбираются маточные дрожжи в маточник, остальные дрожжи передаются в бродильный чан, при этом должна быть соблюдена чистота брожения, нара</w:t>
      </w:r>
      <w:r w:rsidR="00E01490">
        <w:t>с</w:t>
      </w:r>
      <w:r w:rsidR="00E01490">
        <w:t>тание кислотности не допускается. Содержание мертвых клеток</w:t>
      </w:r>
      <w:r w:rsidR="00F4267C">
        <w:t xml:space="preserve"> должна быть не более 1%, упитанность (по окраске с йодом) – удовлетворительной.</w:t>
      </w:r>
    </w:p>
    <w:p w:rsidR="00F4267C" w:rsidRPr="009878C0" w:rsidRDefault="00F4267C" w:rsidP="00A81977">
      <w:pPr>
        <w:spacing w:line="240" w:lineRule="auto"/>
        <w:rPr>
          <w:b/>
        </w:rPr>
      </w:pPr>
      <w:r>
        <w:t xml:space="preserve">     </w:t>
      </w:r>
      <w:proofErr w:type="spellStart"/>
      <w:r>
        <w:rPr>
          <w:b/>
        </w:rPr>
        <w:t>Брагоректификация</w:t>
      </w:r>
      <w:proofErr w:type="spellEnd"/>
      <w:r>
        <w:rPr>
          <w:b/>
        </w:rPr>
        <w:t xml:space="preserve"> спирта на установке косвенно-прямоточного действия</w:t>
      </w:r>
      <w:r w:rsidR="009878C0">
        <w:rPr>
          <w:b/>
        </w:rPr>
        <w:t xml:space="preserve">. </w:t>
      </w:r>
      <w:r>
        <w:t xml:space="preserve">Технологический процесс в брагоректификационных установках косвенно-прямоточного действия основан на последовательности </w:t>
      </w:r>
      <w:proofErr w:type="spellStart"/>
      <w:r>
        <w:t>перетока</w:t>
      </w:r>
      <w:proofErr w:type="spellEnd"/>
      <w:r>
        <w:t xml:space="preserve"> жидкостного потока от колонны к колонне и сопровождается следующими операциями:</w:t>
      </w:r>
    </w:p>
    <w:p w:rsidR="0090517E" w:rsidRDefault="00A46279" w:rsidP="00A81977">
      <w:pPr>
        <w:spacing w:line="240" w:lineRule="auto"/>
      </w:pPr>
      <w:r>
        <w:t xml:space="preserve"> </w:t>
      </w:r>
      <w:r w:rsidR="0090517E">
        <w:t xml:space="preserve">   - в бражной колонне – перегонка бражки и получение спирта-сырца (бра</w:t>
      </w:r>
      <w:r w:rsidR="0090517E">
        <w:t>ж</w:t>
      </w:r>
      <w:r w:rsidR="0090517E">
        <w:t>ного дистиллята);</w:t>
      </w:r>
    </w:p>
    <w:p w:rsidR="0090517E" w:rsidRDefault="0090517E" w:rsidP="00A81977">
      <w:pPr>
        <w:spacing w:line="240" w:lineRule="auto"/>
      </w:pPr>
      <w:r>
        <w:lastRenderedPageBreak/>
        <w:t xml:space="preserve">   </w:t>
      </w:r>
      <w:r w:rsidR="00A46279">
        <w:t xml:space="preserve"> </w:t>
      </w:r>
      <w:r>
        <w:t xml:space="preserve">- в </w:t>
      </w:r>
      <w:proofErr w:type="spellStart"/>
      <w:r>
        <w:t>эппюрационной</w:t>
      </w:r>
      <w:proofErr w:type="spellEnd"/>
      <w:r>
        <w:t xml:space="preserve"> колонне – эпюрация спирта-сырца, концентрирование и выделение из него головных примесей;</w:t>
      </w:r>
    </w:p>
    <w:p w:rsidR="0090517E" w:rsidRDefault="00A46279" w:rsidP="00A81977">
      <w:pPr>
        <w:spacing w:line="240" w:lineRule="auto"/>
      </w:pPr>
      <w:r>
        <w:t xml:space="preserve">   </w:t>
      </w:r>
      <w:r w:rsidR="0090517E">
        <w:t xml:space="preserve"> - в ректификационной колонне – укрепление и пастеризация спирта, выход высших спиртов из зон их концентрирования.</w:t>
      </w:r>
    </w:p>
    <w:p w:rsidR="0090517E" w:rsidRDefault="0090517E" w:rsidP="00A81977">
      <w:pPr>
        <w:spacing w:line="240" w:lineRule="auto"/>
      </w:pPr>
      <w:r>
        <w:t xml:space="preserve">     Бражку насосом через смотровой фонарь подают в подогреватель и </w:t>
      </w:r>
      <w:proofErr w:type="gramStart"/>
      <w:r>
        <w:t>нагр</w:t>
      </w:r>
      <w:r>
        <w:t>е</w:t>
      </w:r>
      <w:r>
        <w:t xml:space="preserve">вают в нем водно-спиртовым паром из </w:t>
      </w:r>
      <w:proofErr w:type="spellStart"/>
      <w:r>
        <w:t>брагоэппюрационной</w:t>
      </w:r>
      <w:proofErr w:type="spellEnd"/>
      <w:r>
        <w:t xml:space="preserve"> колоны до 60-65ºС. Из подогревателя бражку отводят</w:t>
      </w:r>
      <w:proofErr w:type="gramEnd"/>
      <w:r>
        <w:t xml:space="preserve"> в сепаратор. </w:t>
      </w:r>
      <w:proofErr w:type="spellStart"/>
      <w:r>
        <w:t>Отсепарированную</w:t>
      </w:r>
      <w:proofErr w:type="spellEnd"/>
      <w:r>
        <w:t xml:space="preserve"> от диоксида углерода бражку из сепаратора отводят на тарелку </w:t>
      </w:r>
      <w:proofErr w:type="spellStart"/>
      <w:r>
        <w:t>брагоэппюрац</w:t>
      </w:r>
      <w:r>
        <w:t>и</w:t>
      </w:r>
      <w:r>
        <w:t>онной</w:t>
      </w:r>
      <w:proofErr w:type="spellEnd"/>
      <w:r>
        <w:t xml:space="preserve"> колонны, состоящей из отгонной части и эпюрирующей части. Выд</w:t>
      </w:r>
      <w:r>
        <w:t>е</w:t>
      </w:r>
      <w:r>
        <w:t>ленный в процессе эпюрации бражки водно-спиртовой пар с примесями о</w:t>
      </w:r>
      <w:r>
        <w:t>т</w:t>
      </w:r>
      <w:r>
        <w:t>водят последовательно в подогреватель</w:t>
      </w:r>
      <w:r w:rsidR="00405E24">
        <w:t xml:space="preserve"> и конденсаторы для конденсации. Конденсат спиртового пара (бражной дистиллят) собирает коллектор и н</w:t>
      </w:r>
      <w:r w:rsidR="00405E24">
        <w:t>а</w:t>
      </w:r>
      <w:r w:rsidR="00405E24">
        <w:t>правляет на тарелку питания эпюрационной колонны.</w:t>
      </w:r>
      <w:r w:rsidR="00B50278">
        <w:t xml:space="preserve"> </w:t>
      </w:r>
      <w:proofErr w:type="spellStart"/>
      <w:r w:rsidR="00405E24">
        <w:t>Несконденсирова</w:t>
      </w:r>
      <w:r w:rsidR="00405E24">
        <w:t>в</w:t>
      </w:r>
      <w:r w:rsidR="00405E24">
        <w:t>шийся</w:t>
      </w:r>
      <w:proofErr w:type="spellEnd"/>
      <w:r w:rsidR="00405E24">
        <w:t xml:space="preserve"> водно-спиртовой пар направляется в </w:t>
      </w:r>
      <w:proofErr w:type="spellStart"/>
      <w:r w:rsidR="00405E24">
        <w:t>конденсатор-спиртоловушку</w:t>
      </w:r>
      <w:proofErr w:type="spellEnd"/>
      <w:r w:rsidR="00405E24">
        <w:t xml:space="preserve">. Бражка, освобожденная от части спирта и примесей, протекает в отгонную часть </w:t>
      </w:r>
      <w:proofErr w:type="spellStart"/>
      <w:r w:rsidR="00405E24">
        <w:t>брагоэппюрационной</w:t>
      </w:r>
      <w:proofErr w:type="spellEnd"/>
      <w:r w:rsidR="00405E24">
        <w:t xml:space="preserve"> колонны, в которой производится полная отгонка спирта. </w:t>
      </w:r>
      <w:proofErr w:type="spellStart"/>
      <w:r w:rsidR="00405E24">
        <w:t>Эпюрированный</w:t>
      </w:r>
      <w:proofErr w:type="spellEnd"/>
      <w:r w:rsidR="00405E24">
        <w:t xml:space="preserve"> водно-спиртовой пар из верха отгонной части к</w:t>
      </w:r>
      <w:r w:rsidR="00405E24">
        <w:t>о</w:t>
      </w:r>
      <w:r w:rsidR="00405E24">
        <w:t>лонны через пеноловушку направляют в выварную камеру эпюрационной колонны.</w:t>
      </w:r>
    </w:p>
    <w:p w:rsidR="00061BEC" w:rsidRDefault="00405E24" w:rsidP="00A81977">
      <w:pPr>
        <w:spacing w:line="240" w:lineRule="auto"/>
      </w:pPr>
      <w:r>
        <w:t xml:space="preserve">     </w:t>
      </w:r>
      <w:proofErr w:type="spellStart"/>
      <w:r>
        <w:t>Эппюрационная</w:t>
      </w:r>
      <w:proofErr w:type="spellEnd"/>
      <w:r>
        <w:t xml:space="preserve"> колонна снабжена дефлегматором и конденсатором. В выделенные в</w:t>
      </w:r>
      <w:r w:rsidR="00061BEC">
        <w:t xml:space="preserve"> процессе эпюрации бражного дистиллята примеси конденс</w:t>
      </w:r>
      <w:r w:rsidR="00061BEC">
        <w:t>и</w:t>
      </w:r>
      <w:r w:rsidR="00061BEC">
        <w:t xml:space="preserve">руются в верхней части колонны - дефлегматоре и конденсаторе, из которых отбирают головную фракцию. Фракцию охлаждают в холодильнике и через </w:t>
      </w:r>
      <w:proofErr w:type="gramStart"/>
      <w:r w:rsidR="00061BEC">
        <w:t>ротаметр</w:t>
      </w:r>
      <w:proofErr w:type="gramEnd"/>
      <w:r w:rsidR="00061BEC">
        <w:t xml:space="preserve"> и фонарь отводят в спиртоприемное отделение. С нижних тарелок колонны из паровой фазы производят отбор пара сивушного масла, который отводят в конденсатор. Дистиллят направляют в смеситель, где смешивают с лютерной водой.</w:t>
      </w:r>
      <w:r w:rsidR="00B50278">
        <w:t xml:space="preserve"> </w:t>
      </w:r>
      <w:proofErr w:type="gramStart"/>
      <w:r w:rsidR="00061BEC">
        <w:t>Контроль за</w:t>
      </w:r>
      <w:proofErr w:type="gramEnd"/>
      <w:r w:rsidR="00061BEC">
        <w:t xml:space="preserve"> потерями спирта с бардой и лютерной водой осуществляется в пробах, отобранных из пробных холодильников.</w:t>
      </w:r>
    </w:p>
    <w:p w:rsidR="00114607" w:rsidRPr="00F4267C" w:rsidRDefault="00114607" w:rsidP="00A81977">
      <w:pPr>
        <w:spacing w:line="240" w:lineRule="auto"/>
      </w:pPr>
      <w:r>
        <w:t xml:space="preserve">     Этиловый ректификованный спирт разливают в специально оборудова</w:t>
      </w:r>
      <w:r>
        <w:t>н</w:t>
      </w:r>
      <w:r>
        <w:t>ные цистерны или резервуары, изготовленные из материалов, разрешенных Министерством здравоохранения Республики Беларусь для контакта с пр</w:t>
      </w:r>
      <w:r>
        <w:t>о</w:t>
      </w:r>
      <w:r>
        <w:t>дуктом данного вида.</w:t>
      </w:r>
      <w:r w:rsidR="00C11290">
        <w:t xml:space="preserve"> Тара со спиртом должна быть опечатана или опломб</w:t>
      </w:r>
      <w:r w:rsidR="00C11290">
        <w:t>и</w:t>
      </w:r>
      <w:r w:rsidR="00C11290">
        <w:t>рована.</w:t>
      </w:r>
      <w:r w:rsidR="00670837">
        <w:t xml:space="preserve"> </w:t>
      </w:r>
      <w:r w:rsidR="00C11290">
        <w:t>Транспортирование спирта происходит всеми видами транспорта в соответствии с правилами перевозки опасных грузов. Спирт поступает на Климовичский ликеро-водочный завод. Срок хранения этилового спирта не ограничен.</w:t>
      </w:r>
    </w:p>
    <w:p w:rsidR="00C11290" w:rsidRDefault="00F4267C" w:rsidP="007459CD">
      <w:pPr>
        <w:spacing w:line="240" w:lineRule="auto"/>
      </w:pPr>
      <w:r>
        <w:t xml:space="preserve">    </w:t>
      </w:r>
      <w:r w:rsidR="00AF4CA9">
        <w:t xml:space="preserve"> </w:t>
      </w:r>
      <w:r w:rsidR="001946A4">
        <w:t>Таким образом, технологическая схема производства спирта является о</w:t>
      </w:r>
      <w:r w:rsidR="001946A4">
        <w:t>б</w:t>
      </w:r>
      <w:r w:rsidR="001946A4">
        <w:t>щепринятой. Для переработки сырья имеется все необходимое оборудование.</w:t>
      </w:r>
    </w:p>
    <w:p w:rsidR="00670837" w:rsidRDefault="00670837" w:rsidP="00670837">
      <w:pPr>
        <w:spacing w:line="240" w:lineRule="auto"/>
      </w:pPr>
    </w:p>
    <w:p w:rsidR="007459CD" w:rsidRPr="00670837" w:rsidRDefault="00670837" w:rsidP="00670837">
      <w:pPr>
        <w:spacing w:line="240" w:lineRule="auto"/>
      </w:pPr>
      <w:r>
        <w:t xml:space="preserve">     </w:t>
      </w:r>
      <w:r w:rsidR="007459CD" w:rsidRPr="00670837">
        <w:rPr>
          <w:b/>
        </w:rPr>
        <w:t>4.4. Анализ объемов и качества сырья, поступающего на РУП «Кл</w:t>
      </w:r>
      <w:r w:rsidR="007459CD" w:rsidRPr="00670837">
        <w:rPr>
          <w:b/>
        </w:rPr>
        <w:t>и</w:t>
      </w:r>
      <w:r w:rsidR="007459CD" w:rsidRPr="00670837">
        <w:rPr>
          <w:b/>
        </w:rPr>
        <w:t>мовичский ЛВЗ» Костюковичский спиртзавод</w:t>
      </w:r>
    </w:p>
    <w:p w:rsidR="00B50278" w:rsidRDefault="00B50278" w:rsidP="00394D12">
      <w:pPr>
        <w:spacing w:line="240" w:lineRule="auto"/>
      </w:pPr>
      <w:r>
        <w:t xml:space="preserve">     </w:t>
      </w:r>
    </w:p>
    <w:p w:rsidR="0074522C" w:rsidRDefault="00B50278" w:rsidP="00394D12">
      <w:pPr>
        <w:spacing w:line="240" w:lineRule="auto"/>
      </w:pPr>
      <w:r>
        <w:t xml:space="preserve">     </w:t>
      </w:r>
      <w:r w:rsidR="00BB103D">
        <w:t>Костюковичский спиртзавод занимается производством этилового спирта, а также переработкой спирта-сырца.</w:t>
      </w:r>
      <w:r w:rsidR="007459CD">
        <w:t xml:space="preserve"> Для производства спирта используется любое зерно: кормовое или непригодное для кормовых целей, непригодное </w:t>
      </w:r>
      <w:r w:rsidR="007459CD">
        <w:lastRenderedPageBreak/>
        <w:t>для переработки в крупу, муку.</w:t>
      </w:r>
      <w:r w:rsidR="0074522C">
        <w:t xml:space="preserve"> </w:t>
      </w:r>
      <w:r w:rsidR="00394D12">
        <w:t>Зерно на спиртзавод обычно поступает</w:t>
      </w:r>
      <w:r w:rsidR="00E53A37" w:rsidRPr="00E53A37">
        <w:t xml:space="preserve"> </w:t>
      </w:r>
      <w:r w:rsidR="00E53A37">
        <w:t>авт</w:t>
      </w:r>
      <w:r w:rsidR="00E53A37">
        <w:t>о</w:t>
      </w:r>
      <w:r w:rsidR="00E53A37">
        <w:t>транспортом</w:t>
      </w:r>
      <w:r w:rsidR="00394D12">
        <w:t xml:space="preserve"> более или менее равномерно в течение всего го</w:t>
      </w:r>
      <w:r w:rsidR="00E53A37">
        <w:t>да</w:t>
      </w:r>
      <w:r w:rsidR="00394D12">
        <w:t>.</w:t>
      </w:r>
      <w:r w:rsidR="0074522C">
        <w:t xml:space="preserve"> </w:t>
      </w:r>
    </w:p>
    <w:p w:rsidR="00D06275" w:rsidRDefault="0074522C" w:rsidP="00394D12">
      <w:pPr>
        <w:spacing w:line="240" w:lineRule="auto"/>
      </w:pPr>
      <w:r>
        <w:t xml:space="preserve">     </w:t>
      </w:r>
      <w:r w:rsidR="00D06275">
        <w:t>С</w:t>
      </w:r>
      <w:r w:rsidR="00394D12">
        <w:t>пиртзавод принимает продукцию непосредственно от сдатчиков в кол</w:t>
      </w:r>
      <w:r w:rsidR="00394D12">
        <w:t>и</w:t>
      </w:r>
      <w:r w:rsidR="00394D12">
        <w:t>чествах, установленных договором поставки. Порядок установления качества поступающего зерна определяется «Инструкцией по заготовке, приемке и о</w:t>
      </w:r>
      <w:r w:rsidR="00394D12">
        <w:t>т</w:t>
      </w:r>
      <w:r w:rsidR="00394D12">
        <w:t xml:space="preserve">пуску на производство зерна».  </w:t>
      </w:r>
    </w:p>
    <w:p w:rsidR="00A437E2" w:rsidRDefault="00D06275" w:rsidP="007459CD">
      <w:pPr>
        <w:spacing w:line="240" w:lineRule="auto"/>
      </w:pPr>
      <w:r>
        <w:t xml:space="preserve">     Наиболее часто для производства </w:t>
      </w:r>
      <w:r w:rsidR="00CB2D18">
        <w:t xml:space="preserve">спирта используют рожь и </w:t>
      </w:r>
      <w:proofErr w:type="gramStart"/>
      <w:r w:rsidR="00CB2D18">
        <w:t>тритикале</w:t>
      </w:r>
      <w:proofErr w:type="gramEnd"/>
      <w:r>
        <w:t xml:space="preserve">. </w:t>
      </w:r>
      <w:r w:rsidR="009D145D">
        <w:t>Ежегодно на предприятие поступает о</w:t>
      </w:r>
      <w:r w:rsidR="00394D12">
        <w:t>коло 8000 тонн зернового сырья.</w:t>
      </w:r>
      <w:r w:rsidR="007A2B5D">
        <w:t xml:space="preserve"> </w:t>
      </w:r>
      <w:r w:rsidR="009D145D">
        <w:t>Пр</w:t>
      </w:r>
      <w:r w:rsidR="009D145D">
        <w:t>и</w:t>
      </w:r>
      <w:r w:rsidR="009D145D">
        <w:t>чем основной объем из поступившего на завод зерна - зерно ржи (около 6000 тонн), ост</w:t>
      </w:r>
      <w:r w:rsidR="00CB2D18">
        <w:t>альной объем – это зерно тритикале</w:t>
      </w:r>
      <w:r w:rsidR="009D145D">
        <w:t>.</w:t>
      </w:r>
      <w:r w:rsidR="007F1F18">
        <w:t xml:space="preserve"> Данные об объемах пост</w:t>
      </w:r>
      <w:r w:rsidR="007F1F18">
        <w:t>у</w:t>
      </w:r>
      <w:r w:rsidR="007F1F18">
        <w:t>пившего зерна на Костюковичский спиртзавод за последние два года пре</w:t>
      </w:r>
      <w:r w:rsidR="007F1F18">
        <w:t>д</w:t>
      </w:r>
      <w:r w:rsidR="007F1F18">
        <w:t>ставлены в табл</w:t>
      </w:r>
      <w:r>
        <w:t>ице</w:t>
      </w:r>
      <w:r w:rsidR="007A2B5D">
        <w:t xml:space="preserve"> </w:t>
      </w:r>
      <w:r w:rsidR="007F1F18">
        <w:t>4</w:t>
      </w:r>
      <w:r>
        <w:t>.</w:t>
      </w:r>
      <w:r w:rsidR="00F3036B">
        <w:t>4.</w:t>
      </w:r>
      <w:r w:rsidR="009F59B9">
        <w:t>1</w:t>
      </w:r>
      <w:r>
        <w:t xml:space="preserve"> </w:t>
      </w:r>
    </w:p>
    <w:p w:rsidR="007C1070" w:rsidRDefault="007C1070" w:rsidP="007459CD">
      <w:pPr>
        <w:spacing w:line="240" w:lineRule="auto"/>
      </w:pPr>
    </w:p>
    <w:p w:rsidR="004D5475" w:rsidRDefault="007F1F18" w:rsidP="00670837">
      <w:pPr>
        <w:spacing w:line="240" w:lineRule="auto"/>
        <w:jc w:val="center"/>
      </w:pPr>
      <w:r>
        <w:t>Таблица 4.</w:t>
      </w:r>
      <w:r w:rsidR="00F3036B">
        <w:t>4.</w:t>
      </w:r>
      <w:r w:rsidR="009F59B9">
        <w:t>1</w:t>
      </w:r>
      <w:r w:rsidR="00D06275">
        <w:t xml:space="preserve"> - </w:t>
      </w:r>
      <w:r>
        <w:t>Объемы поступившего</w:t>
      </w:r>
      <w:r w:rsidR="007459CD">
        <w:t xml:space="preserve"> зернового сырья на предприятии</w:t>
      </w:r>
    </w:p>
    <w:p w:rsidR="00670837" w:rsidRDefault="00670837" w:rsidP="00D06275">
      <w:pPr>
        <w:spacing w:line="240" w:lineRule="auto"/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286"/>
      </w:tblGrid>
      <w:tr w:rsidR="00D06275" w:rsidRPr="00670837" w:rsidTr="00D06275">
        <w:tc>
          <w:tcPr>
            <w:tcW w:w="2392" w:type="dxa"/>
            <w:vMerge w:val="restart"/>
          </w:tcPr>
          <w:p w:rsidR="00D06275" w:rsidRPr="00670837" w:rsidRDefault="00D06275" w:rsidP="00B06329">
            <w:pPr>
              <w:jc w:val="center"/>
            </w:pPr>
            <w:r w:rsidRPr="00670837">
              <w:t>Годы</w:t>
            </w:r>
          </w:p>
        </w:tc>
        <w:tc>
          <w:tcPr>
            <w:tcW w:w="2393" w:type="dxa"/>
            <w:vMerge w:val="restart"/>
          </w:tcPr>
          <w:p w:rsidR="00D06275" w:rsidRPr="00670837" w:rsidRDefault="00D06275" w:rsidP="00B06329">
            <w:pPr>
              <w:jc w:val="center"/>
            </w:pPr>
            <w:r w:rsidRPr="00670837">
              <w:t>Всего, тонн</w:t>
            </w:r>
          </w:p>
        </w:tc>
        <w:tc>
          <w:tcPr>
            <w:tcW w:w="4679" w:type="dxa"/>
            <w:gridSpan w:val="2"/>
          </w:tcPr>
          <w:p w:rsidR="00D06275" w:rsidRPr="00670837" w:rsidRDefault="00D06275" w:rsidP="00B06329">
            <w:pPr>
              <w:jc w:val="center"/>
            </w:pPr>
            <w:r w:rsidRPr="00670837">
              <w:t>В том числе</w:t>
            </w:r>
          </w:p>
        </w:tc>
      </w:tr>
      <w:tr w:rsidR="00D06275" w:rsidRPr="00670837" w:rsidTr="00D06275">
        <w:tc>
          <w:tcPr>
            <w:tcW w:w="2392" w:type="dxa"/>
            <w:vMerge/>
          </w:tcPr>
          <w:p w:rsidR="00D06275" w:rsidRPr="00670837" w:rsidRDefault="00D06275" w:rsidP="00B06329">
            <w:pPr>
              <w:jc w:val="center"/>
            </w:pPr>
          </w:p>
        </w:tc>
        <w:tc>
          <w:tcPr>
            <w:tcW w:w="2393" w:type="dxa"/>
            <w:vMerge/>
          </w:tcPr>
          <w:p w:rsidR="00D06275" w:rsidRPr="00670837" w:rsidRDefault="00D06275" w:rsidP="00B06329">
            <w:pPr>
              <w:jc w:val="center"/>
            </w:pPr>
          </w:p>
        </w:tc>
        <w:tc>
          <w:tcPr>
            <w:tcW w:w="2393" w:type="dxa"/>
          </w:tcPr>
          <w:p w:rsidR="00D06275" w:rsidRPr="00670837" w:rsidRDefault="00D06275" w:rsidP="00B06329">
            <w:pPr>
              <w:jc w:val="center"/>
            </w:pPr>
            <w:r w:rsidRPr="00670837">
              <w:t>Рожь</w:t>
            </w:r>
          </w:p>
        </w:tc>
        <w:tc>
          <w:tcPr>
            <w:tcW w:w="2286" w:type="dxa"/>
          </w:tcPr>
          <w:p w:rsidR="00D06275" w:rsidRPr="00670837" w:rsidRDefault="00CB2D18" w:rsidP="00B06329">
            <w:pPr>
              <w:jc w:val="center"/>
            </w:pPr>
            <w:proofErr w:type="gramStart"/>
            <w:r w:rsidRPr="00670837">
              <w:t>Тритикале</w:t>
            </w:r>
            <w:proofErr w:type="gramEnd"/>
          </w:p>
        </w:tc>
      </w:tr>
      <w:tr w:rsidR="00D06275" w:rsidRPr="00670837" w:rsidTr="00D06275">
        <w:tc>
          <w:tcPr>
            <w:tcW w:w="2392" w:type="dxa"/>
          </w:tcPr>
          <w:p w:rsidR="00D06275" w:rsidRPr="00670837" w:rsidRDefault="00D06275" w:rsidP="00B06329">
            <w:pPr>
              <w:jc w:val="center"/>
            </w:pPr>
            <w:r w:rsidRPr="00670837">
              <w:t>2008</w:t>
            </w:r>
          </w:p>
        </w:tc>
        <w:tc>
          <w:tcPr>
            <w:tcW w:w="2393" w:type="dxa"/>
          </w:tcPr>
          <w:p w:rsidR="00D06275" w:rsidRPr="00670837" w:rsidRDefault="00D06275" w:rsidP="00B06329">
            <w:pPr>
              <w:jc w:val="center"/>
            </w:pPr>
            <w:r w:rsidRPr="00670837">
              <w:t>7800</w:t>
            </w:r>
          </w:p>
        </w:tc>
        <w:tc>
          <w:tcPr>
            <w:tcW w:w="2393" w:type="dxa"/>
          </w:tcPr>
          <w:p w:rsidR="00D06275" w:rsidRPr="00670837" w:rsidRDefault="00D06275" w:rsidP="00B06329">
            <w:pPr>
              <w:jc w:val="center"/>
            </w:pPr>
            <w:r w:rsidRPr="00670837">
              <w:t>5900</w:t>
            </w:r>
          </w:p>
        </w:tc>
        <w:tc>
          <w:tcPr>
            <w:tcW w:w="2286" w:type="dxa"/>
          </w:tcPr>
          <w:p w:rsidR="00D06275" w:rsidRPr="00670837" w:rsidRDefault="00D06275" w:rsidP="00B06329">
            <w:pPr>
              <w:jc w:val="center"/>
            </w:pPr>
            <w:r w:rsidRPr="00670837">
              <w:t>1900</w:t>
            </w:r>
          </w:p>
        </w:tc>
      </w:tr>
      <w:tr w:rsidR="00D06275" w:rsidRPr="00670837" w:rsidTr="00D06275">
        <w:tc>
          <w:tcPr>
            <w:tcW w:w="2392" w:type="dxa"/>
          </w:tcPr>
          <w:p w:rsidR="00D06275" w:rsidRPr="00670837" w:rsidRDefault="00D06275" w:rsidP="00B06329">
            <w:pPr>
              <w:jc w:val="center"/>
            </w:pPr>
            <w:r w:rsidRPr="00670837">
              <w:t>2009</w:t>
            </w:r>
          </w:p>
        </w:tc>
        <w:tc>
          <w:tcPr>
            <w:tcW w:w="2393" w:type="dxa"/>
          </w:tcPr>
          <w:p w:rsidR="00D06275" w:rsidRPr="00670837" w:rsidRDefault="00D06275" w:rsidP="00B06329">
            <w:pPr>
              <w:jc w:val="center"/>
            </w:pPr>
            <w:r w:rsidRPr="00670837">
              <w:t>8100</w:t>
            </w:r>
          </w:p>
        </w:tc>
        <w:tc>
          <w:tcPr>
            <w:tcW w:w="2393" w:type="dxa"/>
          </w:tcPr>
          <w:p w:rsidR="00D06275" w:rsidRPr="00670837" w:rsidRDefault="00D06275" w:rsidP="00B06329">
            <w:pPr>
              <w:jc w:val="center"/>
            </w:pPr>
            <w:r w:rsidRPr="00670837">
              <w:t>6200</w:t>
            </w:r>
          </w:p>
        </w:tc>
        <w:tc>
          <w:tcPr>
            <w:tcW w:w="2286" w:type="dxa"/>
          </w:tcPr>
          <w:p w:rsidR="00D06275" w:rsidRPr="00670837" w:rsidRDefault="00D06275" w:rsidP="00B06329">
            <w:pPr>
              <w:jc w:val="center"/>
            </w:pPr>
            <w:r w:rsidRPr="00670837">
              <w:t>1900</w:t>
            </w:r>
          </w:p>
        </w:tc>
      </w:tr>
    </w:tbl>
    <w:p w:rsidR="00D06275" w:rsidRPr="00670837" w:rsidRDefault="00D06275" w:rsidP="007459CD">
      <w:pPr>
        <w:spacing w:line="240" w:lineRule="auto"/>
      </w:pPr>
    </w:p>
    <w:p w:rsidR="00125D1B" w:rsidRDefault="00D06275" w:rsidP="00D06275">
      <w:pPr>
        <w:spacing w:line="240" w:lineRule="auto"/>
      </w:pPr>
      <w:r>
        <w:t xml:space="preserve">     Анализируя данную таблицу, можно отметить, что рожь занимает ведущее место в объеме поступлени</w:t>
      </w:r>
      <w:r w:rsidR="00CB2D18">
        <w:t xml:space="preserve">я зерна, по сравнению </w:t>
      </w:r>
      <w:proofErr w:type="gramStart"/>
      <w:r w:rsidR="00CB2D18">
        <w:t>с</w:t>
      </w:r>
      <w:proofErr w:type="gramEnd"/>
      <w:r w:rsidR="00CB2D18">
        <w:t xml:space="preserve"> тритикале</w:t>
      </w:r>
      <w:r>
        <w:t>. Объемы п</w:t>
      </w:r>
      <w:r>
        <w:t>о</w:t>
      </w:r>
      <w:r>
        <w:t>ступившей ржи на предприятие за два года</w:t>
      </w:r>
      <w:r w:rsidR="00CB2D18">
        <w:t xml:space="preserve"> составили 76%, а тритикале</w:t>
      </w:r>
      <w:r>
        <w:t xml:space="preserve"> – 24%. </w:t>
      </w:r>
      <w:r w:rsidR="00610B49">
        <w:t>В 2009 году объемы поступившей ржи увеличилис</w:t>
      </w:r>
      <w:r w:rsidR="00CB2D18">
        <w:t>ь, в то время как об</w:t>
      </w:r>
      <w:r w:rsidR="00CB2D18">
        <w:t>ъ</w:t>
      </w:r>
      <w:r w:rsidR="00CB2D18">
        <w:t>емы тритикале</w:t>
      </w:r>
      <w:r w:rsidR="00610B49">
        <w:t xml:space="preserve"> остались на том же уровне.</w:t>
      </w:r>
    </w:p>
    <w:p w:rsidR="00D06275" w:rsidRDefault="00D06275" w:rsidP="007459CD">
      <w:pPr>
        <w:spacing w:line="240" w:lineRule="auto"/>
      </w:pPr>
      <w:r>
        <w:t xml:space="preserve">     Зерно</w:t>
      </w:r>
      <w:r w:rsidR="00936E9E">
        <w:t xml:space="preserve"> на предприятие</w:t>
      </w:r>
      <w:r>
        <w:t xml:space="preserve"> поступает по заключению государственных ко</w:t>
      </w:r>
      <w:r>
        <w:t>н</w:t>
      </w:r>
      <w:r>
        <w:t xml:space="preserve">трактов из районов Могилевской области: Костюковичского, Мстиславского, Кричевского, </w:t>
      </w:r>
      <w:proofErr w:type="spellStart"/>
      <w:r>
        <w:t>Климовичского</w:t>
      </w:r>
      <w:proofErr w:type="spellEnd"/>
      <w:r>
        <w:t xml:space="preserve">, </w:t>
      </w:r>
      <w:proofErr w:type="spellStart"/>
      <w:r>
        <w:t>Славгородского</w:t>
      </w:r>
      <w:proofErr w:type="spellEnd"/>
      <w:r>
        <w:t xml:space="preserve">, </w:t>
      </w:r>
      <w:proofErr w:type="spellStart"/>
      <w:r>
        <w:t>Чериковского</w:t>
      </w:r>
      <w:proofErr w:type="spellEnd"/>
      <w:r>
        <w:t>, Горецкого, Краснопольского и поставляется согласно договорам по закупочным ценам.</w:t>
      </w:r>
      <w:r w:rsidR="00F17B25">
        <w:t xml:space="preserve"> </w:t>
      </w:r>
      <w:r w:rsidR="00B06329">
        <w:t>Объемы поставки зерна из этих районов, представлены в табл. 4.</w:t>
      </w:r>
      <w:r w:rsidR="00747449">
        <w:t>4.</w:t>
      </w:r>
      <w:r w:rsidR="009F59B9">
        <w:t>2</w:t>
      </w:r>
    </w:p>
    <w:p w:rsidR="00D06275" w:rsidRDefault="00D06275" w:rsidP="007459CD">
      <w:pPr>
        <w:spacing w:line="240" w:lineRule="auto"/>
      </w:pPr>
    </w:p>
    <w:p w:rsidR="00987968" w:rsidRDefault="00B06329" w:rsidP="007459CD">
      <w:pPr>
        <w:spacing w:line="240" w:lineRule="auto"/>
      </w:pPr>
      <w:r>
        <w:t xml:space="preserve">     Таблица 4.</w:t>
      </w:r>
      <w:r w:rsidR="00F3036B">
        <w:t>4.</w:t>
      </w:r>
      <w:r w:rsidR="009F59B9">
        <w:t>2</w:t>
      </w:r>
      <w:r>
        <w:t>- Объемы поставок зерна на предприятие</w:t>
      </w:r>
    </w:p>
    <w:p w:rsidR="00670837" w:rsidRDefault="00670837" w:rsidP="007459CD">
      <w:pPr>
        <w:spacing w:line="240" w:lineRule="auto"/>
      </w:pPr>
    </w:p>
    <w:tbl>
      <w:tblPr>
        <w:tblStyle w:val="a4"/>
        <w:tblW w:w="0" w:type="auto"/>
        <w:tblLook w:val="04A0"/>
      </w:tblPr>
      <w:tblGrid>
        <w:gridCol w:w="2740"/>
        <w:gridCol w:w="2897"/>
        <w:gridCol w:w="3685"/>
      </w:tblGrid>
      <w:tr w:rsidR="007459CD" w:rsidTr="00F01E79">
        <w:tc>
          <w:tcPr>
            <w:tcW w:w="2740" w:type="dxa"/>
            <w:vMerge w:val="restart"/>
          </w:tcPr>
          <w:p w:rsidR="007459CD" w:rsidRPr="00670837" w:rsidRDefault="007459CD" w:rsidP="002B290F">
            <w:r w:rsidRPr="00670837">
              <w:t>Районы заготовки</w:t>
            </w:r>
          </w:p>
        </w:tc>
        <w:tc>
          <w:tcPr>
            <w:tcW w:w="6582" w:type="dxa"/>
            <w:gridSpan w:val="2"/>
          </w:tcPr>
          <w:p w:rsidR="007459CD" w:rsidRPr="00670837" w:rsidRDefault="007459CD" w:rsidP="002B290F">
            <w:pPr>
              <w:jc w:val="center"/>
            </w:pPr>
            <w:r w:rsidRPr="00670837">
              <w:t>Объемы поступления, тонн</w:t>
            </w:r>
          </w:p>
        </w:tc>
      </w:tr>
      <w:tr w:rsidR="007459CD" w:rsidTr="00F01E79">
        <w:tc>
          <w:tcPr>
            <w:tcW w:w="2740" w:type="dxa"/>
            <w:vMerge/>
          </w:tcPr>
          <w:p w:rsidR="007459CD" w:rsidRPr="00670837" w:rsidRDefault="007459CD" w:rsidP="002B290F"/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2008 г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2009 г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Горецкий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800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1000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Климовичский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600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600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Костюковичский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1500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1500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Краснопольский</w:t>
            </w:r>
          </w:p>
        </w:tc>
        <w:tc>
          <w:tcPr>
            <w:tcW w:w="2897" w:type="dxa"/>
          </w:tcPr>
          <w:p w:rsidR="007459CD" w:rsidRPr="00670837" w:rsidRDefault="002B290F" w:rsidP="002B290F">
            <w:pPr>
              <w:jc w:val="center"/>
            </w:pPr>
            <w:r w:rsidRPr="00670837">
              <w:t>1300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1</w:t>
            </w:r>
            <w:r w:rsidR="002B290F" w:rsidRPr="00670837">
              <w:t>800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Кричевский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1000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500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Мстиславский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1200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1200</w:t>
            </w:r>
          </w:p>
        </w:tc>
      </w:tr>
      <w:tr w:rsidR="007459CD" w:rsidTr="00F01E79">
        <w:tc>
          <w:tcPr>
            <w:tcW w:w="2740" w:type="dxa"/>
          </w:tcPr>
          <w:p w:rsidR="007459CD" w:rsidRPr="00670837" w:rsidRDefault="007459CD" w:rsidP="002B290F">
            <w:proofErr w:type="spellStart"/>
            <w:r w:rsidRPr="00670837">
              <w:t>Славгородский</w:t>
            </w:r>
            <w:proofErr w:type="spellEnd"/>
          </w:p>
        </w:tc>
        <w:tc>
          <w:tcPr>
            <w:tcW w:w="2897" w:type="dxa"/>
          </w:tcPr>
          <w:p w:rsidR="007459CD" w:rsidRPr="00670837" w:rsidRDefault="002B290F" w:rsidP="002B290F">
            <w:pPr>
              <w:jc w:val="center"/>
            </w:pPr>
            <w:r w:rsidRPr="00670837">
              <w:t>800</w:t>
            </w:r>
          </w:p>
        </w:tc>
        <w:tc>
          <w:tcPr>
            <w:tcW w:w="3685" w:type="dxa"/>
          </w:tcPr>
          <w:p w:rsidR="007459CD" w:rsidRPr="00670837" w:rsidRDefault="002B290F" w:rsidP="002B290F">
            <w:pPr>
              <w:jc w:val="center"/>
            </w:pPr>
            <w:r w:rsidRPr="00670837">
              <w:t>10</w:t>
            </w:r>
            <w:r w:rsidR="007459CD" w:rsidRPr="00670837">
              <w:t>00</w:t>
            </w:r>
          </w:p>
        </w:tc>
      </w:tr>
      <w:tr w:rsidR="007459CD" w:rsidRPr="001831DF" w:rsidTr="00F01E79">
        <w:tc>
          <w:tcPr>
            <w:tcW w:w="2740" w:type="dxa"/>
          </w:tcPr>
          <w:p w:rsidR="007459CD" w:rsidRPr="00670837" w:rsidRDefault="007459CD" w:rsidP="002B290F">
            <w:proofErr w:type="spellStart"/>
            <w:r w:rsidRPr="00670837">
              <w:t>Чериковский</w:t>
            </w:r>
            <w:proofErr w:type="spellEnd"/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600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500</w:t>
            </w:r>
          </w:p>
        </w:tc>
      </w:tr>
      <w:tr w:rsidR="007459CD" w:rsidRPr="001831DF" w:rsidTr="00F01E79">
        <w:tc>
          <w:tcPr>
            <w:tcW w:w="2740" w:type="dxa"/>
          </w:tcPr>
          <w:p w:rsidR="007459CD" w:rsidRPr="00670837" w:rsidRDefault="007459CD" w:rsidP="002B290F">
            <w:r w:rsidRPr="00670837">
              <w:t>Итого:</w:t>
            </w:r>
          </w:p>
        </w:tc>
        <w:tc>
          <w:tcPr>
            <w:tcW w:w="2897" w:type="dxa"/>
          </w:tcPr>
          <w:p w:rsidR="007459CD" w:rsidRPr="00670837" w:rsidRDefault="007459CD" w:rsidP="002B290F">
            <w:pPr>
              <w:jc w:val="center"/>
            </w:pPr>
            <w:r w:rsidRPr="00670837">
              <w:t>7800</w:t>
            </w:r>
          </w:p>
        </w:tc>
        <w:tc>
          <w:tcPr>
            <w:tcW w:w="3685" w:type="dxa"/>
          </w:tcPr>
          <w:p w:rsidR="007459CD" w:rsidRPr="00670837" w:rsidRDefault="007459CD" w:rsidP="002B290F">
            <w:pPr>
              <w:jc w:val="center"/>
            </w:pPr>
            <w:r w:rsidRPr="00670837">
              <w:t>8100</w:t>
            </w:r>
          </w:p>
        </w:tc>
      </w:tr>
    </w:tbl>
    <w:p w:rsidR="007F1F18" w:rsidRDefault="007459CD" w:rsidP="007459CD">
      <w:pPr>
        <w:spacing w:line="240" w:lineRule="auto"/>
      </w:pPr>
      <w:r>
        <w:lastRenderedPageBreak/>
        <w:t xml:space="preserve">   </w:t>
      </w:r>
    </w:p>
    <w:p w:rsidR="00C92B70" w:rsidRDefault="00F3036B" w:rsidP="007459CD">
      <w:pPr>
        <w:spacing w:line="240" w:lineRule="auto"/>
      </w:pPr>
      <w:r>
        <w:t xml:space="preserve">    </w:t>
      </w:r>
      <w:r w:rsidR="009F59B9">
        <w:t xml:space="preserve"> Анализируя данные таблицы 4.4.2</w:t>
      </w:r>
      <w:r>
        <w:t>,</w:t>
      </w:r>
      <w:r w:rsidR="007F1F18">
        <w:t xml:space="preserve"> можно отметить, что </w:t>
      </w:r>
      <w:r w:rsidR="00F16370">
        <w:t>в 2009 году, в связи со сложившимися погодными условиями, на предприятие поступило зерно в больших объемах, чем в</w:t>
      </w:r>
      <w:r w:rsidR="002F26BC">
        <w:t xml:space="preserve"> предыдущем году</w:t>
      </w:r>
      <w:r w:rsidR="00F16370">
        <w:t xml:space="preserve">. </w:t>
      </w:r>
    </w:p>
    <w:p w:rsidR="00DB3FBC" w:rsidRDefault="00C92B70" w:rsidP="007459CD">
      <w:pPr>
        <w:spacing w:line="240" w:lineRule="auto"/>
      </w:pPr>
      <w:r>
        <w:t xml:space="preserve">     </w:t>
      </w:r>
      <w:r w:rsidR="00F16370">
        <w:t>З</w:t>
      </w:r>
      <w:r w:rsidR="002B290F">
        <w:t>ерно поступает на Костюковичский спиртзавод как из близлежащих, так и  удаленных районов, причем самые высокие объемы поставок от хозяйств Костюковичского и Краснопольского районов. Естественно, что это резул</w:t>
      </w:r>
      <w:r w:rsidR="002B290F">
        <w:t>ь</w:t>
      </w:r>
      <w:r w:rsidR="002B290F">
        <w:t xml:space="preserve">тат влияния степени удаленности хозяйств от завода. </w:t>
      </w:r>
      <w:r w:rsidR="00302670">
        <w:t>С увеличением ра</w:t>
      </w:r>
      <w:r w:rsidR="00302670">
        <w:t>с</w:t>
      </w:r>
      <w:r w:rsidR="00302670">
        <w:t xml:space="preserve">стояния до предприятия, растут издержки на транспортировку зерна, что сдерживает производителей отдаленных районов пользоваться услугами Костюковичского спиртзавода. </w:t>
      </w:r>
    </w:p>
    <w:p w:rsidR="00F16370" w:rsidRDefault="00DB3FBC" w:rsidP="007459CD">
      <w:pPr>
        <w:spacing w:line="240" w:lineRule="auto"/>
      </w:pPr>
      <w:r>
        <w:t xml:space="preserve">     </w:t>
      </w:r>
      <w:r w:rsidR="00302670">
        <w:t>По этой причине, по объемам пос</w:t>
      </w:r>
      <w:r w:rsidR="00C82C45">
        <w:t>тавок зерна предприятию, лидирую</w:t>
      </w:r>
      <w:r w:rsidR="00302670">
        <w:t>т х</w:t>
      </w:r>
      <w:r w:rsidR="00302670">
        <w:t>о</w:t>
      </w:r>
      <w:r w:rsidR="00C82C45">
        <w:t>зяйства</w:t>
      </w:r>
      <w:r w:rsidR="00302670">
        <w:t xml:space="preserve"> Костюковичского и Краснопольского районов, от которых поставл</w:t>
      </w:r>
      <w:r w:rsidR="00302670">
        <w:t>е</w:t>
      </w:r>
      <w:r w:rsidR="00302670">
        <w:t>но 3000 и 3100 тонн зернового сырья за последние два года.</w:t>
      </w:r>
      <w:r w:rsidR="00F16370">
        <w:t xml:space="preserve"> В общем объеме постав</w:t>
      </w:r>
      <w:r w:rsidR="005D26A3">
        <w:t>ки из этих районов составляют 19</w:t>
      </w:r>
      <w:r w:rsidR="00F36D0E">
        <w:t>,3</w:t>
      </w:r>
      <w:r w:rsidR="005D26A3">
        <w:t xml:space="preserve">% по </w:t>
      </w:r>
      <w:proofErr w:type="spellStart"/>
      <w:r w:rsidR="005D26A3">
        <w:t>Костюковичскому</w:t>
      </w:r>
      <w:proofErr w:type="spellEnd"/>
      <w:r w:rsidR="005D26A3">
        <w:t xml:space="preserve"> району за 2008 год и 18</w:t>
      </w:r>
      <w:r w:rsidR="00F36D0E">
        <w:t>,5</w:t>
      </w:r>
      <w:r w:rsidR="005D26A3">
        <w:t>% за 2009 год; 16</w:t>
      </w:r>
      <w:r w:rsidR="00F36D0E">
        <w:t>,7</w:t>
      </w:r>
      <w:r w:rsidR="005D26A3">
        <w:t>% по Краснопольскому району за 2008 год и 22</w:t>
      </w:r>
      <w:r w:rsidR="00F36D0E">
        <w:t>,2</w:t>
      </w:r>
      <w:r w:rsidR="005D26A3">
        <w:t>% за 2009 год.</w:t>
      </w:r>
    </w:p>
    <w:p w:rsidR="00BD39DE" w:rsidRDefault="005D26A3" w:rsidP="007459CD">
      <w:pPr>
        <w:spacing w:line="240" w:lineRule="auto"/>
      </w:pPr>
      <w:r>
        <w:t xml:space="preserve">     Мстиславский район по объемам поставок зерна на завод занимает второе место. Объемы поставок зерна с хозяйств этого района составляют 15</w:t>
      </w:r>
      <w:r w:rsidR="00F36D0E">
        <w:t>,4</w:t>
      </w:r>
      <w:r>
        <w:t>% по 2008 году и 14</w:t>
      </w:r>
      <w:r w:rsidR="00F36D0E">
        <w:t>,8</w:t>
      </w:r>
      <w:r>
        <w:t>% по2009 году.</w:t>
      </w:r>
    </w:p>
    <w:p w:rsidR="00BD39DE" w:rsidRDefault="00BD39DE" w:rsidP="007459CD">
      <w:pPr>
        <w:spacing w:line="240" w:lineRule="auto"/>
      </w:pPr>
      <w:r>
        <w:t xml:space="preserve">     Горецкий и </w:t>
      </w:r>
      <w:proofErr w:type="spellStart"/>
      <w:r>
        <w:t>Славгородский</w:t>
      </w:r>
      <w:proofErr w:type="spellEnd"/>
      <w:r>
        <w:t xml:space="preserve"> районы в 2008 и 2009 годах по объемам п</w:t>
      </w:r>
      <w:r>
        <w:t>о</w:t>
      </w:r>
      <w:r>
        <w:t>ставки зерна занимают третье место. Доля поставок с этих районов составл</w:t>
      </w:r>
      <w:r>
        <w:t>я</w:t>
      </w:r>
      <w:r>
        <w:t>ет 10</w:t>
      </w:r>
      <w:r w:rsidR="00F36D0E">
        <w:t>,2</w:t>
      </w:r>
      <w:r>
        <w:t>% за 2008 год и 12</w:t>
      </w:r>
      <w:r w:rsidR="00F36D0E">
        <w:t>,3</w:t>
      </w:r>
      <w:r>
        <w:t>% за 2009 год.</w:t>
      </w:r>
    </w:p>
    <w:p w:rsidR="00125D1B" w:rsidRDefault="00BD39DE" w:rsidP="007459CD">
      <w:pPr>
        <w:spacing w:line="240" w:lineRule="auto"/>
      </w:pPr>
      <w:r>
        <w:t xml:space="preserve">     Поставки зерна из Кричевского района составляют 12</w:t>
      </w:r>
      <w:r w:rsidR="00F36D0E">
        <w:t>,8</w:t>
      </w:r>
      <w:r>
        <w:t>% за 2008 год и 6</w:t>
      </w:r>
      <w:r w:rsidR="00F36D0E">
        <w:t>,2</w:t>
      </w:r>
      <w:r>
        <w:t>% за 2009 год.</w:t>
      </w:r>
      <w:r w:rsidR="00125D1B">
        <w:t xml:space="preserve"> </w:t>
      </w:r>
    </w:p>
    <w:p w:rsidR="00125D1B" w:rsidRDefault="00125D1B" w:rsidP="007459CD">
      <w:pPr>
        <w:spacing w:line="240" w:lineRule="auto"/>
      </w:pPr>
      <w:r>
        <w:t xml:space="preserve">     </w:t>
      </w:r>
      <w:r w:rsidR="007459CD">
        <w:t xml:space="preserve">Из </w:t>
      </w:r>
      <w:proofErr w:type="spellStart"/>
      <w:r w:rsidR="007459CD">
        <w:t>Чериковского</w:t>
      </w:r>
      <w:proofErr w:type="spellEnd"/>
      <w:r w:rsidR="007459CD">
        <w:t xml:space="preserve"> района на предприятие поступило зерно в ма</w:t>
      </w:r>
      <w:r w:rsidR="00BD39DE">
        <w:t>лых объ</w:t>
      </w:r>
      <w:r w:rsidR="00BD39DE">
        <w:t>е</w:t>
      </w:r>
      <w:r w:rsidR="00BD39DE">
        <w:t>мах – 6</w:t>
      </w:r>
      <w:r w:rsidR="00F16370">
        <w:t>00 тонн</w:t>
      </w:r>
      <w:r w:rsidR="00BD39DE">
        <w:t xml:space="preserve"> (</w:t>
      </w:r>
      <w:r w:rsidR="00CC0203">
        <w:t>7</w:t>
      </w:r>
      <w:r w:rsidR="00F36D0E">
        <w:t>,7</w:t>
      </w:r>
      <w:r w:rsidR="00CC0203">
        <w:t>%) за 2008год и 500 тонн (6</w:t>
      </w:r>
      <w:r w:rsidR="00F36D0E">
        <w:t>,2</w:t>
      </w:r>
      <w:r w:rsidR="00CC0203">
        <w:t>%) за 2009 год</w:t>
      </w:r>
      <w:r w:rsidR="00F16370">
        <w:t xml:space="preserve">, так как </w:t>
      </w:r>
      <w:r w:rsidR="007459CD">
        <w:t>х</w:t>
      </w:r>
      <w:r w:rsidR="007459CD">
        <w:t>о</w:t>
      </w:r>
      <w:r w:rsidR="007459CD">
        <w:t>зяйство этого района ориентировано на выр</w:t>
      </w:r>
      <w:r w:rsidR="00F16370">
        <w:t>ащивании плодоовощной пр</w:t>
      </w:r>
      <w:r w:rsidR="00F16370">
        <w:t>о</w:t>
      </w:r>
      <w:r w:rsidR="00F16370">
        <w:t>дукции.</w:t>
      </w:r>
    </w:p>
    <w:p w:rsidR="007459CD" w:rsidRDefault="007F2616" w:rsidP="007459CD">
      <w:pPr>
        <w:spacing w:line="240" w:lineRule="auto"/>
      </w:pPr>
      <w:r>
        <w:t xml:space="preserve"> </w:t>
      </w:r>
      <w:r w:rsidR="00125D1B">
        <w:t xml:space="preserve">    </w:t>
      </w:r>
      <w:r w:rsidR="00CC0203">
        <w:t xml:space="preserve">Из </w:t>
      </w:r>
      <w:proofErr w:type="spellStart"/>
      <w:r w:rsidR="00CC0203">
        <w:t>Климовичского</w:t>
      </w:r>
      <w:proofErr w:type="spellEnd"/>
      <w:r w:rsidR="00CC0203">
        <w:t xml:space="preserve"> района также поступило по 600 то</w:t>
      </w:r>
      <w:r w:rsidR="00C92B70">
        <w:t>нн зерна за после</w:t>
      </w:r>
      <w:r w:rsidR="00C92B70">
        <w:t>д</w:t>
      </w:r>
      <w:r w:rsidR="00C92B70">
        <w:t xml:space="preserve">ние два года. </w:t>
      </w:r>
      <w:r w:rsidR="00CC0203">
        <w:t>Это 7</w:t>
      </w:r>
      <w:r w:rsidR="00F36D0E">
        <w:t>,7</w:t>
      </w:r>
      <w:r w:rsidR="00CC0203">
        <w:t>% от общего объема поступи</w:t>
      </w:r>
      <w:r w:rsidR="00D06469">
        <w:t>вшего зерна за 2008 и</w:t>
      </w:r>
      <w:r w:rsidR="00F36D0E">
        <w:t xml:space="preserve"> 7,5% за 2009 год</w:t>
      </w:r>
      <w:r w:rsidR="00C82C45">
        <w:t>. Поступление</w:t>
      </w:r>
      <w:r w:rsidR="00D06469">
        <w:t xml:space="preserve"> зерна из этого района снижено, так как в этом ра</w:t>
      </w:r>
      <w:r w:rsidR="00D06469">
        <w:t>й</w:t>
      </w:r>
      <w:r w:rsidR="00D06469">
        <w:t>оне имеется мукомольное предприятие, и большая часть зерна из хозяйств этого района поступает именно на это предприятие.</w:t>
      </w:r>
    </w:p>
    <w:p w:rsidR="00C82C45" w:rsidRDefault="00C82C45" w:rsidP="007459CD">
      <w:pPr>
        <w:spacing w:line="240" w:lineRule="auto"/>
      </w:pPr>
      <w:r>
        <w:t xml:space="preserve">     Качество поступившего зерна ржи и тритикале определяли по нормати</w:t>
      </w:r>
      <w:r>
        <w:t>в</w:t>
      </w:r>
      <w:r>
        <w:t xml:space="preserve">но-техническим документам. </w:t>
      </w:r>
    </w:p>
    <w:p w:rsidR="00125D1B" w:rsidRDefault="00747449" w:rsidP="00700D21">
      <w:pPr>
        <w:spacing w:line="240" w:lineRule="auto"/>
      </w:pPr>
      <w:r>
        <w:t xml:space="preserve">    </w:t>
      </w:r>
      <w:r w:rsidR="00FE1D83">
        <w:t xml:space="preserve"> Заготовляем</w:t>
      </w:r>
      <w:r w:rsidR="00CB2D18">
        <w:t xml:space="preserve">ая и поставляемая рожь и </w:t>
      </w:r>
      <w:proofErr w:type="gramStart"/>
      <w:r w:rsidR="00CB2D18">
        <w:t>тритикале</w:t>
      </w:r>
      <w:proofErr w:type="gramEnd"/>
      <w:r w:rsidR="00FE1D83">
        <w:t xml:space="preserve"> должны быть в </w:t>
      </w:r>
      <w:r w:rsidR="00C92B70">
        <w:t>здоровом, негреющемся состоянии. Зерно должно</w:t>
      </w:r>
      <w:r w:rsidR="00FE1D83">
        <w:t xml:space="preserve"> иметь запах,</w:t>
      </w:r>
      <w:r w:rsidR="00FE1D83" w:rsidRPr="001A02CE">
        <w:t xml:space="preserve"> </w:t>
      </w:r>
      <w:r w:rsidR="00FE1D83">
        <w:t xml:space="preserve">свойственный зерну ржи </w:t>
      </w:r>
      <w:r w:rsidR="00C92B70">
        <w:t xml:space="preserve">и </w:t>
      </w:r>
      <w:proofErr w:type="gramStart"/>
      <w:r w:rsidR="00C92B70">
        <w:t>тритикале</w:t>
      </w:r>
      <w:proofErr w:type="gramEnd"/>
      <w:r w:rsidR="00C92B70">
        <w:t xml:space="preserve"> </w:t>
      </w:r>
      <w:r w:rsidR="00FE1D83">
        <w:t>(без затхлого, плесневого и без постороннего запахов) и ос</w:t>
      </w:r>
      <w:r>
        <w:t>т</w:t>
      </w:r>
      <w:r>
        <w:t>а</w:t>
      </w:r>
      <w:r>
        <w:t>точные количества пестицидов</w:t>
      </w:r>
      <w:r w:rsidR="00FE1D83">
        <w:t xml:space="preserve"> не более максимально допустимых уровней, утвержденных Минздравом РБ.</w:t>
      </w:r>
      <w:r w:rsidR="00125D1B">
        <w:t xml:space="preserve"> </w:t>
      </w:r>
    </w:p>
    <w:p w:rsidR="00125D1B" w:rsidRDefault="00125D1B" w:rsidP="00700D21">
      <w:pPr>
        <w:spacing w:line="240" w:lineRule="auto"/>
      </w:pPr>
      <w:r>
        <w:t xml:space="preserve">     </w:t>
      </w:r>
      <w:r w:rsidR="00FE1D83">
        <w:t>Зерно размещают, транспортируют и хранят в чистых, сухих, без пост</w:t>
      </w:r>
      <w:r w:rsidR="00FE1D83">
        <w:t>о</w:t>
      </w:r>
      <w:r w:rsidR="00FE1D83">
        <w:t xml:space="preserve">роннего запаха, не зараженных вредителями хлебных запасов транспортных средствах и временных площадках в соответствии с правилами перевозок, </w:t>
      </w:r>
      <w:r w:rsidR="00FE1D83">
        <w:lastRenderedPageBreak/>
        <w:t>действующими на данном  виде транспорта, санитарными правилами и усл</w:t>
      </w:r>
      <w:r w:rsidR="00FE1D83">
        <w:t>о</w:t>
      </w:r>
      <w:r w:rsidR="00FE1D83">
        <w:t>виями хранения, утвержденными в установленном порядке.</w:t>
      </w:r>
      <w:r>
        <w:t xml:space="preserve"> </w:t>
      </w:r>
    </w:p>
    <w:p w:rsidR="00125D1B" w:rsidRDefault="00125D1B" w:rsidP="00700D21">
      <w:pPr>
        <w:spacing w:line="240" w:lineRule="auto"/>
      </w:pPr>
      <w:r>
        <w:t xml:space="preserve">     </w:t>
      </w:r>
      <w:r w:rsidR="00FE1D83">
        <w:t>При размещении, транспорти</w:t>
      </w:r>
      <w:r w:rsidR="00CB2D18">
        <w:t>ровании и хранении зерна тритикале</w:t>
      </w:r>
      <w:r w:rsidR="00632434">
        <w:t xml:space="preserve"> и ржи учитывались</w:t>
      </w:r>
      <w:r w:rsidR="00FE1D83">
        <w:t xml:space="preserve"> следующие состояния по влажности: сухое – не более 14%, средней сухости – 14,1-15,5%, влажное – 15,6-17,0%, сырое 17,1 и более.</w:t>
      </w:r>
    </w:p>
    <w:p w:rsidR="00C155CF" w:rsidRDefault="00125D1B" w:rsidP="00700D21">
      <w:pPr>
        <w:spacing w:line="240" w:lineRule="auto"/>
      </w:pPr>
      <w:r>
        <w:t xml:space="preserve">    </w:t>
      </w:r>
      <w:r w:rsidR="00FE1D83">
        <w:t xml:space="preserve"> При определении ст</w:t>
      </w:r>
      <w:r w:rsidR="00632434">
        <w:t xml:space="preserve">епени дефектности зерна руководствовались </w:t>
      </w:r>
      <w:r w:rsidR="00FE1D83">
        <w:t>следу</w:t>
      </w:r>
      <w:r w:rsidR="00FE1D83">
        <w:t>ю</w:t>
      </w:r>
      <w:r w:rsidR="00FE1D83">
        <w:t xml:space="preserve">щими правилами, действующими в системе </w:t>
      </w:r>
      <w:proofErr w:type="spellStart"/>
      <w:r w:rsidR="00FE1D83">
        <w:t>зернопродуктов</w:t>
      </w:r>
      <w:proofErr w:type="spellEnd"/>
      <w:r w:rsidR="00FE1D83">
        <w:t>:</w:t>
      </w:r>
      <w:r>
        <w:t xml:space="preserve"> </w:t>
      </w:r>
    </w:p>
    <w:p w:rsidR="00C155CF" w:rsidRDefault="00C155CF" w:rsidP="00700D21">
      <w:pPr>
        <w:spacing w:line="240" w:lineRule="auto"/>
      </w:pPr>
      <w:r>
        <w:t xml:space="preserve">    - </w:t>
      </w:r>
      <w:r w:rsidR="00FE1D83">
        <w:t>к  первой степени дефектности относятся партии зерна, вышедшие из стадии покоя и проявляющие усиленные физиологические процессы дых</w:t>
      </w:r>
      <w:r w:rsidR="00FE1D83">
        <w:t>а</w:t>
      </w:r>
      <w:r w:rsidR="00FE1D83">
        <w:t>ния, имеющие солодовый запах;</w:t>
      </w:r>
      <w:r w:rsidR="00987968">
        <w:t xml:space="preserve"> </w:t>
      </w:r>
    </w:p>
    <w:p w:rsidR="00C155CF" w:rsidRDefault="00C155CF" w:rsidP="00700D21">
      <w:pPr>
        <w:spacing w:line="240" w:lineRule="auto"/>
      </w:pPr>
      <w:r>
        <w:t xml:space="preserve">    - </w:t>
      </w:r>
      <w:r w:rsidR="00FE1D83">
        <w:t xml:space="preserve">вторая степень – зерно с </w:t>
      </w:r>
      <w:proofErr w:type="spellStart"/>
      <w:r w:rsidR="00FE1D83">
        <w:t>плесенно-затхлым</w:t>
      </w:r>
      <w:proofErr w:type="spellEnd"/>
      <w:r w:rsidR="00FE1D83">
        <w:t xml:space="preserve"> запахом;</w:t>
      </w:r>
      <w:r w:rsidR="00987968">
        <w:t xml:space="preserve"> </w:t>
      </w:r>
    </w:p>
    <w:p w:rsidR="00C155CF" w:rsidRDefault="00C155CF" w:rsidP="00700D21">
      <w:pPr>
        <w:spacing w:line="240" w:lineRule="auto"/>
      </w:pPr>
      <w:r>
        <w:t xml:space="preserve">    - </w:t>
      </w:r>
      <w:r w:rsidR="00FE1D83">
        <w:t>третья – зерно с гнилостно-затхлым запахом;</w:t>
      </w:r>
    </w:p>
    <w:p w:rsidR="00FE1D83" w:rsidRDefault="00C155CF" w:rsidP="00700D21">
      <w:pPr>
        <w:spacing w:line="240" w:lineRule="auto"/>
      </w:pPr>
      <w:r>
        <w:t xml:space="preserve">    -</w:t>
      </w:r>
      <w:r w:rsidR="00987968">
        <w:t xml:space="preserve"> </w:t>
      </w:r>
      <w:r w:rsidR="00FE1D83">
        <w:t>четвертая – зерно, подвергшееся сильному самосогреванию.</w:t>
      </w:r>
    </w:p>
    <w:p w:rsidR="005535D5" w:rsidRDefault="00C82C45" w:rsidP="004F014E">
      <w:pPr>
        <w:spacing w:line="240" w:lineRule="auto"/>
      </w:pPr>
      <w:r>
        <w:t xml:space="preserve">     </w:t>
      </w:r>
      <w:r w:rsidR="005535D5">
        <w:t>Качество озимой ржи оценивалось</w:t>
      </w:r>
      <w:r w:rsidR="00747449">
        <w:t xml:space="preserve"> по </w:t>
      </w:r>
      <w:proofErr w:type="spellStart"/>
      <w:r w:rsidR="00747449">
        <w:t>ГОСТу</w:t>
      </w:r>
      <w:proofErr w:type="spellEnd"/>
      <w:r w:rsidR="00747449">
        <w:t xml:space="preserve"> </w:t>
      </w:r>
      <w:r w:rsidR="00FE1D83">
        <w:t xml:space="preserve"> 16990-88</w:t>
      </w:r>
      <w:r w:rsidR="00747449">
        <w:t>.</w:t>
      </w:r>
      <w:r w:rsidR="0074522C">
        <w:t xml:space="preserve"> </w:t>
      </w:r>
      <w:r w:rsidR="00747449">
        <w:t>Фактическое к</w:t>
      </w:r>
      <w:r w:rsidR="00747449">
        <w:t>а</w:t>
      </w:r>
      <w:r w:rsidR="00747449">
        <w:t>чество поступившего зерна за последни</w:t>
      </w:r>
      <w:r w:rsidR="004F014E">
        <w:t>е два года отражено в табл.4.4.5</w:t>
      </w:r>
    </w:p>
    <w:p w:rsidR="00987968" w:rsidRDefault="00987968" w:rsidP="004F014E">
      <w:pPr>
        <w:spacing w:line="240" w:lineRule="auto"/>
      </w:pPr>
    </w:p>
    <w:p w:rsidR="00987968" w:rsidRDefault="00FE1D83" w:rsidP="00C155CF">
      <w:pPr>
        <w:spacing w:after="200" w:line="240" w:lineRule="auto"/>
        <w:jc w:val="center"/>
      </w:pPr>
      <w:r>
        <w:t>Таблица 4</w:t>
      </w:r>
      <w:r w:rsidR="00F3036B">
        <w:t>.4</w:t>
      </w:r>
      <w:r w:rsidR="009F59B9">
        <w:t>.3</w:t>
      </w:r>
      <w:r>
        <w:t xml:space="preserve"> – Качество зерна озимой ржи, загот</w:t>
      </w:r>
      <w:r w:rsidR="00936E9E">
        <w:t>овляемого</w:t>
      </w:r>
      <w:r>
        <w:t xml:space="preserve"> </w:t>
      </w:r>
      <w:proofErr w:type="spellStart"/>
      <w:r>
        <w:t>Костюковичским</w:t>
      </w:r>
      <w:proofErr w:type="spellEnd"/>
      <w:r>
        <w:t xml:space="preserve"> </w:t>
      </w:r>
      <w:proofErr w:type="spellStart"/>
      <w:r>
        <w:t>спиртзаводом</w:t>
      </w:r>
      <w:proofErr w:type="spellEnd"/>
      <w:r>
        <w:t xml:space="preserve"> (2008-2009 </w:t>
      </w:r>
      <w:proofErr w:type="spellStart"/>
      <w:proofErr w:type="gramStart"/>
      <w:r>
        <w:t>г</w:t>
      </w:r>
      <w:r w:rsidR="00F1560E">
        <w:t>г</w:t>
      </w:r>
      <w:proofErr w:type="spellEnd"/>
      <w:proofErr w:type="gramEnd"/>
      <w:r w:rsidR="00DB3585">
        <w:t>)</w:t>
      </w:r>
    </w:p>
    <w:tbl>
      <w:tblPr>
        <w:tblStyle w:val="a4"/>
        <w:tblW w:w="0" w:type="auto"/>
        <w:tblInd w:w="108" w:type="dxa"/>
        <w:tblLook w:val="04A0"/>
      </w:tblPr>
      <w:tblGrid>
        <w:gridCol w:w="3789"/>
        <w:gridCol w:w="3147"/>
        <w:gridCol w:w="2527"/>
      </w:tblGrid>
      <w:tr w:rsidR="00FE1D83" w:rsidTr="00FE1D83">
        <w:tc>
          <w:tcPr>
            <w:tcW w:w="3789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>Показатель качества</w:t>
            </w:r>
          </w:p>
        </w:tc>
        <w:tc>
          <w:tcPr>
            <w:tcW w:w="3147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 xml:space="preserve">Норма по </w:t>
            </w:r>
            <w:proofErr w:type="spellStart"/>
            <w:r w:rsidRPr="00C155CF">
              <w:t>ГОСТу</w:t>
            </w:r>
            <w:proofErr w:type="spellEnd"/>
          </w:p>
        </w:tc>
        <w:tc>
          <w:tcPr>
            <w:tcW w:w="2527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>Фактическое кач</w:t>
            </w:r>
            <w:r w:rsidRPr="00C155CF">
              <w:t>е</w:t>
            </w:r>
            <w:r w:rsidRPr="00C155CF">
              <w:t>ство</w:t>
            </w:r>
          </w:p>
        </w:tc>
      </w:tr>
      <w:tr w:rsidR="00FE1D83" w:rsidTr="00FE1D83">
        <w:tc>
          <w:tcPr>
            <w:tcW w:w="3789" w:type="dxa"/>
          </w:tcPr>
          <w:p w:rsidR="00FE1D83" w:rsidRPr="00C155CF" w:rsidRDefault="00FE1D83" w:rsidP="00E91136">
            <w:pPr>
              <w:pStyle w:val="a3"/>
              <w:ind w:left="0"/>
            </w:pPr>
            <w:proofErr w:type="spellStart"/>
            <w:r w:rsidRPr="00C155CF">
              <w:t>Влажность,%</w:t>
            </w:r>
            <w:proofErr w:type="spellEnd"/>
          </w:p>
        </w:tc>
        <w:tc>
          <w:tcPr>
            <w:tcW w:w="3147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>15</w:t>
            </w:r>
            <w:r w:rsidR="00DC14FD" w:rsidRPr="00C155CF">
              <w:t>,0</w:t>
            </w:r>
          </w:p>
        </w:tc>
        <w:tc>
          <w:tcPr>
            <w:tcW w:w="2527" w:type="dxa"/>
          </w:tcPr>
          <w:p w:rsidR="00FE1D83" w:rsidRPr="00C155CF" w:rsidRDefault="00DB0D4F" w:rsidP="00D95283">
            <w:pPr>
              <w:pStyle w:val="a3"/>
              <w:ind w:left="0"/>
              <w:jc w:val="center"/>
            </w:pPr>
            <w:r w:rsidRPr="00C155CF">
              <w:t>14,2-14,8</w:t>
            </w:r>
          </w:p>
        </w:tc>
      </w:tr>
      <w:tr w:rsidR="00FE1D83" w:rsidTr="00FE1D83">
        <w:tc>
          <w:tcPr>
            <w:tcW w:w="3789" w:type="dxa"/>
          </w:tcPr>
          <w:p w:rsidR="00FE1D83" w:rsidRPr="00C155CF" w:rsidRDefault="00FE1D83" w:rsidP="00E91136">
            <w:pPr>
              <w:pStyle w:val="a3"/>
              <w:ind w:left="0"/>
            </w:pPr>
            <w:r w:rsidRPr="00C155CF">
              <w:t xml:space="preserve">Натура, </w:t>
            </w:r>
            <w:proofErr w:type="gramStart"/>
            <w:r w:rsidRPr="00C155CF">
              <w:t>г</w:t>
            </w:r>
            <w:proofErr w:type="gramEnd"/>
            <w:r w:rsidRPr="00C155CF">
              <w:t>/л</w:t>
            </w:r>
          </w:p>
        </w:tc>
        <w:tc>
          <w:tcPr>
            <w:tcW w:w="3147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>680-700</w:t>
            </w:r>
          </w:p>
        </w:tc>
        <w:tc>
          <w:tcPr>
            <w:tcW w:w="2527" w:type="dxa"/>
          </w:tcPr>
          <w:p w:rsidR="00FE1D83" w:rsidRPr="00C155CF" w:rsidRDefault="00DB0D4F" w:rsidP="00D95283">
            <w:pPr>
              <w:pStyle w:val="a3"/>
              <w:ind w:left="0"/>
              <w:jc w:val="center"/>
            </w:pPr>
            <w:r w:rsidRPr="00C155CF">
              <w:t>695-726</w:t>
            </w:r>
          </w:p>
        </w:tc>
      </w:tr>
      <w:tr w:rsidR="00FE1D83" w:rsidTr="00FE1D83">
        <w:tc>
          <w:tcPr>
            <w:tcW w:w="3789" w:type="dxa"/>
          </w:tcPr>
          <w:p w:rsidR="00FE1D83" w:rsidRPr="00C155CF" w:rsidRDefault="00FE1D83" w:rsidP="00E91136">
            <w:pPr>
              <w:pStyle w:val="a3"/>
              <w:ind w:left="0"/>
            </w:pPr>
            <w:r w:rsidRPr="00C155CF">
              <w:t>Сорная примесь, %</w:t>
            </w:r>
          </w:p>
        </w:tc>
        <w:tc>
          <w:tcPr>
            <w:tcW w:w="3147" w:type="dxa"/>
          </w:tcPr>
          <w:p w:rsidR="00FE1D83" w:rsidRPr="00C155CF" w:rsidRDefault="00F1560E" w:rsidP="00D95283">
            <w:pPr>
              <w:pStyle w:val="a3"/>
              <w:ind w:left="0"/>
              <w:jc w:val="center"/>
            </w:pPr>
            <w:r w:rsidRPr="00C155CF">
              <w:t>1</w:t>
            </w:r>
            <w:r w:rsidR="00FE1D83" w:rsidRPr="00C155CF">
              <w:t>,0</w:t>
            </w:r>
          </w:p>
        </w:tc>
        <w:tc>
          <w:tcPr>
            <w:tcW w:w="2527" w:type="dxa"/>
          </w:tcPr>
          <w:p w:rsidR="00FE1D83" w:rsidRPr="00C155CF" w:rsidRDefault="00F1560E" w:rsidP="00D95283">
            <w:pPr>
              <w:pStyle w:val="a3"/>
              <w:ind w:left="0"/>
              <w:jc w:val="center"/>
            </w:pPr>
            <w:r w:rsidRPr="00C155CF">
              <w:t>0,8-1</w:t>
            </w:r>
            <w:r w:rsidR="00DC14FD" w:rsidRPr="00C155CF">
              <w:t>,0</w:t>
            </w:r>
          </w:p>
        </w:tc>
      </w:tr>
      <w:tr w:rsidR="00FE1D83" w:rsidTr="00FE1D83">
        <w:tc>
          <w:tcPr>
            <w:tcW w:w="3789" w:type="dxa"/>
          </w:tcPr>
          <w:p w:rsidR="00FE1D83" w:rsidRPr="00C155CF" w:rsidRDefault="00FE1D83" w:rsidP="00E91136">
            <w:pPr>
              <w:pStyle w:val="a3"/>
              <w:ind w:left="0"/>
            </w:pPr>
            <w:r w:rsidRPr="00C155CF">
              <w:t xml:space="preserve">Зерновая </w:t>
            </w:r>
            <w:proofErr w:type="spellStart"/>
            <w:r w:rsidRPr="00C155CF">
              <w:t>примесь,%</w:t>
            </w:r>
            <w:proofErr w:type="spellEnd"/>
          </w:p>
        </w:tc>
        <w:tc>
          <w:tcPr>
            <w:tcW w:w="3147" w:type="dxa"/>
          </w:tcPr>
          <w:p w:rsidR="00FE1D83" w:rsidRPr="00C155CF" w:rsidRDefault="00F1560E" w:rsidP="00D95283">
            <w:pPr>
              <w:pStyle w:val="a3"/>
              <w:ind w:left="0"/>
              <w:jc w:val="center"/>
            </w:pPr>
            <w:r w:rsidRPr="00C155CF">
              <w:t>1</w:t>
            </w:r>
            <w:r w:rsidR="00FE1D83" w:rsidRPr="00C155CF">
              <w:t>,0</w:t>
            </w:r>
          </w:p>
        </w:tc>
        <w:tc>
          <w:tcPr>
            <w:tcW w:w="2527" w:type="dxa"/>
          </w:tcPr>
          <w:p w:rsidR="00FE1D83" w:rsidRPr="00C155CF" w:rsidRDefault="00F1560E" w:rsidP="00D95283">
            <w:pPr>
              <w:pStyle w:val="a3"/>
              <w:ind w:left="0"/>
              <w:jc w:val="center"/>
            </w:pPr>
            <w:r w:rsidRPr="00C155CF">
              <w:t>0,7-1</w:t>
            </w:r>
            <w:r w:rsidR="00DC14FD" w:rsidRPr="00C155CF">
              <w:t>,0</w:t>
            </w:r>
          </w:p>
        </w:tc>
      </w:tr>
      <w:tr w:rsidR="00FE1D83" w:rsidTr="00FE1D83">
        <w:tc>
          <w:tcPr>
            <w:tcW w:w="3789" w:type="dxa"/>
          </w:tcPr>
          <w:p w:rsidR="00FE1D83" w:rsidRPr="00C155CF" w:rsidRDefault="00FE1D83" w:rsidP="00E91136">
            <w:pPr>
              <w:pStyle w:val="a3"/>
              <w:ind w:left="0"/>
            </w:pPr>
            <w:r w:rsidRPr="00C155CF">
              <w:t>Зараженность вредителями хлебных запасов</w:t>
            </w:r>
          </w:p>
        </w:tc>
        <w:tc>
          <w:tcPr>
            <w:tcW w:w="3147" w:type="dxa"/>
          </w:tcPr>
          <w:p w:rsidR="00FE1D83" w:rsidRPr="00C155CF" w:rsidRDefault="00FE1D83" w:rsidP="00D95283">
            <w:pPr>
              <w:pStyle w:val="a3"/>
              <w:ind w:left="0"/>
              <w:jc w:val="center"/>
            </w:pPr>
            <w:r w:rsidRPr="00C155CF">
              <w:t>Не допускается</w:t>
            </w:r>
          </w:p>
        </w:tc>
        <w:tc>
          <w:tcPr>
            <w:tcW w:w="2527" w:type="dxa"/>
          </w:tcPr>
          <w:p w:rsidR="00FE1D83" w:rsidRPr="00C155CF" w:rsidRDefault="00DB0D4F" w:rsidP="00D95283">
            <w:pPr>
              <w:pStyle w:val="a3"/>
              <w:ind w:left="0"/>
              <w:jc w:val="center"/>
            </w:pPr>
            <w:r w:rsidRPr="00C155CF">
              <w:t>-</w:t>
            </w:r>
          </w:p>
        </w:tc>
      </w:tr>
    </w:tbl>
    <w:p w:rsidR="0074522C" w:rsidRDefault="00125D1B" w:rsidP="00E91136">
      <w:pPr>
        <w:pStyle w:val="a3"/>
        <w:spacing w:line="240" w:lineRule="auto"/>
        <w:ind w:left="0"/>
      </w:pPr>
      <w:r>
        <w:t xml:space="preserve">   </w:t>
      </w:r>
    </w:p>
    <w:p w:rsidR="00700D21" w:rsidRDefault="0074522C" w:rsidP="00E91136">
      <w:pPr>
        <w:pStyle w:val="a3"/>
        <w:spacing w:line="240" w:lineRule="auto"/>
        <w:ind w:left="0"/>
      </w:pPr>
      <w:r>
        <w:t xml:space="preserve">     </w:t>
      </w:r>
      <w:r w:rsidR="009F59B9">
        <w:t>Данные таблицы 4.4.3</w:t>
      </w:r>
      <w:r w:rsidR="00245BC0">
        <w:t>свидетельствуют о том, что качество зерна озимой ржи со</w:t>
      </w:r>
      <w:r w:rsidR="00C82C45">
        <w:t>ответствовало требованиям ГОСТ</w:t>
      </w:r>
      <w:r w:rsidR="00245BC0">
        <w:t>. Так</w:t>
      </w:r>
      <w:r w:rsidR="00C82C45">
        <w:t>,</w:t>
      </w:r>
      <w:r w:rsidR="00245BC0">
        <w:t xml:space="preserve"> натурная масса зерна, пост</w:t>
      </w:r>
      <w:r w:rsidR="00245BC0">
        <w:t>у</w:t>
      </w:r>
      <w:r w:rsidR="00245BC0">
        <w:t>пившего на зав</w:t>
      </w:r>
      <w:r w:rsidR="00C82C45">
        <w:t xml:space="preserve">од, в среднем колебалась от 695 до </w:t>
      </w:r>
      <w:r w:rsidR="00245BC0">
        <w:t>726 г/л.</w:t>
      </w:r>
      <w:r w:rsidR="00F1560E">
        <w:t xml:space="preserve"> </w:t>
      </w:r>
      <w:r w:rsidR="007653F0">
        <w:t>Партии зерна</w:t>
      </w:r>
      <w:r w:rsidR="00F1560E">
        <w:t xml:space="preserve">  ржи</w:t>
      </w:r>
      <w:r w:rsidR="00700D21">
        <w:t xml:space="preserve"> </w:t>
      </w:r>
      <w:r w:rsidR="007653F0">
        <w:t xml:space="preserve"> находились </w:t>
      </w:r>
      <w:r w:rsidR="00700D21">
        <w:t xml:space="preserve"> в здорово</w:t>
      </w:r>
      <w:r w:rsidR="007653F0">
        <w:t xml:space="preserve">м, негреющемся состоянии, имели </w:t>
      </w:r>
      <w:r w:rsidR="00700D21">
        <w:t>цвет, свойственный нормальному цвету зерна, запах – характерный для ржи</w:t>
      </w:r>
      <w:r w:rsidR="000E5CB5">
        <w:t>.</w:t>
      </w:r>
    </w:p>
    <w:p w:rsidR="0051768E" w:rsidRDefault="00DC14FD" w:rsidP="0051768E">
      <w:pPr>
        <w:pStyle w:val="a3"/>
        <w:spacing w:line="240" w:lineRule="auto"/>
        <w:ind w:left="0"/>
      </w:pPr>
      <w:r w:rsidRPr="000E5CB5">
        <w:rPr>
          <w:b/>
        </w:rPr>
        <w:t xml:space="preserve">   </w:t>
      </w:r>
      <w:r w:rsidR="00A46279">
        <w:rPr>
          <w:b/>
        </w:rPr>
        <w:t xml:space="preserve"> </w:t>
      </w:r>
      <w:r w:rsidRPr="000E5CB5">
        <w:rPr>
          <w:b/>
        </w:rPr>
        <w:t xml:space="preserve"> </w:t>
      </w:r>
      <w:r w:rsidR="00CB2D18">
        <w:t xml:space="preserve">Качество зерна </w:t>
      </w:r>
      <w:proofErr w:type="gramStart"/>
      <w:r w:rsidR="00CB2D18">
        <w:t>тритикале</w:t>
      </w:r>
      <w:proofErr w:type="gramEnd"/>
      <w:r w:rsidR="004114B8">
        <w:t>, поступаемой на Костюковичский спиртзавод</w:t>
      </w:r>
      <w:r w:rsidRPr="000E5CB5">
        <w:rPr>
          <w:b/>
        </w:rPr>
        <w:t xml:space="preserve"> </w:t>
      </w:r>
      <w:r w:rsidR="004114B8" w:rsidRPr="004114B8">
        <w:t>в 2008-2009 годах</w:t>
      </w:r>
      <w:r w:rsidR="00936E9E">
        <w:t>, также соответствовало</w:t>
      </w:r>
      <w:r w:rsidR="004114B8">
        <w:t xml:space="preserve"> норматив</w:t>
      </w:r>
      <w:r w:rsidR="0051768E">
        <w:t>но-техническим докуме</w:t>
      </w:r>
      <w:r w:rsidR="0051768E">
        <w:t>н</w:t>
      </w:r>
      <w:r w:rsidR="0051768E">
        <w:t>там. М</w:t>
      </w:r>
      <w:r w:rsidR="004114B8">
        <w:t>аксимальн</w:t>
      </w:r>
      <w:r w:rsidR="00FA334A">
        <w:t>ый натуральный вес зерна тритикале за последние годы с</w:t>
      </w:r>
      <w:r w:rsidR="00FA334A">
        <w:t>о</w:t>
      </w:r>
      <w:r w:rsidR="00FA334A">
        <w:t>ставил 72</w:t>
      </w:r>
      <w:r w:rsidR="004114B8">
        <w:t>1 г/л</w:t>
      </w:r>
      <w:r w:rsidR="0051768E">
        <w:t>, остальные показатели не пр</w:t>
      </w:r>
      <w:r w:rsidR="00936E9E">
        <w:t>евышали</w:t>
      </w:r>
      <w:r w:rsidR="003C3878">
        <w:t xml:space="preserve"> качества по нормам </w:t>
      </w:r>
      <w:proofErr w:type="gramStart"/>
      <w:r w:rsidR="003C3878">
        <w:t>ТУ</w:t>
      </w:r>
      <w:r w:rsidR="00C155CF">
        <w:t xml:space="preserve"> РБ</w:t>
      </w:r>
      <w:proofErr w:type="gramEnd"/>
      <w:r w:rsidR="00C155CF">
        <w:t xml:space="preserve"> 00959441. 155-94 (табл.4.4.4</w:t>
      </w:r>
      <w:r w:rsidR="003C3878">
        <w:t xml:space="preserve">). </w:t>
      </w:r>
      <w:r w:rsidR="00936E9E">
        <w:t>Зерно находилось</w:t>
      </w:r>
      <w:r w:rsidR="0051768E">
        <w:t xml:space="preserve"> в здоровом, негреющемся состоя</w:t>
      </w:r>
      <w:r w:rsidR="00936E9E">
        <w:t>нии, имело</w:t>
      </w:r>
      <w:r w:rsidR="0051768E">
        <w:t xml:space="preserve"> цвет, свойственный нормальному цвету зерна,</w:t>
      </w:r>
      <w:r w:rsidR="003C3878">
        <w:t xml:space="preserve"> запах – х</w:t>
      </w:r>
      <w:r w:rsidR="003C3878">
        <w:t>а</w:t>
      </w:r>
      <w:r w:rsidR="003C3878">
        <w:t xml:space="preserve">рактерный </w:t>
      </w:r>
      <w:proofErr w:type="gramStart"/>
      <w:r w:rsidR="003C3878">
        <w:t>для</w:t>
      </w:r>
      <w:proofErr w:type="gramEnd"/>
      <w:r w:rsidR="003C3878">
        <w:t xml:space="preserve"> тритикале</w:t>
      </w:r>
      <w:r w:rsidR="0051768E">
        <w:t>.</w:t>
      </w:r>
    </w:p>
    <w:p w:rsidR="0051768E" w:rsidRDefault="0051768E" w:rsidP="0051768E">
      <w:pPr>
        <w:pStyle w:val="a3"/>
        <w:spacing w:line="240" w:lineRule="auto"/>
        <w:ind w:left="0"/>
      </w:pPr>
    </w:p>
    <w:p w:rsidR="00C155CF" w:rsidRDefault="00C155CF" w:rsidP="00C155CF">
      <w:pPr>
        <w:pStyle w:val="a3"/>
        <w:spacing w:line="240" w:lineRule="auto"/>
        <w:ind w:left="0"/>
        <w:jc w:val="center"/>
      </w:pPr>
    </w:p>
    <w:p w:rsidR="00C155CF" w:rsidRDefault="00C155CF" w:rsidP="00C155CF">
      <w:pPr>
        <w:pStyle w:val="a3"/>
        <w:spacing w:line="240" w:lineRule="auto"/>
        <w:ind w:left="0"/>
        <w:jc w:val="center"/>
      </w:pPr>
    </w:p>
    <w:p w:rsidR="00C155CF" w:rsidRDefault="00C155CF" w:rsidP="00C155CF">
      <w:pPr>
        <w:pStyle w:val="a3"/>
        <w:spacing w:line="240" w:lineRule="auto"/>
        <w:ind w:left="0"/>
        <w:jc w:val="center"/>
      </w:pPr>
    </w:p>
    <w:p w:rsidR="00C155CF" w:rsidRDefault="00C155CF" w:rsidP="00C155CF">
      <w:pPr>
        <w:pStyle w:val="a3"/>
        <w:spacing w:line="240" w:lineRule="auto"/>
        <w:ind w:left="0"/>
        <w:jc w:val="center"/>
      </w:pPr>
    </w:p>
    <w:p w:rsidR="00FD2E35" w:rsidRDefault="00DC14FD" w:rsidP="00C155CF">
      <w:pPr>
        <w:pStyle w:val="a3"/>
        <w:spacing w:line="240" w:lineRule="auto"/>
        <w:ind w:left="0"/>
        <w:jc w:val="center"/>
      </w:pPr>
      <w:r>
        <w:lastRenderedPageBreak/>
        <w:t>Таблица 4</w:t>
      </w:r>
      <w:r w:rsidR="00F3036B">
        <w:t>.4</w:t>
      </w:r>
      <w:r w:rsidR="00C155CF">
        <w:t>.4</w:t>
      </w:r>
      <w:r w:rsidR="003C3878">
        <w:t xml:space="preserve"> – Качество зерна тритикале</w:t>
      </w:r>
      <w:r w:rsidR="00936E9E">
        <w:t xml:space="preserve">, </w:t>
      </w:r>
      <w:proofErr w:type="spellStart"/>
      <w:r w:rsidR="00936E9E">
        <w:t>поступаемого</w:t>
      </w:r>
      <w:proofErr w:type="spellEnd"/>
      <w:r>
        <w:t xml:space="preserve"> на Костюковичский спиртзавод в 2008-2009 </w:t>
      </w:r>
      <w:proofErr w:type="spellStart"/>
      <w:proofErr w:type="gramStart"/>
      <w:r>
        <w:t>гг</w:t>
      </w:r>
      <w:proofErr w:type="spellEnd"/>
      <w:proofErr w:type="gramEnd"/>
    </w:p>
    <w:p w:rsidR="00987968" w:rsidRPr="00C309E4" w:rsidRDefault="00987968" w:rsidP="004F014E">
      <w:pPr>
        <w:pStyle w:val="a3"/>
        <w:spacing w:line="240" w:lineRule="auto"/>
        <w:ind w:left="0"/>
      </w:pPr>
    </w:p>
    <w:tbl>
      <w:tblPr>
        <w:tblStyle w:val="a4"/>
        <w:tblW w:w="0" w:type="auto"/>
        <w:tblLook w:val="04A0"/>
      </w:tblPr>
      <w:tblGrid>
        <w:gridCol w:w="3572"/>
        <w:gridCol w:w="3322"/>
        <w:gridCol w:w="2677"/>
      </w:tblGrid>
      <w:tr w:rsidR="00DC14FD" w:rsidTr="00DC14FD">
        <w:tc>
          <w:tcPr>
            <w:tcW w:w="3572" w:type="dxa"/>
          </w:tcPr>
          <w:p w:rsidR="00DC14FD" w:rsidRPr="00C155CF" w:rsidRDefault="00DC14FD" w:rsidP="00D95283">
            <w:pPr>
              <w:pStyle w:val="a3"/>
              <w:ind w:left="0"/>
              <w:jc w:val="center"/>
            </w:pPr>
            <w:r w:rsidRPr="00C155CF">
              <w:t>Показатель качества</w:t>
            </w:r>
          </w:p>
        </w:tc>
        <w:tc>
          <w:tcPr>
            <w:tcW w:w="3322" w:type="dxa"/>
          </w:tcPr>
          <w:p w:rsidR="00DC14FD" w:rsidRPr="00C155CF" w:rsidRDefault="00DC14FD" w:rsidP="00D95283">
            <w:pPr>
              <w:pStyle w:val="a3"/>
              <w:ind w:left="0"/>
              <w:jc w:val="center"/>
            </w:pPr>
            <w:r w:rsidRPr="00C155CF">
              <w:t xml:space="preserve">Норма по </w:t>
            </w:r>
            <w:proofErr w:type="spellStart"/>
            <w:r w:rsidRPr="00C155CF">
              <w:t>ГОСТу</w:t>
            </w:r>
            <w:proofErr w:type="spellEnd"/>
          </w:p>
        </w:tc>
        <w:tc>
          <w:tcPr>
            <w:tcW w:w="2677" w:type="dxa"/>
          </w:tcPr>
          <w:p w:rsidR="00DC14FD" w:rsidRPr="00C155CF" w:rsidRDefault="00DC14FD" w:rsidP="00D95283">
            <w:pPr>
              <w:pStyle w:val="a3"/>
              <w:ind w:left="0"/>
              <w:jc w:val="center"/>
            </w:pPr>
            <w:r w:rsidRPr="00C155CF">
              <w:t>Фактическое кач</w:t>
            </w:r>
            <w:r w:rsidRPr="00C155CF">
              <w:t>е</w:t>
            </w:r>
            <w:r w:rsidRPr="00C155CF">
              <w:t>ство</w:t>
            </w:r>
          </w:p>
        </w:tc>
      </w:tr>
      <w:tr w:rsidR="00CB2D18" w:rsidTr="00DC14FD">
        <w:tc>
          <w:tcPr>
            <w:tcW w:w="3572" w:type="dxa"/>
          </w:tcPr>
          <w:p w:rsidR="00CB2D18" w:rsidRPr="00C155CF" w:rsidRDefault="00CB2D18" w:rsidP="00AB4835">
            <w:pPr>
              <w:pStyle w:val="a3"/>
              <w:ind w:left="0"/>
            </w:pPr>
            <w:r w:rsidRPr="00C155CF">
              <w:t xml:space="preserve">Натура, </w:t>
            </w:r>
            <w:proofErr w:type="gramStart"/>
            <w:r w:rsidRPr="00C155CF">
              <w:t>г</w:t>
            </w:r>
            <w:proofErr w:type="gramEnd"/>
            <w:r w:rsidRPr="00C155CF">
              <w:t>/л</w:t>
            </w:r>
          </w:p>
        </w:tc>
        <w:tc>
          <w:tcPr>
            <w:tcW w:w="3322" w:type="dxa"/>
          </w:tcPr>
          <w:p w:rsidR="00CB2D18" w:rsidRPr="00C155CF" w:rsidRDefault="00CB2D18" w:rsidP="00D95283">
            <w:pPr>
              <w:pStyle w:val="a3"/>
              <w:ind w:left="0"/>
              <w:jc w:val="center"/>
            </w:pPr>
            <w:r w:rsidRPr="00C155CF">
              <w:t>700</w:t>
            </w:r>
          </w:p>
        </w:tc>
        <w:tc>
          <w:tcPr>
            <w:tcW w:w="2677" w:type="dxa"/>
          </w:tcPr>
          <w:p w:rsidR="00CB2D18" w:rsidRPr="00C155CF" w:rsidRDefault="00CB2D18" w:rsidP="00D95283">
            <w:pPr>
              <w:pStyle w:val="a3"/>
              <w:ind w:left="0"/>
              <w:jc w:val="center"/>
            </w:pPr>
            <w:r w:rsidRPr="00C155CF">
              <w:t>705-721</w:t>
            </w:r>
          </w:p>
        </w:tc>
      </w:tr>
      <w:tr w:rsidR="00DC14FD" w:rsidTr="00DC14FD">
        <w:tc>
          <w:tcPr>
            <w:tcW w:w="3572" w:type="dxa"/>
          </w:tcPr>
          <w:p w:rsidR="00DC14FD" w:rsidRPr="00C155CF" w:rsidRDefault="00DC14FD" w:rsidP="00AB4835">
            <w:pPr>
              <w:pStyle w:val="a3"/>
              <w:ind w:left="0"/>
            </w:pPr>
            <w:proofErr w:type="spellStart"/>
            <w:r w:rsidRPr="00C155CF">
              <w:t>Влажность,%</w:t>
            </w:r>
            <w:proofErr w:type="spellEnd"/>
          </w:p>
        </w:tc>
        <w:tc>
          <w:tcPr>
            <w:tcW w:w="3322" w:type="dxa"/>
          </w:tcPr>
          <w:p w:rsidR="00DC14FD" w:rsidRPr="00C155CF" w:rsidRDefault="00FA334A" w:rsidP="00D95283">
            <w:pPr>
              <w:pStyle w:val="a3"/>
              <w:ind w:left="0"/>
              <w:jc w:val="center"/>
            </w:pPr>
            <w:r w:rsidRPr="00C155CF">
              <w:t>15,0</w:t>
            </w:r>
          </w:p>
        </w:tc>
        <w:tc>
          <w:tcPr>
            <w:tcW w:w="2677" w:type="dxa"/>
          </w:tcPr>
          <w:p w:rsidR="00DC14FD" w:rsidRPr="00C155CF" w:rsidRDefault="00FA334A" w:rsidP="00D95283">
            <w:pPr>
              <w:pStyle w:val="a3"/>
              <w:ind w:left="0"/>
              <w:jc w:val="center"/>
            </w:pPr>
            <w:r w:rsidRPr="00C155CF">
              <w:t>14,3</w:t>
            </w:r>
            <w:r w:rsidR="00F01E79" w:rsidRPr="00C155CF">
              <w:t>-14,</w:t>
            </w:r>
            <w:r w:rsidRPr="00C155CF">
              <w:t>8</w:t>
            </w:r>
          </w:p>
        </w:tc>
      </w:tr>
      <w:tr w:rsidR="00DC14FD" w:rsidTr="00DC14FD">
        <w:tc>
          <w:tcPr>
            <w:tcW w:w="3572" w:type="dxa"/>
          </w:tcPr>
          <w:p w:rsidR="00DC14FD" w:rsidRPr="00C155CF" w:rsidRDefault="00DC14FD" w:rsidP="00AB4835">
            <w:pPr>
              <w:pStyle w:val="a3"/>
              <w:ind w:left="0"/>
            </w:pPr>
            <w:r w:rsidRPr="00C155CF">
              <w:t xml:space="preserve">Сорная </w:t>
            </w:r>
            <w:proofErr w:type="spellStart"/>
            <w:r w:rsidRPr="00C155CF">
              <w:t>примесь,%</w:t>
            </w:r>
            <w:proofErr w:type="spellEnd"/>
          </w:p>
        </w:tc>
        <w:tc>
          <w:tcPr>
            <w:tcW w:w="3322" w:type="dxa"/>
          </w:tcPr>
          <w:p w:rsidR="00DC14FD" w:rsidRPr="00C155CF" w:rsidRDefault="00DC14FD" w:rsidP="00D95283">
            <w:pPr>
              <w:pStyle w:val="a3"/>
              <w:ind w:left="0"/>
              <w:jc w:val="center"/>
            </w:pPr>
            <w:r w:rsidRPr="00C155CF">
              <w:t>1,0</w:t>
            </w:r>
          </w:p>
        </w:tc>
        <w:tc>
          <w:tcPr>
            <w:tcW w:w="2677" w:type="dxa"/>
          </w:tcPr>
          <w:p w:rsidR="00DC14FD" w:rsidRPr="00C155CF" w:rsidRDefault="00F01E79" w:rsidP="00D95283">
            <w:pPr>
              <w:pStyle w:val="a3"/>
              <w:ind w:left="0"/>
              <w:jc w:val="center"/>
            </w:pPr>
            <w:r w:rsidRPr="00C155CF">
              <w:t>0,7-1,0</w:t>
            </w:r>
          </w:p>
        </w:tc>
      </w:tr>
      <w:tr w:rsidR="00DC14FD" w:rsidTr="00DC14FD">
        <w:tc>
          <w:tcPr>
            <w:tcW w:w="3572" w:type="dxa"/>
          </w:tcPr>
          <w:p w:rsidR="00DC14FD" w:rsidRPr="00C155CF" w:rsidRDefault="00C85762" w:rsidP="00AB4835">
            <w:pPr>
              <w:pStyle w:val="a3"/>
              <w:ind w:left="0"/>
            </w:pPr>
            <w:r>
              <w:t>Зерновая примесь, %</w:t>
            </w:r>
          </w:p>
        </w:tc>
        <w:tc>
          <w:tcPr>
            <w:tcW w:w="3322" w:type="dxa"/>
          </w:tcPr>
          <w:p w:rsidR="00DC14FD" w:rsidRPr="00C155CF" w:rsidRDefault="00C85762" w:rsidP="00C85762">
            <w:pPr>
              <w:pStyle w:val="a3"/>
              <w:ind w:left="0"/>
            </w:pPr>
            <w:r>
              <w:t xml:space="preserve">                    2,0</w:t>
            </w:r>
          </w:p>
        </w:tc>
        <w:tc>
          <w:tcPr>
            <w:tcW w:w="2677" w:type="dxa"/>
          </w:tcPr>
          <w:p w:rsidR="00F01E79" w:rsidRPr="00C155CF" w:rsidRDefault="00C85762" w:rsidP="00C85762">
            <w:pPr>
              <w:pStyle w:val="a3"/>
              <w:ind w:left="0"/>
            </w:pPr>
            <w:r>
              <w:t xml:space="preserve">            0,6-1,7</w:t>
            </w:r>
          </w:p>
        </w:tc>
      </w:tr>
      <w:tr w:rsidR="00DC14FD" w:rsidTr="00DC14FD">
        <w:tc>
          <w:tcPr>
            <w:tcW w:w="3572" w:type="dxa"/>
          </w:tcPr>
          <w:p w:rsidR="00DC14FD" w:rsidRPr="00C155CF" w:rsidRDefault="00DC14FD" w:rsidP="00AB4835">
            <w:pPr>
              <w:pStyle w:val="a3"/>
              <w:ind w:left="0"/>
            </w:pPr>
            <w:r w:rsidRPr="00C155CF">
              <w:t>Зараженность вредителями</w:t>
            </w:r>
          </w:p>
        </w:tc>
        <w:tc>
          <w:tcPr>
            <w:tcW w:w="3322" w:type="dxa"/>
          </w:tcPr>
          <w:p w:rsidR="00DC14FD" w:rsidRPr="00C155CF" w:rsidRDefault="00DC14FD" w:rsidP="00D95283">
            <w:pPr>
              <w:pStyle w:val="a3"/>
              <w:ind w:left="0"/>
              <w:jc w:val="center"/>
            </w:pPr>
            <w:r w:rsidRPr="00C155CF">
              <w:t>Не допускается</w:t>
            </w:r>
          </w:p>
        </w:tc>
        <w:tc>
          <w:tcPr>
            <w:tcW w:w="2677" w:type="dxa"/>
          </w:tcPr>
          <w:p w:rsidR="00DC14FD" w:rsidRPr="00C155CF" w:rsidRDefault="00F01E79" w:rsidP="00D95283">
            <w:pPr>
              <w:pStyle w:val="a3"/>
              <w:ind w:left="0"/>
              <w:jc w:val="center"/>
            </w:pPr>
            <w:r w:rsidRPr="00C155CF">
              <w:t>-</w:t>
            </w:r>
          </w:p>
        </w:tc>
      </w:tr>
    </w:tbl>
    <w:p w:rsidR="00936E9E" w:rsidRDefault="00987968" w:rsidP="00E91136">
      <w:pPr>
        <w:pStyle w:val="a3"/>
        <w:spacing w:line="240" w:lineRule="auto"/>
        <w:ind w:left="0"/>
      </w:pPr>
      <w:r>
        <w:t xml:space="preserve">   </w:t>
      </w:r>
    </w:p>
    <w:p w:rsidR="00BD4FB0" w:rsidRDefault="00987968" w:rsidP="00E91136">
      <w:pPr>
        <w:pStyle w:val="a3"/>
        <w:spacing w:line="240" w:lineRule="auto"/>
        <w:ind w:left="0"/>
      </w:pPr>
      <w:r>
        <w:t xml:space="preserve"> </w:t>
      </w:r>
      <w:r w:rsidR="00C155CF">
        <w:t xml:space="preserve">   </w:t>
      </w:r>
      <w:r>
        <w:t xml:space="preserve"> </w:t>
      </w:r>
      <w:r w:rsidR="00F01E79">
        <w:t>Таким образом,</w:t>
      </w:r>
      <w:r w:rsidR="00123084">
        <w:t xml:space="preserve"> анализ объемов </w:t>
      </w:r>
      <w:proofErr w:type="gramStart"/>
      <w:r w:rsidR="00123084">
        <w:t>зерна</w:t>
      </w:r>
      <w:r w:rsidR="00C73BA2">
        <w:t>, поступающего на Костюковичский</w:t>
      </w:r>
      <w:r w:rsidR="00123084">
        <w:t xml:space="preserve"> спиртза</w:t>
      </w:r>
      <w:r w:rsidR="00C73BA2">
        <w:t xml:space="preserve">вод </w:t>
      </w:r>
      <w:r w:rsidR="00123084">
        <w:t>показал</w:t>
      </w:r>
      <w:proofErr w:type="gramEnd"/>
      <w:r w:rsidR="00123084">
        <w:t>, что ведущее место в объеме поступл</w:t>
      </w:r>
      <w:r w:rsidR="00610B49">
        <w:t xml:space="preserve">ения зерна занимала озимая рожь. </w:t>
      </w:r>
      <w:r w:rsidR="00C73BA2">
        <w:t>Самые высокие объемы поставок зерна</w:t>
      </w:r>
      <w:r w:rsidR="004F01C4">
        <w:t xml:space="preserve"> были отмечены от х</w:t>
      </w:r>
      <w:r w:rsidR="004F01C4">
        <w:t>о</w:t>
      </w:r>
      <w:r w:rsidR="004F01C4">
        <w:t>зяйств Костюковичского и Краснопо</w:t>
      </w:r>
      <w:r w:rsidR="004A5C45">
        <w:t xml:space="preserve">льского районов. Анализ </w:t>
      </w:r>
      <w:r w:rsidR="004F01C4">
        <w:t xml:space="preserve"> сырья показал, что к</w:t>
      </w:r>
      <w:r w:rsidR="00123084">
        <w:t>ачество посту</w:t>
      </w:r>
      <w:r w:rsidR="00C82C45">
        <w:t>пившего зерна соответствовало</w:t>
      </w:r>
      <w:r w:rsidR="00123084">
        <w:t xml:space="preserve"> требованиям норматив</w:t>
      </w:r>
      <w:r w:rsidR="00C82C45">
        <w:t>ных документов</w:t>
      </w:r>
      <w:r w:rsidR="00123084">
        <w:t>.</w:t>
      </w:r>
    </w:p>
    <w:p w:rsidR="001946A4" w:rsidRDefault="00A46279" w:rsidP="004F014E">
      <w:pPr>
        <w:pStyle w:val="a3"/>
        <w:spacing w:line="240" w:lineRule="auto"/>
        <w:ind w:left="0"/>
      </w:pPr>
      <w:r>
        <w:t xml:space="preserve">     </w:t>
      </w:r>
    </w:p>
    <w:p w:rsidR="00B02D14" w:rsidRPr="00C155CF" w:rsidRDefault="0087641E" w:rsidP="00C155CF">
      <w:pPr>
        <w:pStyle w:val="a3"/>
        <w:spacing w:line="240" w:lineRule="auto"/>
        <w:ind w:left="0"/>
        <w:jc w:val="center"/>
        <w:rPr>
          <w:b/>
        </w:rPr>
      </w:pPr>
      <w:r w:rsidRPr="00C155CF">
        <w:rPr>
          <w:b/>
        </w:rPr>
        <w:t>4.5. Влияние</w:t>
      </w:r>
      <w:r w:rsidR="006939FB" w:rsidRPr="00C155CF">
        <w:rPr>
          <w:b/>
        </w:rPr>
        <w:t xml:space="preserve"> крахмалистости</w:t>
      </w:r>
      <w:r w:rsidRPr="00C155CF">
        <w:rPr>
          <w:b/>
        </w:rPr>
        <w:t xml:space="preserve"> зернового сырья и схемы переработки на выход этилового спирта</w:t>
      </w:r>
    </w:p>
    <w:p w:rsidR="004F014E" w:rsidRDefault="004F014E" w:rsidP="004F014E">
      <w:pPr>
        <w:pStyle w:val="a3"/>
        <w:spacing w:line="240" w:lineRule="auto"/>
        <w:ind w:left="0"/>
      </w:pPr>
    </w:p>
    <w:p w:rsidR="004746AA" w:rsidRDefault="004746AA" w:rsidP="00AB4835">
      <w:pPr>
        <w:spacing w:line="240" w:lineRule="auto"/>
      </w:pPr>
      <w:r>
        <w:t xml:space="preserve">     Важным показателем перерабатываемого</w:t>
      </w:r>
      <w:r w:rsidR="00735217">
        <w:t xml:space="preserve"> зерна в спиртовом производстве</w:t>
      </w:r>
      <w:r>
        <w:t xml:space="preserve"> является крахмалистость.</w:t>
      </w:r>
      <w:r w:rsidR="004362E7">
        <w:t xml:space="preserve"> Крахмалистость – это суммарное содержание в п</w:t>
      </w:r>
      <w:r w:rsidR="004362E7">
        <w:t>е</w:t>
      </w:r>
      <w:r w:rsidR="004362E7">
        <w:t>рерабатывающем зерне крахмала и сахаров.</w:t>
      </w:r>
      <w:r>
        <w:t xml:space="preserve"> </w:t>
      </w:r>
      <w:r w:rsidR="00AB4835">
        <w:t>В</w:t>
      </w:r>
      <w:r w:rsidR="006939FB">
        <w:t xml:space="preserve"> </w:t>
      </w:r>
      <w:r w:rsidR="00AB4835">
        <w:t>зависимости от вида культур, колеблется и п</w:t>
      </w:r>
      <w:r w:rsidR="00735217">
        <w:t>роцент содержания крахмала</w:t>
      </w:r>
      <w:r w:rsidR="00AB4835">
        <w:t xml:space="preserve">. </w:t>
      </w:r>
      <w:r w:rsidR="006939FB">
        <w:t xml:space="preserve">Также у </w:t>
      </w:r>
      <w:r w:rsidR="00AB4835">
        <w:t>разных партий зерна различная и крахмалистость.</w:t>
      </w:r>
      <w:r w:rsidR="00E91136">
        <w:t xml:space="preserve"> </w:t>
      </w:r>
      <w:r w:rsidR="00AB4835">
        <w:t>Известно, что на крахмалистость зерна в пе</w:t>
      </w:r>
      <w:r w:rsidR="00AB4835">
        <w:t>р</w:t>
      </w:r>
      <w:r w:rsidR="00AB4835">
        <w:t>вую очередь влияют его сортовые особенности, а затем – климатические и почвенные условия. Установлено, что выход спирта из зерна крупной фра</w:t>
      </w:r>
      <w:r w:rsidR="00AB4835">
        <w:t>к</w:t>
      </w:r>
      <w:r w:rsidR="00AB4835">
        <w:t>ции разных сортов зерна на 0,3-1,9% больше, чем из зерна мелкой фракции</w:t>
      </w:r>
      <w:r w:rsidR="004F01C4">
        <w:t xml:space="preserve"> [28]</w:t>
      </w:r>
      <w:r w:rsidR="00AB4835">
        <w:t>. Поэтому, желательно использовать зерно крупной фракции для увел</w:t>
      </w:r>
      <w:r w:rsidR="00AB4835">
        <w:t>и</w:t>
      </w:r>
      <w:r w:rsidR="00AB4835">
        <w:t>чения выхода спирта.</w:t>
      </w:r>
    </w:p>
    <w:p w:rsidR="004746AA" w:rsidRDefault="004746AA" w:rsidP="00AB4835">
      <w:pPr>
        <w:spacing w:line="240" w:lineRule="auto"/>
      </w:pPr>
      <w:r>
        <w:t xml:space="preserve">     Основная ценность</w:t>
      </w:r>
      <w:r w:rsidR="00EF55D4">
        <w:t xml:space="preserve"> зернового </w:t>
      </w:r>
      <w:r>
        <w:t xml:space="preserve"> крахмалосодержащего сырья заключается в высок</w:t>
      </w:r>
      <w:r w:rsidR="00EF55D4">
        <w:t>ом содержании в нем крахмала (</w:t>
      </w:r>
      <w:r>
        <w:t>70% и даже больше), а также сахаров (2-6%).  С целью получения высокого выхода спирта, стремятся использовать зерно с высокой крахмалис</w:t>
      </w:r>
      <w:r w:rsidR="004362E7">
        <w:t>тостью.</w:t>
      </w:r>
    </w:p>
    <w:p w:rsidR="00AB4835" w:rsidRDefault="004746AA" w:rsidP="00AB4835">
      <w:pPr>
        <w:spacing w:line="240" w:lineRule="auto"/>
      </w:pPr>
      <w:r>
        <w:t xml:space="preserve">    </w:t>
      </w:r>
      <w:r w:rsidR="00AB4835" w:rsidRPr="001657DF">
        <w:t xml:space="preserve"> </w:t>
      </w:r>
      <w:r w:rsidR="00AB4835">
        <w:t>Самая высокая крахмалистость из зерновых</w:t>
      </w:r>
      <w:r w:rsidR="006939FB">
        <w:t xml:space="preserve"> у </w:t>
      </w:r>
      <w:r w:rsidR="00AB4835">
        <w:t>кукурузы, следовательно, выход спирта из этой культуры больший, чем из остальных культур, но ее переработка более трудоемка и требует больше времени.</w:t>
      </w:r>
      <w:r w:rsidR="00AB4835" w:rsidRPr="001657DF">
        <w:t xml:space="preserve"> </w:t>
      </w:r>
    </w:p>
    <w:p w:rsidR="00AB4835" w:rsidRDefault="00AB4835" w:rsidP="00AB4835">
      <w:pPr>
        <w:spacing w:line="240" w:lineRule="auto"/>
        <w:rPr>
          <w:lang w:eastAsia="ru-RU"/>
        </w:rPr>
      </w:pPr>
      <w:r>
        <w:t xml:space="preserve">     После кукурузы на втором месте стоит зерно пшеницы. В </w:t>
      </w:r>
      <w:r w:rsidRPr="006571AA">
        <w:rPr>
          <w:lang w:eastAsia="ru-RU"/>
        </w:rPr>
        <w:t>спиртовом пр</w:t>
      </w:r>
      <w:r w:rsidRPr="006571AA">
        <w:rPr>
          <w:lang w:eastAsia="ru-RU"/>
        </w:rPr>
        <w:t>о</w:t>
      </w:r>
      <w:r w:rsidRPr="006571AA">
        <w:rPr>
          <w:lang w:eastAsia="ru-RU"/>
        </w:rPr>
        <w:t>изводстве, с точки зрения технологии, использование пшеницы является предпочтительным: расчетный выход из 1 тонны условного крахмала при п</w:t>
      </w:r>
      <w:r w:rsidRPr="006571AA">
        <w:rPr>
          <w:lang w:eastAsia="ru-RU"/>
        </w:rPr>
        <w:t>е</w:t>
      </w:r>
      <w:r w:rsidRPr="006571AA">
        <w:rPr>
          <w:lang w:eastAsia="ru-RU"/>
        </w:rPr>
        <w:t>реработке ее по н</w:t>
      </w:r>
      <w:r>
        <w:rPr>
          <w:lang w:eastAsia="ru-RU"/>
        </w:rPr>
        <w:t xml:space="preserve">епрерывной схеме составляет 35,48 </w:t>
      </w:r>
      <w:r w:rsidRPr="006571AA">
        <w:rPr>
          <w:lang w:eastAsia="ru-RU"/>
        </w:rPr>
        <w:t xml:space="preserve"> декалитров. Однако</w:t>
      </w:r>
      <w:r w:rsidR="006939FB">
        <w:rPr>
          <w:lang w:eastAsia="ru-RU"/>
        </w:rPr>
        <w:t>,</w:t>
      </w:r>
      <w:r w:rsidRPr="006571AA">
        <w:rPr>
          <w:lang w:eastAsia="ru-RU"/>
        </w:rPr>
        <w:t xml:space="preserve"> с точки зрения экономики</w:t>
      </w:r>
      <w:r w:rsidR="006939FB">
        <w:rPr>
          <w:lang w:eastAsia="ru-RU"/>
        </w:rPr>
        <w:t>,</w:t>
      </w:r>
      <w:r w:rsidRPr="006571AA">
        <w:rPr>
          <w:lang w:eastAsia="ru-RU"/>
        </w:rPr>
        <w:t xml:space="preserve"> использование пшеницы в отрасли ограничивается достаточно высокой ее стоимостью: повышение выхода спирта не оправд</w:t>
      </w:r>
      <w:r w:rsidRPr="006571AA">
        <w:rPr>
          <w:lang w:eastAsia="ru-RU"/>
        </w:rPr>
        <w:t>ы</w:t>
      </w:r>
      <w:r w:rsidRPr="006571AA">
        <w:rPr>
          <w:lang w:eastAsia="ru-RU"/>
        </w:rPr>
        <w:t>вает более высоких затрат на ее покупку.</w:t>
      </w:r>
      <w:r>
        <w:rPr>
          <w:lang w:eastAsia="ru-RU"/>
        </w:rPr>
        <w:t xml:space="preserve"> О</w:t>
      </w:r>
      <w:r w:rsidRPr="006571AA">
        <w:rPr>
          <w:lang w:eastAsia="ru-RU"/>
        </w:rPr>
        <w:t xml:space="preserve">сновную ценность пшеницы как </w:t>
      </w:r>
      <w:r w:rsidRPr="006571AA">
        <w:rPr>
          <w:lang w:eastAsia="ru-RU"/>
        </w:rPr>
        <w:lastRenderedPageBreak/>
        <w:t>культуры определяет не высокое содержание крахм</w:t>
      </w:r>
      <w:r>
        <w:rPr>
          <w:lang w:eastAsia="ru-RU"/>
        </w:rPr>
        <w:t>ала (в среднем лишь на 10% выше</w:t>
      </w:r>
      <w:r w:rsidRPr="006571AA">
        <w:rPr>
          <w:lang w:eastAsia="ru-RU"/>
        </w:rPr>
        <w:t>, че</w:t>
      </w:r>
      <w:r>
        <w:rPr>
          <w:lang w:eastAsia="ru-RU"/>
        </w:rPr>
        <w:t>м у других культур), а ценность</w:t>
      </w:r>
      <w:r w:rsidRPr="006571AA">
        <w:rPr>
          <w:lang w:eastAsia="ru-RU"/>
        </w:rPr>
        <w:t xml:space="preserve"> белковой части.</w:t>
      </w:r>
      <w:r>
        <w:rPr>
          <w:lang w:eastAsia="ru-RU"/>
        </w:rPr>
        <w:t xml:space="preserve"> Поэтому пш</w:t>
      </w:r>
      <w:r>
        <w:rPr>
          <w:lang w:eastAsia="ru-RU"/>
        </w:rPr>
        <w:t>е</w:t>
      </w:r>
      <w:r>
        <w:rPr>
          <w:lang w:eastAsia="ru-RU"/>
        </w:rPr>
        <w:t>ницу целесообразнее использовать в мукомольной и крупяной промышле</w:t>
      </w:r>
      <w:r>
        <w:rPr>
          <w:lang w:eastAsia="ru-RU"/>
        </w:rPr>
        <w:t>н</w:t>
      </w:r>
      <w:r>
        <w:rPr>
          <w:lang w:eastAsia="ru-RU"/>
        </w:rPr>
        <w:t xml:space="preserve">ностях. </w:t>
      </w:r>
    </w:p>
    <w:p w:rsidR="003C3878" w:rsidRDefault="00AB4835" w:rsidP="00AB4835">
      <w:pPr>
        <w:spacing w:line="240" w:lineRule="auto"/>
        <w:rPr>
          <w:lang w:eastAsia="ru-RU"/>
        </w:rPr>
      </w:pPr>
      <w:r>
        <w:rPr>
          <w:lang w:eastAsia="ru-RU"/>
        </w:rPr>
        <w:t xml:space="preserve">     Овес и ячмень относится к пленчатым культурам. Переработка пленчатого зерна вызывает затруднения. Поэтому, из зерновых культур, наиболее э</w:t>
      </w:r>
      <w:r>
        <w:rPr>
          <w:lang w:eastAsia="ru-RU"/>
        </w:rPr>
        <w:t>ф</w:t>
      </w:r>
      <w:r>
        <w:rPr>
          <w:lang w:eastAsia="ru-RU"/>
        </w:rPr>
        <w:t>фективно при перера</w:t>
      </w:r>
      <w:r w:rsidR="00300BD8">
        <w:rPr>
          <w:lang w:eastAsia="ru-RU"/>
        </w:rPr>
        <w:t>ботки в спирт использоват</w:t>
      </w:r>
      <w:r w:rsidR="00EF55D4">
        <w:rPr>
          <w:lang w:eastAsia="ru-RU"/>
        </w:rPr>
        <w:t>ь рожь</w:t>
      </w:r>
      <w:proofErr w:type="gramStart"/>
      <w:r w:rsidR="00EF55D4">
        <w:rPr>
          <w:lang w:eastAsia="ru-RU"/>
        </w:rPr>
        <w:t xml:space="preserve"> </w:t>
      </w:r>
      <w:r w:rsidR="00300BD8">
        <w:rPr>
          <w:lang w:eastAsia="ru-RU"/>
        </w:rPr>
        <w:t>.</w:t>
      </w:r>
      <w:proofErr w:type="gramEnd"/>
    </w:p>
    <w:p w:rsidR="0092364E" w:rsidRDefault="0092364E" w:rsidP="00AB4835">
      <w:pPr>
        <w:spacing w:line="240" w:lineRule="auto"/>
        <w:rPr>
          <w:lang w:eastAsia="ru-RU"/>
        </w:rPr>
      </w:pPr>
      <w:r>
        <w:rPr>
          <w:lang w:eastAsia="ru-RU"/>
        </w:rPr>
        <w:t xml:space="preserve">     Рожь</w:t>
      </w:r>
      <w:r w:rsidR="00B15802">
        <w:rPr>
          <w:lang w:eastAsia="ru-RU"/>
        </w:rPr>
        <w:t xml:space="preserve"> и </w:t>
      </w:r>
      <w:proofErr w:type="gramStart"/>
      <w:r w:rsidR="00B15802">
        <w:rPr>
          <w:lang w:eastAsia="ru-RU"/>
        </w:rPr>
        <w:t>тритикале</w:t>
      </w:r>
      <w:proofErr w:type="gramEnd"/>
      <w:r>
        <w:rPr>
          <w:lang w:eastAsia="ru-RU"/>
        </w:rPr>
        <w:t xml:space="preserve"> – важное сырье для спиртовой</w:t>
      </w:r>
      <w:r w:rsidR="00B15802">
        <w:rPr>
          <w:lang w:eastAsia="ru-RU"/>
        </w:rPr>
        <w:t xml:space="preserve"> пр</w:t>
      </w:r>
      <w:r w:rsidR="00C82C45">
        <w:rPr>
          <w:lang w:eastAsia="ru-RU"/>
        </w:rPr>
        <w:t>омышленности. Но по причине низк</w:t>
      </w:r>
      <w:r>
        <w:rPr>
          <w:lang w:eastAsia="ru-RU"/>
        </w:rPr>
        <w:t xml:space="preserve">их </w:t>
      </w:r>
      <w:r w:rsidR="00B15802">
        <w:rPr>
          <w:lang w:eastAsia="ru-RU"/>
        </w:rPr>
        <w:t xml:space="preserve">закупочных цен на зерно ржи, оно является </w:t>
      </w:r>
      <w:r>
        <w:rPr>
          <w:lang w:eastAsia="ru-RU"/>
        </w:rPr>
        <w:t xml:space="preserve"> экономически выгодной культу</w:t>
      </w:r>
      <w:r w:rsidR="00EF55D4">
        <w:rPr>
          <w:lang w:eastAsia="ru-RU"/>
        </w:rPr>
        <w:t>рой при производстве спирта</w:t>
      </w:r>
      <w:r w:rsidR="00B15802">
        <w:rPr>
          <w:lang w:eastAsia="ru-RU"/>
        </w:rPr>
        <w:t xml:space="preserve">, по сравнению </w:t>
      </w:r>
      <w:proofErr w:type="gramStart"/>
      <w:r w:rsidR="00B15802">
        <w:rPr>
          <w:lang w:eastAsia="ru-RU"/>
        </w:rPr>
        <w:t>с</w:t>
      </w:r>
      <w:proofErr w:type="gramEnd"/>
      <w:r w:rsidR="00B15802">
        <w:rPr>
          <w:lang w:eastAsia="ru-RU"/>
        </w:rPr>
        <w:t xml:space="preserve"> тритикале.</w:t>
      </w:r>
    </w:p>
    <w:p w:rsidR="004F014E" w:rsidRDefault="004362E7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</w:t>
      </w:r>
      <w:r w:rsidR="00AB4835">
        <w:rPr>
          <w:lang w:eastAsia="ru-RU"/>
        </w:rPr>
        <w:t xml:space="preserve"> На Костюковичском спиртзаводе спирт получают в основном из зерна ржи</w:t>
      </w:r>
      <w:r w:rsidR="00B15802">
        <w:rPr>
          <w:lang w:eastAsia="ru-RU"/>
        </w:rPr>
        <w:t xml:space="preserve"> и тритикале</w:t>
      </w:r>
      <w:r w:rsidR="00300BD8">
        <w:rPr>
          <w:lang w:eastAsia="ru-RU"/>
        </w:rPr>
        <w:t>.</w:t>
      </w:r>
      <w:r w:rsidR="006B79B4">
        <w:rPr>
          <w:lang w:eastAsia="ru-RU"/>
        </w:rPr>
        <w:t xml:space="preserve"> Каждая партия зерна поступает с различной крахмалистостью.</w:t>
      </w:r>
      <w:r w:rsidR="00440A02">
        <w:rPr>
          <w:lang w:eastAsia="ru-RU"/>
        </w:rPr>
        <w:t xml:space="preserve"> Это связано с разными почвенно-климатическими условиями и сортовыми особенностями.</w:t>
      </w:r>
      <w:r w:rsidR="006939FB">
        <w:t xml:space="preserve"> К</w:t>
      </w:r>
      <w:r w:rsidR="004746AA">
        <w:t>рахмалистость</w:t>
      </w:r>
      <w:r w:rsidR="0087641E">
        <w:t xml:space="preserve"> ржи и</w:t>
      </w:r>
      <w:r w:rsidR="00B15802">
        <w:t xml:space="preserve"> </w:t>
      </w:r>
      <w:proofErr w:type="gramStart"/>
      <w:r w:rsidR="00B15802">
        <w:t>тритикале</w:t>
      </w:r>
      <w:proofErr w:type="gramEnd"/>
      <w:r w:rsidR="00C82C45">
        <w:t>, поступающие на перер</w:t>
      </w:r>
      <w:r w:rsidR="00C82C45">
        <w:t>а</w:t>
      </w:r>
      <w:r w:rsidR="00C82C45">
        <w:t>ботку в</w:t>
      </w:r>
      <w:r w:rsidR="00CF5342">
        <w:t xml:space="preserve"> 2008 и 2009 году</w:t>
      </w:r>
      <w:r w:rsidR="00440A02">
        <w:t xml:space="preserve"> </w:t>
      </w:r>
      <w:r w:rsidR="006939FB">
        <w:t>представлены в табл. 4.</w:t>
      </w:r>
      <w:r w:rsidR="00F3036B">
        <w:t>5.</w:t>
      </w:r>
      <w:r w:rsidR="00C155CF">
        <w:t>1</w:t>
      </w:r>
    </w:p>
    <w:p w:rsidR="001946A4" w:rsidRDefault="001946A4" w:rsidP="0087641E">
      <w:pPr>
        <w:spacing w:line="240" w:lineRule="auto"/>
        <w:rPr>
          <w:lang w:eastAsia="ru-RU"/>
        </w:rPr>
      </w:pPr>
    </w:p>
    <w:p w:rsidR="0087641E" w:rsidRDefault="00C155CF" w:rsidP="00C155CF">
      <w:pPr>
        <w:spacing w:line="240" w:lineRule="auto"/>
        <w:jc w:val="center"/>
      </w:pPr>
      <w:r>
        <w:t>Таблица 4.5.1</w:t>
      </w:r>
      <w:r w:rsidR="00F3036B">
        <w:t xml:space="preserve"> </w:t>
      </w:r>
      <w:r w:rsidR="000E7577">
        <w:t>–</w:t>
      </w:r>
      <w:r w:rsidR="00F3036B">
        <w:t xml:space="preserve"> </w:t>
      </w:r>
      <w:r w:rsidR="000E7577">
        <w:t>Крахмалистость зернового сырья, поступающего на перер</w:t>
      </w:r>
      <w:r w:rsidR="000E7577">
        <w:t>а</w:t>
      </w:r>
      <w:r w:rsidR="000E7577">
        <w:t>ботку (2008-2009гг)</w:t>
      </w:r>
    </w:p>
    <w:p w:rsidR="00987968" w:rsidRDefault="00987968" w:rsidP="0087641E">
      <w:pPr>
        <w:spacing w:line="240" w:lineRule="auto"/>
      </w:pPr>
    </w:p>
    <w:tbl>
      <w:tblPr>
        <w:tblStyle w:val="a4"/>
        <w:tblW w:w="0" w:type="auto"/>
        <w:tblLayout w:type="fixed"/>
        <w:tblLook w:val="04A0"/>
      </w:tblPr>
      <w:tblGrid>
        <w:gridCol w:w="1885"/>
        <w:gridCol w:w="1058"/>
        <w:gridCol w:w="993"/>
        <w:gridCol w:w="970"/>
        <w:gridCol w:w="1014"/>
        <w:gridCol w:w="992"/>
        <w:gridCol w:w="2659"/>
      </w:tblGrid>
      <w:tr w:rsidR="0087641E" w:rsidTr="003209AF">
        <w:tc>
          <w:tcPr>
            <w:tcW w:w="1885" w:type="dxa"/>
            <w:tcBorders>
              <w:left w:val="single" w:sz="4" w:space="0" w:color="auto"/>
              <w:bottom w:val="single" w:sz="4" w:space="0" w:color="auto"/>
            </w:tcBorders>
          </w:tcPr>
          <w:p w:rsidR="0087641E" w:rsidRPr="00C155CF" w:rsidRDefault="0087641E" w:rsidP="003209AF">
            <w:pPr>
              <w:jc w:val="center"/>
            </w:pPr>
            <w:r w:rsidRPr="00C155CF">
              <w:t>Культура</w:t>
            </w:r>
          </w:p>
        </w:tc>
        <w:tc>
          <w:tcPr>
            <w:tcW w:w="5027" w:type="dxa"/>
            <w:gridSpan w:val="5"/>
          </w:tcPr>
          <w:p w:rsidR="0087641E" w:rsidRPr="00C155CF" w:rsidRDefault="0087641E" w:rsidP="003209AF">
            <w:pPr>
              <w:jc w:val="center"/>
            </w:pPr>
            <w:proofErr w:type="spellStart"/>
            <w:r w:rsidRPr="00C155CF">
              <w:t>Крахмалистость,%</w:t>
            </w:r>
            <w:proofErr w:type="spellEnd"/>
          </w:p>
        </w:tc>
        <w:tc>
          <w:tcPr>
            <w:tcW w:w="2659" w:type="dxa"/>
            <w:vMerge w:val="restart"/>
          </w:tcPr>
          <w:p w:rsidR="0087641E" w:rsidRPr="00C155CF" w:rsidRDefault="0087641E" w:rsidP="003209AF">
            <w:pPr>
              <w:jc w:val="center"/>
            </w:pPr>
            <w:r w:rsidRPr="00C155CF">
              <w:t xml:space="preserve">Средняя </w:t>
            </w:r>
            <w:proofErr w:type="spellStart"/>
            <w:r w:rsidRPr="00C155CF">
              <w:t>крахмал</w:t>
            </w:r>
            <w:r w:rsidRPr="00C155CF">
              <w:t>и</w:t>
            </w:r>
            <w:r w:rsidRPr="00C155CF">
              <w:t>стость,%</w:t>
            </w:r>
            <w:proofErr w:type="spellEnd"/>
          </w:p>
        </w:tc>
      </w:tr>
      <w:tr w:rsidR="0087641E" w:rsidTr="003209AF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41E" w:rsidRPr="00C155CF" w:rsidRDefault="0087641E" w:rsidP="003209AF">
            <w:pPr>
              <w:jc w:val="center"/>
            </w:pPr>
            <w:r w:rsidRPr="00C155CF">
              <w:t>Партии зерна</w:t>
            </w:r>
          </w:p>
        </w:tc>
        <w:tc>
          <w:tcPr>
            <w:tcW w:w="1058" w:type="dxa"/>
          </w:tcPr>
          <w:p w:rsidR="0087641E" w:rsidRPr="00C155CF" w:rsidRDefault="0087641E" w:rsidP="003209AF">
            <w:pPr>
              <w:jc w:val="center"/>
            </w:pPr>
            <w:r w:rsidRPr="00C155CF">
              <w:t>1</w:t>
            </w:r>
          </w:p>
        </w:tc>
        <w:tc>
          <w:tcPr>
            <w:tcW w:w="993" w:type="dxa"/>
          </w:tcPr>
          <w:p w:rsidR="0087641E" w:rsidRPr="00C155CF" w:rsidRDefault="0087641E" w:rsidP="003209AF">
            <w:pPr>
              <w:jc w:val="center"/>
            </w:pPr>
            <w:r w:rsidRPr="00C155CF">
              <w:t>2</w:t>
            </w:r>
          </w:p>
        </w:tc>
        <w:tc>
          <w:tcPr>
            <w:tcW w:w="970" w:type="dxa"/>
          </w:tcPr>
          <w:p w:rsidR="0087641E" w:rsidRPr="00C155CF" w:rsidRDefault="0087641E" w:rsidP="003209AF">
            <w:pPr>
              <w:jc w:val="center"/>
            </w:pPr>
            <w:r w:rsidRPr="00C155CF">
              <w:t>3</w:t>
            </w:r>
          </w:p>
        </w:tc>
        <w:tc>
          <w:tcPr>
            <w:tcW w:w="1014" w:type="dxa"/>
          </w:tcPr>
          <w:p w:rsidR="0087641E" w:rsidRPr="00C155CF" w:rsidRDefault="0087641E" w:rsidP="003209AF">
            <w:pPr>
              <w:jc w:val="center"/>
            </w:pPr>
            <w:r w:rsidRPr="00C155CF">
              <w:t>4</w:t>
            </w:r>
          </w:p>
        </w:tc>
        <w:tc>
          <w:tcPr>
            <w:tcW w:w="992" w:type="dxa"/>
          </w:tcPr>
          <w:p w:rsidR="0087641E" w:rsidRPr="00C155CF" w:rsidRDefault="0087641E" w:rsidP="003209AF">
            <w:pPr>
              <w:jc w:val="center"/>
            </w:pPr>
            <w:r w:rsidRPr="00C155CF">
              <w:t>5</w:t>
            </w:r>
          </w:p>
        </w:tc>
        <w:tc>
          <w:tcPr>
            <w:tcW w:w="2659" w:type="dxa"/>
            <w:vMerge/>
          </w:tcPr>
          <w:p w:rsidR="0087641E" w:rsidRPr="00C155CF" w:rsidRDefault="0087641E" w:rsidP="003209AF">
            <w:pPr>
              <w:jc w:val="center"/>
            </w:pPr>
          </w:p>
        </w:tc>
      </w:tr>
      <w:tr w:rsidR="0087641E" w:rsidTr="003209AF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41E" w:rsidRPr="00C155CF" w:rsidRDefault="0087641E" w:rsidP="003209AF">
            <w:pPr>
              <w:jc w:val="center"/>
            </w:pPr>
            <w:r w:rsidRPr="00C155CF">
              <w:t>2008 г</w:t>
            </w:r>
          </w:p>
        </w:tc>
      </w:tr>
      <w:tr w:rsidR="0087641E" w:rsidTr="003209AF">
        <w:tc>
          <w:tcPr>
            <w:tcW w:w="1885" w:type="dxa"/>
            <w:tcBorders>
              <w:top w:val="single" w:sz="4" w:space="0" w:color="auto"/>
            </w:tcBorders>
          </w:tcPr>
          <w:p w:rsidR="0087641E" w:rsidRPr="00C155CF" w:rsidRDefault="00F60DA9" w:rsidP="003209AF">
            <w:proofErr w:type="gramStart"/>
            <w:r w:rsidRPr="00C155CF">
              <w:t>Тритикале</w:t>
            </w:r>
            <w:proofErr w:type="gramEnd"/>
          </w:p>
        </w:tc>
        <w:tc>
          <w:tcPr>
            <w:tcW w:w="1058" w:type="dxa"/>
          </w:tcPr>
          <w:p w:rsidR="0087641E" w:rsidRPr="00C155CF" w:rsidRDefault="0087641E" w:rsidP="00526578">
            <w:pPr>
              <w:jc w:val="center"/>
            </w:pPr>
            <w:r w:rsidRPr="00C155CF">
              <w:t>56,2</w:t>
            </w:r>
          </w:p>
        </w:tc>
        <w:tc>
          <w:tcPr>
            <w:tcW w:w="993" w:type="dxa"/>
          </w:tcPr>
          <w:p w:rsidR="0087641E" w:rsidRPr="00C155CF" w:rsidRDefault="0087641E" w:rsidP="00526578">
            <w:pPr>
              <w:jc w:val="center"/>
            </w:pPr>
            <w:r w:rsidRPr="00C155CF">
              <w:t>55,3</w:t>
            </w:r>
          </w:p>
        </w:tc>
        <w:tc>
          <w:tcPr>
            <w:tcW w:w="970" w:type="dxa"/>
          </w:tcPr>
          <w:p w:rsidR="0087641E" w:rsidRPr="00C155CF" w:rsidRDefault="0087641E" w:rsidP="00526578">
            <w:pPr>
              <w:jc w:val="center"/>
            </w:pPr>
            <w:r w:rsidRPr="00C155CF">
              <w:t>52,1</w:t>
            </w:r>
          </w:p>
        </w:tc>
        <w:tc>
          <w:tcPr>
            <w:tcW w:w="1014" w:type="dxa"/>
          </w:tcPr>
          <w:p w:rsidR="0087641E" w:rsidRPr="00C155CF" w:rsidRDefault="0087641E" w:rsidP="00526578">
            <w:pPr>
              <w:jc w:val="center"/>
            </w:pPr>
            <w:r w:rsidRPr="00C155CF">
              <w:t>54,2</w:t>
            </w:r>
          </w:p>
        </w:tc>
        <w:tc>
          <w:tcPr>
            <w:tcW w:w="992" w:type="dxa"/>
          </w:tcPr>
          <w:p w:rsidR="0087641E" w:rsidRPr="00C155CF" w:rsidRDefault="0087641E" w:rsidP="00526578">
            <w:pPr>
              <w:jc w:val="center"/>
            </w:pPr>
            <w:r w:rsidRPr="00C155CF">
              <w:t>52,2</w:t>
            </w:r>
          </w:p>
        </w:tc>
        <w:tc>
          <w:tcPr>
            <w:tcW w:w="2659" w:type="dxa"/>
          </w:tcPr>
          <w:p w:rsidR="0087641E" w:rsidRPr="00C155CF" w:rsidRDefault="0087641E" w:rsidP="00526578">
            <w:pPr>
              <w:jc w:val="center"/>
            </w:pPr>
            <w:r w:rsidRPr="00C155CF">
              <w:t>54,0</w:t>
            </w:r>
          </w:p>
        </w:tc>
      </w:tr>
      <w:tr w:rsidR="0087641E" w:rsidTr="003209AF">
        <w:tc>
          <w:tcPr>
            <w:tcW w:w="1885" w:type="dxa"/>
          </w:tcPr>
          <w:p w:rsidR="0087641E" w:rsidRPr="00C155CF" w:rsidRDefault="0087641E" w:rsidP="003209AF">
            <w:r w:rsidRPr="00C155CF">
              <w:t>Рожь</w:t>
            </w:r>
          </w:p>
        </w:tc>
        <w:tc>
          <w:tcPr>
            <w:tcW w:w="1058" w:type="dxa"/>
          </w:tcPr>
          <w:p w:rsidR="0087641E" w:rsidRPr="00C155CF" w:rsidRDefault="0087641E" w:rsidP="00526578">
            <w:pPr>
              <w:jc w:val="center"/>
            </w:pPr>
            <w:r w:rsidRPr="00C155CF">
              <w:t>50,8</w:t>
            </w:r>
          </w:p>
        </w:tc>
        <w:tc>
          <w:tcPr>
            <w:tcW w:w="993" w:type="dxa"/>
          </w:tcPr>
          <w:p w:rsidR="0087641E" w:rsidRPr="00C155CF" w:rsidRDefault="0087641E" w:rsidP="00526578">
            <w:pPr>
              <w:jc w:val="center"/>
            </w:pPr>
            <w:r w:rsidRPr="00C155CF">
              <w:t>54,1</w:t>
            </w:r>
          </w:p>
        </w:tc>
        <w:tc>
          <w:tcPr>
            <w:tcW w:w="970" w:type="dxa"/>
          </w:tcPr>
          <w:p w:rsidR="0087641E" w:rsidRPr="00C155CF" w:rsidRDefault="00CF5342" w:rsidP="00526578">
            <w:pPr>
              <w:jc w:val="center"/>
            </w:pPr>
            <w:r w:rsidRPr="00C155CF">
              <w:t>50</w:t>
            </w:r>
            <w:r w:rsidR="00BF7517" w:rsidRPr="00C155CF">
              <w:t>.2</w:t>
            </w:r>
          </w:p>
        </w:tc>
        <w:tc>
          <w:tcPr>
            <w:tcW w:w="1014" w:type="dxa"/>
          </w:tcPr>
          <w:p w:rsidR="0087641E" w:rsidRPr="00C155CF" w:rsidRDefault="0087641E" w:rsidP="00526578">
            <w:pPr>
              <w:jc w:val="center"/>
            </w:pPr>
            <w:r w:rsidRPr="00C155CF">
              <w:t>55,0</w:t>
            </w:r>
          </w:p>
        </w:tc>
        <w:tc>
          <w:tcPr>
            <w:tcW w:w="992" w:type="dxa"/>
          </w:tcPr>
          <w:p w:rsidR="0087641E" w:rsidRPr="00C155CF" w:rsidRDefault="00CF5342" w:rsidP="00526578">
            <w:pPr>
              <w:jc w:val="center"/>
            </w:pPr>
            <w:r w:rsidRPr="00C155CF">
              <w:t>54</w:t>
            </w:r>
            <w:r w:rsidR="0087641E" w:rsidRPr="00C155CF">
              <w:t>,9</w:t>
            </w:r>
          </w:p>
        </w:tc>
        <w:tc>
          <w:tcPr>
            <w:tcW w:w="2659" w:type="dxa"/>
          </w:tcPr>
          <w:p w:rsidR="0087641E" w:rsidRPr="00C155CF" w:rsidRDefault="0087641E" w:rsidP="00526578">
            <w:pPr>
              <w:jc w:val="center"/>
            </w:pPr>
            <w:r w:rsidRPr="00C155CF">
              <w:t>53,0</w:t>
            </w:r>
          </w:p>
        </w:tc>
      </w:tr>
      <w:tr w:rsidR="0087641E" w:rsidTr="003209AF">
        <w:tc>
          <w:tcPr>
            <w:tcW w:w="9571" w:type="dxa"/>
            <w:gridSpan w:val="7"/>
          </w:tcPr>
          <w:p w:rsidR="0087641E" w:rsidRPr="00C155CF" w:rsidRDefault="0087641E" w:rsidP="00526578">
            <w:pPr>
              <w:jc w:val="center"/>
            </w:pPr>
            <w:r w:rsidRPr="00C155CF">
              <w:t>2009</w:t>
            </w:r>
          </w:p>
        </w:tc>
      </w:tr>
      <w:tr w:rsidR="0087641E" w:rsidTr="003209AF">
        <w:tc>
          <w:tcPr>
            <w:tcW w:w="1885" w:type="dxa"/>
          </w:tcPr>
          <w:p w:rsidR="0087641E" w:rsidRPr="00C155CF" w:rsidRDefault="00F33E8B" w:rsidP="003209AF">
            <w:proofErr w:type="gramStart"/>
            <w:r w:rsidRPr="00C155CF">
              <w:t>Тритикале</w:t>
            </w:r>
            <w:proofErr w:type="gramEnd"/>
          </w:p>
        </w:tc>
        <w:tc>
          <w:tcPr>
            <w:tcW w:w="1058" w:type="dxa"/>
          </w:tcPr>
          <w:p w:rsidR="0087641E" w:rsidRPr="00C155CF" w:rsidRDefault="0087641E" w:rsidP="00526578">
            <w:pPr>
              <w:jc w:val="center"/>
            </w:pPr>
            <w:r w:rsidRPr="00C155CF">
              <w:t>52,3</w:t>
            </w:r>
          </w:p>
        </w:tc>
        <w:tc>
          <w:tcPr>
            <w:tcW w:w="993" w:type="dxa"/>
          </w:tcPr>
          <w:p w:rsidR="0087641E" w:rsidRPr="00C155CF" w:rsidRDefault="0087641E" w:rsidP="00526578">
            <w:pPr>
              <w:jc w:val="center"/>
            </w:pPr>
            <w:r w:rsidRPr="00C155CF">
              <w:t>54,2</w:t>
            </w:r>
          </w:p>
        </w:tc>
        <w:tc>
          <w:tcPr>
            <w:tcW w:w="970" w:type="dxa"/>
          </w:tcPr>
          <w:p w:rsidR="0087641E" w:rsidRPr="00C155CF" w:rsidRDefault="0087641E" w:rsidP="00526578">
            <w:pPr>
              <w:jc w:val="center"/>
            </w:pPr>
            <w:r w:rsidRPr="00C155CF">
              <w:t>54,0</w:t>
            </w:r>
          </w:p>
        </w:tc>
        <w:tc>
          <w:tcPr>
            <w:tcW w:w="1014" w:type="dxa"/>
          </w:tcPr>
          <w:p w:rsidR="0087641E" w:rsidRPr="00C155CF" w:rsidRDefault="0087641E" w:rsidP="00526578">
            <w:pPr>
              <w:jc w:val="center"/>
            </w:pPr>
            <w:r w:rsidRPr="00C155CF">
              <w:t>55,8</w:t>
            </w:r>
          </w:p>
        </w:tc>
        <w:tc>
          <w:tcPr>
            <w:tcW w:w="992" w:type="dxa"/>
          </w:tcPr>
          <w:p w:rsidR="0087641E" w:rsidRPr="00C155CF" w:rsidRDefault="0087641E" w:rsidP="00526578">
            <w:pPr>
              <w:jc w:val="center"/>
            </w:pPr>
            <w:r w:rsidRPr="00C155CF">
              <w:t>53,7</w:t>
            </w:r>
          </w:p>
        </w:tc>
        <w:tc>
          <w:tcPr>
            <w:tcW w:w="2659" w:type="dxa"/>
          </w:tcPr>
          <w:p w:rsidR="0087641E" w:rsidRPr="00C155CF" w:rsidRDefault="0087641E" w:rsidP="00526578">
            <w:pPr>
              <w:jc w:val="center"/>
            </w:pPr>
            <w:r w:rsidRPr="00C155CF">
              <w:t>54,0</w:t>
            </w:r>
          </w:p>
        </w:tc>
      </w:tr>
      <w:tr w:rsidR="0087641E" w:rsidTr="003209AF">
        <w:tc>
          <w:tcPr>
            <w:tcW w:w="1885" w:type="dxa"/>
          </w:tcPr>
          <w:p w:rsidR="0087641E" w:rsidRPr="00C155CF" w:rsidRDefault="0087641E" w:rsidP="003209AF">
            <w:r w:rsidRPr="00C155CF">
              <w:t>Рожь</w:t>
            </w:r>
          </w:p>
        </w:tc>
        <w:tc>
          <w:tcPr>
            <w:tcW w:w="1058" w:type="dxa"/>
          </w:tcPr>
          <w:p w:rsidR="0087641E" w:rsidRPr="00C155CF" w:rsidRDefault="0087641E" w:rsidP="00526578">
            <w:pPr>
              <w:jc w:val="center"/>
            </w:pPr>
            <w:r w:rsidRPr="00C155CF">
              <w:t>51,2</w:t>
            </w:r>
          </w:p>
        </w:tc>
        <w:tc>
          <w:tcPr>
            <w:tcW w:w="993" w:type="dxa"/>
          </w:tcPr>
          <w:p w:rsidR="0087641E" w:rsidRPr="00C155CF" w:rsidRDefault="0087641E" w:rsidP="00526578">
            <w:pPr>
              <w:jc w:val="center"/>
            </w:pPr>
            <w:r w:rsidRPr="00C155CF">
              <w:t>55,3</w:t>
            </w:r>
          </w:p>
        </w:tc>
        <w:tc>
          <w:tcPr>
            <w:tcW w:w="970" w:type="dxa"/>
          </w:tcPr>
          <w:p w:rsidR="0087641E" w:rsidRPr="00C155CF" w:rsidRDefault="0087641E" w:rsidP="00526578">
            <w:pPr>
              <w:jc w:val="center"/>
            </w:pPr>
            <w:r w:rsidRPr="00C155CF">
              <w:t>52,7</w:t>
            </w:r>
          </w:p>
        </w:tc>
        <w:tc>
          <w:tcPr>
            <w:tcW w:w="1014" w:type="dxa"/>
          </w:tcPr>
          <w:p w:rsidR="0087641E" w:rsidRPr="00C155CF" w:rsidRDefault="0087641E" w:rsidP="00526578">
            <w:pPr>
              <w:jc w:val="center"/>
            </w:pPr>
            <w:r w:rsidRPr="00C155CF">
              <w:t>54,2</w:t>
            </w:r>
          </w:p>
        </w:tc>
        <w:tc>
          <w:tcPr>
            <w:tcW w:w="992" w:type="dxa"/>
          </w:tcPr>
          <w:p w:rsidR="0087641E" w:rsidRPr="00C155CF" w:rsidRDefault="0087641E" w:rsidP="00526578">
            <w:pPr>
              <w:jc w:val="center"/>
            </w:pPr>
            <w:r w:rsidRPr="00C155CF">
              <w:t>56,6</w:t>
            </w:r>
          </w:p>
        </w:tc>
        <w:tc>
          <w:tcPr>
            <w:tcW w:w="2659" w:type="dxa"/>
          </w:tcPr>
          <w:p w:rsidR="0087641E" w:rsidRPr="00C155CF" w:rsidRDefault="0087641E" w:rsidP="00526578">
            <w:pPr>
              <w:jc w:val="center"/>
            </w:pPr>
            <w:r w:rsidRPr="00C155CF">
              <w:t>54,0</w:t>
            </w:r>
          </w:p>
        </w:tc>
      </w:tr>
    </w:tbl>
    <w:p w:rsidR="00CF5342" w:rsidRDefault="004F014E" w:rsidP="0087641E">
      <w:pPr>
        <w:spacing w:line="240" w:lineRule="auto"/>
      </w:pPr>
      <w:r>
        <w:t xml:space="preserve">    </w:t>
      </w:r>
    </w:p>
    <w:p w:rsidR="0087641E" w:rsidRDefault="00CF5342" w:rsidP="0087641E">
      <w:pPr>
        <w:spacing w:line="240" w:lineRule="auto"/>
      </w:pPr>
      <w:r>
        <w:t xml:space="preserve">     </w:t>
      </w:r>
      <w:r w:rsidR="00C155CF">
        <w:t>Согласно данным таблицы 4.5.1</w:t>
      </w:r>
      <w:r w:rsidR="00526578">
        <w:t>,</w:t>
      </w:r>
      <w:r w:rsidR="00B02D14">
        <w:t xml:space="preserve"> в 2008 году сред</w:t>
      </w:r>
      <w:r w:rsidR="007C1070">
        <w:t>няя крахмалистость зе</w:t>
      </w:r>
      <w:r w:rsidR="007C1070">
        <w:t>р</w:t>
      </w:r>
      <w:r w:rsidR="007C1070">
        <w:t>на тритикале</w:t>
      </w:r>
      <w:r w:rsidR="00B02D14">
        <w:t xml:space="preserve"> составила 54,0%, крахмалистость ржи – 53,0%.</w:t>
      </w:r>
      <w:r w:rsidR="00F3036B">
        <w:t xml:space="preserve"> </w:t>
      </w:r>
      <w:r w:rsidR="00B02D14">
        <w:t xml:space="preserve">В 2009 </w:t>
      </w:r>
      <w:r w:rsidR="007C1070">
        <w:t>году крах</w:t>
      </w:r>
      <w:r w:rsidR="00B6382A">
        <w:t>м</w:t>
      </w:r>
      <w:r w:rsidR="007C1070">
        <w:t>алистость ржи и тритикале</w:t>
      </w:r>
      <w:r w:rsidR="00B02D14">
        <w:t xml:space="preserve"> составила 54,0%. То есть, содержани</w:t>
      </w:r>
      <w:r w:rsidR="007C1070">
        <w:t>е кра</w:t>
      </w:r>
      <w:r w:rsidR="007C1070">
        <w:t>х</w:t>
      </w:r>
      <w:r w:rsidR="007C1070">
        <w:t>мала в зерне ржи и тритикале</w:t>
      </w:r>
      <w:r w:rsidR="00B02D14">
        <w:t xml:space="preserve"> варьирует в одинаковых пределах.</w:t>
      </w:r>
      <w:r w:rsidR="00B02D14" w:rsidRPr="00B02D14">
        <w:t xml:space="preserve"> </w:t>
      </w:r>
      <w:r w:rsidR="00F3036B">
        <w:t>Однако на завод зерно ржи поступает в больших количествах</w:t>
      </w:r>
      <w:r w:rsidR="007236A2">
        <w:t>,</w:t>
      </w:r>
      <w:r w:rsidR="007C1070">
        <w:t xml:space="preserve"> чем тритикале</w:t>
      </w:r>
      <w:r w:rsidR="00F3036B">
        <w:t>,</w:t>
      </w:r>
      <w:r w:rsidR="007236A2">
        <w:t xml:space="preserve"> </w:t>
      </w:r>
      <w:r w:rsidR="00F3036B">
        <w:t>так как в связи с меньшей закупочной ценой</w:t>
      </w:r>
      <w:r w:rsidR="00B02D14">
        <w:t xml:space="preserve"> </w:t>
      </w:r>
      <w:r w:rsidR="007236A2">
        <w:t>предприятию экономически выгоднее и</w:t>
      </w:r>
      <w:r w:rsidR="007236A2">
        <w:t>с</w:t>
      </w:r>
      <w:r w:rsidR="007236A2">
        <w:t xml:space="preserve">пользовать рожь для переработки на спирт. </w:t>
      </w:r>
    </w:p>
    <w:p w:rsidR="007236A2" w:rsidRDefault="00F3036B" w:rsidP="0087641E">
      <w:pPr>
        <w:spacing w:line="240" w:lineRule="auto"/>
      </w:pPr>
      <w:r>
        <w:t xml:space="preserve">     В 2008-2009</w:t>
      </w:r>
      <w:r w:rsidR="007236A2">
        <w:t xml:space="preserve"> годах на Костюковичском спиртзаводе</w:t>
      </w:r>
      <w:r w:rsidR="00737A76">
        <w:t xml:space="preserve"> проводились исслед</w:t>
      </w:r>
      <w:r w:rsidR="00737A76">
        <w:t>о</w:t>
      </w:r>
      <w:r w:rsidR="00BF7517">
        <w:t>вания, в ходе которых изучалось</w:t>
      </w:r>
      <w:r w:rsidR="00737A76">
        <w:t xml:space="preserve"> влияние крахмалистости различных сортов зерна ржи на выход спирта. Известно, что выход спирта напрямую зависит</w:t>
      </w:r>
      <w:r w:rsidR="001342FF">
        <w:t xml:space="preserve"> от количества крахмала в зерне.</w:t>
      </w:r>
      <w:r w:rsidR="007F7F65">
        <w:t xml:space="preserve"> Для анализа были выбраны та</w:t>
      </w:r>
      <w:r w:rsidR="00C97A19">
        <w:t>ки</w:t>
      </w:r>
      <w:r w:rsidR="00703AFE">
        <w:t xml:space="preserve">е сорта, как </w:t>
      </w:r>
      <w:proofErr w:type="spellStart"/>
      <w:r w:rsidR="00703AFE">
        <w:t>Пуховчанка</w:t>
      </w:r>
      <w:proofErr w:type="spellEnd"/>
      <w:r w:rsidR="00703AFE">
        <w:t>, Зарница</w:t>
      </w:r>
      <w:r w:rsidR="007F7F65">
        <w:t xml:space="preserve">, </w:t>
      </w:r>
      <w:proofErr w:type="spellStart"/>
      <w:r w:rsidR="007F7F65">
        <w:t>Зубро</w:t>
      </w:r>
      <w:r w:rsidR="007F7F65" w:rsidRPr="007F7F65">
        <w:rPr>
          <w:sz w:val="22"/>
          <w:szCs w:val="22"/>
        </w:rPr>
        <w:t>Ў</w:t>
      </w:r>
      <w:r w:rsidR="00C97A19">
        <w:t>ка</w:t>
      </w:r>
      <w:proofErr w:type="spellEnd"/>
      <w:r w:rsidR="00C97A19">
        <w:t xml:space="preserve">, </w:t>
      </w:r>
      <w:proofErr w:type="spellStart"/>
      <w:r w:rsidR="00C97A19">
        <w:t>Верасень</w:t>
      </w:r>
      <w:proofErr w:type="spellEnd"/>
      <w:r w:rsidR="007F7F65">
        <w:t xml:space="preserve"> и Калинка.</w:t>
      </w:r>
      <w:r w:rsidR="004F01C4">
        <w:t xml:space="preserve"> Содержание крахмала в зерне данных</w:t>
      </w:r>
      <w:r w:rsidR="003C3A28">
        <w:t xml:space="preserve"> сор</w:t>
      </w:r>
      <w:r w:rsidR="004F01C4">
        <w:t>тов</w:t>
      </w:r>
      <w:r w:rsidR="00A00EE6">
        <w:t xml:space="preserve"> ржи п</w:t>
      </w:r>
      <w:r w:rsidR="00C155CF">
        <w:t>редставлены в табл. 4.5.2</w:t>
      </w:r>
    </w:p>
    <w:p w:rsidR="003C3A28" w:rsidRDefault="003C3A28" w:rsidP="0087641E">
      <w:pPr>
        <w:spacing w:line="240" w:lineRule="auto"/>
      </w:pPr>
    </w:p>
    <w:p w:rsidR="00C155CF" w:rsidRDefault="00C155CF" w:rsidP="0087641E">
      <w:pPr>
        <w:spacing w:line="240" w:lineRule="auto"/>
      </w:pPr>
    </w:p>
    <w:p w:rsidR="00C85762" w:rsidRDefault="00C85762" w:rsidP="0087641E">
      <w:pPr>
        <w:spacing w:line="240" w:lineRule="auto"/>
      </w:pPr>
    </w:p>
    <w:p w:rsidR="00987968" w:rsidRDefault="00C155CF" w:rsidP="00C155CF">
      <w:pPr>
        <w:spacing w:line="240" w:lineRule="auto"/>
        <w:jc w:val="center"/>
      </w:pPr>
      <w:r>
        <w:lastRenderedPageBreak/>
        <w:t>Таблица 4.5.2</w:t>
      </w:r>
      <w:r w:rsidR="00B02D14">
        <w:t xml:space="preserve"> - </w:t>
      </w:r>
      <w:r w:rsidR="003C3A28">
        <w:t>Крахмалистос</w:t>
      </w:r>
      <w:r w:rsidR="000E7577">
        <w:t>ть зерна сортов озимой ржи(</w:t>
      </w:r>
      <w:r w:rsidR="00B02D14">
        <w:t>2008-2009</w:t>
      </w:r>
      <w:r w:rsidR="003C3A28">
        <w:t>гг</w:t>
      </w:r>
      <w:r w:rsidR="000E7577">
        <w:t>)</w:t>
      </w:r>
    </w:p>
    <w:p w:rsidR="00C155CF" w:rsidRDefault="00C155CF" w:rsidP="0087641E">
      <w:pPr>
        <w:spacing w:line="240" w:lineRule="auto"/>
      </w:pPr>
    </w:p>
    <w:tbl>
      <w:tblPr>
        <w:tblStyle w:val="a4"/>
        <w:tblW w:w="0" w:type="auto"/>
        <w:tblLook w:val="04A0"/>
      </w:tblPr>
      <w:tblGrid>
        <w:gridCol w:w="2802"/>
        <w:gridCol w:w="6662"/>
      </w:tblGrid>
      <w:tr w:rsidR="00D76EDA" w:rsidTr="00B02D14">
        <w:tc>
          <w:tcPr>
            <w:tcW w:w="2802" w:type="dxa"/>
          </w:tcPr>
          <w:p w:rsidR="00D76EDA" w:rsidRPr="00C155CF" w:rsidRDefault="00D76EDA" w:rsidP="003C3A28">
            <w:r w:rsidRPr="00C155CF">
              <w:t xml:space="preserve">              Сорт</w:t>
            </w:r>
          </w:p>
        </w:tc>
        <w:tc>
          <w:tcPr>
            <w:tcW w:w="6662" w:type="dxa"/>
          </w:tcPr>
          <w:p w:rsidR="00D76EDA" w:rsidRPr="00C155CF" w:rsidRDefault="00D76EDA" w:rsidP="003C3A28">
            <w:pPr>
              <w:jc w:val="center"/>
            </w:pPr>
            <w:r w:rsidRPr="00C155CF">
              <w:t xml:space="preserve"> Содержание </w:t>
            </w:r>
            <w:proofErr w:type="spellStart"/>
            <w:r w:rsidRPr="00C155CF">
              <w:t>крахмала,%</w:t>
            </w:r>
            <w:proofErr w:type="spellEnd"/>
          </w:p>
        </w:tc>
      </w:tr>
      <w:tr w:rsidR="00D76EDA" w:rsidTr="00B02D14">
        <w:tc>
          <w:tcPr>
            <w:tcW w:w="2802" w:type="dxa"/>
          </w:tcPr>
          <w:p w:rsidR="00D76EDA" w:rsidRPr="00C155CF" w:rsidRDefault="00D76EDA" w:rsidP="003C3A28">
            <w:pPr>
              <w:jc w:val="left"/>
            </w:pPr>
            <w:proofErr w:type="spellStart"/>
            <w:r w:rsidRPr="00C155CF">
              <w:t>Пуховчанка</w:t>
            </w:r>
            <w:proofErr w:type="spellEnd"/>
          </w:p>
        </w:tc>
        <w:tc>
          <w:tcPr>
            <w:tcW w:w="6662" w:type="dxa"/>
          </w:tcPr>
          <w:p w:rsidR="00D76EDA" w:rsidRPr="00C155CF" w:rsidRDefault="00D76EDA" w:rsidP="003C3A28">
            <w:pPr>
              <w:jc w:val="center"/>
            </w:pPr>
            <w:r w:rsidRPr="00C155CF">
              <w:t>53,4</w:t>
            </w:r>
          </w:p>
        </w:tc>
      </w:tr>
      <w:tr w:rsidR="00D76EDA" w:rsidTr="00B02D14">
        <w:tc>
          <w:tcPr>
            <w:tcW w:w="2802" w:type="dxa"/>
          </w:tcPr>
          <w:p w:rsidR="00D76EDA" w:rsidRPr="00C155CF" w:rsidRDefault="00703AFE" w:rsidP="003C3A28">
            <w:pPr>
              <w:jc w:val="left"/>
            </w:pPr>
            <w:r w:rsidRPr="00C155CF">
              <w:t>Зарница</w:t>
            </w:r>
          </w:p>
        </w:tc>
        <w:tc>
          <w:tcPr>
            <w:tcW w:w="6662" w:type="dxa"/>
          </w:tcPr>
          <w:p w:rsidR="00D76EDA" w:rsidRPr="00C155CF" w:rsidRDefault="00B91F03" w:rsidP="003C3A28">
            <w:pPr>
              <w:jc w:val="center"/>
            </w:pPr>
            <w:r w:rsidRPr="00C155CF">
              <w:t>5</w:t>
            </w:r>
            <w:r w:rsidR="00703AFE" w:rsidRPr="00C155CF">
              <w:t>7,0</w:t>
            </w:r>
          </w:p>
        </w:tc>
      </w:tr>
      <w:tr w:rsidR="00D76EDA" w:rsidTr="00B02D14">
        <w:tc>
          <w:tcPr>
            <w:tcW w:w="2802" w:type="dxa"/>
          </w:tcPr>
          <w:p w:rsidR="00D76EDA" w:rsidRPr="00C155CF" w:rsidRDefault="00B91F03" w:rsidP="003C3A28">
            <w:pPr>
              <w:jc w:val="left"/>
            </w:pPr>
            <w:proofErr w:type="spellStart"/>
            <w:r w:rsidRPr="00C155CF">
              <w:t>Верасень</w:t>
            </w:r>
            <w:proofErr w:type="spellEnd"/>
          </w:p>
        </w:tc>
        <w:tc>
          <w:tcPr>
            <w:tcW w:w="6662" w:type="dxa"/>
          </w:tcPr>
          <w:p w:rsidR="00D76EDA" w:rsidRPr="00C155CF" w:rsidRDefault="00D76EDA" w:rsidP="003C3A28">
            <w:pPr>
              <w:jc w:val="center"/>
            </w:pPr>
            <w:r w:rsidRPr="00C155CF">
              <w:t>52,</w:t>
            </w:r>
            <w:r w:rsidR="00B91F03" w:rsidRPr="00C155CF">
              <w:t>6</w:t>
            </w:r>
          </w:p>
        </w:tc>
      </w:tr>
      <w:tr w:rsidR="00D76EDA" w:rsidTr="00B02D14">
        <w:tc>
          <w:tcPr>
            <w:tcW w:w="2802" w:type="dxa"/>
          </w:tcPr>
          <w:p w:rsidR="00D76EDA" w:rsidRPr="00C155CF" w:rsidRDefault="00D76EDA" w:rsidP="003C3A28">
            <w:pPr>
              <w:jc w:val="left"/>
            </w:pPr>
            <w:r w:rsidRPr="00C155CF">
              <w:t>Калинка</w:t>
            </w:r>
          </w:p>
        </w:tc>
        <w:tc>
          <w:tcPr>
            <w:tcW w:w="6662" w:type="dxa"/>
          </w:tcPr>
          <w:p w:rsidR="00D76EDA" w:rsidRPr="00C155CF" w:rsidRDefault="00D76EDA" w:rsidP="003C3A28">
            <w:pPr>
              <w:jc w:val="center"/>
            </w:pPr>
            <w:r w:rsidRPr="00C155CF">
              <w:t>56,4</w:t>
            </w:r>
          </w:p>
        </w:tc>
      </w:tr>
      <w:tr w:rsidR="00D76EDA" w:rsidTr="00B02D14">
        <w:tc>
          <w:tcPr>
            <w:tcW w:w="2802" w:type="dxa"/>
          </w:tcPr>
          <w:p w:rsidR="00D76EDA" w:rsidRPr="00C155CF" w:rsidRDefault="00D76EDA" w:rsidP="003C3A28">
            <w:pPr>
              <w:jc w:val="left"/>
            </w:pPr>
            <w:proofErr w:type="spellStart"/>
            <w:r w:rsidRPr="00C155CF">
              <w:t>Зубро</w:t>
            </w:r>
            <w:r w:rsidRPr="00FB4CA2">
              <w:rPr>
                <w:sz w:val="22"/>
                <w:szCs w:val="22"/>
              </w:rPr>
              <w:t>Ў</w:t>
            </w:r>
            <w:r w:rsidRPr="00C155CF">
              <w:t>ка</w:t>
            </w:r>
            <w:proofErr w:type="spellEnd"/>
          </w:p>
        </w:tc>
        <w:tc>
          <w:tcPr>
            <w:tcW w:w="6662" w:type="dxa"/>
          </w:tcPr>
          <w:p w:rsidR="00D76EDA" w:rsidRPr="00C155CF" w:rsidRDefault="00D76EDA" w:rsidP="003C3A28">
            <w:pPr>
              <w:jc w:val="center"/>
            </w:pPr>
            <w:r w:rsidRPr="00C155CF">
              <w:t>58,1</w:t>
            </w:r>
          </w:p>
        </w:tc>
      </w:tr>
    </w:tbl>
    <w:p w:rsidR="003C3A28" w:rsidRPr="007F7F65" w:rsidRDefault="003C3A28" w:rsidP="0087641E">
      <w:pPr>
        <w:spacing w:line="240" w:lineRule="auto"/>
      </w:pPr>
    </w:p>
    <w:p w:rsidR="007236A2" w:rsidRPr="007C7BC0" w:rsidRDefault="007236A2" w:rsidP="0087641E">
      <w:pPr>
        <w:spacing w:line="240" w:lineRule="auto"/>
      </w:pPr>
      <w:r>
        <w:t xml:space="preserve">     </w:t>
      </w:r>
      <w:proofErr w:type="gramStart"/>
      <w:r w:rsidR="00B717CF">
        <w:t>К</w:t>
      </w:r>
      <w:r w:rsidR="00EF55D4">
        <w:t xml:space="preserve">ак видно из данной таблицы, </w:t>
      </w:r>
      <w:r w:rsidR="003C3A28">
        <w:t>содержание крахмала</w:t>
      </w:r>
      <w:r w:rsidR="007C7BC0">
        <w:t xml:space="preserve"> в сортах диплоидной ржи (Калинка, </w:t>
      </w:r>
      <w:proofErr w:type="spellStart"/>
      <w:r w:rsidR="007C7BC0">
        <w:t>Зубро</w:t>
      </w:r>
      <w:r w:rsidR="007C7BC0" w:rsidRPr="007F7F65">
        <w:rPr>
          <w:sz w:val="22"/>
          <w:szCs w:val="22"/>
        </w:rPr>
        <w:t>Ў</w:t>
      </w:r>
      <w:r w:rsidR="007C7BC0">
        <w:t>ка</w:t>
      </w:r>
      <w:proofErr w:type="spellEnd"/>
      <w:r w:rsidR="00703AFE">
        <w:t>, Зарница) составило в среднем 57,2</w:t>
      </w:r>
      <w:r w:rsidR="007C7BC0">
        <w:t>%, в то время как у тетра</w:t>
      </w:r>
      <w:r w:rsidR="00C97A19">
        <w:t>плоидных (</w:t>
      </w:r>
      <w:proofErr w:type="spellStart"/>
      <w:r w:rsidR="00C97A19">
        <w:t>Пуховчанка</w:t>
      </w:r>
      <w:proofErr w:type="spellEnd"/>
      <w:r w:rsidR="00C97A19">
        <w:t xml:space="preserve">, </w:t>
      </w:r>
      <w:proofErr w:type="spellStart"/>
      <w:r w:rsidR="00C97A19">
        <w:t>Верасень</w:t>
      </w:r>
      <w:proofErr w:type="spellEnd"/>
      <w:r w:rsidR="00C97A19">
        <w:t>) – 53,0</w:t>
      </w:r>
      <w:r w:rsidR="007C7BC0">
        <w:t>%</w:t>
      </w:r>
      <w:r w:rsidR="00DB4873">
        <w:t>.</w:t>
      </w:r>
      <w:r w:rsidR="00294851">
        <w:t xml:space="preserve"> </w:t>
      </w:r>
      <w:r w:rsidR="00CE0322">
        <w:t xml:space="preserve">Сорт </w:t>
      </w:r>
      <w:proofErr w:type="spellStart"/>
      <w:r w:rsidR="00CE0322">
        <w:t>Зубро</w:t>
      </w:r>
      <w:r w:rsidR="00CE0322" w:rsidRPr="007F7F65">
        <w:rPr>
          <w:sz w:val="22"/>
          <w:szCs w:val="22"/>
        </w:rPr>
        <w:t>Ў</w:t>
      </w:r>
      <w:r w:rsidR="004F01C4">
        <w:t>ка</w:t>
      </w:r>
      <w:proofErr w:type="spellEnd"/>
      <w:r w:rsidR="004F01C4">
        <w:t xml:space="preserve"> содержит больший процент </w:t>
      </w:r>
      <w:r w:rsidR="00CE0322">
        <w:t>крахмала, чем другие сорта</w:t>
      </w:r>
      <w:r w:rsidR="007D54B0">
        <w:t xml:space="preserve"> – 58,1%</w:t>
      </w:r>
      <w:r w:rsidR="00CE0322">
        <w:t>.</w:t>
      </w:r>
      <w:r w:rsidR="004F01C4">
        <w:t xml:space="preserve"> Самый низкий пр</w:t>
      </w:r>
      <w:r w:rsidR="004F01C4">
        <w:t>о</w:t>
      </w:r>
      <w:r w:rsidR="004F01C4">
        <w:t>цент</w:t>
      </w:r>
      <w:r w:rsidR="007D54B0">
        <w:t xml:space="preserve"> крахмала у сор</w:t>
      </w:r>
      <w:r w:rsidR="00C97A19">
        <w:t xml:space="preserve">та </w:t>
      </w:r>
      <w:proofErr w:type="spellStart"/>
      <w:r w:rsidR="00C97A19">
        <w:t>Верасень</w:t>
      </w:r>
      <w:proofErr w:type="spellEnd"/>
      <w:r w:rsidR="00C97A19">
        <w:t xml:space="preserve"> – 52,6</w:t>
      </w:r>
      <w:r w:rsidR="007D54B0">
        <w:t>%. Следовательно, и выход спирта из зерна с высшим содержанием крахмала больше, чем из</w:t>
      </w:r>
      <w:proofErr w:type="gramEnd"/>
      <w:r w:rsidR="007D54B0">
        <w:t xml:space="preserve"> сортов с меньшим с</w:t>
      </w:r>
      <w:r w:rsidR="007D54B0">
        <w:t>о</w:t>
      </w:r>
      <w:r w:rsidR="007D54B0">
        <w:t>держанием крахмала.</w:t>
      </w:r>
      <w:r w:rsidR="00B9114C">
        <w:t xml:space="preserve"> </w:t>
      </w:r>
    </w:p>
    <w:p w:rsidR="00030FB6" w:rsidRDefault="0087641E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  </w:t>
      </w:r>
      <w:r>
        <w:t>Выход спирта из 1 тонны сырья является важным показателем качества работы спиртовых заводов. Чем он выше, тем меньше потери в производстве. Увеличение выхода спирта дает возможность снизить расход сырья на 1 дал спирта, следовательно, оказывает значительное влияние на снижение себ</w:t>
      </w:r>
      <w:r>
        <w:t>е</w:t>
      </w:r>
      <w:r>
        <w:t xml:space="preserve">стоимости спирта. </w:t>
      </w:r>
      <w:r w:rsidR="00F65246">
        <w:t xml:space="preserve">Выход спирта </w:t>
      </w:r>
      <w:r w:rsidR="0075765C">
        <w:t xml:space="preserve">зависит не только от содержания крахмала в зерне, </w:t>
      </w:r>
      <w:r w:rsidR="00B717CF">
        <w:t xml:space="preserve">но и от схемы переработки. Так, </w:t>
      </w:r>
      <w:r w:rsidR="00651A5A">
        <w:t>при различных способах</w:t>
      </w:r>
      <w:r w:rsidR="0075765C">
        <w:t xml:space="preserve"> разваривания зерна</w:t>
      </w:r>
      <w:r w:rsidR="00C53DA9">
        <w:t xml:space="preserve"> изменяется объем</w:t>
      </w:r>
      <w:r w:rsidR="00651A5A">
        <w:t xml:space="preserve"> выхода спирта.</w:t>
      </w:r>
      <w:r w:rsidR="00651A5A">
        <w:rPr>
          <w:lang w:eastAsia="ru-RU"/>
        </w:rPr>
        <w:t xml:space="preserve"> </w:t>
      </w:r>
      <w:r w:rsidR="004E4092">
        <w:rPr>
          <w:lang w:eastAsia="ru-RU"/>
        </w:rPr>
        <w:t>Схемы разваривания, применяемые на Костюковичском спиртзаводе, существенно различаются между собой.</w:t>
      </w:r>
    </w:p>
    <w:p w:rsidR="004E4092" w:rsidRDefault="004E4092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  Схема непрерывного разваривания характеризуется стабильностью, пр</w:t>
      </w:r>
      <w:r>
        <w:rPr>
          <w:lang w:eastAsia="ru-RU"/>
        </w:rPr>
        <w:t>о</w:t>
      </w:r>
      <w:r>
        <w:rPr>
          <w:lang w:eastAsia="ru-RU"/>
        </w:rPr>
        <w:t>цесс поддается оптимизации и автоматизации, отличается высокой удельной производительностью оборудования.</w:t>
      </w:r>
      <w:r w:rsidR="008C760D">
        <w:rPr>
          <w:lang w:eastAsia="ru-RU"/>
        </w:rPr>
        <w:t xml:space="preserve"> Зерно, поступающее на разваривание, должно быть измельчено.</w:t>
      </w:r>
      <w:r>
        <w:rPr>
          <w:lang w:eastAsia="ru-RU"/>
        </w:rPr>
        <w:t xml:space="preserve"> Выход спирта из одной тонны кра</w:t>
      </w:r>
      <w:r w:rsidR="00246F2B">
        <w:rPr>
          <w:lang w:eastAsia="ru-RU"/>
        </w:rPr>
        <w:t>хмала зерна ув</w:t>
      </w:r>
      <w:r w:rsidR="00246F2B">
        <w:rPr>
          <w:lang w:eastAsia="ru-RU"/>
        </w:rPr>
        <w:t>е</w:t>
      </w:r>
      <w:r w:rsidR="00246F2B">
        <w:rPr>
          <w:lang w:eastAsia="ru-RU"/>
        </w:rPr>
        <w:t>личивается на 0,4-0,7</w:t>
      </w:r>
      <w:r>
        <w:rPr>
          <w:lang w:eastAsia="ru-RU"/>
        </w:rPr>
        <w:t xml:space="preserve"> дал по сравнению с выходом при </w:t>
      </w:r>
      <w:proofErr w:type="spellStart"/>
      <w:r>
        <w:rPr>
          <w:lang w:eastAsia="ru-RU"/>
        </w:rPr>
        <w:t>полунепрерывном</w:t>
      </w:r>
      <w:proofErr w:type="spellEnd"/>
      <w:r>
        <w:rPr>
          <w:lang w:eastAsia="ru-RU"/>
        </w:rPr>
        <w:t xml:space="preserve"> м</w:t>
      </w:r>
      <w:r>
        <w:rPr>
          <w:lang w:eastAsia="ru-RU"/>
        </w:rPr>
        <w:t>е</w:t>
      </w:r>
      <w:r>
        <w:rPr>
          <w:lang w:eastAsia="ru-RU"/>
        </w:rPr>
        <w:t>тоде разваривания. При этом способе уменьшаются расход пара и потери крахмала.</w:t>
      </w:r>
    </w:p>
    <w:p w:rsidR="00246F2B" w:rsidRDefault="00246F2B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  </w:t>
      </w:r>
      <w:proofErr w:type="spellStart"/>
      <w:r>
        <w:rPr>
          <w:lang w:eastAsia="ru-RU"/>
        </w:rPr>
        <w:t>Полунепрерывный</w:t>
      </w:r>
      <w:proofErr w:type="spellEnd"/>
      <w:r>
        <w:rPr>
          <w:lang w:eastAsia="ru-RU"/>
        </w:rPr>
        <w:t xml:space="preserve"> метод разваривания отличается от непрерывного п</w:t>
      </w:r>
      <w:r>
        <w:rPr>
          <w:lang w:eastAsia="ru-RU"/>
        </w:rPr>
        <w:t>о</w:t>
      </w:r>
      <w:r>
        <w:rPr>
          <w:lang w:eastAsia="ru-RU"/>
        </w:rPr>
        <w:t xml:space="preserve">вышением температуры разваривания, вследствие этого сокращается время нахождения массы в </w:t>
      </w:r>
      <w:proofErr w:type="spellStart"/>
      <w:r>
        <w:rPr>
          <w:lang w:eastAsia="ru-RU"/>
        </w:rPr>
        <w:t>разваривателе</w:t>
      </w:r>
      <w:proofErr w:type="spellEnd"/>
      <w:r>
        <w:rPr>
          <w:lang w:eastAsia="ru-RU"/>
        </w:rPr>
        <w:t>.</w:t>
      </w:r>
    </w:p>
    <w:p w:rsidR="000C5E23" w:rsidRDefault="00246F2B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  При </w:t>
      </w:r>
      <w:proofErr w:type="gramStart"/>
      <w:r>
        <w:rPr>
          <w:lang w:eastAsia="ru-RU"/>
        </w:rPr>
        <w:t>периодическом</w:t>
      </w:r>
      <w:proofErr w:type="gramEnd"/>
      <w:r>
        <w:rPr>
          <w:lang w:eastAsia="ru-RU"/>
        </w:rPr>
        <w:t xml:space="preserve"> разваривании</w:t>
      </w:r>
      <w:r w:rsidR="00B325AC">
        <w:rPr>
          <w:lang w:eastAsia="ru-RU"/>
        </w:rPr>
        <w:t xml:space="preserve"> зерно не измельчают, его моют и з</w:t>
      </w:r>
      <w:r w:rsidR="00B325AC">
        <w:rPr>
          <w:lang w:eastAsia="ru-RU"/>
        </w:rPr>
        <w:t>а</w:t>
      </w:r>
      <w:r w:rsidR="00B325AC">
        <w:rPr>
          <w:lang w:eastAsia="ru-RU"/>
        </w:rPr>
        <w:t>гружают в разварник.</w:t>
      </w:r>
      <w:r w:rsidR="000C5E23">
        <w:rPr>
          <w:lang w:eastAsia="ru-RU"/>
        </w:rPr>
        <w:t xml:space="preserve"> При этом</w:t>
      </w:r>
      <w:proofErr w:type="gramStart"/>
      <w:r w:rsidR="000C5E23">
        <w:rPr>
          <w:lang w:eastAsia="ru-RU"/>
        </w:rPr>
        <w:t>,</w:t>
      </w:r>
      <w:proofErr w:type="gramEnd"/>
      <w:r w:rsidR="000C5E23">
        <w:rPr>
          <w:lang w:eastAsia="ru-RU"/>
        </w:rPr>
        <w:t xml:space="preserve"> увеличивают продолжительность разварив</w:t>
      </w:r>
      <w:r w:rsidR="000C5E23">
        <w:rPr>
          <w:lang w:eastAsia="ru-RU"/>
        </w:rPr>
        <w:t>а</w:t>
      </w:r>
      <w:r w:rsidR="000C5E23">
        <w:rPr>
          <w:lang w:eastAsia="ru-RU"/>
        </w:rPr>
        <w:t xml:space="preserve">ния (75-90 минут) и повышают температуру до 150-155ºС. </w:t>
      </w:r>
    </w:p>
    <w:p w:rsidR="0087641E" w:rsidRDefault="000C5E23" w:rsidP="0087641E">
      <w:pPr>
        <w:spacing w:line="240" w:lineRule="auto"/>
        <w:rPr>
          <w:lang w:eastAsia="ru-RU"/>
        </w:rPr>
      </w:pPr>
      <w:r>
        <w:rPr>
          <w:lang w:eastAsia="ru-RU"/>
        </w:rPr>
        <w:t xml:space="preserve">     Выход спирта в зависимости от содержания крахмала и </w:t>
      </w:r>
      <w:r w:rsidR="00C22567">
        <w:rPr>
          <w:lang w:eastAsia="ru-RU"/>
        </w:rPr>
        <w:t>схемы разварив</w:t>
      </w:r>
      <w:r w:rsidR="00C22567">
        <w:rPr>
          <w:lang w:eastAsia="ru-RU"/>
        </w:rPr>
        <w:t>а</w:t>
      </w:r>
      <w:r w:rsidR="00C22567">
        <w:rPr>
          <w:lang w:eastAsia="ru-RU"/>
        </w:rPr>
        <w:t>ния</w:t>
      </w:r>
      <w:r w:rsidR="00C155CF">
        <w:rPr>
          <w:lang w:eastAsia="ru-RU"/>
        </w:rPr>
        <w:t xml:space="preserve"> представлены в табл.4.5.3</w:t>
      </w:r>
      <w:r w:rsidR="00246F2B">
        <w:rPr>
          <w:lang w:eastAsia="ru-RU"/>
        </w:rPr>
        <w:t xml:space="preserve"> </w:t>
      </w:r>
    </w:p>
    <w:p w:rsidR="00C155CF" w:rsidRDefault="00C155CF" w:rsidP="0087641E">
      <w:pPr>
        <w:spacing w:line="240" w:lineRule="auto"/>
        <w:rPr>
          <w:lang w:eastAsia="ru-RU"/>
        </w:rPr>
      </w:pPr>
    </w:p>
    <w:p w:rsidR="00C155CF" w:rsidRDefault="00C155CF" w:rsidP="0087641E">
      <w:pPr>
        <w:spacing w:line="240" w:lineRule="auto"/>
        <w:rPr>
          <w:lang w:eastAsia="ru-RU"/>
        </w:rPr>
      </w:pPr>
    </w:p>
    <w:p w:rsidR="00C155CF" w:rsidRDefault="00C155CF" w:rsidP="0087641E">
      <w:pPr>
        <w:spacing w:line="240" w:lineRule="auto"/>
        <w:rPr>
          <w:lang w:eastAsia="ru-RU"/>
        </w:rPr>
      </w:pPr>
    </w:p>
    <w:p w:rsidR="00C155CF" w:rsidRDefault="00C155CF" w:rsidP="0087641E">
      <w:pPr>
        <w:spacing w:line="240" w:lineRule="auto"/>
        <w:rPr>
          <w:lang w:eastAsia="ru-RU"/>
        </w:rPr>
      </w:pPr>
    </w:p>
    <w:p w:rsidR="00C155CF" w:rsidRDefault="00C155CF" w:rsidP="0087641E">
      <w:pPr>
        <w:spacing w:line="240" w:lineRule="auto"/>
        <w:rPr>
          <w:lang w:eastAsia="ru-RU"/>
        </w:rPr>
      </w:pPr>
    </w:p>
    <w:p w:rsidR="000C5E23" w:rsidRDefault="000C5E23" w:rsidP="0087641E">
      <w:pPr>
        <w:spacing w:line="240" w:lineRule="auto"/>
        <w:rPr>
          <w:lang w:eastAsia="ru-RU"/>
        </w:rPr>
      </w:pPr>
    </w:p>
    <w:p w:rsidR="00987968" w:rsidRDefault="00C155CF" w:rsidP="002D562A">
      <w:pPr>
        <w:spacing w:line="240" w:lineRule="auto"/>
        <w:jc w:val="center"/>
        <w:rPr>
          <w:lang w:eastAsia="ru-RU"/>
        </w:rPr>
      </w:pPr>
      <w:r>
        <w:rPr>
          <w:lang w:eastAsia="ru-RU"/>
        </w:rPr>
        <w:lastRenderedPageBreak/>
        <w:t>Таблица 4.5.3</w:t>
      </w:r>
      <w:r w:rsidR="000C5E23">
        <w:rPr>
          <w:lang w:eastAsia="ru-RU"/>
        </w:rPr>
        <w:t xml:space="preserve"> –</w:t>
      </w:r>
      <w:r w:rsidR="00A6258C">
        <w:rPr>
          <w:lang w:eastAsia="ru-RU"/>
        </w:rPr>
        <w:t xml:space="preserve"> Выход спирта в зависимости от схемы переработки</w:t>
      </w:r>
    </w:p>
    <w:p w:rsidR="00C155CF" w:rsidRDefault="00C155CF" w:rsidP="002D562A">
      <w:pPr>
        <w:spacing w:line="235" w:lineRule="auto"/>
      </w:pPr>
    </w:p>
    <w:tbl>
      <w:tblPr>
        <w:tblStyle w:val="a4"/>
        <w:tblW w:w="0" w:type="auto"/>
        <w:tblLayout w:type="fixed"/>
        <w:tblLook w:val="04A0"/>
      </w:tblPr>
      <w:tblGrid>
        <w:gridCol w:w="2093"/>
        <w:gridCol w:w="2268"/>
        <w:gridCol w:w="1843"/>
        <w:gridCol w:w="1842"/>
        <w:gridCol w:w="1525"/>
      </w:tblGrid>
      <w:tr w:rsidR="0087641E" w:rsidTr="003209AF">
        <w:tc>
          <w:tcPr>
            <w:tcW w:w="2093" w:type="dxa"/>
            <w:vMerge w:val="restart"/>
          </w:tcPr>
          <w:p w:rsidR="0087641E" w:rsidRPr="00C155CF" w:rsidRDefault="0087641E" w:rsidP="002D562A">
            <w:pPr>
              <w:spacing w:line="235" w:lineRule="auto"/>
            </w:pPr>
          </w:p>
          <w:p w:rsidR="0087641E" w:rsidRPr="00C155CF" w:rsidRDefault="0087641E" w:rsidP="002D562A">
            <w:pPr>
              <w:spacing w:line="235" w:lineRule="auto"/>
            </w:pPr>
          </w:p>
          <w:p w:rsidR="0087641E" w:rsidRPr="00C155CF" w:rsidRDefault="00F65246" w:rsidP="002D562A">
            <w:pPr>
              <w:spacing w:line="235" w:lineRule="auto"/>
            </w:pPr>
            <w:r w:rsidRPr="00C155CF">
              <w:t>Сорта</w:t>
            </w:r>
          </w:p>
        </w:tc>
        <w:tc>
          <w:tcPr>
            <w:tcW w:w="2268" w:type="dxa"/>
            <w:vMerge w:val="restart"/>
          </w:tcPr>
          <w:p w:rsidR="0087641E" w:rsidRPr="00C155CF" w:rsidRDefault="0087641E" w:rsidP="002D562A">
            <w:pPr>
              <w:spacing w:line="235" w:lineRule="auto"/>
            </w:pPr>
          </w:p>
          <w:p w:rsidR="0087641E" w:rsidRPr="00C155CF" w:rsidRDefault="0087641E" w:rsidP="002D562A">
            <w:pPr>
              <w:spacing w:line="235" w:lineRule="auto"/>
            </w:pPr>
          </w:p>
          <w:p w:rsidR="0087641E" w:rsidRPr="00C155CF" w:rsidRDefault="0087641E" w:rsidP="002D562A">
            <w:pPr>
              <w:spacing w:line="235" w:lineRule="auto"/>
            </w:pPr>
            <w:proofErr w:type="spellStart"/>
            <w:r w:rsidRPr="00C155CF">
              <w:t>Крахмал</w:t>
            </w:r>
            <w:r w:rsidRPr="00C155CF">
              <w:t>и</w:t>
            </w:r>
            <w:r w:rsidRPr="00C155CF">
              <w:t>стость,%</w:t>
            </w:r>
            <w:proofErr w:type="spellEnd"/>
          </w:p>
        </w:tc>
        <w:tc>
          <w:tcPr>
            <w:tcW w:w="5210" w:type="dxa"/>
            <w:gridSpan w:val="3"/>
          </w:tcPr>
          <w:p w:rsidR="0087641E" w:rsidRPr="00C155CF" w:rsidRDefault="0087641E" w:rsidP="002D562A">
            <w:pPr>
              <w:spacing w:line="235" w:lineRule="auto"/>
            </w:pPr>
            <w:r w:rsidRPr="00C155CF">
              <w:t>Выход спирта из тонны сырья, взятого на варку, дал</w:t>
            </w:r>
          </w:p>
        </w:tc>
      </w:tr>
      <w:tr w:rsidR="0087641E" w:rsidTr="003209AF">
        <w:trPr>
          <w:trHeight w:val="1214"/>
        </w:trPr>
        <w:tc>
          <w:tcPr>
            <w:tcW w:w="2093" w:type="dxa"/>
            <w:vMerge/>
          </w:tcPr>
          <w:p w:rsidR="0087641E" w:rsidRPr="00C155CF" w:rsidRDefault="0087641E" w:rsidP="003209AF"/>
        </w:tc>
        <w:tc>
          <w:tcPr>
            <w:tcW w:w="2268" w:type="dxa"/>
            <w:vMerge/>
          </w:tcPr>
          <w:p w:rsidR="0087641E" w:rsidRPr="00C155CF" w:rsidRDefault="0087641E" w:rsidP="003209AF"/>
        </w:tc>
        <w:tc>
          <w:tcPr>
            <w:tcW w:w="1843" w:type="dxa"/>
          </w:tcPr>
          <w:p w:rsidR="0087641E" w:rsidRPr="00C155CF" w:rsidRDefault="0087641E" w:rsidP="003209AF">
            <w:r w:rsidRPr="00C155CF">
              <w:t>При непр</w:t>
            </w:r>
            <w:r w:rsidRPr="00C155CF">
              <w:t>е</w:t>
            </w:r>
            <w:r w:rsidRPr="00C155CF">
              <w:t>рывной сх</w:t>
            </w:r>
            <w:r w:rsidRPr="00C155CF">
              <w:t>е</w:t>
            </w:r>
            <w:r w:rsidRPr="00C155CF">
              <w:t>ме</w:t>
            </w:r>
          </w:p>
        </w:tc>
        <w:tc>
          <w:tcPr>
            <w:tcW w:w="1842" w:type="dxa"/>
          </w:tcPr>
          <w:p w:rsidR="0087641E" w:rsidRPr="00C155CF" w:rsidRDefault="0087641E" w:rsidP="003209AF">
            <w:r w:rsidRPr="00C155CF">
              <w:t>При полун</w:t>
            </w:r>
            <w:r w:rsidRPr="00C155CF">
              <w:t>е</w:t>
            </w:r>
            <w:r w:rsidRPr="00C155CF">
              <w:t>прерывной схеме</w:t>
            </w:r>
          </w:p>
        </w:tc>
        <w:tc>
          <w:tcPr>
            <w:tcW w:w="1525" w:type="dxa"/>
          </w:tcPr>
          <w:p w:rsidR="0087641E" w:rsidRPr="00C155CF" w:rsidRDefault="0087641E" w:rsidP="003209AF">
            <w:r w:rsidRPr="00C155CF">
              <w:t>При п</w:t>
            </w:r>
            <w:r w:rsidRPr="00C155CF">
              <w:t>е</w:t>
            </w:r>
            <w:r w:rsidRPr="00C155CF">
              <w:t>риодич</w:t>
            </w:r>
            <w:r w:rsidRPr="00C155CF">
              <w:t>е</w:t>
            </w:r>
            <w:r w:rsidRPr="00C155CF">
              <w:t>ской сх</w:t>
            </w:r>
            <w:r w:rsidRPr="00C155CF">
              <w:t>е</w:t>
            </w:r>
            <w:r w:rsidRPr="00C155CF">
              <w:t>ме</w:t>
            </w:r>
          </w:p>
        </w:tc>
      </w:tr>
      <w:tr w:rsidR="00703AFE" w:rsidTr="003209AF">
        <w:tc>
          <w:tcPr>
            <w:tcW w:w="2093" w:type="dxa"/>
          </w:tcPr>
          <w:p w:rsidR="00703AFE" w:rsidRPr="00C155CF" w:rsidRDefault="00703AFE" w:rsidP="003209AF">
            <w:proofErr w:type="spellStart"/>
            <w:r w:rsidRPr="00C155CF">
              <w:t>Верасень</w:t>
            </w:r>
            <w:proofErr w:type="spellEnd"/>
          </w:p>
        </w:tc>
        <w:tc>
          <w:tcPr>
            <w:tcW w:w="2268" w:type="dxa"/>
          </w:tcPr>
          <w:p w:rsidR="00703AFE" w:rsidRPr="00C155CF" w:rsidRDefault="00703AFE" w:rsidP="0074266F">
            <w:pPr>
              <w:jc w:val="center"/>
            </w:pPr>
            <w:r w:rsidRPr="00C155CF">
              <w:t>52,6</w:t>
            </w:r>
          </w:p>
        </w:tc>
        <w:tc>
          <w:tcPr>
            <w:tcW w:w="1843" w:type="dxa"/>
          </w:tcPr>
          <w:p w:rsidR="00703AFE" w:rsidRPr="00C155CF" w:rsidRDefault="00685F14" w:rsidP="0074266F">
            <w:pPr>
              <w:jc w:val="center"/>
            </w:pPr>
            <w:r w:rsidRPr="00C155CF">
              <w:t>34,45</w:t>
            </w:r>
          </w:p>
        </w:tc>
        <w:tc>
          <w:tcPr>
            <w:tcW w:w="1842" w:type="dxa"/>
          </w:tcPr>
          <w:p w:rsidR="00703AFE" w:rsidRPr="00C155CF" w:rsidRDefault="00685F14" w:rsidP="0074266F">
            <w:pPr>
              <w:jc w:val="center"/>
            </w:pPr>
            <w:r w:rsidRPr="00C155CF">
              <w:t>34,03</w:t>
            </w:r>
          </w:p>
        </w:tc>
        <w:tc>
          <w:tcPr>
            <w:tcW w:w="1525" w:type="dxa"/>
          </w:tcPr>
          <w:p w:rsidR="00703AFE" w:rsidRPr="00C155CF" w:rsidRDefault="00685F14" w:rsidP="0074266F">
            <w:pPr>
              <w:jc w:val="center"/>
            </w:pPr>
            <w:r w:rsidRPr="00C155CF">
              <w:t>33,87</w:t>
            </w:r>
          </w:p>
        </w:tc>
      </w:tr>
      <w:tr w:rsidR="00D76EDA" w:rsidTr="003209AF">
        <w:tc>
          <w:tcPr>
            <w:tcW w:w="2093" w:type="dxa"/>
          </w:tcPr>
          <w:p w:rsidR="00D76EDA" w:rsidRPr="00C155CF" w:rsidRDefault="00D76EDA" w:rsidP="003209AF">
            <w:proofErr w:type="spellStart"/>
            <w:r w:rsidRPr="00C155CF">
              <w:t>Пуховчанка</w:t>
            </w:r>
            <w:proofErr w:type="spellEnd"/>
          </w:p>
        </w:tc>
        <w:tc>
          <w:tcPr>
            <w:tcW w:w="2268" w:type="dxa"/>
          </w:tcPr>
          <w:p w:rsidR="00D76EDA" w:rsidRPr="00C155CF" w:rsidRDefault="00D76EDA" w:rsidP="0074266F">
            <w:pPr>
              <w:jc w:val="center"/>
            </w:pPr>
            <w:r w:rsidRPr="00C155CF">
              <w:t>53,4</w:t>
            </w:r>
          </w:p>
        </w:tc>
        <w:tc>
          <w:tcPr>
            <w:tcW w:w="1843" w:type="dxa"/>
          </w:tcPr>
          <w:p w:rsidR="00D76EDA" w:rsidRPr="00C155CF" w:rsidRDefault="00D76EDA" w:rsidP="0074266F">
            <w:pPr>
              <w:jc w:val="center"/>
            </w:pPr>
            <w:r w:rsidRPr="00C155CF">
              <w:t>34,</w:t>
            </w:r>
            <w:r w:rsidR="00A35FFB" w:rsidRPr="00C155CF">
              <w:t>97</w:t>
            </w:r>
          </w:p>
        </w:tc>
        <w:tc>
          <w:tcPr>
            <w:tcW w:w="1842" w:type="dxa"/>
          </w:tcPr>
          <w:p w:rsidR="00D76EDA" w:rsidRPr="00C155CF" w:rsidRDefault="00D76EDA" w:rsidP="0074266F">
            <w:pPr>
              <w:jc w:val="center"/>
            </w:pPr>
            <w:r w:rsidRPr="00C155CF">
              <w:t>3</w:t>
            </w:r>
            <w:r w:rsidR="00C00539" w:rsidRPr="00C155CF">
              <w:t>4</w:t>
            </w:r>
            <w:r w:rsidR="00A35FFB" w:rsidRPr="00C155CF">
              <w:t>,50</w:t>
            </w:r>
          </w:p>
        </w:tc>
        <w:tc>
          <w:tcPr>
            <w:tcW w:w="1525" w:type="dxa"/>
          </w:tcPr>
          <w:p w:rsidR="00D76EDA" w:rsidRPr="00C155CF" w:rsidRDefault="00D76EDA" w:rsidP="0074266F">
            <w:pPr>
              <w:jc w:val="center"/>
            </w:pPr>
            <w:r w:rsidRPr="00C155CF">
              <w:t>3</w:t>
            </w:r>
            <w:r w:rsidR="00A35FFB" w:rsidRPr="00C155CF">
              <w:t>4,32</w:t>
            </w:r>
          </w:p>
        </w:tc>
      </w:tr>
      <w:tr w:rsidR="00F65246" w:rsidTr="003209AF">
        <w:tc>
          <w:tcPr>
            <w:tcW w:w="2093" w:type="dxa"/>
          </w:tcPr>
          <w:p w:rsidR="00F65246" w:rsidRPr="00C155CF" w:rsidRDefault="00D76EDA" w:rsidP="003209AF">
            <w:r w:rsidRPr="00C155CF">
              <w:t>Калинка</w:t>
            </w:r>
          </w:p>
        </w:tc>
        <w:tc>
          <w:tcPr>
            <w:tcW w:w="2268" w:type="dxa"/>
          </w:tcPr>
          <w:p w:rsidR="00F65246" w:rsidRPr="00C155CF" w:rsidRDefault="00D76EDA" w:rsidP="0074266F">
            <w:pPr>
              <w:jc w:val="center"/>
            </w:pPr>
            <w:r w:rsidRPr="00C155CF">
              <w:t>56,4</w:t>
            </w:r>
          </w:p>
        </w:tc>
        <w:tc>
          <w:tcPr>
            <w:tcW w:w="1843" w:type="dxa"/>
          </w:tcPr>
          <w:p w:rsidR="00F65246" w:rsidRPr="00C155CF" w:rsidRDefault="00D76EDA" w:rsidP="0074266F">
            <w:pPr>
              <w:jc w:val="center"/>
            </w:pPr>
            <w:r w:rsidRPr="00C155CF">
              <w:t>36,</w:t>
            </w:r>
            <w:r w:rsidR="00A35FFB" w:rsidRPr="00C155CF">
              <w:t>93</w:t>
            </w:r>
          </w:p>
        </w:tc>
        <w:tc>
          <w:tcPr>
            <w:tcW w:w="1842" w:type="dxa"/>
          </w:tcPr>
          <w:p w:rsidR="00F65246" w:rsidRPr="00C155CF" w:rsidRDefault="00D76EDA" w:rsidP="0074266F">
            <w:pPr>
              <w:jc w:val="center"/>
            </w:pPr>
            <w:r w:rsidRPr="00C155CF">
              <w:t>36,</w:t>
            </w:r>
            <w:r w:rsidR="00A35FFB" w:rsidRPr="00C155CF">
              <w:t>51</w:t>
            </w:r>
          </w:p>
        </w:tc>
        <w:tc>
          <w:tcPr>
            <w:tcW w:w="1525" w:type="dxa"/>
          </w:tcPr>
          <w:p w:rsidR="00F65246" w:rsidRPr="00C155CF" w:rsidRDefault="00D76EDA" w:rsidP="0074266F">
            <w:pPr>
              <w:jc w:val="center"/>
            </w:pPr>
            <w:r w:rsidRPr="00C155CF">
              <w:t>3</w:t>
            </w:r>
            <w:r w:rsidR="00A35FFB" w:rsidRPr="00C155CF">
              <w:t>6,35</w:t>
            </w:r>
          </w:p>
        </w:tc>
      </w:tr>
      <w:tr w:rsidR="00703AFE" w:rsidTr="003209AF">
        <w:tc>
          <w:tcPr>
            <w:tcW w:w="2093" w:type="dxa"/>
          </w:tcPr>
          <w:p w:rsidR="00703AFE" w:rsidRPr="00C155CF" w:rsidRDefault="00703AFE" w:rsidP="003209AF">
            <w:r w:rsidRPr="00C155CF">
              <w:t>Зарница</w:t>
            </w:r>
          </w:p>
        </w:tc>
        <w:tc>
          <w:tcPr>
            <w:tcW w:w="2268" w:type="dxa"/>
          </w:tcPr>
          <w:p w:rsidR="00703AFE" w:rsidRPr="00C155CF" w:rsidRDefault="00703AFE" w:rsidP="0074266F">
            <w:pPr>
              <w:jc w:val="center"/>
            </w:pPr>
            <w:r w:rsidRPr="00C155CF">
              <w:t>57,0</w:t>
            </w:r>
          </w:p>
        </w:tc>
        <w:tc>
          <w:tcPr>
            <w:tcW w:w="1843" w:type="dxa"/>
          </w:tcPr>
          <w:p w:rsidR="00703AFE" w:rsidRPr="00C155CF" w:rsidRDefault="00685F14" w:rsidP="0074266F">
            <w:pPr>
              <w:jc w:val="center"/>
            </w:pPr>
            <w:r w:rsidRPr="00C155CF">
              <w:t>3</w:t>
            </w:r>
            <w:r w:rsidR="00A35FFB" w:rsidRPr="00C155CF">
              <w:t>7,32</w:t>
            </w:r>
          </w:p>
        </w:tc>
        <w:tc>
          <w:tcPr>
            <w:tcW w:w="1842" w:type="dxa"/>
          </w:tcPr>
          <w:p w:rsidR="00703AFE" w:rsidRPr="00C155CF" w:rsidRDefault="00685F14" w:rsidP="0074266F">
            <w:pPr>
              <w:jc w:val="center"/>
            </w:pPr>
            <w:r w:rsidRPr="00C155CF">
              <w:t>3</w:t>
            </w:r>
            <w:r w:rsidR="00BF0A66" w:rsidRPr="00C155CF">
              <w:t>6,</w:t>
            </w:r>
            <w:r w:rsidR="00A35FFB" w:rsidRPr="00C155CF">
              <w:t>99</w:t>
            </w:r>
          </w:p>
        </w:tc>
        <w:tc>
          <w:tcPr>
            <w:tcW w:w="1525" w:type="dxa"/>
          </w:tcPr>
          <w:p w:rsidR="00703AFE" w:rsidRPr="00C155CF" w:rsidRDefault="00685F14" w:rsidP="0074266F">
            <w:pPr>
              <w:jc w:val="center"/>
            </w:pPr>
            <w:r w:rsidRPr="00C155CF">
              <w:t>36,</w:t>
            </w:r>
            <w:r w:rsidR="00A35FFB" w:rsidRPr="00C155CF">
              <w:t>82</w:t>
            </w:r>
          </w:p>
        </w:tc>
      </w:tr>
      <w:tr w:rsidR="00F65246" w:rsidTr="003209AF">
        <w:tc>
          <w:tcPr>
            <w:tcW w:w="2093" w:type="dxa"/>
          </w:tcPr>
          <w:p w:rsidR="00F65246" w:rsidRPr="00C155CF" w:rsidRDefault="00D76EDA" w:rsidP="003209AF">
            <w:proofErr w:type="spellStart"/>
            <w:r w:rsidRPr="00C155CF">
              <w:t>Зубро</w:t>
            </w:r>
            <w:r w:rsidRPr="00FB4CA2">
              <w:rPr>
                <w:sz w:val="22"/>
                <w:szCs w:val="22"/>
              </w:rPr>
              <w:t>Ў</w:t>
            </w:r>
            <w:r w:rsidRPr="00C155CF">
              <w:t>ка</w:t>
            </w:r>
            <w:proofErr w:type="spellEnd"/>
          </w:p>
        </w:tc>
        <w:tc>
          <w:tcPr>
            <w:tcW w:w="2268" w:type="dxa"/>
          </w:tcPr>
          <w:p w:rsidR="00F65246" w:rsidRPr="00C155CF" w:rsidRDefault="00D76EDA" w:rsidP="0074266F">
            <w:pPr>
              <w:jc w:val="center"/>
            </w:pPr>
            <w:r w:rsidRPr="00C155CF">
              <w:t>58,1</w:t>
            </w:r>
          </w:p>
        </w:tc>
        <w:tc>
          <w:tcPr>
            <w:tcW w:w="1843" w:type="dxa"/>
          </w:tcPr>
          <w:p w:rsidR="00F65246" w:rsidRPr="00C155CF" w:rsidRDefault="00D76EDA" w:rsidP="0074266F">
            <w:pPr>
              <w:jc w:val="center"/>
            </w:pPr>
            <w:r w:rsidRPr="00C155CF">
              <w:t>3</w:t>
            </w:r>
            <w:r w:rsidR="00A35FFB" w:rsidRPr="00C155CF">
              <w:t>8,04</w:t>
            </w:r>
          </w:p>
        </w:tc>
        <w:tc>
          <w:tcPr>
            <w:tcW w:w="1842" w:type="dxa"/>
          </w:tcPr>
          <w:p w:rsidR="00F65246" w:rsidRPr="00C155CF" w:rsidRDefault="00D76EDA" w:rsidP="0074266F">
            <w:pPr>
              <w:jc w:val="center"/>
            </w:pPr>
            <w:r w:rsidRPr="00C155CF">
              <w:t>3</w:t>
            </w:r>
            <w:r w:rsidR="0074266F" w:rsidRPr="00C155CF">
              <w:t>7,</w:t>
            </w:r>
            <w:r w:rsidR="00A35FFB" w:rsidRPr="00C155CF">
              <w:t>64</w:t>
            </w:r>
          </w:p>
        </w:tc>
        <w:tc>
          <w:tcPr>
            <w:tcW w:w="1525" w:type="dxa"/>
          </w:tcPr>
          <w:p w:rsidR="00F65246" w:rsidRPr="00C155CF" w:rsidRDefault="00D76EDA" w:rsidP="0074266F">
            <w:pPr>
              <w:jc w:val="center"/>
            </w:pPr>
            <w:r w:rsidRPr="00C155CF">
              <w:t>3</w:t>
            </w:r>
            <w:r w:rsidR="00A35FFB" w:rsidRPr="00C155CF">
              <w:t>7,4</w:t>
            </w:r>
            <w:r w:rsidR="0074266F" w:rsidRPr="00C155CF">
              <w:t>9</w:t>
            </w:r>
          </w:p>
        </w:tc>
      </w:tr>
    </w:tbl>
    <w:p w:rsidR="00BC1D36" w:rsidRDefault="0087641E" w:rsidP="0087641E">
      <w:pPr>
        <w:spacing w:line="240" w:lineRule="auto"/>
      </w:pPr>
      <w:r>
        <w:t xml:space="preserve">     </w:t>
      </w:r>
      <w:r>
        <w:rPr>
          <w:lang w:eastAsia="ru-RU"/>
        </w:rPr>
        <w:t xml:space="preserve"> </w:t>
      </w:r>
    </w:p>
    <w:p w:rsidR="0087641E" w:rsidRDefault="00030FB6" w:rsidP="0087641E">
      <w:pPr>
        <w:spacing w:line="240" w:lineRule="auto"/>
      </w:pPr>
      <w:r>
        <w:rPr>
          <w:lang w:eastAsia="ru-RU"/>
        </w:rPr>
        <w:t xml:space="preserve">     </w:t>
      </w:r>
      <w:r w:rsidR="0087641E">
        <w:rPr>
          <w:lang w:eastAsia="ru-RU"/>
        </w:rPr>
        <w:t>Согласно результатам таблицы</w:t>
      </w:r>
      <w:r w:rsidR="00C155CF">
        <w:rPr>
          <w:lang w:eastAsia="ru-RU"/>
        </w:rPr>
        <w:t xml:space="preserve"> 4.5.3</w:t>
      </w:r>
      <w:r w:rsidR="0087641E">
        <w:rPr>
          <w:lang w:eastAsia="ru-RU"/>
        </w:rPr>
        <w:t xml:space="preserve">, </w:t>
      </w:r>
      <w:r>
        <w:rPr>
          <w:lang w:eastAsia="ru-RU"/>
        </w:rPr>
        <w:t>можно отметить, что выход спирта напрямую зависит от содержания крахмала в тех или иных сортах ржи. Пр</w:t>
      </w:r>
      <w:r>
        <w:rPr>
          <w:lang w:eastAsia="ru-RU"/>
        </w:rPr>
        <w:t>и</w:t>
      </w:r>
      <w:r>
        <w:rPr>
          <w:lang w:eastAsia="ru-RU"/>
        </w:rPr>
        <w:t>чем, при непрерывной схеме выход спирта больше, чем при полунепреры</w:t>
      </w:r>
      <w:r>
        <w:rPr>
          <w:lang w:eastAsia="ru-RU"/>
        </w:rPr>
        <w:t>в</w:t>
      </w:r>
      <w:r>
        <w:rPr>
          <w:lang w:eastAsia="ru-RU"/>
        </w:rPr>
        <w:t>ной и периодической.</w:t>
      </w:r>
      <w:r w:rsidR="00905415">
        <w:rPr>
          <w:lang w:eastAsia="ru-RU"/>
        </w:rPr>
        <w:t xml:space="preserve"> Сорт </w:t>
      </w:r>
      <w:r w:rsidR="0087641E">
        <w:rPr>
          <w:lang w:eastAsia="ru-RU"/>
        </w:rPr>
        <w:t xml:space="preserve"> </w:t>
      </w:r>
      <w:proofErr w:type="spellStart"/>
      <w:r w:rsidR="00905415">
        <w:t>Зубро</w:t>
      </w:r>
      <w:r w:rsidR="00905415" w:rsidRPr="007F7F65">
        <w:rPr>
          <w:sz w:val="22"/>
          <w:szCs w:val="22"/>
        </w:rPr>
        <w:t>Ў</w:t>
      </w:r>
      <w:r w:rsidR="00905415">
        <w:t>ка</w:t>
      </w:r>
      <w:proofErr w:type="spellEnd"/>
      <w:r w:rsidR="00905415">
        <w:t xml:space="preserve"> имеет самую большую крахмалистость – 58,1%, следовательно, выход спирта при использовании этого сорта из о</w:t>
      </w:r>
      <w:r w:rsidR="00905415">
        <w:t>д</w:t>
      </w:r>
      <w:r w:rsidR="00905415">
        <w:t>ной тонны сырья также увеличился</w:t>
      </w:r>
      <w:r w:rsidR="00784D7D">
        <w:t xml:space="preserve">. </w:t>
      </w:r>
      <w:proofErr w:type="gramStart"/>
      <w:r w:rsidR="00784D7D">
        <w:t xml:space="preserve">При периодической </w:t>
      </w:r>
      <w:r w:rsidR="00A35FFB">
        <w:t>схеме выход спирта составил 37,4</w:t>
      </w:r>
      <w:r w:rsidR="00784D7D">
        <w:t>9</w:t>
      </w:r>
      <w:r w:rsidR="00A35FFB">
        <w:t xml:space="preserve"> дал, при полунепрерывной – 37,64 дал, при непрерывной – 38,04</w:t>
      </w:r>
      <w:r w:rsidR="00784D7D">
        <w:t xml:space="preserve"> дал.</w:t>
      </w:r>
      <w:proofErr w:type="gramEnd"/>
      <w:r w:rsidR="0087641E">
        <w:rPr>
          <w:lang w:eastAsia="ru-RU"/>
        </w:rPr>
        <w:t xml:space="preserve"> </w:t>
      </w:r>
      <w:r w:rsidR="00EE60F8">
        <w:rPr>
          <w:lang w:eastAsia="ru-RU"/>
        </w:rPr>
        <w:t xml:space="preserve">Сорт </w:t>
      </w:r>
      <w:proofErr w:type="spellStart"/>
      <w:r w:rsidR="00685F14">
        <w:t>Верасень</w:t>
      </w:r>
      <w:proofErr w:type="spellEnd"/>
      <w:r w:rsidR="00EE60F8">
        <w:t xml:space="preserve"> содержит меньше </w:t>
      </w:r>
      <w:r w:rsidR="00BD4FB0">
        <w:t>крахмал</w:t>
      </w:r>
      <w:r w:rsidR="00685F14">
        <w:t>а</w:t>
      </w:r>
      <w:r w:rsidR="00BD4FB0">
        <w:t xml:space="preserve"> </w:t>
      </w:r>
      <w:r w:rsidR="00C67CFF">
        <w:t xml:space="preserve">среди остальных </w:t>
      </w:r>
      <w:r w:rsidR="00685F14">
        <w:t>– 52,6</w:t>
      </w:r>
      <w:r w:rsidR="00EE60F8">
        <w:t>%. Выход спирта из одной тонны зер</w:t>
      </w:r>
      <w:r w:rsidR="00685F14">
        <w:t>на этого сорта снизился до 33,87; 34,03; 34,45</w:t>
      </w:r>
      <w:r w:rsidR="00EE60F8">
        <w:t xml:space="preserve"> дал в зависимости от схемы переработки.</w:t>
      </w:r>
      <w:r w:rsidR="00B16F10">
        <w:t xml:space="preserve"> </w:t>
      </w:r>
      <w:r w:rsidR="000A2120">
        <w:t>Динамика изменения выхода спирта в зависимости от содержания крахмала и схемы переработки показана на рис.2</w:t>
      </w:r>
    </w:p>
    <w:p w:rsidR="00BB57B0" w:rsidRPr="00B50278" w:rsidRDefault="00BB57B0" w:rsidP="00BB57B0">
      <w:pPr>
        <w:pStyle w:val="a8"/>
        <w:spacing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    В результате проведенных исследований</w:t>
      </w:r>
      <w:r w:rsidRPr="00BD1CC2">
        <w:rPr>
          <w:b w:val="0"/>
          <w:color w:val="auto"/>
          <w:sz w:val="28"/>
          <w:szCs w:val="28"/>
        </w:rPr>
        <w:t>, установлено влияние крахмал</w:t>
      </w:r>
      <w:r w:rsidRPr="00BD1CC2">
        <w:rPr>
          <w:b w:val="0"/>
          <w:color w:val="auto"/>
          <w:sz w:val="28"/>
          <w:szCs w:val="28"/>
        </w:rPr>
        <w:t>и</w:t>
      </w:r>
      <w:r>
        <w:rPr>
          <w:b w:val="0"/>
          <w:color w:val="auto"/>
          <w:sz w:val="28"/>
          <w:szCs w:val="28"/>
        </w:rPr>
        <w:t xml:space="preserve">стости на выход спирта. В </w:t>
      </w:r>
      <w:r w:rsidRPr="00BD1CC2">
        <w:rPr>
          <w:b w:val="0"/>
          <w:color w:val="auto"/>
          <w:sz w:val="28"/>
          <w:szCs w:val="28"/>
        </w:rPr>
        <w:t>виду полученных результатов исследований, де</w:t>
      </w:r>
      <w:r w:rsidRPr="00BD1CC2">
        <w:rPr>
          <w:b w:val="0"/>
          <w:color w:val="auto"/>
          <w:sz w:val="28"/>
          <w:szCs w:val="28"/>
        </w:rPr>
        <w:t>я</w:t>
      </w:r>
      <w:r w:rsidRPr="00BD1CC2">
        <w:rPr>
          <w:b w:val="0"/>
          <w:color w:val="auto"/>
          <w:sz w:val="28"/>
          <w:szCs w:val="28"/>
        </w:rPr>
        <w:t>тельность предприятия должна быть направлена на закупку зерна ржи с в</w:t>
      </w:r>
      <w:r w:rsidRPr="00BD1CC2">
        <w:rPr>
          <w:b w:val="0"/>
          <w:color w:val="auto"/>
          <w:sz w:val="28"/>
          <w:szCs w:val="28"/>
        </w:rPr>
        <w:t>ы</w:t>
      </w:r>
      <w:r w:rsidRPr="00BD1CC2">
        <w:rPr>
          <w:b w:val="0"/>
          <w:color w:val="auto"/>
          <w:sz w:val="28"/>
          <w:szCs w:val="28"/>
        </w:rPr>
        <w:t>соким содержанием крахмала</w:t>
      </w:r>
      <w:r>
        <w:rPr>
          <w:b w:val="0"/>
          <w:color w:val="auto"/>
          <w:sz w:val="28"/>
          <w:szCs w:val="28"/>
        </w:rPr>
        <w:t xml:space="preserve"> и использования </w:t>
      </w:r>
      <w:proofErr w:type="gramStart"/>
      <w:r>
        <w:rPr>
          <w:b w:val="0"/>
          <w:color w:val="auto"/>
          <w:sz w:val="28"/>
          <w:szCs w:val="28"/>
        </w:rPr>
        <w:t>при</w:t>
      </w:r>
      <w:proofErr w:type="gramEnd"/>
      <w:r>
        <w:rPr>
          <w:b w:val="0"/>
          <w:color w:val="auto"/>
          <w:sz w:val="28"/>
          <w:szCs w:val="28"/>
        </w:rPr>
        <w:t xml:space="preserve"> переработки зерна схемы непрерывного разваривания. </w:t>
      </w:r>
      <w:r w:rsidRPr="00BD1CC2">
        <w:rPr>
          <w:b w:val="0"/>
          <w:color w:val="auto"/>
          <w:sz w:val="28"/>
          <w:szCs w:val="28"/>
        </w:rPr>
        <w:t>Это будет способствовать получению больших объемов спирта, а, следовательно, увеличится и рентабельность предприятия.</w:t>
      </w:r>
    </w:p>
    <w:p w:rsidR="00BB57B0" w:rsidRPr="00BD1CC2" w:rsidRDefault="00BB57B0" w:rsidP="00BB57B0">
      <w:pPr>
        <w:pStyle w:val="a8"/>
        <w:spacing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    </w:t>
      </w:r>
      <w:r w:rsidRPr="000C3A01">
        <w:rPr>
          <w:b w:val="0"/>
          <w:color w:val="auto"/>
          <w:sz w:val="28"/>
          <w:szCs w:val="28"/>
        </w:rPr>
        <w:t>Таким образом,</w:t>
      </w:r>
      <w:r>
        <w:t xml:space="preserve"> </w:t>
      </w:r>
      <w:r>
        <w:rPr>
          <w:b w:val="0"/>
          <w:color w:val="auto"/>
          <w:sz w:val="28"/>
          <w:szCs w:val="28"/>
        </w:rPr>
        <w:t xml:space="preserve">на </w:t>
      </w:r>
      <w:r w:rsidRPr="00BD1CC2">
        <w:rPr>
          <w:b w:val="0"/>
          <w:color w:val="auto"/>
          <w:sz w:val="28"/>
          <w:szCs w:val="28"/>
        </w:rPr>
        <w:t>предприятии Костюковичского спиртзавода перспе</w:t>
      </w:r>
      <w:r w:rsidRPr="00BD1CC2">
        <w:rPr>
          <w:b w:val="0"/>
          <w:color w:val="auto"/>
          <w:sz w:val="28"/>
          <w:szCs w:val="28"/>
        </w:rPr>
        <w:t>к</w:t>
      </w:r>
      <w:r w:rsidRPr="00BD1CC2">
        <w:rPr>
          <w:b w:val="0"/>
          <w:color w:val="auto"/>
          <w:sz w:val="28"/>
          <w:szCs w:val="28"/>
        </w:rPr>
        <w:t>тивнее использовать непрерывную схему разваривания зерна, так как при этом способе расходуется меньше времени и увеличивается выход спирта.</w:t>
      </w:r>
    </w:p>
    <w:p w:rsidR="00BB57B0" w:rsidRDefault="00BB57B0" w:rsidP="0087641E">
      <w:pPr>
        <w:spacing w:line="240" w:lineRule="auto"/>
      </w:pPr>
    </w:p>
    <w:p w:rsidR="00D4729C" w:rsidRDefault="002D562A" w:rsidP="0087641E">
      <w:pPr>
        <w:spacing w:line="240" w:lineRule="auto"/>
      </w:pPr>
      <w:r w:rsidRPr="002D562A">
        <w:rPr>
          <w:noProof/>
          <w:lang w:eastAsia="ru-RU"/>
        </w:rPr>
        <w:lastRenderedPageBreak/>
        <w:drawing>
          <wp:inline distT="0" distB="0" distL="0" distR="0">
            <wp:extent cx="5438667" cy="3232366"/>
            <wp:effectExtent l="19050" t="0" r="9633" b="6134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2120" w:rsidRDefault="000A2120" w:rsidP="0087641E">
      <w:pPr>
        <w:spacing w:line="240" w:lineRule="auto"/>
      </w:pPr>
    </w:p>
    <w:p w:rsidR="00BD1CC2" w:rsidRPr="002D562A" w:rsidRDefault="004C0040" w:rsidP="002D562A">
      <w:pPr>
        <w:spacing w:line="240" w:lineRule="auto"/>
      </w:pPr>
      <w:r>
        <w:t xml:space="preserve">    </w:t>
      </w:r>
      <w:r w:rsidR="00975FEE">
        <w:t>Рис. 2 Выход спирта в зависимости от крахмалистости сырья и схемы ра</w:t>
      </w:r>
      <w:r w:rsidR="00975FEE">
        <w:t>з</w:t>
      </w:r>
      <w:r w:rsidR="00975FEE">
        <w:t>ва</w:t>
      </w:r>
      <w:r w:rsidR="002D562A">
        <w:t>ривании</w:t>
      </w:r>
    </w:p>
    <w:p w:rsidR="004F7816" w:rsidRPr="00B50278" w:rsidRDefault="00A6258C" w:rsidP="00B50278">
      <w:pPr>
        <w:pStyle w:val="a8"/>
        <w:spacing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    </w:t>
      </w:r>
      <w:r w:rsidR="00BB57B0">
        <w:rPr>
          <w:b w:val="0"/>
          <w:color w:val="auto"/>
          <w:sz w:val="28"/>
          <w:szCs w:val="28"/>
        </w:rPr>
        <w:t>В результате проведенных исследований</w:t>
      </w:r>
      <w:r w:rsidR="00C67CFF" w:rsidRPr="00BD1CC2">
        <w:rPr>
          <w:b w:val="0"/>
          <w:color w:val="auto"/>
          <w:sz w:val="28"/>
          <w:szCs w:val="28"/>
        </w:rPr>
        <w:t>, установлено влияние крахмал</w:t>
      </w:r>
      <w:r w:rsidR="00C67CFF" w:rsidRPr="00BD1CC2">
        <w:rPr>
          <w:b w:val="0"/>
          <w:color w:val="auto"/>
          <w:sz w:val="28"/>
          <w:szCs w:val="28"/>
        </w:rPr>
        <w:t>и</w:t>
      </w:r>
      <w:r>
        <w:rPr>
          <w:b w:val="0"/>
          <w:color w:val="auto"/>
          <w:sz w:val="28"/>
          <w:szCs w:val="28"/>
        </w:rPr>
        <w:t xml:space="preserve">стости на выход спирта. В </w:t>
      </w:r>
      <w:r w:rsidR="00C67CFF" w:rsidRPr="00BD1CC2">
        <w:rPr>
          <w:b w:val="0"/>
          <w:color w:val="auto"/>
          <w:sz w:val="28"/>
          <w:szCs w:val="28"/>
        </w:rPr>
        <w:t>виду полученных результатов исследований, де</w:t>
      </w:r>
      <w:r w:rsidR="00C67CFF" w:rsidRPr="00BD1CC2">
        <w:rPr>
          <w:b w:val="0"/>
          <w:color w:val="auto"/>
          <w:sz w:val="28"/>
          <w:szCs w:val="28"/>
        </w:rPr>
        <w:t>я</w:t>
      </w:r>
      <w:r w:rsidR="00C67CFF" w:rsidRPr="00BD1CC2">
        <w:rPr>
          <w:b w:val="0"/>
          <w:color w:val="auto"/>
          <w:sz w:val="28"/>
          <w:szCs w:val="28"/>
        </w:rPr>
        <w:t>тельность предприятия должна быть направлена на закупку зерна ржи с в</w:t>
      </w:r>
      <w:r w:rsidR="00C67CFF" w:rsidRPr="00BD1CC2">
        <w:rPr>
          <w:b w:val="0"/>
          <w:color w:val="auto"/>
          <w:sz w:val="28"/>
          <w:szCs w:val="28"/>
        </w:rPr>
        <w:t>ы</w:t>
      </w:r>
      <w:r w:rsidR="00C67CFF" w:rsidRPr="00BD1CC2">
        <w:rPr>
          <w:b w:val="0"/>
          <w:color w:val="auto"/>
          <w:sz w:val="28"/>
          <w:szCs w:val="28"/>
        </w:rPr>
        <w:t>соким содержанием крахмала</w:t>
      </w:r>
      <w:r>
        <w:rPr>
          <w:b w:val="0"/>
          <w:color w:val="auto"/>
          <w:sz w:val="28"/>
          <w:szCs w:val="28"/>
        </w:rPr>
        <w:t xml:space="preserve"> и использования</w:t>
      </w:r>
      <w:r w:rsidR="00B92929">
        <w:rPr>
          <w:b w:val="0"/>
          <w:color w:val="auto"/>
          <w:sz w:val="28"/>
          <w:szCs w:val="28"/>
        </w:rPr>
        <w:t xml:space="preserve"> </w:t>
      </w:r>
      <w:proofErr w:type="gramStart"/>
      <w:r w:rsidR="00B92929">
        <w:rPr>
          <w:b w:val="0"/>
          <w:color w:val="auto"/>
          <w:sz w:val="28"/>
          <w:szCs w:val="28"/>
        </w:rPr>
        <w:t>при</w:t>
      </w:r>
      <w:proofErr w:type="gramEnd"/>
      <w:r w:rsidR="00B92929">
        <w:rPr>
          <w:b w:val="0"/>
          <w:color w:val="auto"/>
          <w:sz w:val="28"/>
          <w:szCs w:val="28"/>
        </w:rPr>
        <w:t xml:space="preserve"> переработки зерна схемы непрерывного разваривания. </w:t>
      </w:r>
      <w:r w:rsidR="002F2AED" w:rsidRPr="00BD1CC2">
        <w:rPr>
          <w:b w:val="0"/>
          <w:color w:val="auto"/>
          <w:sz w:val="28"/>
          <w:szCs w:val="28"/>
        </w:rPr>
        <w:t>Это будет способствовать получению больших объемов спирта, а, следовательно, увеличится и рентабельность предприятия.</w:t>
      </w:r>
    </w:p>
    <w:p w:rsidR="00A6258C" w:rsidRPr="00BD1CC2" w:rsidRDefault="00A6258C" w:rsidP="00A6258C">
      <w:pPr>
        <w:pStyle w:val="a8"/>
        <w:spacing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    </w:t>
      </w:r>
      <w:r w:rsidRPr="000C3A01">
        <w:rPr>
          <w:b w:val="0"/>
          <w:color w:val="auto"/>
          <w:sz w:val="28"/>
          <w:szCs w:val="28"/>
        </w:rPr>
        <w:t>Таким образом,</w:t>
      </w:r>
      <w:r>
        <w:t xml:space="preserve"> </w:t>
      </w:r>
      <w:r>
        <w:rPr>
          <w:b w:val="0"/>
          <w:color w:val="auto"/>
          <w:sz w:val="28"/>
          <w:szCs w:val="28"/>
        </w:rPr>
        <w:t xml:space="preserve">на </w:t>
      </w:r>
      <w:r w:rsidRPr="00BD1CC2">
        <w:rPr>
          <w:b w:val="0"/>
          <w:color w:val="auto"/>
          <w:sz w:val="28"/>
          <w:szCs w:val="28"/>
        </w:rPr>
        <w:t>предприятии Костюковичского спиртзавода перспе</w:t>
      </w:r>
      <w:r w:rsidRPr="00BD1CC2">
        <w:rPr>
          <w:b w:val="0"/>
          <w:color w:val="auto"/>
          <w:sz w:val="28"/>
          <w:szCs w:val="28"/>
        </w:rPr>
        <w:t>к</w:t>
      </w:r>
      <w:r w:rsidRPr="00BD1CC2">
        <w:rPr>
          <w:b w:val="0"/>
          <w:color w:val="auto"/>
          <w:sz w:val="28"/>
          <w:szCs w:val="28"/>
        </w:rPr>
        <w:t>тивнее использовать непрерывную схему разваривания зерна, так как при этом способе расходуется меньше времени и увеличивается выход спирта.</w:t>
      </w:r>
    </w:p>
    <w:p w:rsidR="004F7816" w:rsidRDefault="004F7816" w:rsidP="001A1865">
      <w:pPr>
        <w:spacing w:line="240" w:lineRule="auto"/>
      </w:pPr>
    </w:p>
    <w:p w:rsidR="00F2524C" w:rsidRDefault="00F2524C" w:rsidP="00F2524C">
      <w:pPr>
        <w:spacing w:line="240" w:lineRule="auto"/>
        <w:ind w:right="282"/>
      </w:pPr>
    </w:p>
    <w:p w:rsidR="00526578" w:rsidRDefault="00526578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9D46D6" w:rsidRDefault="009D46D6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2D562A" w:rsidRDefault="002D562A" w:rsidP="00F2524C">
      <w:pPr>
        <w:spacing w:line="240" w:lineRule="auto"/>
        <w:ind w:right="282"/>
      </w:pPr>
    </w:p>
    <w:p w:rsidR="00A6258C" w:rsidRDefault="00A6258C" w:rsidP="00F2524C">
      <w:pPr>
        <w:spacing w:line="240" w:lineRule="auto"/>
        <w:ind w:right="282"/>
      </w:pPr>
    </w:p>
    <w:p w:rsidR="00F2524C" w:rsidRPr="002D562A" w:rsidRDefault="002D562A" w:rsidP="002D562A">
      <w:pPr>
        <w:spacing w:line="240" w:lineRule="auto"/>
        <w:ind w:right="282"/>
        <w:jc w:val="center"/>
        <w:rPr>
          <w:b/>
        </w:rPr>
      </w:pPr>
      <w:r w:rsidRPr="002D562A">
        <w:rPr>
          <w:b/>
        </w:rPr>
        <w:lastRenderedPageBreak/>
        <w:t>5</w:t>
      </w:r>
      <w:r w:rsidR="00D372F5" w:rsidRPr="002D562A">
        <w:rPr>
          <w:b/>
        </w:rPr>
        <w:t>.Э</w:t>
      </w:r>
      <w:r w:rsidRPr="002D562A">
        <w:rPr>
          <w:b/>
        </w:rPr>
        <w:t>КОНОМИЧЕСКАЯ ЭФФЕКТИВНОСТЬ ПРОИЗВОДСТВА СПИРТА НА КОСТЮКОВИЧСКОМ СПИРТЗАВОДЕ</w:t>
      </w:r>
    </w:p>
    <w:p w:rsidR="00F2524C" w:rsidRPr="002D562A" w:rsidRDefault="00F2524C" w:rsidP="002D562A">
      <w:pPr>
        <w:jc w:val="center"/>
        <w:rPr>
          <w:b/>
        </w:rPr>
      </w:pPr>
    </w:p>
    <w:p w:rsidR="00F2524C" w:rsidRDefault="00F2524C" w:rsidP="00F2524C">
      <w:pPr>
        <w:spacing w:line="240" w:lineRule="auto"/>
      </w:pPr>
      <w:r>
        <w:t xml:space="preserve">     Экономическая эффективность промышленного производства зависит от улучшения использования капитальных вложений и производственных фо</w:t>
      </w:r>
      <w:r>
        <w:t>н</w:t>
      </w:r>
      <w:r>
        <w:t>дов. Снижение удельных капитальных затрат, фондоемкости, материалое</w:t>
      </w:r>
      <w:r>
        <w:t>м</w:t>
      </w:r>
      <w:r>
        <w:t>кости и трудоемкости продукции обуславливает повышение уровня эффе</w:t>
      </w:r>
      <w:r>
        <w:t>к</w:t>
      </w:r>
      <w:r>
        <w:t>тивности общественного производства.</w:t>
      </w:r>
    </w:p>
    <w:p w:rsidR="00F2524C" w:rsidRDefault="00F2524C" w:rsidP="00F2524C">
      <w:pPr>
        <w:spacing w:line="240" w:lineRule="auto"/>
      </w:pPr>
      <w:r>
        <w:t xml:space="preserve">     Рост эффективности общественного производства предполагает всеми</w:t>
      </w:r>
      <w:r>
        <w:t>р</w:t>
      </w:r>
      <w:r>
        <w:t>ную его интенсификацию, улучшение использования основных и оборотных производственных фондов и занятых в производстве работников.</w:t>
      </w:r>
    </w:p>
    <w:p w:rsidR="00F2524C" w:rsidRDefault="00F2524C" w:rsidP="00F2524C">
      <w:pPr>
        <w:spacing w:line="240" w:lineRule="auto"/>
      </w:pPr>
      <w:r>
        <w:t xml:space="preserve">     Одним из главных направлений повышения эффективности производства, является снижение материалоемкости продукции, всестороннее использов</w:t>
      </w:r>
      <w:r>
        <w:t>а</w:t>
      </w:r>
      <w:r>
        <w:t xml:space="preserve">ние всех видов предметов труда. </w:t>
      </w:r>
    </w:p>
    <w:p w:rsidR="00F2524C" w:rsidRDefault="00F2524C" w:rsidP="00F2524C">
      <w:pPr>
        <w:spacing w:line="240" w:lineRule="auto"/>
      </w:pPr>
      <w:r>
        <w:t xml:space="preserve">     Важнейшим направлением снижения материалоемкости продукции в пр</w:t>
      </w:r>
      <w:r>
        <w:t>о</w:t>
      </w:r>
      <w:r>
        <w:t>мышленности являются: научно-технический прогресс, особенно соверше</w:t>
      </w:r>
      <w:r>
        <w:t>н</w:t>
      </w:r>
      <w:r>
        <w:t>ствование технологических процессов; уменьшение веса оборудований и конструкций с одновременным улучшением их качества и надежности; пе</w:t>
      </w:r>
      <w:r>
        <w:t>р</w:t>
      </w:r>
      <w:r>
        <w:t>вичная подготовка сырья, его комплексное использование; резервы повыш</w:t>
      </w:r>
      <w:r>
        <w:t>е</w:t>
      </w:r>
      <w:r>
        <w:t xml:space="preserve">ния эффективности [29]. </w:t>
      </w:r>
    </w:p>
    <w:p w:rsidR="00F2524C" w:rsidRDefault="00F2524C" w:rsidP="00F2524C">
      <w:pPr>
        <w:spacing w:line="240" w:lineRule="auto"/>
      </w:pPr>
      <w:r>
        <w:t xml:space="preserve">     Экономическая эффективность производства зависит также и от сове</w:t>
      </w:r>
      <w:r>
        <w:t>р</w:t>
      </w:r>
      <w:r>
        <w:t>шенствования методов хозяйственного руководства промышленным прои</w:t>
      </w:r>
      <w:r>
        <w:t>з</w:t>
      </w:r>
      <w:r>
        <w:t>водством, в особенности от научных методов планирования и управления о</w:t>
      </w:r>
      <w:r>
        <w:t>т</w:t>
      </w:r>
      <w:r>
        <w:t>дельными звеньями производства, от квалификации работников, занятых в сфере управления производственно-хозяйственной деятельностью.</w:t>
      </w:r>
    </w:p>
    <w:p w:rsidR="00F2524C" w:rsidRDefault="00F2524C" w:rsidP="00F2524C">
      <w:pPr>
        <w:spacing w:line="240" w:lineRule="auto"/>
      </w:pPr>
      <w:r>
        <w:t xml:space="preserve">     Важнейшими факторами, оказывающими влияние на повышение эффе</w:t>
      </w:r>
      <w:r>
        <w:t>к</w:t>
      </w:r>
      <w:r>
        <w:t>тивности производства, являются:</w:t>
      </w:r>
    </w:p>
    <w:p w:rsidR="00F2524C" w:rsidRDefault="00F2524C" w:rsidP="00F2524C">
      <w:pPr>
        <w:spacing w:line="240" w:lineRule="auto"/>
      </w:pPr>
      <w:r>
        <w:t xml:space="preserve">    - ускорение темпов научно-технического прогресса;</w:t>
      </w:r>
    </w:p>
    <w:p w:rsidR="00F2524C" w:rsidRDefault="00F2524C" w:rsidP="00F2524C">
      <w:pPr>
        <w:spacing w:line="240" w:lineRule="auto"/>
      </w:pPr>
      <w:r>
        <w:t xml:space="preserve">    - совершенствование форм организации общественного производства, т</w:t>
      </w:r>
      <w:r>
        <w:t>а</w:t>
      </w:r>
      <w:r>
        <w:t>ких как концентрация, специализация, кооперирование и комбинирование, а также рациональное размещение производства на территории страны;</w:t>
      </w:r>
    </w:p>
    <w:p w:rsidR="00F2524C" w:rsidRDefault="00F2524C" w:rsidP="00F2524C">
      <w:pPr>
        <w:spacing w:line="240" w:lineRule="auto"/>
      </w:pPr>
      <w:r>
        <w:t xml:space="preserve">    - улучшение использования капитальных вложений и производственных фондов;</w:t>
      </w:r>
    </w:p>
    <w:p w:rsidR="00F2524C" w:rsidRDefault="00F2524C" w:rsidP="00F2524C">
      <w:pPr>
        <w:spacing w:line="240" w:lineRule="auto"/>
      </w:pPr>
      <w:r>
        <w:t xml:space="preserve">    - совершенствование методов хозяйственного руководства промышленным производством.</w:t>
      </w:r>
    </w:p>
    <w:p w:rsidR="00F2524C" w:rsidRDefault="00F2524C" w:rsidP="00F2524C">
      <w:pPr>
        <w:spacing w:line="240" w:lineRule="auto"/>
      </w:pPr>
      <w:r>
        <w:t xml:space="preserve">     Среди факторов, влияющих на повышение эффективности общественного производства, особую значимость имеет ускорение темпов научно-технического прогресса, благодаря чему, прежде всего, достигается знач</w:t>
      </w:r>
      <w:r>
        <w:t>и</w:t>
      </w:r>
      <w:r>
        <w:t>тельная экономия общественного труда. Особая роль этого фактора заключ</w:t>
      </w:r>
      <w:r>
        <w:t>а</w:t>
      </w:r>
      <w:r>
        <w:t>ется в том, что от степени использования достижений науки и техники в о</w:t>
      </w:r>
      <w:r>
        <w:t>б</w:t>
      </w:r>
      <w:r>
        <w:t>щественном производстве зависят все другие факторы, влияющие на пов</w:t>
      </w:r>
      <w:r>
        <w:t>ы</w:t>
      </w:r>
      <w:r>
        <w:t xml:space="preserve">шение эффективности.  </w:t>
      </w:r>
    </w:p>
    <w:p w:rsidR="00F2524C" w:rsidRDefault="00F2524C" w:rsidP="00F2524C">
      <w:pPr>
        <w:spacing w:line="240" w:lineRule="auto"/>
      </w:pPr>
      <w:r>
        <w:t xml:space="preserve">     Важнейшим мероприятием в области повышения эффективности нового оборудования является экономическое стимулирование научно-технического прогресса. Это, прежде всего ценообразование на средства нового оборуд</w:t>
      </w:r>
      <w:r>
        <w:t>о</w:t>
      </w:r>
      <w:r>
        <w:lastRenderedPageBreak/>
        <w:t>вания, материальное поощрение предприятий, создающих и осваивающих новые средства, кредит, хозяйственный расчет организаций, в которых ра</w:t>
      </w:r>
      <w:r>
        <w:t>з</w:t>
      </w:r>
      <w:r>
        <w:t>рабатывается новое оборудование.</w:t>
      </w:r>
    </w:p>
    <w:p w:rsidR="00F2524C" w:rsidRDefault="00F2524C" w:rsidP="00F2524C">
      <w:pPr>
        <w:spacing w:line="240" w:lineRule="auto"/>
      </w:pPr>
      <w:r>
        <w:t xml:space="preserve">     Себестоимость промышленной продукции – это выраженные в денежной форме текущие затраты предприятий на ее производство и сбыт. Затраты на производство образуют производственную себестоимость.</w:t>
      </w:r>
    </w:p>
    <w:p w:rsidR="00F2524C" w:rsidRDefault="00F2524C" w:rsidP="00F2524C">
      <w:pPr>
        <w:spacing w:line="240" w:lineRule="auto"/>
      </w:pPr>
      <w:r>
        <w:t xml:space="preserve">     Себестоимость складывается из затрат, связанных с использованием в процессе производства промышленной продукции основных фондов, сырья, материалов, топлива, труда, а также других затрат на ее производство.</w:t>
      </w:r>
    </w:p>
    <w:p w:rsidR="00F2524C" w:rsidRDefault="00F2524C" w:rsidP="00F2524C">
      <w:pPr>
        <w:spacing w:line="240" w:lineRule="auto"/>
      </w:pPr>
      <w:r>
        <w:t xml:space="preserve">     Себестоимость продукции как показатель сравнительной экономической эффективности представляет совокупность текущих затрат на предприятии для производства определенного вида продукции.</w:t>
      </w:r>
    </w:p>
    <w:p w:rsidR="002E74F3" w:rsidRDefault="00F2524C" w:rsidP="00F2524C">
      <w:pPr>
        <w:spacing w:line="240" w:lineRule="auto"/>
      </w:pPr>
      <w:r>
        <w:t xml:space="preserve">     Одним из основных показателей деятельности производства является его прибыль. Прибыль – это разность между объемом реализованной продукции и общими затратами на ее производство. Получение прибыли предприятием является результативной целью работы предприятия </w:t>
      </w:r>
    </w:p>
    <w:p w:rsidR="00F2524C" w:rsidRPr="002E74F3" w:rsidRDefault="002E74F3" w:rsidP="00F2524C">
      <w:pPr>
        <w:spacing w:line="240" w:lineRule="auto"/>
      </w:pPr>
      <w:r>
        <w:t xml:space="preserve">     Затраты на производство продукции играют также немаловажную </w:t>
      </w:r>
      <w:r w:rsidR="0014240F">
        <w:t>роль, так как от суммы затрат зависит производственная себестоимость на пре</w:t>
      </w:r>
      <w:r w:rsidR="0014240F">
        <w:t>д</w:t>
      </w:r>
      <w:r w:rsidR="0014240F">
        <w:t xml:space="preserve">приятии </w:t>
      </w:r>
      <w:r w:rsidR="00F2524C">
        <w:t>[31].</w:t>
      </w:r>
    </w:p>
    <w:p w:rsidR="00F2524C" w:rsidRPr="0014240F" w:rsidRDefault="00BD32DE" w:rsidP="00F2524C">
      <w:pPr>
        <w:spacing w:line="240" w:lineRule="auto"/>
        <w:rPr>
          <w:b/>
        </w:rPr>
      </w:pPr>
      <w:r>
        <w:rPr>
          <w:b/>
        </w:rPr>
        <w:t xml:space="preserve">     </w:t>
      </w:r>
      <w:r w:rsidR="00F2524C">
        <w:t>Сумма затрат на 1 дал спирта на Костюковичском спиртзаводе  предста</w:t>
      </w:r>
      <w:r w:rsidR="00F2524C">
        <w:t>в</w:t>
      </w:r>
      <w:r w:rsidR="00F2524C">
        <w:t xml:space="preserve">лена в табл. </w:t>
      </w:r>
      <w:r w:rsidR="009F59B9">
        <w:t>5.1</w:t>
      </w:r>
      <w:r w:rsidR="00F2524C">
        <w:t xml:space="preserve">    </w:t>
      </w:r>
    </w:p>
    <w:p w:rsidR="00CA13A8" w:rsidRDefault="00F2524C" w:rsidP="00F2524C">
      <w:pPr>
        <w:spacing w:line="240" w:lineRule="auto"/>
      </w:pPr>
      <w:r>
        <w:t xml:space="preserve">     </w:t>
      </w:r>
    </w:p>
    <w:p w:rsidR="00F2524C" w:rsidRDefault="00F2524C" w:rsidP="002D562A">
      <w:pPr>
        <w:spacing w:line="240" w:lineRule="auto"/>
        <w:jc w:val="center"/>
      </w:pPr>
      <w:r>
        <w:t>Таблица 5.1 – Сумма затрат на 1 дал спирта на Костюковичском спиртзаводе</w:t>
      </w:r>
    </w:p>
    <w:p w:rsidR="00CA13A8" w:rsidRDefault="00CA13A8" w:rsidP="00F2524C">
      <w:pPr>
        <w:spacing w:line="240" w:lineRule="auto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Статья затрат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Сумма затрат на 1 дал (рублей)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1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2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Сырье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15764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Переработка</w:t>
            </w:r>
          </w:p>
          <w:p w:rsidR="00F2524C" w:rsidRPr="002D562A" w:rsidRDefault="00F2524C">
            <w:r w:rsidRPr="002D562A">
              <w:t>в том числе: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8053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Вспомогательные материалы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42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Топливо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3160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Электроэнергия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550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Заработная плата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346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Отчисления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119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Общепроизводственные расходы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898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Общехозяйственные расходы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1837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Прочие расходы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1101</w:t>
            </w:r>
          </w:p>
        </w:tc>
      </w:tr>
      <w:tr w:rsidR="00F2524C" w:rsidTr="00F2524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r w:rsidRPr="002D562A">
              <w:t>Производственная себестоимость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2D562A" w:rsidRDefault="00F2524C">
            <w:pPr>
              <w:jc w:val="center"/>
            </w:pPr>
            <w:r w:rsidRPr="002D562A">
              <w:t>23817</w:t>
            </w:r>
          </w:p>
        </w:tc>
      </w:tr>
    </w:tbl>
    <w:p w:rsidR="00F2524C" w:rsidRDefault="00F2524C" w:rsidP="00F2524C">
      <w:pPr>
        <w:spacing w:line="240" w:lineRule="auto"/>
      </w:pPr>
    </w:p>
    <w:p w:rsidR="009F59B9" w:rsidRDefault="00F2524C" w:rsidP="00F2524C">
      <w:pPr>
        <w:spacing w:line="240" w:lineRule="auto"/>
      </w:pPr>
      <w:r>
        <w:t xml:space="preserve">     Таким образом, судя по результатам таблицы </w:t>
      </w:r>
      <w:r w:rsidR="00315334">
        <w:t>5.1</w:t>
      </w:r>
      <w:r>
        <w:t>, производственная себ</w:t>
      </w:r>
      <w:r>
        <w:t>е</w:t>
      </w:r>
      <w:r>
        <w:t xml:space="preserve">стоимость  на 1 </w:t>
      </w:r>
      <w:proofErr w:type="gramStart"/>
      <w:r>
        <w:t>дал спирта составила</w:t>
      </w:r>
      <w:proofErr w:type="gramEnd"/>
      <w:r>
        <w:t xml:space="preserve"> 23817 рублей. </w:t>
      </w:r>
      <w:r w:rsidR="002D597D">
        <w:t>Самые большие</w:t>
      </w:r>
      <w:r w:rsidR="0014240F">
        <w:t xml:space="preserve"> затрат</w:t>
      </w:r>
      <w:r w:rsidR="002D597D">
        <w:t>ы приходятся на сырье</w:t>
      </w:r>
      <w:r w:rsidR="0014240F">
        <w:t xml:space="preserve"> </w:t>
      </w:r>
      <w:r w:rsidR="002D597D">
        <w:t>– 66,2</w:t>
      </w:r>
      <w:r w:rsidR="00315334">
        <w:t>%, следовательно зерно на переработку должно поступать с</w:t>
      </w:r>
      <w:r w:rsidR="00C97A77">
        <w:t xml:space="preserve"> высокой крахмалистостью, что позволит получить больший в</w:t>
      </w:r>
      <w:r w:rsidR="00C97A77">
        <w:t>ы</w:t>
      </w:r>
      <w:r w:rsidR="00C97A77">
        <w:lastRenderedPageBreak/>
        <w:t>ход спирта и снизить затраты на единицу продукции.</w:t>
      </w:r>
      <w:r w:rsidR="002D597D">
        <w:t xml:space="preserve"> Переработка включает 33,2% затрат, причем большая часть затрат приходится на топливо – 39%.</w:t>
      </w:r>
      <w:r>
        <w:t xml:space="preserve"> </w:t>
      </w:r>
    </w:p>
    <w:p w:rsidR="0014240F" w:rsidRDefault="009F59B9" w:rsidP="0014240F">
      <w:pPr>
        <w:spacing w:line="240" w:lineRule="auto"/>
      </w:pPr>
      <w:r>
        <w:t xml:space="preserve">     </w:t>
      </w:r>
      <w:r w:rsidR="00F2524C">
        <w:t xml:space="preserve">Экономическая эффективность </w:t>
      </w:r>
      <w:proofErr w:type="gramStart"/>
      <w:r w:rsidR="00F2524C">
        <w:t>использования схемы переработки зе</w:t>
      </w:r>
      <w:r>
        <w:t>рна ржи</w:t>
      </w:r>
      <w:proofErr w:type="gramEnd"/>
      <w:r>
        <w:t xml:space="preserve">  представлена в табл.5.2</w:t>
      </w:r>
    </w:p>
    <w:p w:rsidR="002D597D" w:rsidRDefault="002D597D" w:rsidP="0014240F">
      <w:pPr>
        <w:spacing w:line="240" w:lineRule="auto"/>
      </w:pPr>
    </w:p>
    <w:p w:rsidR="00F2524C" w:rsidRDefault="00F2524C" w:rsidP="0014240F">
      <w:pPr>
        <w:spacing w:line="240" w:lineRule="auto"/>
        <w:jc w:val="center"/>
      </w:pPr>
      <w:r>
        <w:t>Таблица</w:t>
      </w:r>
      <w:r w:rsidR="002D562A">
        <w:t xml:space="preserve"> 5.2</w:t>
      </w:r>
      <w:r>
        <w:t xml:space="preserve"> –</w:t>
      </w:r>
      <w:r w:rsidR="00D372F5">
        <w:t xml:space="preserve"> Экономическая эффективность производства спирта</w:t>
      </w:r>
      <w:r>
        <w:t>, в завис</w:t>
      </w:r>
      <w:r>
        <w:t>и</w:t>
      </w:r>
      <w:r>
        <w:t>мости от схемы переработки</w:t>
      </w:r>
    </w:p>
    <w:p w:rsidR="00F2524C" w:rsidRDefault="00F2524C" w:rsidP="00F2524C">
      <w:pPr>
        <w:spacing w:line="240" w:lineRule="auto"/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850"/>
        <w:gridCol w:w="1559"/>
        <w:gridCol w:w="2268"/>
        <w:gridCol w:w="1843"/>
      </w:tblGrid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r w:rsidRPr="00121918">
              <w:t>Сорта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proofErr w:type="spellStart"/>
            <w:proofErr w:type="gramStart"/>
            <w:r w:rsidRPr="00121918">
              <w:t>Вы-ход</w:t>
            </w:r>
            <w:proofErr w:type="spellEnd"/>
            <w:proofErr w:type="gramEnd"/>
            <w:r w:rsidRPr="00121918">
              <w:t xml:space="preserve"> спирта, дал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proofErr w:type="spellStart"/>
            <w:proofErr w:type="gramStart"/>
            <w:r w:rsidRPr="00121918">
              <w:t>Производ-ственная</w:t>
            </w:r>
            <w:proofErr w:type="spellEnd"/>
            <w:proofErr w:type="gramEnd"/>
            <w:r w:rsidRPr="00121918">
              <w:t xml:space="preserve"> </w:t>
            </w:r>
            <w:proofErr w:type="spellStart"/>
            <w:r w:rsidRPr="00121918">
              <w:t>себестои</w:t>
            </w:r>
            <w:proofErr w:type="spellEnd"/>
            <w:r w:rsidRPr="00121918">
              <w:t>-</w:t>
            </w:r>
          </w:p>
          <w:p w:rsidR="00F2524C" w:rsidRPr="00121918" w:rsidRDefault="00F2524C">
            <w:proofErr w:type="spellStart"/>
            <w:r w:rsidRPr="00121918">
              <w:t>мость</w:t>
            </w:r>
            <w:proofErr w:type="spellEnd"/>
            <w:r w:rsidRPr="00121918">
              <w:t xml:space="preserve">, </w:t>
            </w:r>
            <w:proofErr w:type="spellStart"/>
            <w:r w:rsidRPr="00121918">
              <w:t>руб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r w:rsidRPr="00121918">
              <w:t xml:space="preserve">Стоимость, </w:t>
            </w:r>
            <w:proofErr w:type="spellStart"/>
            <w:r w:rsidRPr="00121918">
              <w:t>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r w:rsidRPr="00121918">
              <w:t xml:space="preserve">Прибыль, </w:t>
            </w:r>
            <w:proofErr w:type="spellStart"/>
            <w:r w:rsidRPr="00121918">
              <w:t>руб</w:t>
            </w:r>
            <w:proofErr w:type="spellEnd"/>
          </w:p>
        </w:tc>
      </w:tr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proofErr w:type="spellStart"/>
            <w:r w:rsidRPr="00121918">
              <w:t>Верасень</w:t>
            </w:r>
            <w:proofErr w:type="spellEnd"/>
          </w:p>
          <w:p w:rsidR="00F2524C" w:rsidRPr="00121918" w:rsidRDefault="00F2524C">
            <w:r w:rsidRPr="00121918">
              <w:t>1.Непрерывная схема</w:t>
            </w:r>
          </w:p>
          <w:p w:rsidR="00F2524C" w:rsidRPr="00121918" w:rsidRDefault="00987968">
            <w:r w:rsidRPr="00121918">
              <w:t>2.</w:t>
            </w:r>
            <w:r w:rsidR="00F2524C" w:rsidRPr="00121918">
              <w:t>Полунепрерывная схема</w:t>
            </w:r>
          </w:p>
          <w:p w:rsidR="00F2524C" w:rsidRPr="00121918" w:rsidRDefault="00F2524C">
            <w:r w:rsidRPr="00121918">
              <w:t>3.Периодическая схема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34,45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34,03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33,87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820496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810492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806682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035F6A">
            <w:pPr>
              <w:jc w:val="center"/>
            </w:pPr>
            <w:r w:rsidRPr="00121918">
              <w:t>1248123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035F6A">
            <w:pPr>
              <w:jc w:val="center"/>
            </w:pPr>
            <w:r w:rsidRPr="00121918">
              <w:t>1232907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035F6A">
            <w:pPr>
              <w:jc w:val="center"/>
            </w:pPr>
            <w:r w:rsidRPr="00121918">
              <w:t>1227110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035F6A">
            <w:pPr>
              <w:jc w:val="center"/>
            </w:pPr>
            <w:r w:rsidRPr="00121918">
              <w:t>427627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035F6A">
            <w:pPr>
              <w:jc w:val="center"/>
            </w:pPr>
            <w:r w:rsidRPr="00121918">
              <w:t>422415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4</w:t>
            </w:r>
            <w:r w:rsidR="00035F6A" w:rsidRPr="00121918">
              <w:t>20428</w:t>
            </w:r>
          </w:p>
        </w:tc>
      </w:tr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proofErr w:type="spellStart"/>
            <w:r w:rsidRPr="00121918">
              <w:t>Пуховчанка</w:t>
            </w:r>
            <w:proofErr w:type="spellEnd"/>
          </w:p>
          <w:p w:rsidR="00F2524C" w:rsidRPr="00121918" w:rsidRDefault="00F2524C">
            <w:r w:rsidRPr="00121918">
              <w:t>1.Непрерывная схема</w:t>
            </w:r>
          </w:p>
          <w:p w:rsidR="00F2524C" w:rsidRPr="00121918" w:rsidRDefault="00987968">
            <w:r w:rsidRPr="00121918">
              <w:t>2.</w:t>
            </w:r>
            <w:r w:rsidR="00F2524C" w:rsidRPr="00121918">
              <w:t>Полунепрерывная схема</w:t>
            </w:r>
          </w:p>
          <w:p w:rsidR="00F2524C" w:rsidRPr="00121918" w:rsidRDefault="00F2524C">
            <w:r w:rsidRPr="00121918">
              <w:t>3.Периодическая схема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34,97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34,50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34,32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832880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DC1E25">
            <w:pPr>
              <w:jc w:val="center"/>
            </w:pPr>
            <w:r w:rsidRPr="00121918">
              <w:t>821686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DC1E25">
            <w:pPr>
              <w:jc w:val="center"/>
            </w:pPr>
            <w:r w:rsidRPr="00121918">
              <w:t>817399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1266963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1249935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1243414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434083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428249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426015</w:t>
            </w:r>
          </w:p>
        </w:tc>
      </w:tr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r w:rsidRPr="00121918">
              <w:t>Калинка</w:t>
            </w:r>
          </w:p>
          <w:p w:rsidR="00F2524C" w:rsidRPr="00121918" w:rsidRDefault="00F2524C">
            <w:r w:rsidRPr="00121918">
              <w:t>1.Непрерывная схема</w:t>
            </w:r>
          </w:p>
          <w:p w:rsidR="00F2524C" w:rsidRPr="00121918" w:rsidRDefault="00987968">
            <w:r w:rsidRPr="00121918">
              <w:t>2.</w:t>
            </w:r>
            <w:r w:rsidR="00F2524C" w:rsidRPr="00121918">
              <w:t>Полунепрерывная схема</w:t>
            </w:r>
          </w:p>
          <w:p w:rsidR="00F2524C" w:rsidRPr="00121918" w:rsidRDefault="00F2524C">
            <w:r w:rsidRPr="00121918">
              <w:t>3.Периодическая схема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36,93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36,51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36,35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879562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869559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865748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E70981">
            <w:pPr>
              <w:jc w:val="center"/>
            </w:pPr>
            <w:r w:rsidRPr="00121918">
              <w:t>1</w:t>
            </w:r>
            <w:r w:rsidR="004C1EFE" w:rsidRPr="00121918">
              <w:t>337974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1322757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1316960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458412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4</w:t>
            </w:r>
            <w:r w:rsidR="004C1EFE" w:rsidRPr="00121918">
              <w:t>53198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451212</w:t>
            </w:r>
          </w:p>
        </w:tc>
      </w:tr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r w:rsidRPr="00121918">
              <w:t>Зарница</w:t>
            </w:r>
          </w:p>
          <w:p w:rsidR="00F2524C" w:rsidRPr="00121918" w:rsidRDefault="00F2524C">
            <w:r w:rsidRPr="00121918">
              <w:t>1.Непрерывная схема</w:t>
            </w:r>
          </w:p>
          <w:p w:rsidR="00F2524C" w:rsidRPr="00121918" w:rsidRDefault="00987968">
            <w:r w:rsidRPr="00121918">
              <w:t>2.</w:t>
            </w:r>
            <w:r w:rsidR="00F2524C" w:rsidRPr="00121918">
              <w:t>Полунепрерывная схема</w:t>
            </w:r>
          </w:p>
          <w:p w:rsidR="00F2524C" w:rsidRPr="00121918" w:rsidRDefault="00F2524C">
            <w:r w:rsidRPr="00121918">
              <w:t>3.Периодическая схема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37,32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36,99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36,82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888850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880991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876942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1352104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1340148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1333989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463254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459157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457047</w:t>
            </w:r>
          </w:p>
        </w:tc>
      </w:tr>
      <w:tr w:rsidR="00F2524C" w:rsidTr="00F2524C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24C" w:rsidRPr="00121918" w:rsidRDefault="00F2524C">
            <w:proofErr w:type="spellStart"/>
            <w:r w:rsidRPr="00121918">
              <w:t>ЗуброЎка</w:t>
            </w:r>
            <w:proofErr w:type="spellEnd"/>
          </w:p>
          <w:p w:rsidR="00F2524C" w:rsidRPr="00121918" w:rsidRDefault="00F2524C">
            <w:r w:rsidRPr="00121918">
              <w:t>1.Непрерывная схема</w:t>
            </w:r>
          </w:p>
          <w:p w:rsidR="00F2524C" w:rsidRPr="00121918" w:rsidRDefault="00987968">
            <w:r w:rsidRPr="00121918">
              <w:t>2.</w:t>
            </w:r>
            <w:r w:rsidR="00F2524C" w:rsidRPr="00121918">
              <w:t>Полунепрерывная схема</w:t>
            </w:r>
          </w:p>
          <w:p w:rsidR="00F2524C" w:rsidRPr="00121918" w:rsidRDefault="00F2524C">
            <w:r w:rsidRPr="00121918">
              <w:t>3.Периодическая схема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38,04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37,64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F2524C">
            <w:pPr>
              <w:jc w:val="center"/>
            </w:pPr>
            <w:r w:rsidRPr="00121918">
              <w:t>37,49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905999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896472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892899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1378189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1363697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1358263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472190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467225</w:t>
            </w:r>
          </w:p>
          <w:p w:rsidR="00F2524C" w:rsidRPr="00121918" w:rsidRDefault="00F2524C">
            <w:pPr>
              <w:jc w:val="center"/>
            </w:pPr>
          </w:p>
          <w:p w:rsidR="00F2524C" w:rsidRPr="00121918" w:rsidRDefault="004C1EFE">
            <w:pPr>
              <w:jc w:val="center"/>
            </w:pPr>
            <w:r w:rsidRPr="00121918">
              <w:t>465364</w:t>
            </w:r>
          </w:p>
        </w:tc>
      </w:tr>
    </w:tbl>
    <w:p w:rsidR="00F2524C" w:rsidRDefault="00F2524C" w:rsidP="00F2524C">
      <w:pPr>
        <w:spacing w:line="240" w:lineRule="auto"/>
      </w:pPr>
    </w:p>
    <w:p w:rsidR="00F2524C" w:rsidRDefault="00CA13A8" w:rsidP="00F2524C">
      <w:pPr>
        <w:spacing w:line="240" w:lineRule="auto"/>
      </w:pPr>
      <w:r>
        <w:lastRenderedPageBreak/>
        <w:t xml:space="preserve">     Исходя из таблицы</w:t>
      </w:r>
      <w:r w:rsidR="00121918">
        <w:t xml:space="preserve"> 5.2</w:t>
      </w:r>
      <w:r w:rsidR="00F2524C">
        <w:t>,</w:t>
      </w:r>
      <w:r w:rsidR="00987968">
        <w:t xml:space="preserve"> можно сделать вывод, что</w:t>
      </w:r>
      <w:r w:rsidR="00F2524C">
        <w:t xml:space="preserve"> при увеличении прои</w:t>
      </w:r>
      <w:r w:rsidR="00F2524C">
        <w:t>з</w:t>
      </w:r>
      <w:r w:rsidR="00F2524C">
        <w:t>водственной себе</w:t>
      </w:r>
      <w:r w:rsidR="00D372F5">
        <w:t xml:space="preserve">стоимости спирта увеличивается </w:t>
      </w:r>
      <w:r w:rsidR="00F2524C">
        <w:t>и его стоимость, растет прибыль предприятия. Самая большая прибыль на предприятии</w:t>
      </w:r>
      <w:r w:rsidR="00987968">
        <w:t xml:space="preserve"> – 472190 рублей </w:t>
      </w:r>
      <w:r w:rsidR="00FD0E37">
        <w:t xml:space="preserve">получена при переработке зерна озимой ржи сорта </w:t>
      </w:r>
      <w:proofErr w:type="spellStart"/>
      <w:r w:rsidR="00FD0E37">
        <w:t>Зубро</w:t>
      </w:r>
      <w:r w:rsidR="00FD0E37" w:rsidRPr="00FD0E37">
        <w:rPr>
          <w:sz w:val="22"/>
          <w:szCs w:val="22"/>
        </w:rPr>
        <w:t>Ў</w:t>
      </w:r>
      <w:r w:rsidR="00FD0E37">
        <w:t>ка</w:t>
      </w:r>
      <w:proofErr w:type="spellEnd"/>
      <w:r w:rsidR="00F2524C">
        <w:t xml:space="preserve"> за счет использования непрерывной схемы разваривания. Производство спирта на предприятии является рентабель</w:t>
      </w:r>
      <w:r w:rsidR="00FD0E37">
        <w:t>ным. Р</w:t>
      </w:r>
      <w:r w:rsidR="00F2524C">
        <w:t xml:space="preserve">ентабельность производства </w:t>
      </w:r>
      <w:r w:rsidR="00FD0E37">
        <w:t xml:space="preserve">спирта во всех вариантах опытов составила 52,1% вследствие </w:t>
      </w:r>
      <w:r w:rsidR="00F2524C">
        <w:t xml:space="preserve"> </w:t>
      </w:r>
      <w:r w:rsidR="00FD0E37">
        <w:t xml:space="preserve">единой </w:t>
      </w:r>
      <w:r w:rsidR="00F2524C">
        <w:t>отпускной це</w:t>
      </w:r>
      <w:r w:rsidR="00FD0E37">
        <w:t>ны</w:t>
      </w:r>
      <w:r w:rsidR="00F2524C">
        <w:t xml:space="preserve"> 1дал спир</w:t>
      </w:r>
      <w:r w:rsidR="00FD0E37">
        <w:t>та - 36230 рублей</w:t>
      </w:r>
      <w:r w:rsidR="00F2524C">
        <w:t xml:space="preserve">. </w:t>
      </w:r>
    </w:p>
    <w:p w:rsidR="00F2524C" w:rsidRDefault="00F2524C" w:rsidP="001A1865">
      <w:pPr>
        <w:spacing w:line="240" w:lineRule="auto"/>
        <w:jc w:val="center"/>
      </w:pPr>
    </w:p>
    <w:p w:rsidR="00F2524C" w:rsidRDefault="00F2524C" w:rsidP="001A1865">
      <w:pPr>
        <w:spacing w:line="240" w:lineRule="auto"/>
        <w:jc w:val="center"/>
      </w:pPr>
    </w:p>
    <w:p w:rsidR="00F2524C" w:rsidRDefault="00F2524C" w:rsidP="005F4C72">
      <w:pPr>
        <w:spacing w:line="240" w:lineRule="auto"/>
      </w:pPr>
    </w:p>
    <w:p w:rsidR="005F4C72" w:rsidRDefault="005F4C72" w:rsidP="005F4C72">
      <w:pPr>
        <w:spacing w:line="240" w:lineRule="auto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121918" w:rsidRDefault="00121918" w:rsidP="001A1865">
      <w:pPr>
        <w:spacing w:line="240" w:lineRule="auto"/>
        <w:jc w:val="center"/>
      </w:pPr>
    </w:p>
    <w:p w:rsidR="009D46D6" w:rsidRDefault="009D46D6" w:rsidP="001A1865">
      <w:pPr>
        <w:spacing w:line="240" w:lineRule="auto"/>
        <w:jc w:val="center"/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006B82" w:rsidRDefault="00006B82" w:rsidP="001A1865">
      <w:pPr>
        <w:spacing w:line="240" w:lineRule="auto"/>
        <w:jc w:val="center"/>
        <w:rPr>
          <w:b/>
        </w:rPr>
      </w:pPr>
    </w:p>
    <w:p w:rsidR="004B3CD0" w:rsidRPr="00002FBD" w:rsidRDefault="004B3CD0" w:rsidP="001A1865">
      <w:pPr>
        <w:spacing w:line="240" w:lineRule="auto"/>
        <w:jc w:val="center"/>
        <w:rPr>
          <w:b/>
        </w:rPr>
      </w:pPr>
      <w:r w:rsidRPr="00002FBD">
        <w:rPr>
          <w:b/>
        </w:rPr>
        <w:lastRenderedPageBreak/>
        <w:t>ВЫВОДЫ</w:t>
      </w:r>
    </w:p>
    <w:p w:rsidR="00F147D1" w:rsidRDefault="00F147D1" w:rsidP="001657DF">
      <w:pPr>
        <w:spacing w:line="240" w:lineRule="auto"/>
      </w:pPr>
    </w:p>
    <w:p w:rsidR="009D4000" w:rsidRDefault="00F147D1" w:rsidP="009D4000">
      <w:pPr>
        <w:spacing w:line="240" w:lineRule="auto"/>
      </w:pPr>
      <w:r>
        <w:t xml:space="preserve">     </w:t>
      </w:r>
      <w:r w:rsidR="00774879">
        <w:t xml:space="preserve">1. Изучение технологической схемы производства спирта на </w:t>
      </w:r>
      <w:r>
        <w:t>РУП «Кл</w:t>
      </w:r>
      <w:r>
        <w:t>и</w:t>
      </w:r>
      <w:r>
        <w:t>мовичский ЛВЗ» Костюкович</w:t>
      </w:r>
      <w:r w:rsidR="00774879">
        <w:t>ском</w:t>
      </w:r>
      <w:r>
        <w:t xml:space="preserve"> спиртзавод</w:t>
      </w:r>
      <w:r w:rsidR="00774879">
        <w:t>е показало, что спирт произв</w:t>
      </w:r>
      <w:r w:rsidR="00774879">
        <w:t>о</w:t>
      </w:r>
      <w:r w:rsidR="00774879">
        <w:t>дится из зернового сырья по классической схеме. Разваривание сырья осущ</w:t>
      </w:r>
      <w:r w:rsidR="00774879">
        <w:t>е</w:t>
      </w:r>
      <w:r w:rsidR="00774879">
        <w:t>ствляется по непрерывной, полунепрерывной и периодической схемам.</w:t>
      </w:r>
      <w:r>
        <w:t xml:space="preserve"> </w:t>
      </w:r>
      <w:r w:rsidR="00C27A09">
        <w:t>На предприятии для брагоректификации спирта используется установка косве</w:t>
      </w:r>
      <w:r w:rsidR="00C27A09">
        <w:t>н</w:t>
      </w:r>
      <w:r w:rsidR="00C27A09">
        <w:t xml:space="preserve">но-прямоточного действия. </w:t>
      </w:r>
    </w:p>
    <w:p w:rsidR="009C6E89" w:rsidRDefault="00774879" w:rsidP="009227DB">
      <w:pPr>
        <w:spacing w:line="240" w:lineRule="auto"/>
      </w:pPr>
      <w:r>
        <w:t xml:space="preserve">     2</w:t>
      </w:r>
      <w:r w:rsidR="009D4000">
        <w:t>.</w:t>
      </w:r>
      <w:r w:rsidR="00FD0E37">
        <w:t>Анализ объемов</w:t>
      </w:r>
      <w:r>
        <w:t xml:space="preserve"> </w:t>
      </w:r>
      <w:proofErr w:type="gramStart"/>
      <w:r>
        <w:t>сырья</w:t>
      </w:r>
      <w:r w:rsidR="001946A4">
        <w:t xml:space="preserve">, </w:t>
      </w:r>
      <w:r>
        <w:t>используемого для производства спирта показал</w:t>
      </w:r>
      <w:proofErr w:type="gramEnd"/>
      <w:r>
        <w:t>, что за последние два года 76% в структуре заготовляемого зерна занимает озимая рожь и 24% - тритикале. Зерно на Костюковичский спиртзавод пост</w:t>
      </w:r>
      <w:r>
        <w:t>у</w:t>
      </w:r>
      <w:r>
        <w:t>пает из восьми районов. По объемам поставок зерна</w:t>
      </w:r>
      <w:r w:rsidR="009227DB">
        <w:t xml:space="preserve"> лидирующее место за </w:t>
      </w:r>
      <w:proofErr w:type="gramStart"/>
      <w:r w:rsidR="009227DB">
        <w:t>два последние года</w:t>
      </w:r>
      <w:proofErr w:type="gramEnd"/>
      <w:r w:rsidR="009227DB">
        <w:t xml:space="preserve"> занимали хозяйства Костюковичского и Краснопольского районов. В общем объеме поставки из этих районов составляли в среднем 18,9% по </w:t>
      </w:r>
      <w:proofErr w:type="spellStart"/>
      <w:r w:rsidR="009227DB">
        <w:t>Костюковичскому</w:t>
      </w:r>
      <w:proofErr w:type="spellEnd"/>
      <w:r w:rsidR="009227DB">
        <w:t xml:space="preserve"> району и 19,4% по Краснопольскому району. К</w:t>
      </w:r>
      <w:r w:rsidR="009227DB">
        <w:t>а</w:t>
      </w:r>
      <w:r w:rsidR="009227DB">
        <w:t>чественные показатели зерна озимой ржи и тритикале, поступающего на п</w:t>
      </w:r>
      <w:r w:rsidR="009227DB">
        <w:t>е</w:t>
      </w:r>
      <w:r w:rsidR="009227DB">
        <w:t>реработку, соответствовали требованиям стандартов.</w:t>
      </w:r>
    </w:p>
    <w:p w:rsidR="009D4000" w:rsidRDefault="009D4000" w:rsidP="009D4000">
      <w:pPr>
        <w:pStyle w:val="a8"/>
        <w:spacing w:after="0"/>
        <w:rPr>
          <w:b w:val="0"/>
          <w:color w:val="auto"/>
          <w:sz w:val="28"/>
          <w:szCs w:val="28"/>
        </w:rPr>
      </w:pPr>
      <w:r w:rsidRPr="009D4000">
        <w:rPr>
          <w:b w:val="0"/>
          <w:color w:val="auto"/>
          <w:sz w:val="28"/>
          <w:szCs w:val="28"/>
        </w:rPr>
        <w:t xml:space="preserve">     2. </w:t>
      </w:r>
      <w:r w:rsidR="009227DB">
        <w:rPr>
          <w:b w:val="0"/>
          <w:color w:val="auto"/>
          <w:sz w:val="28"/>
          <w:szCs w:val="28"/>
        </w:rPr>
        <w:t>При определении крахмалистости сырья, было установлено,</w:t>
      </w:r>
      <w:r w:rsidR="000C45B9">
        <w:rPr>
          <w:b w:val="0"/>
          <w:color w:val="auto"/>
          <w:sz w:val="28"/>
          <w:szCs w:val="28"/>
        </w:rPr>
        <w:t xml:space="preserve"> что с</w:t>
      </w:r>
      <w:r w:rsidR="009D537B" w:rsidRPr="009D4000">
        <w:rPr>
          <w:b w:val="0"/>
          <w:color w:val="auto"/>
          <w:sz w:val="28"/>
          <w:szCs w:val="28"/>
        </w:rPr>
        <w:t>оде</w:t>
      </w:r>
      <w:r w:rsidR="009D537B" w:rsidRPr="009D4000">
        <w:rPr>
          <w:b w:val="0"/>
          <w:color w:val="auto"/>
          <w:sz w:val="28"/>
          <w:szCs w:val="28"/>
        </w:rPr>
        <w:t>р</w:t>
      </w:r>
      <w:r w:rsidR="009D537B" w:rsidRPr="009D4000">
        <w:rPr>
          <w:b w:val="0"/>
          <w:color w:val="auto"/>
          <w:sz w:val="28"/>
          <w:szCs w:val="28"/>
        </w:rPr>
        <w:t>жание крахмала в зерне ржи и тритикале варьирует в одинаковых преде</w:t>
      </w:r>
      <w:r w:rsidRPr="009D4000">
        <w:rPr>
          <w:b w:val="0"/>
          <w:color w:val="auto"/>
          <w:sz w:val="28"/>
          <w:szCs w:val="28"/>
        </w:rPr>
        <w:t>лах – 53,5%.</w:t>
      </w:r>
      <w:r w:rsidR="009D537B" w:rsidRPr="009D4000">
        <w:rPr>
          <w:b w:val="0"/>
          <w:color w:val="auto"/>
          <w:sz w:val="28"/>
          <w:szCs w:val="28"/>
        </w:rPr>
        <w:t xml:space="preserve"> Однако на завод зерно ржи поступает в больших количествах, чем тритикале, так как в связи с меньшей закупочной ценой предприятию экон</w:t>
      </w:r>
      <w:r w:rsidR="009D537B" w:rsidRPr="009D4000">
        <w:rPr>
          <w:b w:val="0"/>
          <w:color w:val="auto"/>
          <w:sz w:val="28"/>
          <w:szCs w:val="28"/>
        </w:rPr>
        <w:t>о</w:t>
      </w:r>
      <w:r w:rsidR="009D537B" w:rsidRPr="009D4000">
        <w:rPr>
          <w:b w:val="0"/>
          <w:color w:val="auto"/>
          <w:sz w:val="28"/>
          <w:szCs w:val="28"/>
        </w:rPr>
        <w:t>мически выгоднее использовать рожь для переработки на спирт. На содерж</w:t>
      </w:r>
      <w:r w:rsidR="009D537B" w:rsidRPr="009D4000">
        <w:rPr>
          <w:b w:val="0"/>
          <w:color w:val="auto"/>
          <w:sz w:val="28"/>
          <w:szCs w:val="28"/>
        </w:rPr>
        <w:t>а</w:t>
      </w:r>
      <w:r w:rsidR="009D537B" w:rsidRPr="009D4000">
        <w:rPr>
          <w:b w:val="0"/>
          <w:color w:val="auto"/>
          <w:sz w:val="28"/>
          <w:szCs w:val="28"/>
        </w:rPr>
        <w:t xml:space="preserve">ние крахмала значительное влияние оказывают сортовые особенности зерна ржи.  Содержание крахмала в сортах диплоидной ржи (Калинка, </w:t>
      </w:r>
      <w:proofErr w:type="spellStart"/>
      <w:r w:rsidR="009D537B" w:rsidRPr="009D4000">
        <w:rPr>
          <w:b w:val="0"/>
          <w:color w:val="auto"/>
          <w:sz w:val="28"/>
          <w:szCs w:val="28"/>
        </w:rPr>
        <w:t>Зубро</w:t>
      </w:r>
      <w:r w:rsidR="009D537B" w:rsidRPr="00A4489B">
        <w:rPr>
          <w:b w:val="0"/>
          <w:color w:val="auto"/>
          <w:sz w:val="22"/>
          <w:szCs w:val="22"/>
        </w:rPr>
        <w:t>Ў</w:t>
      </w:r>
      <w:r w:rsidR="009D537B" w:rsidRPr="009D4000">
        <w:rPr>
          <w:b w:val="0"/>
          <w:color w:val="auto"/>
          <w:sz w:val="28"/>
          <w:szCs w:val="28"/>
        </w:rPr>
        <w:t>ка</w:t>
      </w:r>
      <w:proofErr w:type="spellEnd"/>
      <w:r w:rsidR="00261583">
        <w:rPr>
          <w:b w:val="0"/>
          <w:color w:val="auto"/>
          <w:sz w:val="28"/>
          <w:szCs w:val="28"/>
        </w:rPr>
        <w:t>, Зарница</w:t>
      </w:r>
      <w:r w:rsidR="009D537B" w:rsidRPr="009D4000">
        <w:rPr>
          <w:b w:val="0"/>
          <w:color w:val="auto"/>
          <w:sz w:val="28"/>
          <w:szCs w:val="28"/>
        </w:rPr>
        <w:t xml:space="preserve">) составило в среднем 57,2%, в то время как </w:t>
      </w:r>
      <w:proofErr w:type="gramStart"/>
      <w:r w:rsidR="009D537B" w:rsidRPr="009D4000">
        <w:rPr>
          <w:b w:val="0"/>
          <w:color w:val="auto"/>
          <w:sz w:val="28"/>
          <w:szCs w:val="28"/>
        </w:rPr>
        <w:t>у</w:t>
      </w:r>
      <w:proofErr w:type="gramEnd"/>
      <w:r w:rsidR="009D537B" w:rsidRPr="009D4000">
        <w:rPr>
          <w:b w:val="0"/>
          <w:color w:val="auto"/>
          <w:sz w:val="28"/>
          <w:szCs w:val="28"/>
        </w:rPr>
        <w:t xml:space="preserve"> тетраплоидны</w:t>
      </w:r>
      <w:r w:rsidR="00261583">
        <w:rPr>
          <w:b w:val="0"/>
          <w:color w:val="auto"/>
          <w:sz w:val="28"/>
          <w:szCs w:val="28"/>
        </w:rPr>
        <w:t>х (</w:t>
      </w:r>
      <w:proofErr w:type="spellStart"/>
      <w:r w:rsidR="00261583">
        <w:rPr>
          <w:b w:val="0"/>
          <w:color w:val="auto"/>
          <w:sz w:val="28"/>
          <w:szCs w:val="28"/>
        </w:rPr>
        <w:t>П</w:t>
      </w:r>
      <w:r w:rsidR="00261583">
        <w:rPr>
          <w:b w:val="0"/>
          <w:color w:val="auto"/>
          <w:sz w:val="28"/>
          <w:szCs w:val="28"/>
        </w:rPr>
        <w:t>у</w:t>
      </w:r>
      <w:r w:rsidR="00261583">
        <w:rPr>
          <w:b w:val="0"/>
          <w:color w:val="auto"/>
          <w:sz w:val="28"/>
          <w:szCs w:val="28"/>
        </w:rPr>
        <w:t>ховчанка</w:t>
      </w:r>
      <w:proofErr w:type="spellEnd"/>
      <w:r w:rsidR="00261583">
        <w:rPr>
          <w:b w:val="0"/>
          <w:color w:val="auto"/>
          <w:sz w:val="28"/>
          <w:szCs w:val="28"/>
        </w:rPr>
        <w:t xml:space="preserve">, </w:t>
      </w:r>
      <w:proofErr w:type="spellStart"/>
      <w:r w:rsidR="00261583">
        <w:rPr>
          <w:b w:val="0"/>
          <w:color w:val="auto"/>
          <w:sz w:val="28"/>
          <w:szCs w:val="28"/>
        </w:rPr>
        <w:t>Верасень</w:t>
      </w:r>
      <w:proofErr w:type="spellEnd"/>
      <w:r w:rsidR="009D537B" w:rsidRPr="009D4000">
        <w:rPr>
          <w:b w:val="0"/>
          <w:color w:val="auto"/>
          <w:sz w:val="28"/>
          <w:szCs w:val="28"/>
        </w:rPr>
        <w:t xml:space="preserve">) – 52,3%. </w:t>
      </w:r>
      <w:r w:rsidRPr="00E10786">
        <w:rPr>
          <w:b w:val="0"/>
          <w:color w:val="auto"/>
          <w:sz w:val="28"/>
          <w:szCs w:val="28"/>
          <w:lang w:eastAsia="ru-RU"/>
        </w:rPr>
        <w:t xml:space="preserve">Сорт  </w:t>
      </w:r>
      <w:proofErr w:type="spellStart"/>
      <w:r w:rsidRPr="00E10786">
        <w:rPr>
          <w:b w:val="0"/>
          <w:color w:val="auto"/>
          <w:sz w:val="28"/>
          <w:szCs w:val="28"/>
        </w:rPr>
        <w:t>Зубро</w:t>
      </w:r>
      <w:r w:rsidRPr="00125D1B">
        <w:rPr>
          <w:b w:val="0"/>
          <w:color w:val="auto"/>
          <w:sz w:val="22"/>
          <w:szCs w:val="22"/>
        </w:rPr>
        <w:t>Ў</w:t>
      </w:r>
      <w:r w:rsidRPr="00E10786">
        <w:rPr>
          <w:b w:val="0"/>
          <w:color w:val="auto"/>
          <w:sz w:val="28"/>
          <w:szCs w:val="28"/>
        </w:rPr>
        <w:t>ка</w:t>
      </w:r>
      <w:proofErr w:type="spellEnd"/>
      <w:r w:rsidRPr="00E10786">
        <w:rPr>
          <w:b w:val="0"/>
          <w:color w:val="auto"/>
          <w:sz w:val="28"/>
          <w:szCs w:val="28"/>
        </w:rPr>
        <w:t xml:space="preserve"> имеет самую боль</w:t>
      </w:r>
      <w:r w:rsidR="00FE4580">
        <w:rPr>
          <w:b w:val="0"/>
          <w:color w:val="auto"/>
          <w:sz w:val="28"/>
          <w:szCs w:val="28"/>
        </w:rPr>
        <w:t>шую крахм</w:t>
      </w:r>
      <w:r w:rsidR="00FE4580">
        <w:rPr>
          <w:b w:val="0"/>
          <w:color w:val="auto"/>
          <w:sz w:val="28"/>
          <w:szCs w:val="28"/>
        </w:rPr>
        <w:t>а</w:t>
      </w:r>
      <w:r w:rsidR="00FE4580">
        <w:rPr>
          <w:b w:val="0"/>
          <w:color w:val="auto"/>
          <w:sz w:val="28"/>
          <w:szCs w:val="28"/>
        </w:rPr>
        <w:t>листость – 58,1%.</w:t>
      </w:r>
    </w:p>
    <w:p w:rsidR="000B118B" w:rsidRDefault="009D4000" w:rsidP="007F18CF">
      <w:pPr>
        <w:pStyle w:val="a8"/>
        <w:spacing w:after="0"/>
        <w:rPr>
          <w:b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</w:t>
      </w:r>
      <w:r w:rsidR="009D537B" w:rsidRPr="00E10786"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 xml:space="preserve">3. </w:t>
      </w:r>
      <w:r w:rsidR="000C45B9">
        <w:rPr>
          <w:b w:val="0"/>
          <w:color w:val="auto"/>
          <w:sz w:val="28"/>
          <w:szCs w:val="28"/>
        </w:rPr>
        <w:t>Согласно применяемых на предприятии схем переработки сырья, уст</w:t>
      </w:r>
      <w:r w:rsidR="000C45B9">
        <w:rPr>
          <w:b w:val="0"/>
          <w:color w:val="auto"/>
          <w:sz w:val="28"/>
          <w:szCs w:val="28"/>
        </w:rPr>
        <w:t>а</w:t>
      </w:r>
      <w:r w:rsidR="000C45B9">
        <w:rPr>
          <w:b w:val="0"/>
          <w:color w:val="auto"/>
          <w:sz w:val="28"/>
          <w:szCs w:val="28"/>
        </w:rPr>
        <w:t>новлено, что при</w:t>
      </w:r>
      <w:r w:rsidR="00E10786" w:rsidRPr="00E10786">
        <w:rPr>
          <w:b w:val="0"/>
          <w:color w:val="auto"/>
          <w:sz w:val="28"/>
          <w:szCs w:val="28"/>
          <w:lang w:eastAsia="ru-RU"/>
        </w:rPr>
        <w:t xml:space="preserve"> непрерывной схеме выход спирта больше, чем при п</w:t>
      </w:r>
      <w:r w:rsidR="007F18CF">
        <w:rPr>
          <w:b w:val="0"/>
          <w:color w:val="auto"/>
          <w:sz w:val="28"/>
          <w:szCs w:val="28"/>
          <w:lang w:eastAsia="ru-RU"/>
        </w:rPr>
        <w:t>олун</w:t>
      </w:r>
      <w:r w:rsidR="007F18CF">
        <w:rPr>
          <w:b w:val="0"/>
          <w:color w:val="auto"/>
          <w:sz w:val="28"/>
          <w:szCs w:val="28"/>
          <w:lang w:eastAsia="ru-RU"/>
        </w:rPr>
        <w:t>е</w:t>
      </w:r>
      <w:r w:rsidR="007F18CF">
        <w:rPr>
          <w:b w:val="0"/>
          <w:color w:val="auto"/>
          <w:sz w:val="28"/>
          <w:szCs w:val="28"/>
          <w:lang w:eastAsia="ru-RU"/>
        </w:rPr>
        <w:t>прерывной и периодической.</w:t>
      </w:r>
      <w:r w:rsidR="00FE4580" w:rsidRPr="00FE4580">
        <w:rPr>
          <w:b w:val="0"/>
          <w:color w:val="auto"/>
          <w:sz w:val="28"/>
          <w:szCs w:val="28"/>
          <w:lang w:eastAsia="ru-RU"/>
        </w:rPr>
        <w:t xml:space="preserve"> При этом способе уменьшаются расход пара и потери</w:t>
      </w:r>
      <w:r w:rsidR="00FE4580">
        <w:rPr>
          <w:b w:val="0"/>
          <w:color w:val="auto"/>
          <w:sz w:val="28"/>
          <w:szCs w:val="28"/>
          <w:lang w:eastAsia="ru-RU"/>
        </w:rPr>
        <w:t>.</w:t>
      </w:r>
      <w:r w:rsidR="007F18CF">
        <w:rPr>
          <w:lang w:eastAsia="ru-RU"/>
        </w:rPr>
        <w:t xml:space="preserve"> </w:t>
      </w:r>
      <w:r w:rsidR="007F18CF" w:rsidRPr="007F18CF">
        <w:rPr>
          <w:b w:val="0"/>
          <w:color w:val="auto"/>
          <w:sz w:val="28"/>
          <w:szCs w:val="28"/>
          <w:lang w:eastAsia="ru-RU"/>
        </w:rPr>
        <w:t xml:space="preserve">Сорт  </w:t>
      </w:r>
      <w:proofErr w:type="spellStart"/>
      <w:r w:rsidR="007F18CF" w:rsidRPr="007F18CF">
        <w:rPr>
          <w:b w:val="0"/>
          <w:color w:val="auto"/>
          <w:sz w:val="28"/>
          <w:szCs w:val="28"/>
        </w:rPr>
        <w:t>ЗуброЎка</w:t>
      </w:r>
      <w:proofErr w:type="spellEnd"/>
      <w:r w:rsidR="007F18CF" w:rsidRPr="007F18CF">
        <w:rPr>
          <w:b w:val="0"/>
          <w:color w:val="auto"/>
          <w:sz w:val="28"/>
          <w:szCs w:val="28"/>
        </w:rPr>
        <w:t xml:space="preserve"> имеет самую большую крахмалистость – 58,1%, сл</w:t>
      </w:r>
      <w:r w:rsidR="007F18CF" w:rsidRPr="007F18CF">
        <w:rPr>
          <w:b w:val="0"/>
          <w:color w:val="auto"/>
          <w:sz w:val="28"/>
          <w:szCs w:val="28"/>
        </w:rPr>
        <w:t>е</w:t>
      </w:r>
      <w:r w:rsidR="007F18CF" w:rsidRPr="007F18CF">
        <w:rPr>
          <w:b w:val="0"/>
          <w:color w:val="auto"/>
          <w:sz w:val="28"/>
          <w:szCs w:val="28"/>
        </w:rPr>
        <w:t xml:space="preserve">довательно, выход спирта при использовании этого сорта из одной тонны сырья также увеличился. </w:t>
      </w:r>
      <w:proofErr w:type="gramStart"/>
      <w:r w:rsidR="007F18CF" w:rsidRPr="007F18CF">
        <w:rPr>
          <w:b w:val="0"/>
          <w:color w:val="auto"/>
          <w:sz w:val="28"/>
          <w:szCs w:val="28"/>
        </w:rPr>
        <w:t>При периодической схеме выход спирта составил 37,49 дал, при полунепрерывной – 37,64 дал, при непрерывной – 38,04 дал.</w:t>
      </w:r>
      <w:proofErr w:type="gramEnd"/>
      <w:r w:rsidR="007F18CF" w:rsidRPr="007F18CF">
        <w:rPr>
          <w:b w:val="0"/>
          <w:color w:val="auto"/>
          <w:sz w:val="28"/>
          <w:szCs w:val="28"/>
          <w:lang w:eastAsia="ru-RU"/>
        </w:rPr>
        <w:t xml:space="preserve"> Сорт </w:t>
      </w:r>
      <w:proofErr w:type="spellStart"/>
      <w:r w:rsidR="007F18CF" w:rsidRPr="007F18CF">
        <w:rPr>
          <w:b w:val="0"/>
          <w:color w:val="auto"/>
          <w:sz w:val="28"/>
          <w:szCs w:val="28"/>
        </w:rPr>
        <w:t>Верасень</w:t>
      </w:r>
      <w:proofErr w:type="spellEnd"/>
      <w:r w:rsidR="007F18CF" w:rsidRPr="007F18CF">
        <w:rPr>
          <w:b w:val="0"/>
          <w:color w:val="auto"/>
          <w:sz w:val="28"/>
          <w:szCs w:val="28"/>
        </w:rPr>
        <w:t xml:space="preserve"> содержит меньше крахмала среди остальных – 52,6%. Выход спирта из одной тонны зерна этого сорта снизился до 33,87; 34,03; 34,45 дал в зависимости от схемы переработки.</w:t>
      </w:r>
    </w:p>
    <w:p w:rsidR="00002FBD" w:rsidRDefault="007F18CF" w:rsidP="00002FBD">
      <w:pPr>
        <w:spacing w:line="240" w:lineRule="auto"/>
      </w:pPr>
      <w:r>
        <w:t xml:space="preserve">     4. </w:t>
      </w:r>
      <w:r w:rsidR="000C45B9">
        <w:t>Расчет экономической эффективности производства спирта на Кост</w:t>
      </w:r>
      <w:r w:rsidR="000C45B9">
        <w:t>ю</w:t>
      </w:r>
      <w:r w:rsidR="000C45B9">
        <w:t>ковичском спиртзаводе показал, что п</w:t>
      </w:r>
      <w:r>
        <w:t>ри увеличении производственной себ</w:t>
      </w:r>
      <w:r>
        <w:t>е</w:t>
      </w:r>
      <w:r>
        <w:t>стоимости спирта увеличивается, соответственно, и его стоимость, растет прибыль предприятия. Самая большая прибыль на предприятии – 472190 рублей</w:t>
      </w:r>
      <w:r w:rsidR="000C45B9">
        <w:t xml:space="preserve"> получена при переработке зерна озимой ржи</w:t>
      </w:r>
      <w:r>
        <w:t xml:space="preserve"> сорта </w:t>
      </w:r>
      <w:proofErr w:type="spellStart"/>
      <w:r>
        <w:t>Зубро</w:t>
      </w:r>
      <w:r w:rsidRPr="00987968">
        <w:rPr>
          <w:sz w:val="22"/>
          <w:szCs w:val="22"/>
        </w:rPr>
        <w:t>Ў</w:t>
      </w:r>
      <w:r w:rsidR="000C45B9">
        <w:t>ка</w:t>
      </w:r>
      <w:proofErr w:type="spellEnd"/>
      <w:r w:rsidR="000C45B9">
        <w:t xml:space="preserve"> за счет использования непрерывной схемы разваривания. Р</w:t>
      </w:r>
      <w:r>
        <w:t>ентабельность произво</w:t>
      </w:r>
      <w:r>
        <w:t>д</w:t>
      </w:r>
      <w:r>
        <w:t>ства</w:t>
      </w:r>
      <w:r w:rsidR="000C45B9">
        <w:t xml:space="preserve"> спирта во всех вариантов опытов составила</w:t>
      </w:r>
      <w:r>
        <w:t xml:space="preserve"> </w:t>
      </w:r>
      <w:r w:rsidR="000C45B9">
        <w:t>52,1% вследствие единой</w:t>
      </w:r>
      <w:r>
        <w:t xml:space="preserve"> отпускной це</w:t>
      </w:r>
      <w:r w:rsidR="000C45B9">
        <w:t>ны</w:t>
      </w:r>
      <w:r>
        <w:t xml:space="preserve"> 1дал спирта</w:t>
      </w:r>
      <w:r w:rsidR="00002FBD">
        <w:t xml:space="preserve"> -</w:t>
      </w:r>
      <w:r>
        <w:t xml:space="preserve"> 36230 руб</w:t>
      </w:r>
      <w:r w:rsidR="00002FBD">
        <w:t>лей.</w:t>
      </w: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006B82" w:rsidRDefault="00006B82" w:rsidP="00002FBD">
      <w:pPr>
        <w:spacing w:line="240" w:lineRule="auto"/>
        <w:jc w:val="center"/>
        <w:rPr>
          <w:b/>
        </w:rPr>
      </w:pPr>
    </w:p>
    <w:p w:rsidR="00FA29AB" w:rsidRPr="00002FBD" w:rsidRDefault="00FA29AB" w:rsidP="00002FBD">
      <w:pPr>
        <w:spacing w:line="240" w:lineRule="auto"/>
        <w:jc w:val="center"/>
      </w:pPr>
      <w:r w:rsidRPr="00D760FE">
        <w:rPr>
          <w:b/>
        </w:rPr>
        <w:t>СПИСОК ИСПОЛЬЗУЕМОЙ ЛИТЕРАТУРЫ</w:t>
      </w:r>
    </w:p>
    <w:p w:rsidR="00FA29AB" w:rsidRDefault="00FA29AB" w:rsidP="00FE4580">
      <w:pPr>
        <w:spacing w:line="240" w:lineRule="auto"/>
        <w:jc w:val="center"/>
      </w:pPr>
    </w:p>
    <w:p w:rsidR="00FA29AB" w:rsidRDefault="00FA29AB" w:rsidP="00105FB4">
      <w:pPr>
        <w:spacing w:line="235" w:lineRule="auto"/>
      </w:pPr>
      <w:r>
        <w:t xml:space="preserve">     1. Андреев, Н. Р. Основы производства нативных крахмалов / Н. Р. Андр</w:t>
      </w:r>
      <w:r>
        <w:t>е</w:t>
      </w:r>
      <w:r>
        <w:t xml:space="preserve">ев. – 1-е изд. – Москва: </w:t>
      </w:r>
      <w:proofErr w:type="spellStart"/>
      <w:r>
        <w:t>Пищепромиздат</w:t>
      </w:r>
      <w:proofErr w:type="spellEnd"/>
      <w:r>
        <w:t>, 2001. – 168 с.</w:t>
      </w:r>
    </w:p>
    <w:p w:rsidR="00FA29AB" w:rsidRDefault="00FA29AB" w:rsidP="00105FB4">
      <w:pPr>
        <w:spacing w:line="235" w:lineRule="auto"/>
      </w:pPr>
      <w:r>
        <w:t xml:space="preserve">     2. Бачурин П. Я. Оборудование для производства спирта и спиртопроду</w:t>
      </w:r>
      <w:r>
        <w:t>к</w:t>
      </w:r>
      <w:r>
        <w:t xml:space="preserve">тов / П. Я. Бачурин, Б. А. Устинников; под ред. П. Я. Бачурина. – Москва: </w:t>
      </w:r>
      <w:proofErr w:type="spellStart"/>
      <w:r>
        <w:t>Агропромиздат</w:t>
      </w:r>
      <w:proofErr w:type="spellEnd"/>
      <w:r>
        <w:t>, 1985, - 343 с.</w:t>
      </w:r>
    </w:p>
    <w:p w:rsidR="00FA29AB" w:rsidRDefault="00FA29AB" w:rsidP="00105FB4">
      <w:pPr>
        <w:spacing w:line="235" w:lineRule="auto"/>
      </w:pPr>
      <w:r>
        <w:t xml:space="preserve">     3. Богомолов А. В. Переработка продукции растительного и животного происхождения / А. В. Богомолов, Ф. В. Перцевой; под ред. А. В. Богомол</w:t>
      </w:r>
      <w:r>
        <w:t>о</w:t>
      </w:r>
      <w:r>
        <w:t xml:space="preserve">ва, А.В. Перцевого. – СПб ГИОРД, 2001. – 336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4. Гарбар В. А. Справочник по охране труда в колхозах и совхозах / В. А. Гарбар, Н. М. Королев. – Минск: </w:t>
      </w:r>
      <w:proofErr w:type="spellStart"/>
      <w:r>
        <w:t>Ураджай</w:t>
      </w:r>
      <w:proofErr w:type="spellEnd"/>
      <w:r>
        <w:t>, 1990. – 344с.</w:t>
      </w:r>
    </w:p>
    <w:p w:rsidR="00FA29AB" w:rsidRDefault="00FA29AB" w:rsidP="00105FB4">
      <w:pPr>
        <w:spacing w:line="235" w:lineRule="auto"/>
      </w:pPr>
      <w:r>
        <w:t xml:space="preserve">     5. Грацианов Н. Н. Перегонка и ректификация этилового спирта / Н.Н. Грацианов</w:t>
      </w:r>
      <w:r w:rsidR="002E4AEE">
        <w:t xml:space="preserve">, В. Е. </w:t>
      </w:r>
      <w:proofErr w:type="spellStart"/>
      <w:r w:rsidR="002E4AEE">
        <w:t>Семевская</w:t>
      </w:r>
      <w:proofErr w:type="spellEnd"/>
      <w:r w:rsidR="002E4AEE">
        <w:t>. – Москва: 198</w:t>
      </w:r>
      <w:r>
        <w:t xml:space="preserve">5. – 58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6. </w:t>
      </w:r>
      <w:proofErr w:type="spellStart"/>
      <w:r>
        <w:t>Гулюк</w:t>
      </w:r>
      <w:proofErr w:type="spellEnd"/>
      <w:r>
        <w:t xml:space="preserve">, Н. Г. Крахмал и крахмалопродукты / Г. Н. </w:t>
      </w:r>
      <w:proofErr w:type="spellStart"/>
      <w:r>
        <w:t>Гулюк</w:t>
      </w:r>
      <w:proofErr w:type="spellEnd"/>
      <w:r>
        <w:t xml:space="preserve">; под ред. Г. Н. </w:t>
      </w:r>
      <w:proofErr w:type="spellStart"/>
      <w:r>
        <w:t>Гулюка</w:t>
      </w:r>
      <w:proofErr w:type="spellEnd"/>
      <w:r>
        <w:t xml:space="preserve">. – Москва: </w:t>
      </w:r>
      <w:proofErr w:type="spellStart"/>
      <w:r>
        <w:t>Агропромиздат</w:t>
      </w:r>
      <w:proofErr w:type="spellEnd"/>
      <w:r>
        <w:t>, 1985. – 240 с.</w:t>
      </w:r>
    </w:p>
    <w:p w:rsidR="00FA29AB" w:rsidRDefault="00FA29AB" w:rsidP="00105FB4">
      <w:pPr>
        <w:spacing w:line="235" w:lineRule="auto"/>
      </w:pPr>
      <w:r>
        <w:t xml:space="preserve">     7. </w:t>
      </w:r>
      <w:proofErr w:type="spellStart"/>
      <w:r>
        <w:t>Жолик</w:t>
      </w:r>
      <w:proofErr w:type="spellEnd"/>
      <w:r>
        <w:t xml:space="preserve"> Г. А. Технология переработки растительного сырья: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</w:t>
      </w:r>
      <w:r>
        <w:t>о</w:t>
      </w:r>
      <w:r>
        <w:t xml:space="preserve">бие / Г. А. </w:t>
      </w:r>
      <w:proofErr w:type="spellStart"/>
      <w:r>
        <w:t>Жолик</w:t>
      </w:r>
      <w:proofErr w:type="spellEnd"/>
      <w:r>
        <w:t xml:space="preserve">, Н. А. Козлов. –  Горки: </w:t>
      </w:r>
      <w:proofErr w:type="spellStart"/>
      <w:r>
        <w:t>Беларусская</w:t>
      </w:r>
      <w:proofErr w:type="spellEnd"/>
      <w:r>
        <w:t xml:space="preserve"> государственная сел</w:t>
      </w:r>
      <w:r>
        <w:t>ь</w:t>
      </w:r>
      <w:r>
        <w:t xml:space="preserve">скохозяйственная академия, - Ч. 1. – 2004. – 140 </w:t>
      </w:r>
      <w:proofErr w:type="gramStart"/>
      <w:r>
        <w:t>с</w:t>
      </w:r>
      <w:proofErr w:type="gramEnd"/>
      <w:r>
        <w:t xml:space="preserve">. </w:t>
      </w:r>
    </w:p>
    <w:p w:rsidR="00FA29AB" w:rsidRDefault="00FA29AB" w:rsidP="00105FB4">
      <w:pPr>
        <w:spacing w:line="235" w:lineRule="auto"/>
      </w:pPr>
      <w:r>
        <w:t xml:space="preserve">     8. Заяц, Ю. А. Совершенствование перерабатывающих процессов в пер</w:t>
      </w:r>
      <w:r>
        <w:t>е</w:t>
      </w:r>
      <w:r>
        <w:t xml:space="preserve">рабатывающей промышленности / Ю. А. Заяц, А.Н. Прохоров, В.Л. Яров; под ред. Ю. А. Заяц. – Киев: Урожай, 1991. – 91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9. Казаков Е. Д. Биохимия зерна и продуктов его переработки: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</w:t>
      </w:r>
      <w:r>
        <w:t>о</w:t>
      </w:r>
      <w:r>
        <w:t xml:space="preserve">бие / Е. Д. Казаков, В. Л. </w:t>
      </w:r>
      <w:proofErr w:type="spellStart"/>
      <w:r>
        <w:t>Кретович</w:t>
      </w:r>
      <w:proofErr w:type="spellEnd"/>
      <w:r>
        <w:t xml:space="preserve">. – 2-е изд. – Москва: </w:t>
      </w:r>
      <w:proofErr w:type="spellStart"/>
      <w:r>
        <w:t>Агропромиздат</w:t>
      </w:r>
      <w:proofErr w:type="spellEnd"/>
      <w:r>
        <w:t>, 1989. – 368 с.</w:t>
      </w:r>
    </w:p>
    <w:p w:rsidR="00FA29AB" w:rsidRDefault="00FA29AB" w:rsidP="00105FB4">
      <w:pPr>
        <w:spacing w:line="235" w:lineRule="auto"/>
      </w:pPr>
      <w:r>
        <w:t xml:space="preserve">     10. </w:t>
      </w:r>
      <w:proofErr w:type="spellStart"/>
      <w:r w:rsidRPr="00115E07">
        <w:t>Кана</w:t>
      </w:r>
      <w:r>
        <w:t>реев</w:t>
      </w:r>
      <w:proofErr w:type="spellEnd"/>
      <w:r>
        <w:t xml:space="preserve">, Ф. М. Охрана труда  / Ф. М. </w:t>
      </w:r>
      <w:proofErr w:type="spellStart"/>
      <w:r>
        <w:t>Канареев</w:t>
      </w:r>
      <w:proofErr w:type="spellEnd"/>
      <w:r>
        <w:t xml:space="preserve">, М. А. Пережогин, Г. Н. </w:t>
      </w:r>
      <w:proofErr w:type="spellStart"/>
      <w:r>
        <w:t>Гряник</w:t>
      </w:r>
      <w:proofErr w:type="spellEnd"/>
      <w:r>
        <w:t xml:space="preserve">. – Москва: Колос, 1952. – 223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11. Круглов И. А. Технология и оборудование бродильных производств:</w:t>
      </w:r>
    </w:p>
    <w:p w:rsidR="00FA29AB" w:rsidRDefault="00FA29AB" w:rsidP="00105FB4">
      <w:pPr>
        <w:spacing w:line="235" w:lineRule="auto"/>
      </w:pPr>
      <w:r>
        <w:lastRenderedPageBreak/>
        <w:t xml:space="preserve">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И. А. Круглов, А. Г. Жданов; под ред. И. А. Круглова. – С</w:t>
      </w:r>
      <w:r>
        <w:t>а</w:t>
      </w:r>
      <w:r>
        <w:t xml:space="preserve">мара: Самарская государственная сельскохозяйственная академия, 1999. – 110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12. </w:t>
      </w:r>
      <w:proofErr w:type="spellStart"/>
      <w:r>
        <w:t>Личко</w:t>
      </w:r>
      <w:proofErr w:type="spellEnd"/>
      <w:r>
        <w:t>, Н. М. Технология переработки продукции растениеводства: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Н. М. </w:t>
      </w:r>
      <w:proofErr w:type="spellStart"/>
      <w:r>
        <w:t>Личко</w:t>
      </w:r>
      <w:proofErr w:type="spellEnd"/>
      <w:r>
        <w:t xml:space="preserve">. – Москва: Колос, 2008. – 616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13. Маленький, Б. Е. Технология приемки, хранения и переработки зерна / Б. Е. Маленький, В. Б. Лебедев, Г. А. Винников; под ред. Б. Е. Маленького. – Москва: </w:t>
      </w:r>
      <w:proofErr w:type="spellStart"/>
      <w:r>
        <w:t>Агропромиздат</w:t>
      </w:r>
      <w:proofErr w:type="spellEnd"/>
      <w:r>
        <w:t>, 1990. – 367с.</w:t>
      </w:r>
    </w:p>
    <w:p w:rsidR="00FA29AB" w:rsidRDefault="00FA29AB" w:rsidP="00105FB4">
      <w:pPr>
        <w:spacing w:line="235" w:lineRule="auto"/>
      </w:pPr>
      <w:r>
        <w:t xml:space="preserve">     14. Мальцев, Г. М. Технология бродильных производств / Г. М. Мальцев; под ред. Г. М. Мальцева. – Москва: Пищевая промышленность, 1980. – 559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15. Некоторые аспекты крахмалосодержащего сырья / Н. Р. Андреев [и др.] // Хранение и переработка </w:t>
      </w:r>
      <w:proofErr w:type="spellStart"/>
      <w:r>
        <w:t>сельхозсырья</w:t>
      </w:r>
      <w:proofErr w:type="spellEnd"/>
      <w:r>
        <w:t>. – 2007. - № 7. – С. 38-40.</w:t>
      </w:r>
    </w:p>
    <w:p w:rsidR="00FA29AB" w:rsidRDefault="00FA29AB" w:rsidP="00105FB4">
      <w:pPr>
        <w:spacing w:line="235" w:lineRule="auto"/>
      </w:pPr>
      <w:r>
        <w:t xml:space="preserve">     16. Охрана окружающей среды: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спец. вузов / А. Ф. </w:t>
      </w:r>
      <w:proofErr w:type="spellStart"/>
      <w:r>
        <w:t>Ба</w:t>
      </w:r>
      <w:r>
        <w:t>р</w:t>
      </w:r>
      <w:r>
        <w:t>бинов</w:t>
      </w:r>
      <w:proofErr w:type="spellEnd"/>
      <w:r>
        <w:t xml:space="preserve"> [и др.]; под общ. ред. С. В. Белова. – 2-е изд. – Москва: Высшая школа, 1991. – 319 </w:t>
      </w:r>
      <w:proofErr w:type="gramStart"/>
      <w:r>
        <w:t>с</w:t>
      </w:r>
      <w:proofErr w:type="gramEnd"/>
      <w:r>
        <w:t>.</w:t>
      </w:r>
    </w:p>
    <w:p w:rsidR="00FA29AB" w:rsidRDefault="00FA29AB" w:rsidP="00105FB4">
      <w:pPr>
        <w:spacing w:line="235" w:lineRule="auto"/>
      </w:pPr>
      <w:r>
        <w:t xml:space="preserve">     17. Панфилов, В. А. Диалектика пищевых технологий / В. А. Панфилов // Хранение и переработка </w:t>
      </w:r>
      <w:proofErr w:type="spellStart"/>
      <w:r>
        <w:t>сельхозсырья</w:t>
      </w:r>
      <w:proofErr w:type="spellEnd"/>
      <w:r>
        <w:t>. – 2004. – С. 14-15.</w:t>
      </w:r>
    </w:p>
    <w:p w:rsidR="00FA29AB" w:rsidRDefault="00FA29AB" w:rsidP="00105FB4">
      <w:pPr>
        <w:spacing w:line="235" w:lineRule="auto"/>
      </w:pPr>
      <w:r>
        <w:t xml:space="preserve">     18. Положение о планировании и разработке мероприятий по охране тр</w:t>
      </w:r>
      <w:r>
        <w:t>у</w:t>
      </w:r>
      <w:r>
        <w:t>да, утвержденное постановлением Министерства труда и социальной защиты РБ от 23 октября 2000 г. № 136.</w:t>
      </w:r>
    </w:p>
    <w:p w:rsidR="00704B8D" w:rsidRDefault="00704B8D" w:rsidP="00105FB4">
      <w:pPr>
        <w:spacing w:line="235" w:lineRule="auto"/>
      </w:pPr>
      <w:r>
        <w:t xml:space="preserve">     19. Рожь. Требования при заготовках и поставках: ГОСТ 16990-88. – </w:t>
      </w:r>
      <w:proofErr w:type="spellStart"/>
      <w:r>
        <w:t>введ</w:t>
      </w:r>
      <w:proofErr w:type="spellEnd"/>
      <w:r>
        <w:t xml:space="preserve">. 31. 03. 88. </w:t>
      </w:r>
      <w:r w:rsidR="00886DE9">
        <w:t>–</w:t>
      </w:r>
      <w:r>
        <w:t xml:space="preserve"> </w:t>
      </w:r>
      <w:r w:rsidR="00886DE9">
        <w:t xml:space="preserve">Издательство стандартов, 1988. – 8 </w:t>
      </w:r>
      <w:proofErr w:type="gramStart"/>
      <w:r w:rsidR="00886DE9">
        <w:t>с</w:t>
      </w:r>
      <w:proofErr w:type="gramEnd"/>
      <w:r w:rsidR="00886DE9">
        <w:t>.</w:t>
      </w:r>
    </w:p>
    <w:p w:rsidR="00FA29AB" w:rsidRDefault="00886DE9" w:rsidP="00105FB4">
      <w:pPr>
        <w:spacing w:line="235" w:lineRule="auto"/>
      </w:pPr>
      <w:r>
        <w:t xml:space="preserve">     20</w:t>
      </w:r>
      <w:r w:rsidR="00FA29AB">
        <w:t>. Справочник по производству спирта. Сырье, технология и технохим</w:t>
      </w:r>
      <w:r w:rsidR="00FA29AB">
        <w:t>и</w:t>
      </w:r>
      <w:r w:rsidR="00FA29AB">
        <w:t xml:space="preserve">ческий контроль / В. Л. </w:t>
      </w:r>
      <w:proofErr w:type="spellStart"/>
      <w:r w:rsidR="00FA29AB">
        <w:t>Яровенко</w:t>
      </w:r>
      <w:proofErr w:type="spellEnd"/>
      <w:r w:rsidR="00FA29AB">
        <w:t xml:space="preserve"> [и др.]; под общ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р</w:t>
      </w:r>
      <w:proofErr w:type="gramEnd"/>
      <w:r w:rsidR="00FA29AB">
        <w:t xml:space="preserve">ед. В. П. </w:t>
      </w:r>
      <w:proofErr w:type="spellStart"/>
      <w:r w:rsidR="00FA29AB">
        <w:t>Яровенко</w:t>
      </w:r>
      <w:proofErr w:type="spellEnd"/>
      <w:r w:rsidR="00FA29AB">
        <w:t>. – Москва: Легкая и пищевая промышленность, 1981. – 335с.</w:t>
      </w:r>
    </w:p>
    <w:p w:rsidR="00FA29AB" w:rsidRDefault="00886DE9" w:rsidP="00105FB4">
      <w:pPr>
        <w:spacing w:line="235" w:lineRule="auto"/>
      </w:pPr>
      <w:r>
        <w:t xml:space="preserve">     21</w:t>
      </w:r>
      <w:r w:rsidR="00FA29AB">
        <w:t>. Технология пищевых производств: учеб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п</w:t>
      </w:r>
      <w:proofErr w:type="gramEnd"/>
      <w:r w:rsidR="00FA29AB">
        <w:t>особие для вузов / Л. П. К</w:t>
      </w:r>
      <w:r w:rsidR="00FA29AB">
        <w:t>о</w:t>
      </w:r>
      <w:r w:rsidR="00FA29AB">
        <w:t xml:space="preserve">вальская [ и др.]; под общ. ред. Л.П. Ковальской. – Москва: Колос, 1997. – 752 </w:t>
      </w:r>
      <w:proofErr w:type="gramStart"/>
      <w:r w:rsidR="00FA29AB">
        <w:t>с</w:t>
      </w:r>
      <w:proofErr w:type="gramEnd"/>
      <w:r w:rsidR="00FA29AB">
        <w:t>.</w:t>
      </w:r>
    </w:p>
    <w:p w:rsidR="00FA29AB" w:rsidRDefault="00886DE9" w:rsidP="00105FB4">
      <w:pPr>
        <w:spacing w:line="235" w:lineRule="auto"/>
      </w:pPr>
      <w:r>
        <w:t xml:space="preserve">     22</w:t>
      </w:r>
      <w:r w:rsidR="00FA29AB">
        <w:t xml:space="preserve">. Технология производства и качество продовольственного зерна / Э. М. </w:t>
      </w:r>
      <w:proofErr w:type="spellStart"/>
      <w:r w:rsidR="00FA29AB">
        <w:t>Мухаметов</w:t>
      </w:r>
      <w:proofErr w:type="spellEnd"/>
      <w:r w:rsidR="00FA29AB">
        <w:t xml:space="preserve"> [и др.]; под общ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р</w:t>
      </w:r>
      <w:proofErr w:type="gramEnd"/>
      <w:r w:rsidR="00FA29AB">
        <w:t xml:space="preserve">ед. Э.М. </w:t>
      </w:r>
      <w:proofErr w:type="spellStart"/>
      <w:r w:rsidR="00FA29AB">
        <w:t>Мухаметова</w:t>
      </w:r>
      <w:proofErr w:type="spellEnd"/>
      <w:r w:rsidR="00FA29AB">
        <w:t xml:space="preserve">. – Минск: </w:t>
      </w:r>
      <w:proofErr w:type="spellStart"/>
      <w:r w:rsidR="00FA29AB">
        <w:t>ДизайнПРО</w:t>
      </w:r>
      <w:proofErr w:type="spellEnd"/>
      <w:r w:rsidR="00FA29AB">
        <w:t>, 1994. – 256 с.</w:t>
      </w:r>
    </w:p>
    <w:p w:rsidR="00FA29AB" w:rsidRPr="00115E07" w:rsidRDefault="00886DE9" w:rsidP="00105FB4">
      <w:pPr>
        <w:spacing w:line="235" w:lineRule="auto"/>
      </w:pPr>
      <w:r>
        <w:t xml:space="preserve">     23</w:t>
      </w:r>
      <w:r w:rsidR="00FA29AB">
        <w:t xml:space="preserve">. Терновский, Н. С. </w:t>
      </w:r>
      <w:proofErr w:type="spellStart"/>
      <w:r w:rsidR="00FA29AB">
        <w:t>Ресурсосберегательная</w:t>
      </w:r>
      <w:proofErr w:type="spellEnd"/>
      <w:r w:rsidR="00FA29AB">
        <w:t xml:space="preserve"> технология в производстве спирта / Н. С. Терновский; под ред. Н. С. Терновского. – Москва: Пищевая промышленность, 1994. – 168 </w:t>
      </w:r>
      <w:proofErr w:type="gramStart"/>
      <w:r w:rsidR="00FA29AB">
        <w:t>с</w:t>
      </w:r>
      <w:proofErr w:type="gramEnd"/>
      <w:r w:rsidR="00FA29AB">
        <w:t>.</w:t>
      </w:r>
    </w:p>
    <w:p w:rsidR="00FA29AB" w:rsidRDefault="00886DE9" w:rsidP="00105FB4">
      <w:pPr>
        <w:spacing w:line="235" w:lineRule="auto"/>
      </w:pPr>
      <w:r>
        <w:t xml:space="preserve">     24</w:t>
      </w:r>
      <w:r w:rsidR="00FA29AB">
        <w:t>. Типовое положение о кабинете охраны труда, утвержденное постано</w:t>
      </w:r>
      <w:r w:rsidR="00FA29AB">
        <w:t>в</w:t>
      </w:r>
      <w:r w:rsidR="00FA29AB">
        <w:t>лением Министерства труда и социальной защиты РБ от 8 ноября 1999 г. № 144.</w:t>
      </w:r>
    </w:p>
    <w:p w:rsidR="00FA29AB" w:rsidRDefault="00886DE9" w:rsidP="00105FB4">
      <w:pPr>
        <w:spacing w:line="235" w:lineRule="auto"/>
      </w:pPr>
      <w:r>
        <w:t xml:space="preserve">     25</w:t>
      </w:r>
      <w:r w:rsidR="00FA29AB">
        <w:t>. Тихомиров, В. Г. Технология пивоваренного и безалкогольного прои</w:t>
      </w:r>
      <w:r w:rsidR="00FA29AB">
        <w:t>з</w:t>
      </w:r>
      <w:r w:rsidR="00FA29AB">
        <w:t>водств: учеб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п</w:t>
      </w:r>
      <w:proofErr w:type="gramEnd"/>
      <w:r w:rsidR="00FA29AB">
        <w:t xml:space="preserve">особие / В. Г. Тихомиров. – Москва: Колос, 1998. – 448 </w:t>
      </w:r>
      <w:proofErr w:type="gramStart"/>
      <w:r w:rsidR="00FA29AB">
        <w:t>с</w:t>
      </w:r>
      <w:proofErr w:type="gramEnd"/>
      <w:r w:rsidR="00FA29AB">
        <w:t>.</w:t>
      </w:r>
    </w:p>
    <w:p w:rsidR="00FA29AB" w:rsidRDefault="00886DE9" w:rsidP="00105FB4">
      <w:pPr>
        <w:spacing w:line="235" w:lineRule="auto"/>
      </w:pPr>
      <w:r>
        <w:t xml:space="preserve">     26</w:t>
      </w:r>
      <w:r w:rsidR="00FA29AB">
        <w:t xml:space="preserve">. </w:t>
      </w:r>
      <w:proofErr w:type="spellStart"/>
      <w:r w:rsidR="00FA29AB">
        <w:t>Трисвятский</w:t>
      </w:r>
      <w:proofErr w:type="spellEnd"/>
      <w:r w:rsidR="00FA29AB">
        <w:t>, Л. А. Хранение и технология сельскохозяйственных пр</w:t>
      </w:r>
      <w:r w:rsidR="00FA29AB">
        <w:t>о</w:t>
      </w:r>
      <w:r w:rsidR="00FA29AB">
        <w:t xml:space="preserve">дуктов / Л. А. </w:t>
      </w:r>
      <w:proofErr w:type="spellStart"/>
      <w:r w:rsidR="00FA29AB">
        <w:t>Трисвятский</w:t>
      </w:r>
      <w:proofErr w:type="spellEnd"/>
      <w:r w:rsidR="00FA29AB">
        <w:t xml:space="preserve">, Б. В. Лесик, В.Н. </w:t>
      </w:r>
      <w:proofErr w:type="spellStart"/>
      <w:r w:rsidR="00FA29AB">
        <w:t>Курдина</w:t>
      </w:r>
      <w:proofErr w:type="spellEnd"/>
      <w:r w:rsidR="00FA29AB">
        <w:t xml:space="preserve">; под ред. Л. А. </w:t>
      </w:r>
      <w:proofErr w:type="spellStart"/>
      <w:r w:rsidR="00FA29AB">
        <w:t>Три</w:t>
      </w:r>
      <w:r w:rsidR="00FA29AB">
        <w:t>с</w:t>
      </w:r>
      <w:r w:rsidR="00FA29AB">
        <w:t>вятского</w:t>
      </w:r>
      <w:proofErr w:type="spellEnd"/>
      <w:r w:rsidR="00FA29AB">
        <w:t xml:space="preserve">. – Москва: </w:t>
      </w:r>
      <w:proofErr w:type="spellStart"/>
      <w:r w:rsidR="00FA29AB">
        <w:t>Агропромиздат</w:t>
      </w:r>
      <w:proofErr w:type="spellEnd"/>
      <w:r w:rsidR="00FA29AB">
        <w:t>, 1991. – 415 с.</w:t>
      </w:r>
    </w:p>
    <w:p w:rsidR="00886DE9" w:rsidRDefault="00886DE9" w:rsidP="00105FB4">
      <w:pPr>
        <w:spacing w:line="235" w:lineRule="auto"/>
      </w:pPr>
      <w:r>
        <w:t xml:space="preserve">     27. </w:t>
      </w:r>
      <w:proofErr w:type="gramStart"/>
      <w:r>
        <w:t>Тритикале</w:t>
      </w:r>
      <w:proofErr w:type="gramEnd"/>
      <w:r>
        <w:t xml:space="preserve">. Требования при заготовках и поставках: </w:t>
      </w:r>
      <w:proofErr w:type="gramStart"/>
      <w:r>
        <w:t>ТУ РБ</w:t>
      </w:r>
      <w:proofErr w:type="gramEnd"/>
      <w:r>
        <w:t xml:space="preserve"> 00959441. 155-94. – </w:t>
      </w:r>
      <w:proofErr w:type="spellStart"/>
      <w:r>
        <w:t>введ</w:t>
      </w:r>
      <w:proofErr w:type="spellEnd"/>
      <w:r>
        <w:t xml:space="preserve">. 20.06.94. – Издательство стандартов, 1994. – 8 </w:t>
      </w:r>
      <w:proofErr w:type="gramStart"/>
      <w:r>
        <w:t>с</w:t>
      </w:r>
      <w:proofErr w:type="gramEnd"/>
      <w:r>
        <w:t>.</w:t>
      </w:r>
    </w:p>
    <w:p w:rsidR="00FA29AB" w:rsidRDefault="00886DE9" w:rsidP="00105FB4">
      <w:pPr>
        <w:spacing w:line="235" w:lineRule="auto"/>
      </w:pPr>
      <w:r>
        <w:lastRenderedPageBreak/>
        <w:t xml:space="preserve">     28</w:t>
      </w:r>
      <w:r w:rsidR="00FA29AB">
        <w:t>. Урбан, Э. П. Озимая рожь в Беларуси: селекция, семеноводство, те</w:t>
      </w:r>
      <w:r w:rsidR="00FA29AB">
        <w:t>х</w:t>
      </w:r>
      <w:r w:rsidR="00FA29AB">
        <w:t xml:space="preserve">нология возделывания / Э. П. Урбан. – Минск: </w:t>
      </w:r>
      <w:proofErr w:type="spellStart"/>
      <w:r w:rsidR="00FA29AB">
        <w:t>Беларуская</w:t>
      </w:r>
      <w:proofErr w:type="spellEnd"/>
      <w:r w:rsidR="00FA29AB">
        <w:t xml:space="preserve"> </w:t>
      </w:r>
      <w:proofErr w:type="spellStart"/>
      <w:r w:rsidR="00FA29AB">
        <w:t>навука</w:t>
      </w:r>
      <w:proofErr w:type="spellEnd"/>
      <w:r w:rsidR="00FA29AB">
        <w:t>, 2009. – 269 с.</w:t>
      </w:r>
    </w:p>
    <w:p w:rsidR="00FA29AB" w:rsidRDefault="00886DE9" w:rsidP="00105FB4">
      <w:pPr>
        <w:spacing w:line="235" w:lineRule="auto"/>
      </w:pPr>
      <w:r>
        <w:t xml:space="preserve">     29</w:t>
      </w:r>
      <w:r w:rsidR="00FA29AB">
        <w:t xml:space="preserve">. Фишер, С. З. Экономика / С.З. Фишер, Р. Р. </w:t>
      </w:r>
      <w:proofErr w:type="spellStart"/>
      <w:r w:rsidR="00FA29AB">
        <w:t>Дорнбуш</w:t>
      </w:r>
      <w:proofErr w:type="spellEnd"/>
      <w:r w:rsidR="00FA29AB">
        <w:t xml:space="preserve">, Р. В. </w:t>
      </w:r>
      <w:proofErr w:type="spellStart"/>
      <w:r w:rsidR="00FA29AB">
        <w:t>Шмалензи</w:t>
      </w:r>
      <w:proofErr w:type="spellEnd"/>
      <w:r w:rsidR="00FA29AB">
        <w:t xml:space="preserve">; под ред. С. З. Фишер. – Москва: Колос, 1993. – 653 </w:t>
      </w:r>
      <w:proofErr w:type="gramStart"/>
      <w:r w:rsidR="00FA29AB">
        <w:t>с</w:t>
      </w:r>
      <w:proofErr w:type="gramEnd"/>
      <w:r w:rsidR="00FA29AB">
        <w:t>.</w:t>
      </w:r>
    </w:p>
    <w:p w:rsidR="00FA29AB" w:rsidRDefault="00886DE9" w:rsidP="00105FB4">
      <w:pPr>
        <w:spacing w:line="235" w:lineRule="auto"/>
      </w:pPr>
      <w:r>
        <w:t xml:space="preserve">     30</w:t>
      </w:r>
      <w:r w:rsidR="00FA29AB">
        <w:t>. Цыганов А. П. Агроэкологические основы производства чистой пр</w:t>
      </w:r>
      <w:r w:rsidR="00FA29AB">
        <w:t>о</w:t>
      </w:r>
      <w:r w:rsidR="00FA29AB">
        <w:t>дукции: учеб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п</w:t>
      </w:r>
      <w:proofErr w:type="gramEnd"/>
      <w:r w:rsidR="00FA29AB">
        <w:t>особие / А. П. Цыганов, Н. И. Протасов. - Белорусская гос</w:t>
      </w:r>
      <w:r w:rsidR="00FA29AB">
        <w:t>у</w:t>
      </w:r>
      <w:r w:rsidR="00FA29AB">
        <w:t xml:space="preserve">дарственная сельскохозяйственная академия, - Ч. 1. – 1998. – 128 </w:t>
      </w:r>
      <w:proofErr w:type="gramStart"/>
      <w:r w:rsidR="00FA29AB">
        <w:t>с</w:t>
      </w:r>
      <w:proofErr w:type="gramEnd"/>
      <w:r w:rsidR="00FA29AB">
        <w:t>.</w:t>
      </w:r>
    </w:p>
    <w:p w:rsidR="00FA29AB" w:rsidRDefault="00886DE9" w:rsidP="00105FB4">
      <w:pPr>
        <w:spacing w:line="235" w:lineRule="auto"/>
      </w:pPr>
      <w:r>
        <w:t xml:space="preserve">     31</w:t>
      </w:r>
      <w:r w:rsidR="00FA29AB">
        <w:t>. Экономическая теория: пособие для преподавателей, аспирантов и стажеров / Н. И. Базылев [и др.]; под общ</w:t>
      </w:r>
      <w:proofErr w:type="gramStart"/>
      <w:r w:rsidR="00FA29AB">
        <w:t>.</w:t>
      </w:r>
      <w:proofErr w:type="gramEnd"/>
      <w:r w:rsidR="00FA29AB">
        <w:t xml:space="preserve"> </w:t>
      </w:r>
      <w:proofErr w:type="gramStart"/>
      <w:r w:rsidR="00FA29AB">
        <w:t>р</w:t>
      </w:r>
      <w:proofErr w:type="gramEnd"/>
      <w:r w:rsidR="00FA29AB">
        <w:t xml:space="preserve">ед. Н. И. Базылева, С. П. Гурко. – Минск: </w:t>
      </w:r>
      <w:proofErr w:type="spellStart"/>
      <w:r w:rsidR="00FA29AB">
        <w:t>Интерпрессервис</w:t>
      </w:r>
      <w:proofErr w:type="spellEnd"/>
      <w:r w:rsidR="00FA29AB">
        <w:t>, 2001. – 637 с.</w:t>
      </w:r>
    </w:p>
    <w:p w:rsidR="00FA29AB" w:rsidRDefault="00886DE9" w:rsidP="00105FB4">
      <w:pPr>
        <w:spacing w:line="235" w:lineRule="auto"/>
      </w:pPr>
      <w:r>
        <w:t xml:space="preserve">     32</w:t>
      </w:r>
      <w:r w:rsidR="00FA29AB">
        <w:t xml:space="preserve">. Эффективность дифференцированного способа переработки зерна для получения спирта / Л. Н. </w:t>
      </w:r>
      <w:proofErr w:type="spellStart"/>
      <w:r w:rsidR="00FA29AB">
        <w:t>Крикунова</w:t>
      </w:r>
      <w:proofErr w:type="spellEnd"/>
      <w:r w:rsidR="00FA29AB">
        <w:t xml:space="preserve"> [и др.] // Производство спирта и ликеро-водочных изделий. – 2002. - № 1. – С. 51-54.</w:t>
      </w:r>
    </w:p>
    <w:p w:rsidR="00FA29AB" w:rsidRDefault="00886DE9" w:rsidP="00105FB4">
      <w:pPr>
        <w:spacing w:line="235" w:lineRule="auto"/>
      </w:pPr>
      <w:r>
        <w:t xml:space="preserve">     33</w:t>
      </w:r>
      <w:r w:rsidR="00FA29AB">
        <w:t xml:space="preserve">. </w:t>
      </w:r>
      <w:proofErr w:type="spellStart"/>
      <w:r w:rsidR="00FA29AB">
        <w:t>Яровенко</w:t>
      </w:r>
      <w:proofErr w:type="spellEnd"/>
      <w:r w:rsidR="00FA29AB">
        <w:t xml:space="preserve">, В. Л. Технология спирта / В. Л. </w:t>
      </w:r>
      <w:proofErr w:type="spellStart"/>
      <w:r w:rsidR="00FA29AB">
        <w:t>Яровенко</w:t>
      </w:r>
      <w:proofErr w:type="spellEnd"/>
      <w:r w:rsidR="00FA29AB">
        <w:t xml:space="preserve">, В. А. </w:t>
      </w:r>
      <w:proofErr w:type="spellStart"/>
      <w:r w:rsidR="00FA29AB">
        <w:t>Маринче</w:t>
      </w:r>
      <w:r w:rsidR="00FA29AB">
        <w:t>н</w:t>
      </w:r>
      <w:r w:rsidR="00FA29AB">
        <w:t>ко</w:t>
      </w:r>
      <w:proofErr w:type="spellEnd"/>
      <w:r w:rsidR="00FA29AB">
        <w:t xml:space="preserve">, В. А. Смирнов; под ред. В. Л. </w:t>
      </w:r>
      <w:proofErr w:type="spellStart"/>
      <w:r w:rsidR="00FA29AB">
        <w:t>Яровенко</w:t>
      </w:r>
      <w:proofErr w:type="spellEnd"/>
      <w:r w:rsidR="00FA29AB">
        <w:t xml:space="preserve">. – Москва: Колос, «Колос-Пресс», 2002. – 650 </w:t>
      </w:r>
      <w:proofErr w:type="gramStart"/>
      <w:r w:rsidR="00FA29AB">
        <w:t>с</w:t>
      </w:r>
      <w:proofErr w:type="gramEnd"/>
      <w:r w:rsidR="00FA29AB">
        <w:t>.</w:t>
      </w:r>
    </w:p>
    <w:p w:rsidR="00A317D2" w:rsidRDefault="00A317D2" w:rsidP="00105FB4">
      <w:pPr>
        <w:spacing w:line="228" w:lineRule="auto"/>
      </w:pPr>
    </w:p>
    <w:p w:rsidR="00FA29AB" w:rsidRDefault="00FA29AB" w:rsidP="00341FCC">
      <w:pPr>
        <w:spacing w:line="240" w:lineRule="auto"/>
      </w:pPr>
    </w:p>
    <w:p w:rsidR="00FA29AB" w:rsidRDefault="00FA29AB" w:rsidP="00341FCC">
      <w:pPr>
        <w:spacing w:line="240" w:lineRule="auto"/>
      </w:pPr>
    </w:p>
    <w:p w:rsidR="004A2561" w:rsidRDefault="000B118B" w:rsidP="00105FB4">
      <w:pPr>
        <w:spacing w:line="240" w:lineRule="auto"/>
      </w:pPr>
      <w:r>
        <w:t xml:space="preserve">   </w:t>
      </w: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Pr="004A2561" w:rsidRDefault="004A2561" w:rsidP="001657DF">
      <w:pPr>
        <w:spacing w:line="240" w:lineRule="auto"/>
        <w:rPr>
          <w:b/>
        </w:rPr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Pr="004A2561" w:rsidRDefault="004A2561" w:rsidP="004A2561">
      <w:pPr>
        <w:spacing w:line="240" w:lineRule="auto"/>
        <w:jc w:val="center"/>
        <w:rPr>
          <w:sz w:val="144"/>
          <w:szCs w:val="144"/>
        </w:rPr>
      </w:pPr>
      <w:r w:rsidRPr="004A2561">
        <w:rPr>
          <w:sz w:val="144"/>
          <w:szCs w:val="144"/>
        </w:rPr>
        <w:t>Приложения</w:t>
      </w: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4A2561" w:rsidRDefault="004A2561" w:rsidP="001657DF">
      <w:pPr>
        <w:spacing w:line="240" w:lineRule="auto"/>
      </w:pPr>
    </w:p>
    <w:p w:rsidR="009D46D6" w:rsidRDefault="009D46D6" w:rsidP="001657DF">
      <w:pPr>
        <w:spacing w:line="240" w:lineRule="auto"/>
      </w:pPr>
    </w:p>
    <w:p w:rsidR="001E3266" w:rsidRPr="004A2561" w:rsidRDefault="001E3266" w:rsidP="001657DF">
      <w:pPr>
        <w:spacing w:line="240" w:lineRule="auto"/>
        <w:rPr>
          <w:sz w:val="48"/>
          <w:szCs w:val="48"/>
        </w:rPr>
      </w:pPr>
    </w:p>
    <w:p w:rsidR="00105FB4" w:rsidRDefault="00886DE9" w:rsidP="001657DF">
      <w:pPr>
        <w:spacing w:line="240" w:lineRule="auto"/>
      </w:pPr>
      <w:r>
        <w:t xml:space="preserve">                                                                                      </w:t>
      </w:r>
      <w:r w:rsidR="005F0978">
        <w:t xml:space="preserve"> </w:t>
      </w:r>
      <w:r w:rsidR="004A2561">
        <w:t xml:space="preserve"> </w:t>
      </w:r>
    </w:p>
    <w:p w:rsidR="005F0978" w:rsidRDefault="004A2561" w:rsidP="001657DF">
      <w:pPr>
        <w:spacing w:line="240" w:lineRule="auto"/>
      </w:pPr>
      <w:r>
        <w:lastRenderedPageBreak/>
        <w:t xml:space="preserve">          </w:t>
      </w:r>
      <w:r w:rsidR="00144CFE">
        <w:t xml:space="preserve">                                                                                                </w:t>
      </w:r>
      <w:r>
        <w:t xml:space="preserve"> </w:t>
      </w:r>
      <w:r w:rsidR="005F0978">
        <w:t>Приложение 1</w:t>
      </w:r>
    </w:p>
    <w:p w:rsidR="005F0978" w:rsidRDefault="005F0978" w:rsidP="001657DF">
      <w:pPr>
        <w:spacing w:line="240" w:lineRule="auto"/>
      </w:pPr>
      <w:r>
        <w:t>Стандартные нормы показателей на получаемый спирт</w:t>
      </w:r>
    </w:p>
    <w:p w:rsidR="005F0978" w:rsidRDefault="005F0978" w:rsidP="001657DF">
      <w:pPr>
        <w:spacing w:line="240" w:lineRule="auto"/>
      </w:pPr>
    </w:p>
    <w:tbl>
      <w:tblPr>
        <w:tblStyle w:val="a4"/>
        <w:tblW w:w="0" w:type="auto"/>
        <w:tblLayout w:type="fixed"/>
        <w:tblLook w:val="04A0"/>
      </w:tblPr>
      <w:tblGrid>
        <w:gridCol w:w="3085"/>
        <w:gridCol w:w="1559"/>
        <w:gridCol w:w="1701"/>
        <w:gridCol w:w="1843"/>
        <w:gridCol w:w="1383"/>
      </w:tblGrid>
      <w:tr w:rsidR="005F0978" w:rsidTr="003F238B">
        <w:tc>
          <w:tcPr>
            <w:tcW w:w="3085" w:type="dxa"/>
            <w:vMerge w:val="restart"/>
          </w:tcPr>
          <w:p w:rsidR="005F0978" w:rsidRDefault="005F0978" w:rsidP="003F238B">
            <w:pPr>
              <w:jc w:val="center"/>
            </w:pPr>
            <w:r>
              <w:t>Наименование показ</w:t>
            </w:r>
            <w:r>
              <w:t>а</w:t>
            </w:r>
            <w:r>
              <w:t>теля</w:t>
            </w:r>
          </w:p>
        </w:tc>
        <w:tc>
          <w:tcPr>
            <w:tcW w:w="5103" w:type="dxa"/>
            <w:gridSpan w:val="3"/>
          </w:tcPr>
          <w:p w:rsidR="005F0978" w:rsidRDefault="005F0978" w:rsidP="003F238B">
            <w:pPr>
              <w:jc w:val="center"/>
            </w:pPr>
            <w:r>
              <w:t>Норма для спирта</w:t>
            </w:r>
          </w:p>
        </w:tc>
        <w:tc>
          <w:tcPr>
            <w:tcW w:w="1383" w:type="dxa"/>
            <w:vMerge w:val="restart"/>
          </w:tcPr>
          <w:p w:rsidR="005F0978" w:rsidRDefault="005F0978" w:rsidP="001657DF">
            <w:r>
              <w:t>Технич</w:t>
            </w:r>
            <w:r>
              <w:t>е</w:t>
            </w:r>
            <w:r>
              <w:t>ская д</w:t>
            </w:r>
            <w:r>
              <w:t>о</w:t>
            </w:r>
            <w:r>
              <w:t>кумент</w:t>
            </w:r>
            <w:r>
              <w:t>а</w:t>
            </w:r>
            <w:r>
              <w:t>ция</w:t>
            </w:r>
          </w:p>
        </w:tc>
      </w:tr>
      <w:tr w:rsidR="005F0978" w:rsidTr="003F238B">
        <w:tc>
          <w:tcPr>
            <w:tcW w:w="3085" w:type="dxa"/>
            <w:vMerge/>
          </w:tcPr>
          <w:p w:rsidR="005F0978" w:rsidRDefault="005F0978" w:rsidP="001657DF"/>
        </w:tc>
        <w:tc>
          <w:tcPr>
            <w:tcW w:w="1559" w:type="dxa"/>
          </w:tcPr>
          <w:p w:rsidR="005F0978" w:rsidRDefault="005F0978" w:rsidP="001657DF">
            <w:r>
              <w:t>Высшей очистки</w:t>
            </w:r>
          </w:p>
        </w:tc>
        <w:tc>
          <w:tcPr>
            <w:tcW w:w="1701" w:type="dxa"/>
          </w:tcPr>
          <w:p w:rsidR="005F0978" w:rsidRDefault="005F0978" w:rsidP="001657DF">
            <w:r>
              <w:t>«Экстра»</w:t>
            </w:r>
          </w:p>
        </w:tc>
        <w:tc>
          <w:tcPr>
            <w:tcW w:w="1843" w:type="dxa"/>
          </w:tcPr>
          <w:p w:rsidR="005F0978" w:rsidRDefault="005F0978" w:rsidP="001657DF">
            <w:r>
              <w:t>«Люкс»</w:t>
            </w:r>
          </w:p>
        </w:tc>
        <w:tc>
          <w:tcPr>
            <w:tcW w:w="1383" w:type="dxa"/>
            <w:vMerge/>
          </w:tcPr>
          <w:p w:rsidR="005F0978" w:rsidRDefault="005F0978" w:rsidP="001657DF"/>
        </w:tc>
      </w:tr>
      <w:tr w:rsidR="005F0978" w:rsidTr="003F238B">
        <w:tc>
          <w:tcPr>
            <w:tcW w:w="3085" w:type="dxa"/>
          </w:tcPr>
          <w:p w:rsidR="005F0978" w:rsidRDefault="005F0978" w:rsidP="00E91136">
            <w:r>
              <w:t>Объемная доля этил</w:t>
            </w:r>
            <w:r>
              <w:t>о</w:t>
            </w:r>
            <w:r>
              <w:t>вого спирта</w:t>
            </w:r>
            <w:r w:rsidR="00413096">
              <w:t>, %, не м</w:t>
            </w:r>
            <w:r w:rsidR="00413096">
              <w:t>е</w:t>
            </w:r>
            <w:r w:rsidR="00413096">
              <w:t>нее:</w:t>
            </w:r>
          </w:p>
        </w:tc>
        <w:tc>
          <w:tcPr>
            <w:tcW w:w="1559" w:type="dxa"/>
          </w:tcPr>
          <w:p w:rsidR="00413096" w:rsidRDefault="00413096" w:rsidP="001657DF"/>
          <w:p w:rsidR="00413096" w:rsidRDefault="00413096" w:rsidP="001657DF"/>
          <w:p w:rsidR="005F0978" w:rsidRDefault="00413096" w:rsidP="001657DF">
            <w:r>
              <w:t xml:space="preserve">    96,2</w:t>
            </w:r>
          </w:p>
        </w:tc>
        <w:tc>
          <w:tcPr>
            <w:tcW w:w="1701" w:type="dxa"/>
          </w:tcPr>
          <w:p w:rsidR="00413096" w:rsidRDefault="00413096" w:rsidP="00413096">
            <w:pPr>
              <w:jc w:val="center"/>
            </w:pPr>
          </w:p>
          <w:p w:rsidR="00413096" w:rsidRDefault="00413096" w:rsidP="00413096">
            <w:pPr>
              <w:jc w:val="center"/>
            </w:pPr>
          </w:p>
          <w:p w:rsidR="005F0978" w:rsidRDefault="00413096" w:rsidP="00413096">
            <w:pPr>
              <w:jc w:val="center"/>
            </w:pPr>
            <w:r>
              <w:t>96,3</w:t>
            </w:r>
          </w:p>
        </w:tc>
        <w:tc>
          <w:tcPr>
            <w:tcW w:w="1843" w:type="dxa"/>
          </w:tcPr>
          <w:p w:rsidR="00413096" w:rsidRDefault="00413096" w:rsidP="00413096">
            <w:pPr>
              <w:jc w:val="center"/>
            </w:pPr>
          </w:p>
          <w:p w:rsidR="00413096" w:rsidRDefault="00413096" w:rsidP="00413096">
            <w:pPr>
              <w:jc w:val="center"/>
            </w:pPr>
          </w:p>
          <w:p w:rsidR="005F0978" w:rsidRDefault="00413096" w:rsidP="00413096">
            <w:pPr>
              <w:jc w:val="center"/>
            </w:pPr>
            <w:r>
              <w:t>96,3</w:t>
            </w:r>
          </w:p>
        </w:tc>
        <w:tc>
          <w:tcPr>
            <w:tcW w:w="1383" w:type="dxa"/>
          </w:tcPr>
          <w:p w:rsidR="005F0978" w:rsidRDefault="00413096" w:rsidP="00413096">
            <w:pPr>
              <w:jc w:val="center"/>
            </w:pPr>
            <w:r>
              <w:t>По ГОСТ 5964</w:t>
            </w:r>
          </w:p>
        </w:tc>
      </w:tr>
      <w:tr w:rsidR="00413096" w:rsidTr="003F238B">
        <w:tc>
          <w:tcPr>
            <w:tcW w:w="3085" w:type="dxa"/>
          </w:tcPr>
          <w:p w:rsidR="00413096" w:rsidRDefault="00413096" w:rsidP="00E91136">
            <w:r>
              <w:t>Проба на кислоту (с серной кислотой)</w:t>
            </w:r>
          </w:p>
        </w:tc>
        <w:tc>
          <w:tcPr>
            <w:tcW w:w="5103" w:type="dxa"/>
            <w:gridSpan w:val="3"/>
          </w:tcPr>
          <w:p w:rsidR="00413096" w:rsidRDefault="00413096" w:rsidP="001657DF">
            <w:r>
              <w:t xml:space="preserve">                    Выдерживает</w:t>
            </w:r>
          </w:p>
        </w:tc>
        <w:tc>
          <w:tcPr>
            <w:tcW w:w="1383" w:type="dxa"/>
          </w:tcPr>
          <w:p w:rsidR="00413096" w:rsidRDefault="00413096" w:rsidP="001657DF">
            <w:r>
              <w:t>По ГОСТ 5964</w:t>
            </w:r>
          </w:p>
        </w:tc>
      </w:tr>
      <w:tr w:rsidR="005F0978" w:rsidTr="003F238B">
        <w:tc>
          <w:tcPr>
            <w:tcW w:w="3085" w:type="dxa"/>
          </w:tcPr>
          <w:p w:rsidR="005F0978" w:rsidRPr="00413096" w:rsidRDefault="00413096" w:rsidP="00E91136">
            <w:r>
              <w:t>Массовая концентр</w:t>
            </w:r>
            <w:r>
              <w:t>а</w:t>
            </w:r>
            <w:r>
              <w:t>ция альдегидов в пер</w:t>
            </w:r>
            <w:r>
              <w:t>е</w:t>
            </w:r>
            <w:r>
              <w:t>счете на уксусный в безводном спирте, мг/дм</w:t>
            </w:r>
            <w:r>
              <w:rPr>
                <w:vertAlign w:val="superscript"/>
              </w:rPr>
              <w:t>3</w:t>
            </w:r>
            <w:r>
              <w:t>, не более:</w:t>
            </w:r>
          </w:p>
        </w:tc>
        <w:tc>
          <w:tcPr>
            <w:tcW w:w="1559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5F0978" w:rsidRDefault="00413096" w:rsidP="003F238B">
            <w:pPr>
              <w:jc w:val="center"/>
            </w:pPr>
            <w:r>
              <w:t>По СТБ 51698</w:t>
            </w:r>
          </w:p>
        </w:tc>
      </w:tr>
      <w:tr w:rsidR="005F0978" w:rsidTr="003F238B">
        <w:tc>
          <w:tcPr>
            <w:tcW w:w="3085" w:type="dxa"/>
          </w:tcPr>
          <w:p w:rsidR="005F0978" w:rsidRDefault="00413096" w:rsidP="00E91136">
            <w:r>
              <w:t>Проба на окисляемость, мин., при 20</w:t>
            </w:r>
            <w:proofErr w:type="gramStart"/>
            <w:r>
              <w:t>ºС</w:t>
            </w:r>
            <w:proofErr w:type="gramEnd"/>
            <w:r>
              <w:t>, не м</w:t>
            </w:r>
            <w:r>
              <w:t>е</w:t>
            </w:r>
            <w:r>
              <w:t>нее:</w:t>
            </w:r>
          </w:p>
        </w:tc>
        <w:tc>
          <w:tcPr>
            <w:tcW w:w="1559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20</w:t>
            </w:r>
          </w:p>
        </w:tc>
        <w:tc>
          <w:tcPr>
            <w:tcW w:w="1843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20</w:t>
            </w:r>
          </w:p>
        </w:tc>
        <w:tc>
          <w:tcPr>
            <w:tcW w:w="1383" w:type="dxa"/>
          </w:tcPr>
          <w:p w:rsidR="003F238B" w:rsidRDefault="003F238B" w:rsidP="003F238B">
            <w:pPr>
              <w:jc w:val="center"/>
            </w:pPr>
          </w:p>
          <w:p w:rsidR="005F0978" w:rsidRDefault="00413096" w:rsidP="003F238B">
            <w:pPr>
              <w:jc w:val="center"/>
            </w:pPr>
            <w:r>
              <w:t>По ГОСТ 5964</w:t>
            </w:r>
          </w:p>
        </w:tc>
      </w:tr>
      <w:tr w:rsidR="005F0978" w:rsidTr="003F238B">
        <w:tc>
          <w:tcPr>
            <w:tcW w:w="3085" w:type="dxa"/>
          </w:tcPr>
          <w:p w:rsidR="005F0978" w:rsidRDefault="00413096" w:rsidP="00E91136">
            <w:r>
              <w:t>Массовая концентр</w:t>
            </w:r>
            <w:r>
              <w:t>а</w:t>
            </w:r>
            <w:r>
              <w:t>ция сивушного масла:</w:t>
            </w:r>
          </w:p>
          <w:p w:rsidR="00413096" w:rsidRDefault="00413096" w:rsidP="00E91136">
            <w:r>
              <w:t>- в пересчете на бе</w:t>
            </w:r>
            <w:r>
              <w:t>з</w:t>
            </w:r>
            <w:r>
              <w:t>водный спирт, мг/дм</w:t>
            </w:r>
            <w:r>
              <w:rPr>
                <w:vertAlign w:val="superscript"/>
              </w:rPr>
              <w:t>3</w:t>
            </w:r>
            <w:r>
              <w:t>, не более:</w:t>
            </w:r>
          </w:p>
          <w:p w:rsidR="003F238B" w:rsidRPr="003F238B" w:rsidRDefault="003F238B" w:rsidP="00E91136">
            <w:r>
              <w:t>- в пересчете на смесь изоамилового и изоб</w:t>
            </w:r>
            <w:r>
              <w:t>у</w:t>
            </w:r>
            <w:r>
              <w:t>тилового спиртов в безводном спирте, мг/дм</w:t>
            </w:r>
            <w:r>
              <w:rPr>
                <w:vertAlign w:val="superscript"/>
              </w:rPr>
              <w:t>3</w:t>
            </w:r>
            <w:r>
              <w:t>, не более:</w:t>
            </w:r>
          </w:p>
        </w:tc>
        <w:tc>
          <w:tcPr>
            <w:tcW w:w="1559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8</w:t>
            </w: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3F238B" w:rsidRDefault="003F238B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6</w:t>
            </w: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5F0978" w:rsidRDefault="005F0978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</w:p>
          <w:p w:rsidR="00413096" w:rsidRDefault="00413096" w:rsidP="003F238B">
            <w:pPr>
              <w:jc w:val="center"/>
            </w:pPr>
            <w:r>
              <w:t>6</w:t>
            </w: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:rsidR="005F0978" w:rsidRDefault="005F0978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 xml:space="preserve">По СТБ ГОСТ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51698</w:t>
            </w: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По ГОСТ 5964</w:t>
            </w:r>
          </w:p>
        </w:tc>
      </w:tr>
      <w:tr w:rsidR="005F0978" w:rsidTr="003F238B">
        <w:tc>
          <w:tcPr>
            <w:tcW w:w="3085" w:type="dxa"/>
          </w:tcPr>
          <w:p w:rsidR="005F0978" w:rsidRPr="003F238B" w:rsidRDefault="003F238B" w:rsidP="001657DF">
            <w:r>
              <w:t>Массовая концентр</w:t>
            </w:r>
            <w:r>
              <w:t>а</w:t>
            </w:r>
            <w:r>
              <w:t>ция сложных эфиров в пересчете на уксусно-этиловый эфир в бе</w:t>
            </w:r>
            <w:r>
              <w:t>з</w:t>
            </w:r>
            <w:r>
              <w:t>водном спирте, мг/дм</w:t>
            </w:r>
            <w:r>
              <w:rPr>
                <w:vertAlign w:val="superscript"/>
              </w:rPr>
              <w:t>3</w:t>
            </w:r>
            <w:r>
              <w:t>, не более:</w:t>
            </w:r>
          </w:p>
        </w:tc>
        <w:tc>
          <w:tcPr>
            <w:tcW w:w="1559" w:type="dxa"/>
          </w:tcPr>
          <w:p w:rsidR="005F0978" w:rsidRDefault="005F0978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5F0978" w:rsidRDefault="005F0978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5F0978" w:rsidRDefault="005F0978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10</w:t>
            </w:r>
          </w:p>
        </w:tc>
        <w:tc>
          <w:tcPr>
            <w:tcW w:w="1383" w:type="dxa"/>
          </w:tcPr>
          <w:p w:rsidR="003F238B" w:rsidRDefault="003F238B" w:rsidP="003F238B">
            <w:pPr>
              <w:jc w:val="center"/>
            </w:pPr>
          </w:p>
          <w:p w:rsidR="005F0978" w:rsidRDefault="003F238B" w:rsidP="003F238B">
            <w:pPr>
              <w:jc w:val="center"/>
            </w:pPr>
            <w:r>
              <w:t>По ГОСТ 5964</w:t>
            </w:r>
          </w:p>
        </w:tc>
      </w:tr>
      <w:tr w:rsidR="003F238B" w:rsidTr="003F238B">
        <w:tc>
          <w:tcPr>
            <w:tcW w:w="3085" w:type="dxa"/>
          </w:tcPr>
          <w:p w:rsidR="003F238B" w:rsidRPr="003F238B" w:rsidRDefault="003F238B" w:rsidP="001657DF">
            <w:r>
              <w:t>Объемная доля мет</w:t>
            </w:r>
            <w:r>
              <w:t>и</w:t>
            </w:r>
            <w:r>
              <w:t>лового спирта, мг/дм</w:t>
            </w:r>
            <w:r>
              <w:rPr>
                <w:vertAlign w:val="superscript"/>
              </w:rPr>
              <w:t>3</w:t>
            </w:r>
            <w:r>
              <w:t>, не более:</w:t>
            </w:r>
          </w:p>
        </w:tc>
        <w:tc>
          <w:tcPr>
            <w:tcW w:w="1559" w:type="dxa"/>
          </w:tcPr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</w:p>
          <w:p w:rsidR="003F238B" w:rsidRDefault="003F238B" w:rsidP="003F238B">
            <w:pPr>
              <w:jc w:val="center"/>
            </w:pPr>
            <w:r>
              <w:t>8</w:t>
            </w:r>
          </w:p>
        </w:tc>
        <w:tc>
          <w:tcPr>
            <w:tcW w:w="1383" w:type="dxa"/>
          </w:tcPr>
          <w:p w:rsidR="003F238B" w:rsidRDefault="003F238B" w:rsidP="003F238B">
            <w:pPr>
              <w:jc w:val="center"/>
            </w:pPr>
            <w:r>
              <w:t>По ГОСТ 5964</w:t>
            </w:r>
          </w:p>
        </w:tc>
      </w:tr>
      <w:tr w:rsidR="003F238B" w:rsidTr="007F2985">
        <w:tc>
          <w:tcPr>
            <w:tcW w:w="3085" w:type="dxa"/>
          </w:tcPr>
          <w:p w:rsidR="003F238B" w:rsidRDefault="003F238B" w:rsidP="001657DF">
            <w:r>
              <w:t>Наличие фурфурола</w:t>
            </w:r>
          </w:p>
        </w:tc>
        <w:tc>
          <w:tcPr>
            <w:tcW w:w="6486" w:type="dxa"/>
            <w:gridSpan w:val="4"/>
          </w:tcPr>
          <w:p w:rsidR="003F238B" w:rsidRDefault="003F238B" w:rsidP="003F238B">
            <w:pPr>
              <w:jc w:val="center"/>
            </w:pPr>
            <w:r>
              <w:t>Не допускается</w:t>
            </w:r>
          </w:p>
        </w:tc>
      </w:tr>
    </w:tbl>
    <w:p w:rsidR="008E51FF" w:rsidRDefault="004A2561" w:rsidP="001657DF">
      <w:pPr>
        <w:spacing w:line="240" w:lineRule="auto"/>
      </w:pPr>
      <w:r>
        <w:t xml:space="preserve">                     </w:t>
      </w:r>
      <w:r w:rsidR="000B118B">
        <w:t xml:space="preserve">                                                                     </w:t>
      </w:r>
      <w:r w:rsidR="00FA29AB">
        <w:t xml:space="preserve">                                                                            </w:t>
      </w:r>
      <w:r w:rsidR="00432E60">
        <w:t xml:space="preserve">                                        </w:t>
      </w:r>
      <w:r>
        <w:t xml:space="preserve">                                             </w:t>
      </w:r>
    </w:p>
    <w:p w:rsidR="008E51FF" w:rsidRDefault="008E51FF" w:rsidP="001657DF">
      <w:pPr>
        <w:spacing w:line="240" w:lineRule="auto"/>
      </w:pPr>
    </w:p>
    <w:p w:rsidR="000B118B" w:rsidRDefault="008E51FF" w:rsidP="001657DF">
      <w:pPr>
        <w:spacing w:line="240" w:lineRule="auto"/>
      </w:pPr>
      <w:r>
        <w:lastRenderedPageBreak/>
        <w:t xml:space="preserve">  </w:t>
      </w:r>
      <w:r w:rsidR="002A5906">
        <w:t xml:space="preserve">                                                                                                           </w:t>
      </w:r>
      <w:r w:rsidR="003F238B">
        <w:t>Приложение</w:t>
      </w:r>
      <w:r w:rsidR="002A5906">
        <w:t xml:space="preserve"> </w:t>
      </w:r>
      <w:r w:rsidR="003F238B">
        <w:t>2</w:t>
      </w:r>
      <w:r w:rsidR="000B118B">
        <w:t xml:space="preserve">  Схема основного оборудования</w:t>
      </w:r>
      <w:r w:rsidR="001E3266">
        <w:t xml:space="preserve"> на Костюковичском спиртзаводе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</w:t>
      </w:r>
      <w:r w:rsidR="000B118B">
        <w:t xml:space="preserve">                     </w:t>
      </w:r>
      <w:r>
        <w:t xml:space="preserve">           </w:t>
      </w:r>
      <w:r w:rsidR="002A5906">
        <w:t xml:space="preserve">   </w:t>
      </w:r>
      <w:r w:rsidRPr="00321816">
        <w:t xml:space="preserve"> Весы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0" type="#_x0000_t32" style="position:absolute;left:0;text-align:left;margin-left:173.7pt;margin-top:4.5pt;width:0;height:20.25pt;z-index:251682816" o:connectortype="straight">
            <v:stroke endarrow="block"/>
          </v:shape>
        </w:pict>
      </w:r>
      <w:r w:rsidR="003F238B">
        <w:t xml:space="preserve">           </w:t>
      </w:r>
      <w:r w:rsidR="002E6D6E" w:rsidRPr="00321816">
        <w:t xml:space="preserve">                                 </w:t>
      </w:r>
    </w:p>
    <w:p w:rsidR="002E6D6E" w:rsidRPr="00321816" w:rsidRDefault="002E6D6E" w:rsidP="002E6D6E">
      <w:pPr>
        <w:spacing w:line="240" w:lineRule="auto"/>
      </w:pP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    </w:t>
      </w:r>
      <w:r w:rsidR="002A5906">
        <w:t xml:space="preserve">  </w:t>
      </w:r>
      <w:r>
        <w:t xml:space="preserve"> </w:t>
      </w:r>
      <w:r w:rsidRPr="00321816">
        <w:t>Приемный бункер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1" type="#_x0000_t32" style="position:absolute;left:0;text-align:left;margin-left:173.7pt;margin-top:3pt;width:0;height:20.25pt;z-index:251683840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2" type="#_x0000_t32" style="position:absolute;left:0;text-align:left;margin-left:173.7pt;margin-top:13.35pt;width:0;height:18.75pt;z-index:251684864" o:connectortype="straight">
            <v:stroke endarrow="block"/>
          </v:shape>
        </w:pict>
      </w:r>
      <w:r w:rsidR="002E6D6E" w:rsidRPr="00321816">
        <w:t xml:space="preserve">                                   </w:t>
      </w:r>
      <w:r w:rsidR="002E6D6E">
        <w:t xml:space="preserve">     </w:t>
      </w:r>
      <w:r w:rsidR="002E6D6E" w:rsidRPr="00321816">
        <w:t xml:space="preserve">  </w:t>
      </w:r>
      <w:r w:rsidR="002A5906">
        <w:t xml:space="preserve"> </w:t>
      </w:r>
      <w:r w:rsidR="002E6D6E" w:rsidRPr="00321816">
        <w:t>Нория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>
        <w:t xml:space="preserve">                              </w:t>
      </w:r>
      <w:r w:rsidR="002A5906">
        <w:t xml:space="preserve">  </w:t>
      </w:r>
      <w:r w:rsidRPr="00321816">
        <w:t>Промежуточный бункер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</w:t>
      </w:r>
      <w:r>
        <w:t xml:space="preserve">  </w:t>
      </w:r>
      <w:r w:rsidRPr="00321816">
        <w:t xml:space="preserve"> </w:t>
      </w:r>
      <w:r w:rsidR="002A5906">
        <w:t xml:space="preserve">  </w:t>
      </w:r>
      <w:r w:rsidRPr="00321816">
        <w:t xml:space="preserve"> ( бункер-накопитель)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3" type="#_x0000_t32" style="position:absolute;left:0;text-align:left;margin-left:173.7pt;margin-top:3.9pt;width:0;height:18.75pt;z-index:251685888" o:connectortype="straight">
            <v:stroke endarrow="block"/>
          </v:shape>
        </w:pict>
      </w:r>
      <w:r w:rsidR="002E6D6E" w:rsidRPr="00321816">
        <w:t xml:space="preserve">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  </w:t>
      </w:r>
      <w:r>
        <w:t xml:space="preserve">     </w:t>
      </w:r>
      <w:r w:rsidRPr="00321816">
        <w:t xml:space="preserve">  </w:t>
      </w:r>
      <w:r w:rsidR="002A5906">
        <w:t xml:space="preserve">  </w:t>
      </w:r>
      <w:r w:rsidRPr="00321816">
        <w:t>Дробилка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4" type="#_x0000_t32" style="position:absolute;left:0;text-align:left;margin-left:173.7pt;margin-top:3.85pt;width:0;height:21pt;z-index:251686912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</w:t>
      </w:r>
      <w:r>
        <w:t xml:space="preserve">  </w:t>
      </w:r>
      <w:r w:rsidRPr="00321816">
        <w:t xml:space="preserve">  </w:t>
      </w:r>
      <w:r w:rsidR="002A5906">
        <w:t xml:space="preserve">  </w:t>
      </w:r>
      <w:proofErr w:type="spellStart"/>
      <w:r w:rsidRPr="00321816">
        <w:t>Смеситель-предразварник</w:t>
      </w:r>
      <w:proofErr w:type="spellEnd"/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5" type="#_x0000_t32" style="position:absolute;left:0;text-align:left;margin-left:173.7pt;margin-top:7.55pt;width:0;height:18.75pt;z-index:251687936" o:connectortype="straight">
            <v:stroke endarrow="block"/>
          </v:shape>
        </w:pict>
      </w:r>
      <w:r w:rsidR="002E6D6E" w:rsidRPr="00321816">
        <w:t xml:space="preserve">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</w:t>
      </w:r>
      <w:r w:rsidR="002A5906">
        <w:t xml:space="preserve">  </w:t>
      </w:r>
      <w:r w:rsidR="000979BE">
        <w:t xml:space="preserve"> </w:t>
      </w:r>
      <w:r w:rsidR="002A5906">
        <w:t xml:space="preserve"> </w:t>
      </w:r>
      <w:r w:rsidRPr="00321816">
        <w:t xml:space="preserve"> Контактная головка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6" type="#_x0000_t32" style="position:absolute;left:0;text-align:left;margin-left:173.7pt;margin-top:4.3pt;width:0;height:18pt;z-index:251688960" o:connectortype="straight">
            <v:stroke endarrow="block"/>
          </v:shape>
        </w:pict>
      </w:r>
      <w:r w:rsidR="002E6D6E" w:rsidRPr="00321816">
        <w:t xml:space="preserve">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</w:t>
      </w:r>
      <w:r>
        <w:t xml:space="preserve">   </w:t>
      </w:r>
      <w:r w:rsidR="002A5906">
        <w:t xml:space="preserve">  </w:t>
      </w:r>
      <w:r>
        <w:t xml:space="preserve"> </w:t>
      </w:r>
      <w:r w:rsidRPr="00321816">
        <w:t xml:space="preserve"> Варочные колонны 1 и 2 ступени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7" type="#_x0000_t32" style="position:absolute;left:0;text-align:left;margin-left:173.7pt;margin-top:5.75pt;width:0;height:19.5pt;z-index:251689984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</w:t>
      </w:r>
      <w:r>
        <w:t xml:space="preserve">  </w:t>
      </w:r>
      <w:r w:rsidRPr="00321816">
        <w:t xml:space="preserve">  </w:t>
      </w:r>
      <w:r w:rsidR="002A5906">
        <w:t xml:space="preserve">  </w:t>
      </w:r>
      <w:r w:rsidRPr="00321816">
        <w:t>Регулятор массы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8" type="#_x0000_t32" style="position:absolute;left:0;text-align:left;margin-left:173.7pt;margin-top:6.45pt;width:0;height:18pt;z-index:251691008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59" type="#_x0000_t32" style="position:absolute;left:0;text-align:left;margin-left:173.7pt;margin-top:14.8pt;width:0;height:20.25pt;z-index:251692032" o:connectortype="straight">
            <v:stroke endarrow="block"/>
          </v:shape>
        </w:pict>
      </w:r>
      <w:r w:rsidR="002E6D6E" w:rsidRPr="00321816">
        <w:t xml:space="preserve">                                 </w:t>
      </w:r>
      <w:r w:rsidR="002A5906">
        <w:t xml:space="preserve">  </w:t>
      </w:r>
      <w:r w:rsidR="002E6D6E" w:rsidRPr="00321816">
        <w:t xml:space="preserve"> Выдерживатель</w:t>
      </w:r>
    </w:p>
    <w:p w:rsidR="002E6D6E" w:rsidRPr="00321816" w:rsidRDefault="002E6D6E" w:rsidP="002E6D6E">
      <w:pPr>
        <w:spacing w:line="240" w:lineRule="auto"/>
      </w:pPr>
    </w:p>
    <w:p w:rsidR="002E6D6E" w:rsidRPr="00321816" w:rsidRDefault="002E6D6E" w:rsidP="002E6D6E">
      <w:pPr>
        <w:spacing w:line="240" w:lineRule="auto"/>
      </w:pPr>
      <w:r w:rsidRPr="00321816">
        <w:t xml:space="preserve">        </w:t>
      </w:r>
      <w:r>
        <w:t xml:space="preserve">                          </w:t>
      </w:r>
      <w:r w:rsidR="002A5906">
        <w:t xml:space="preserve">    </w:t>
      </w:r>
      <w:r w:rsidRPr="00321816">
        <w:t>Осахариватель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0" type="#_x0000_t32" style="position:absolute;left:0;text-align:left;margin-left:173.7pt;margin-top:3.5pt;width:0;height:19.5pt;z-index:251693056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1" type="#_x0000_t32" style="position:absolute;left:0;text-align:left;margin-left:234.45pt;margin-top:9.85pt;width:91.5pt;height:0;z-index:251694080" o:connectortype="straight">
            <v:stroke endarrow="block"/>
          </v:shape>
        </w:pict>
      </w:r>
      <w:proofErr w:type="spellStart"/>
      <w:r w:rsidR="002E6D6E">
        <w:t>Дрожжанка</w:t>
      </w:r>
      <w:proofErr w:type="spellEnd"/>
      <w:r w:rsidR="002E6D6E">
        <w:t xml:space="preserve">               </w:t>
      </w:r>
      <w:r w:rsidR="002A5906">
        <w:t xml:space="preserve">  </w:t>
      </w:r>
      <w:r w:rsidR="002E6D6E" w:rsidRPr="00321816">
        <w:t>Теплообменник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2" type="#_x0000_t32" style="position:absolute;left:0;text-align:left;margin-left:173.7pt;margin-top:5.45pt;width:0;height:16.5pt;z-index:251695104" o:connectortype="straight">
            <v:stroke endarrow="block"/>
          </v:shape>
        </w:pict>
      </w:r>
      <w:r w:rsidR="002E6D6E" w:rsidRPr="00321816">
        <w:t xml:space="preserve">                                </w:t>
      </w:r>
      <w:r w:rsidR="002E6D6E">
        <w:t xml:space="preserve">                                                     Отстойник</w:t>
      </w:r>
      <w:r w:rsidR="002E6D6E" w:rsidRPr="00321816">
        <w:t xml:space="preserve">     </w:t>
      </w:r>
      <w:r>
        <w:rPr>
          <w:noProof/>
          <w:lang w:eastAsia="ru-RU"/>
        </w:rPr>
        <w:pict>
          <v:shape id="_x0000_s1066" type="#_x0000_t32" style="position:absolute;left:0;text-align:left;margin-left:.45pt;margin-top:9.45pt;width:101.25pt;height:0;z-index:251699200;mso-position-horizontal-relative:text;mso-position-vertical-relative:text" o:connectortype="straight">
            <v:stroke endarrow="block"/>
          </v:shape>
        </w:pict>
      </w:r>
      <w:r w:rsidR="002E6D6E">
        <w:t xml:space="preserve"> </w:t>
      </w:r>
    </w:p>
    <w:p w:rsidR="002E6D6E" w:rsidRPr="00321816" w:rsidRDefault="002E6D6E" w:rsidP="002E6D6E">
      <w:pPr>
        <w:spacing w:line="240" w:lineRule="auto"/>
      </w:pPr>
      <w:r>
        <w:t xml:space="preserve">                                </w:t>
      </w:r>
      <w:r w:rsidRPr="00321816">
        <w:t xml:space="preserve"> </w:t>
      </w:r>
      <w:r w:rsidR="002A5906">
        <w:t xml:space="preserve">   </w:t>
      </w:r>
      <w:r w:rsidRPr="00321816">
        <w:t>Бродильные чаны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3" type="#_x0000_t32" style="position:absolute;left:0;text-align:left;margin-left:173.7pt;margin-top:3.7pt;width:0;height:18.75pt;z-index:251696128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   </w:t>
      </w:r>
      <w:r>
        <w:t xml:space="preserve"> </w:t>
      </w:r>
      <w:r w:rsidRPr="00321816">
        <w:t xml:space="preserve">  </w:t>
      </w:r>
      <w:r w:rsidR="002A5906">
        <w:t xml:space="preserve">    </w:t>
      </w:r>
      <w:r w:rsidRPr="00321816">
        <w:t>Завальная яма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4" type="#_x0000_t32" style="position:absolute;left:0;text-align:left;margin-left:173.7pt;margin-top:3.4pt;width:0;height:18.75pt;z-index:251697152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</w:t>
      </w:r>
      <w:r w:rsidR="002A5906">
        <w:t xml:space="preserve">     </w:t>
      </w:r>
      <w:r>
        <w:t xml:space="preserve"> </w:t>
      </w:r>
      <w:r w:rsidRPr="00321816">
        <w:t>Передаточная емкость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5" type="#_x0000_t32" style="position:absolute;left:0;text-align:left;margin-left:173.7pt;margin-top:3.15pt;width:0;height:18.75pt;z-index:251698176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</w:t>
      </w:r>
      <w:r>
        <w:t xml:space="preserve"> </w:t>
      </w:r>
      <w:r w:rsidR="002A5906">
        <w:t xml:space="preserve">   </w:t>
      </w:r>
      <w:r w:rsidRPr="00321816">
        <w:t>Подогреватель бражки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7" type="#_x0000_t32" style="position:absolute;left:0;text-align:left;margin-left:173.7pt;margin-top:3.6pt;width:0;height:15pt;z-index:251700224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72" type="#_x0000_t32" style="position:absolute;left:0;text-align:left;margin-left:25.2pt;margin-top:9.4pt;width:76.5pt;height:0;flip:x;z-index:251705344" o:connectortype="straight">
            <v:stroke endarrow="block"/>
          </v:shape>
        </w:pict>
      </w:r>
      <w:r w:rsidR="002E6D6E" w:rsidRPr="00321816">
        <w:t xml:space="preserve">                        </w:t>
      </w:r>
      <w:r w:rsidR="002E6D6E">
        <w:t xml:space="preserve">    </w:t>
      </w:r>
      <w:r w:rsidR="002E6D6E" w:rsidRPr="00321816">
        <w:t xml:space="preserve"> Сепаратор углекислоты 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8" type="#_x0000_t32" style="position:absolute;left:0;text-align:left;margin-left:173.7pt;margin-top:7.1pt;width:0;height:18pt;z-index:251701248" o:connectortype="straight">
            <v:stroke endarrow="block"/>
          </v:shape>
        </w:pict>
      </w:r>
      <w:r w:rsidR="002E6D6E">
        <w:rPr>
          <w:noProof/>
          <w:lang w:eastAsia="ru-RU"/>
        </w:rPr>
        <w:t>Конденсатор</w:t>
      </w:r>
      <w:r w:rsidR="002E6D6E" w:rsidRPr="00321816">
        <w:t xml:space="preserve">                                              </w:t>
      </w:r>
    </w:p>
    <w:p w:rsidR="002E6D6E" w:rsidRPr="00321816" w:rsidRDefault="002E6D6E" w:rsidP="002E6D6E">
      <w:pPr>
        <w:spacing w:line="240" w:lineRule="auto"/>
      </w:pPr>
      <w:r w:rsidRPr="00321816">
        <w:t xml:space="preserve">                              </w:t>
      </w:r>
      <w:r>
        <w:t xml:space="preserve">  </w:t>
      </w:r>
      <w:r w:rsidR="002A5906">
        <w:t xml:space="preserve">   </w:t>
      </w:r>
      <w:r w:rsidRPr="00321816">
        <w:t>Бражная колонна</w:t>
      </w:r>
    </w:p>
    <w:p w:rsidR="002E6D6E" w:rsidRPr="00321816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69" type="#_x0000_t32" style="position:absolute;left:0;text-align:left;margin-left:173.7pt;margin-top:8.3pt;width:0;height:13.5pt;z-index:251702272" o:connectortype="straight">
            <v:stroke endarrow="block"/>
          </v:shape>
        </w:pict>
      </w:r>
      <w:r w:rsidR="002E6D6E" w:rsidRPr="00321816">
        <w:t xml:space="preserve">                                              </w:t>
      </w:r>
    </w:p>
    <w:p w:rsidR="002E6D6E" w:rsidRDefault="002E6D6E" w:rsidP="002E6D6E">
      <w:pPr>
        <w:spacing w:line="240" w:lineRule="auto"/>
      </w:pPr>
      <w:r w:rsidRPr="00321816">
        <w:t xml:space="preserve">                         </w:t>
      </w:r>
      <w:r>
        <w:t xml:space="preserve">   </w:t>
      </w:r>
      <w:r w:rsidR="002A5906">
        <w:t xml:space="preserve">  </w:t>
      </w:r>
      <w:r w:rsidRPr="00321816">
        <w:t>Эпюрационная колонна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70" type="#_x0000_t32" style="position:absolute;left:0;text-align:left;margin-left:173.7pt;margin-top:5.8pt;width:0;height:17.25pt;z-index:251703296" o:connectortype="straight">
            <v:stroke endarrow="block"/>
          </v:shape>
        </w:pict>
      </w:r>
      <w:r w:rsidR="002E6D6E">
        <w:t xml:space="preserve">                                                          </w:t>
      </w:r>
    </w:p>
    <w:p w:rsidR="002E6D6E" w:rsidRDefault="002E6D6E" w:rsidP="002E6D6E">
      <w:pPr>
        <w:spacing w:line="240" w:lineRule="auto"/>
      </w:pPr>
      <w:r>
        <w:t xml:space="preserve">                         </w:t>
      </w:r>
      <w:r w:rsidR="002A5906">
        <w:t xml:space="preserve">  </w:t>
      </w:r>
      <w:r>
        <w:t xml:space="preserve"> Ректификационная колонна</w:t>
      </w:r>
    </w:p>
    <w:p w:rsidR="002E6D6E" w:rsidRDefault="00D8033E" w:rsidP="002E6D6E">
      <w:pPr>
        <w:spacing w:line="240" w:lineRule="auto"/>
      </w:pPr>
      <w:r>
        <w:rPr>
          <w:noProof/>
          <w:lang w:eastAsia="ru-RU"/>
        </w:rPr>
        <w:pict>
          <v:shape id="_x0000_s1071" type="#_x0000_t32" style="position:absolute;left:0;text-align:left;margin-left:173.7pt;margin-top:5.6pt;width:0;height:17.25pt;z-index:251704320" o:connectortype="straight">
            <v:stroke endarrow="block"/>
          </v:shape>
        </w:pict>
      </w:r>
      <w:r w:rsidR="002E6D6E">
        <w:t xml:space="preserve">                                                          </w:t>
      </w:r>
    </w:p>
    <w:p w:rsidR="002E6D6E" w:rsidRDefault="002E6D6E" w:rsidP="002E6D6E">
      <w:pPr>
        <w:spacing w:line="240" w:lineRule="auto"/>
      </w:pPr>
      <w:r>
        <w:t xml:space="preserve">                                 </w:t>
      </w:r>
      <w:r w:rsidR="002A5906">
        <w:t xml:space="preserve">   </w:t>
      </w:r>
      <w:proofErr w:type="spellStart"/>
      <w:r>
        <w:t>Спиртоприемник</w:t>
      </w:r>
      <w:proofErr w:type="spellEnd"/>
    </w:p>
    <w:sectPr w:rsidR="002E6D6E" w:rsidSect="006F03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6D6" w:rsidRDefault="009D46D6" w:rsidP="002C2EC5">
      <w:pPr>
        <w:spacing w:line="240" w:lineRule="auto"/>
      </w:pPr>
      <w:r>
        <w:separator/>
      </w:r>
    </w:p>
  </w:endnote>
  <w:endnote w:type="continuationSeparator" w:id="0">
    <w:p w:rsidR="009D46D6" w:rsidRDefault="009D46D6" w:rsidP="002C2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6D6" w:rsidRDefault="009D46D6" w:rsidP="002C2EC5">
      <w:pPr>
        <w:spacing w:line="240" w:lineRule="auto"/>
      </w:pPr>
      <w:r>
        <w:separator/>
      </w:r>
    </w:p>
  </w:footnote>
  <w:footnote w:type="continuationSeparator" w:id="0">
    <w:p w:rsidR="009D46D6" w:rsidRDefault="009D46D6" w:rsidP="002C2EC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D6" w:rsidRDefault="009D46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977"/>
    <w:multiLevelType w:val="multilevel"/>
    <w:tmpl w:val="3BA813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869679F"/>
    <w:multiLevelType w:val="hybridMultilevel"/>
    <w:tmpl w:val="A7701678"/>
    <w:lvl w:ilvl="0" w:tplc="D722EFA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204545"/>
    <w:multiLevelType w:val="singleLevel"/>
    <w:tmpl w:val="3B56D066"/>
    <w:lvl w:ilvl="0">
      <w:start w:val="5"/>
      <w:numFmt w:val="decimal"/>
      <w:lvlText w:val="3.%1."/>
      <w:legacy w:legacy="1" w:legacySpace="0" w:legacyIndent="583"/>
      <w:lvlJc w:val="left"/>
      <w:rPr>
        <w:rFonts w:ascii="Consolas" w:hAnsi="Consolas" w:cs="Consolas" w:hint="default"/>
      </w:rPr>
    </w:lvl>
  </w:abstractNum>
  <w:abstractNum w:abstractNumId="3">
    <w:nsid w:val="10D57701"/>
    <w:multiLevelType w:val="hybridMultilevel"/>
    <w:tmpl w:val="AECA3070"/>
    <w:lvl w:ilvl="0" w:tplc="4B40631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4C16544"/>
    <w:multiLevelType w:val="singleLevel"/>
    <w:tmpl w:val="50D6BB62"/>
    <w:lvl w:ilvl="0">
      <w:start w:val="4"/>
      <w:numFmt w:val="decimal"/>
      <w:lvlText w:val="5.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1690473E"/>
    <w:multiLevelType w:val="singleLevel"/>
    <w:tmpl w:val="C612233E"/>
    <w:lvl w:ilvl="0">
      <w:start w:val="6"/>
      <w:numFmt w:val="decimal"/>
      <w:lvlText w:val="5.%1"/>
      <w:legacy w:legacy="1" w:legacySpace="0" w:legacyIndent="271"/>
      <w:lvlJc w:val="left"/>
      <w:rPr>
        <w:rFonts w:ascii="Times New Roman" w:hAnsi="Times New Roman" w:cs="Times New Roman" w:hint="default"/>
      </w:rPr>
    </w:lvl>
  </w:abstractNum>
  <w:abstractNum w:abstractNumId="6">
    <w:nsid w:val="1904627B"/>
    <w:multiLevelType w:val="singleLevel"/>
    <w:tmpl w:val="B934A28E"/>
    <w:lvl w:ilvl="0">
      <w:start w:val="1"/>
      <w:numFmt w:val="decimal"/>
      <w:lvlText w:val="3.%1."/>
      <w:legacy w:legacy="1" w:legacySpace="0" w:legacyIndent="583"/>
      <w:lvlJc w:val="left"/>
      <w:rPr>
        <w:rFonts w:ascii="Consolas" w:hAnsi="Consolas" w:cs="Consolas" w:hint="default"/>
      </w:rPr>
    </w:lvl>
  </w:abstractNum>
  <w:abstractNum w:abstractNumId="7">
    <w:nsid w:val="2104428E"/>
    <w:multiLevelType w:val="singleLevel"/>
    <w:tmpl w:val="F288E978"/>
    <w:lvl w:ilvl="0">
      <w:start w:val="1"/>
      <w:numFmt w:val="decimal"/>
      <w:lvlText w:val="5.%1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8">
    <w:nsid w:val="2525306C"/>
    <w:multiLevelType w:val="hybridMultilevel"/>
    <w:tmpl w:val="6F6CDB68"/>
    <w:lvl w:ilvl="0" w:tplc="85CA042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27B87724"/>
    <w:multiLevelType w:val="multilevel"/>
    <w:tmpl w:val="CD46B2B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0">
    <w:nsid w:val="32175BF1"/>
    <w:multiLevelType w:val="hybridMultilevel"/>
    <w:tmpl w:val="92763DEC"/>
    <w:lvl w:ilvl="0" w:tplc="C2361A20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3975B4F"/>
    <w:multiLevelType w:val="hybridMultilevel"/>
    <w:tmpl w:val="47CCB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E580E"/>
    <w:multiLevelType w:val="singleLevel"/>
    <w:tmpl w:val="A9CEF756"/>
    <w:lvl w:ilvl="0">
      <w:start w:val="1"/>
      <w:numFmt w:val="decimal"/>
      <w:lvlText w:val="3.%1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>
    <w:nsid w:val="47E27AD7"/>
    <w:multiLevelType w:val="hybridMultilevel"/>
    <w:tmpl w:val="9A287D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E4570EC"/>
    <w:multiLevelType w:val="hybridMultilevel"/>
    <w:tmpl w:val="238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D04EB"/>
    <w:multiLevelType w:val="hybridMultilevel"/>
    <w:tmpl w:val="DC1CA766"/>
    <w:lvl w:ilvl="0" w:tplc="AD48304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56E6034F"/>
    <w:multiLevelType w:val="hybridMultilevel"/>
    <w:tmpl w:val="D15A0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23E86"/>
    <w:multiLevelType w:val="multilevel"/>
    <w:tmpl w:val="4B3A8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8">
    <w:nsid w:val="5A5D6E30"/>
    <w:multiLevelType w:val="singleLevel"/>
    <w:tmpl w:val="0680CA2A"/>
    <w:lvl w:ilvl="0">
      <w:start w:val="1"/>
      <w:numFmt w:val="decimal"/>
      <w:lvlText w:val="5.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17C1F93"/>
    <w:multiLevelType w:val="hybridMultilevel"/>
    <w:tmpl w:val="331C3F9E"/>
    <w:lvl w:ilvl="0" w:tplc="565C8D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>
    <w:nsid w:val="6B12647C"/>
    <w:multiLevelType w:val="hybridMultilevel"/>
    <w:tmpl w:val="7C346A0E"/>
    <w:lvl w:ilvl="0" w:tplc="A20E9E1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78494BA3"/>
    <w:multiLevelType w:val="hybridMultilevel"/>
    <w:tmpl w:val="E6B8A7E8"/>
    <w:lvl w:ilvl="0" w:tplc="3790FC3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>
    <w:nsid w:val="7ABD07FF"/>
    <w:multiLevelType w:val="multilevel"/>
    <w:tmpl w:val="B3A0B2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14"/>
  </w:num>
  <w:num w:numId="5">
    <w:abstractNumId w:val="22"/>
  </w:num>
  <w:num w:numId="6">
    <w:abstractNumId w:val="3"/>
  </w:num>
  <w:num w:numId="7">
    <w:abstractNumId w:val="20"/>
  </w:num>
  <w:num w:numId="8">
    <w:abstractNumId w:val="1"/>
  </w:num>
  <w:num w:numId="9">
    <w:abstractNumId w:val="10"/>
  </w:num>
  <w:num w:numId="10">
    <w:abstractNumId w:val="16"/>
  </w:num>
  <w:num w:numId="11">
    <w:abstractNumId w:val="0"/>
  </w:num>
  <w:num w:numId="12">
    <w:abstractNumId w:val="9"/>
  </w:num>
  <w:num w:numId="13">
    <w:abstractNumId w:val="12"/>
  </w:num>
  <w:num w:numId="14">
    <w:abstractNumId w:val="7"/>
  </w:num>
  <w:num w:numId="15">
    <w:abstractNumId w:val="4"/>
  </w:num>
  <w:num w:numId="16">
    <w:abstractNumId w:val="18"/>
  </w:num>
  <w:num w:numId="17">
    <w:abstractNumId w:val="5"/>
  </w:num>
  <w:num w:numId="18">
    <w:abstractNumId w:val="6"/>
  </w:num>
  <w:num w:numId="19">
    <w:abstractNumId w:val="2"/>
  </w:num>
  <w:num w:numId="20">
    <w:abstractNumId w:val="21"/>
  </w:num>
  <w:num w:numId="21">
    <w:abstractNumId w:val="15"/>
  </w:num>
  <w:num w:numId="22">
    <w:abstractNumId w:val="19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4EC"/>
    <w:rsid w:val="00002FBD"/>
    <w:rsid w:val="0000519E"/>
    <w:rsid w:val="00006B82"/>
    <w:rsid w:val="00022062"/>
    <w:rsid w:val="000244A4"/>
    <w:rsid w:val="0002756E"/>
    <w:rsid w:val="00027CC9"/>
    <w:rsid w:val="00030FB6"/>
    <w:rsid w:val="0003392B"/>
    <w:rsid w:val="0003589A"/>
    <w:rsid w:val="00035F6A"/>
    <w:rsid w:val="00037D8A"/>
    <w:rsid w:val="00041694"/>
    <w:rsid w:val="00041FE4"/>
    <w:rsid w:val="000456F0"/>
    <w:rsid w:val="000527D8"/>
    <w:rsid w:val="0005314C"/>
    <w:rsid w:val="0005571F"/>
    <w:rsid w:val="00055DF2"/>
    <w:rsid w:val="00055E69"/>
    <w:rsid w:val="00061BEC"/>
    <w:rsid w:val="000676D1"/>
    <w:rsid w:val="00067D88"/>
    <w:rsid w:val="000745AA"/>
    <w:rsid w:val="00075499"/>
    <w:rsid w:val="0008164D"/>
    <w:rsid w:val="00085D89"/>
    <w:rsid w:val="0009639F"/>
    <w:rsid w:val="000979BE"/>
    <w:rsid w:val="000A2120"/>
    <w:rsid w:val="000A4537"/>
    <w:rsid w:val="000A59F3"/>
    <w:rsid w:val="000B009E"/>
    <w:rsid w:val="000B118B"/>
    <w:rsid w:val="000B4068"/>
    <w:rsid w:val="000B4B29"/>
    <w:rsid w:val="000B5530"/>
    <w:rsid w:val="000C3A01"/>
    <w:rsid w:val="000C45B9"/>
    <w:rsid w:val="000C4AE1"/>
    <w:rsid w:val="000C4F07"/>
    <w:rsid w:val="000C5E23"/>
    <w:rsid w:val="000C69AE"/>
    <w:rsid w:val="000E3E1F"/>
    <w:rsid w:val="000E5CB5"/>
    <w:rsid w:val="000E7577"/>
    <w:rsid w:val="000F155C"/>
    <w:rsid w:val="000F3981"/>
    <w:rsid w:val="00100951"/>
    <w:rsid w:val="0010342F"/>
    <w:rsid w:val="00105FB4"/>
    <w:rsid w:val="001125F9"/>
    <w:rsid w:val="00113C92"/>
    <w:rsid w:val="00114607"/>
    <w:rsid w:val="0011552E"/>
    <w:rsid w:val="00115A85"/>
    <w:rsid w:val="00121918"/>
    <w:rsid w:val="00121D68"/>
    <w:rsid w:val="00123084"/>
    <w:rsid w:val="00125D1B"/>
    <w:rsid w:val="001342FF"/>
    <w:rsid w:val="00136DAE"/>
    <w:rsid w:val="0014042E"/>
    <w:rsid w:val="0014240F"/>
    <w:rsid w:val="00144CFE"/>
    <w:rsid w:val="00151106"/>
    <w:rsid w:val="001516DA"/>
    <w:rsid w:val="00154099"/>
    <w:rsid w:val="001549F6"/>
    <w:rsid w:val="001610D1"/>
    <w:rsid w:val="0016191F"/>
    <w:rsid w:val="00164864"/>
    <w:rsid w:val="001657DF"/>
    <w:rsid w:val="00176296"/>
    <w:rsid w:val="001831DF"/>
    <w:rsid w:val="001946A4"/>
    <w:rsid w:val="00195641"/>
    <w:rsid w:val="001A0104"/>
    <w:rsid w:val="001A02CE"/>
    <w:rsid w:val="001A0F7B"/>
    <w:rsid w:val="001A143B"/>
    <w:rsid w:val="001A1865"/>
    <w:rsid w:val="001A7D77"/>
    <w:rsid w:val="001A7DFA"/>
    <w:rsid w:val="001B0059"/>
    <w:rsid w:val="001B3EE0"/>
    <w:rsid w:val="001B3F4F"/>
    <w:rsid w:val="001C0981"/>
    <w:rsid w:val="001C49CA"/>
    <w:rsid w:val="001C52AD"/>
    <w:rsid w:val="001C67EA"/>
    <w:rsid w:val="001C6E0E"/>
    <w:rsid w:val="001D233A"/>
    <w:rsid w:val="001D5DC7"/>
    <w:rsid w:val="001D6349"/>
    <w:rsid w:val="001D794B"/>
    <w:rsid w:val="001D7FC2"/>
    <w:rsid w:val="001E3266"/>
    <w:rsid w:val="001E3402"/>
    <w:rsid w:val="001E3778"/>
    <w:rsid w:val="001E75C5"/>
    <w:rsid w:val="001F06B7"/>
    <w:rsid w:val="001F6833"/>
    <w:rsid w:val="00211962"/>
    <w:rsid w:val="00211E65"/>
    <w:rsid w:val="0022364D"/>
    <w:rsid w:val="0022491C"/>
    <w:rsid w:val="002304B3"/>
    <w:rsid w:val="00230872"/>
    <w:rsid w:val="00230A71"/>
    <w:rsid w:val="002323A3"/>
    <w:rsid w:val="00241089"/>
    <w:rsid w:val="00245BC0"/>
    <w:rsid w:val="00246F2B"/>
    <w:rsid w:val="00261583"/>
    <w:rsid w:val="00265824"/>
    <w:rsid w:val="00272DB1"/>
    <w:rsid w:val="00284B8A"/>
    <w:rsid w:val="00286ACD"/>
    <w:rsid w:val="00287587"/>
    <w:rsid w:val="00287915"/>
    <w:rsid w:val="002931C8"/>
    <w:rsid w:val="002940F6"/>
    <w:rsid w:val="00294851"/>
    <w:rsid w:val="002978AC"/>
    <w:rsid w:val="002A2803"/>
    <w:rsid w:val="002A382B"/>
    <w:rsid w:val="002A5906"/>
    <w:rsid w:val="002B06A4"/>
    <w:rsid w:val="002B290F"/>
    <w:rsid w:val="002B492A"/>
    <w:rsid w:val="002C0590"/>
    <w:rsid w:val="002C1008"/>
    <w:rsid w:val="002C1347"/>
    <w:rsid w:val="002C2EC5"/>
    <w:rsid w:val="002C4A52"/>
    <w:rsid w:val="002C570F"/>
    <w:rsid w:val="002C7B71"/>
    <w:rsid w:val="002D1288"/>
    <w:rsid w:val="002D562A"/>
    <w:rsid w:val="002D597D"/>
    <w:rsid w:val="002D61C5"/>
    <w:rsid w:val="002D7302"/>
    <w:rsid w:val="002E2666"/>
    <w:rsid w:val="002E2E62"/>
    <w:rsid w:val="002E4AEE"/>
    <w:rsid w:val="002E6D6E"/>
    <w:rsid w:val="002E74F3"/>
    <w:rsid w:val="002F26BC"/>
    <w:rsid w:val="002F2AED"/>
    <w:rsid w:val="002F575F"/>
    <w:rsid w:val="00300BD8"/>
    <w:rsid w:val="00302670"/>
    <w:rsid w:val="00315334"/>
    <w:rsid w:val="003209AF"/>
    <w:rsid w:val="00321816"/>
    <w:rsid w:val="00330602"/>
    <w:rsid w:val="00336CEB"/>
    <w:rsid w:val="003378B2"/>
    <w:rsid w:val="003408B9"/>
    <w:rsid w:val="00341FCC"/>
    <w:rsid w:val="00343478"/>
    <w:rsid w:val="003444DC"/>
    <w:rsid w:val="003445BE"/>
    <w:rsid w:val="00345AC0"/>
    <w:rsid w:val="00353004"/>
    <w:rsid w:val="00354491"/>
    <w:rsid w:val="00354FA8"/>
    <w:rsid w:val="003562A3"/>
    <w:rsid w:val="003573B3"/>
    <w:rsid w:val="003574CD"/>
    <w:rsid w:val="00360883"/>
    <w:rsid w:val="0036256D"/>
    <w:rsid w:val="00363991"/>
    <w:rsid w:val="00364B30"/>
    <w:rsid w:val="003650F8"/>
    <w:rsid w:val="003651CD"/>
    <w:rsid w:val="0036699E"/>
    <w:rsid w:val="0037045D"/>
    <w:rsid w:val="00371B72"/>
    <w:rsid w:val="00371C04"/>
    <w:rsid w:val="0037413A"/>
    <w:rsid w:val="00374838"/>
    <w:rsid w:val="00375555"/>
    <w:rsid w:val="00381304"/>
    <w:rsid w:val="00381601"/>
    <w:rsid w:val="00392DDC"/>
    <w:rsid w:val="00394D12"/>
    <w:rsid w:val="00397BAD"/>
    <w:rsid w:val="003A41C3"/>
    <w:rsid w:val="003A4E6B"/>
    <w:rsid w:val="003A5648"/>
    <w:rsid w:val="003A7EB2"/>
    <w:rsid w:val="003B2616"/>
    <w:rsid w:val="003B2CEF"/>
    <w:rsid w:val="003B77C3"/>
    <w:rsid w:val="003C3878"/>
    <w:rsid w:val="003C3A28"/>
    <w:rsid w:val="003C3D43"/>
    <w:rsid w:val="003C4816"/>
    <w:rsid w:val="003D30DF"/>
    <w:rsid w:val="003F238B"/>
    <w:rsid w:val="003F24F6"/>
    <w:rsid w:val="003F52DD"/>
    <w:rsid w:val="003F646F"/>
    <w:rsid w:val="003F67D4"/>
    <w:rsid w:val="003F7859"/>
    <w:rsid w:val="0040151D"/>
    <w:rsid w:val="00402FF8"/>
    <w:rsid w:val="004051A4"/>
    <w:rsid w:val="00405E24"/>
    <w:rsid w:val="004114B8"/>
    <w:rsid w:val="0041278B"/>
    <w:rsid w:val="00413096"/>
    <w:rsid w:val="00414183"/>
    <w:rsid w:val="004145E7"/>
    <w:rsid w:val="004221CE"/>
    <w:rsid w:val="0042429D"/>
    <w:rsid w:val="00426AA0"/>
    <w:rsid w:val="00427A6E"/>
    <w:rsid w:val="00432E60"/>
    <w:rsid w:val="004340A0"/>
    <w:rsid w:val="004362E7"/>
    <w:rsid w:val="00440A02"/>
    <w:rsid w:val="00440E47"/>
    <w:rsid w:val="00444C68"/>
    <w:rsid w:val="0044620D"/>
    <w:rsid w:val="0045504D"/>
    <w:rsid w:val="00457C8E"/>
    <w:rsid w:val="004746AA"/>
    <w:rsid w:val="0048143F"/>
    <w:rsid w:val="00482910"/>
    <w:rsid w:val="00483443"/>
    <w:rsid w:val="00485821"/>
    <w:rsid w:val="00490075"/>
    <w:rsid w:val="00492410"/>
    <w:rsid w:val="00493617"/>
    <w:rsid w:val="00497725"/>
    <w:rsid w:val="004A2561"/>
    <w:rsid w:val="004A5C45"/>
    <w:rsid w:val="004A700B"/>
    <w:rsid w:val="004B3054"/>
    <w:rsid w:val="004B3CD0"/>
    <w:rsid w:val="004B6485"/>
    <w:rsid w:val="004C0040"/>
    <w:rsid w:val="004C0364"/>
    <w:rsid w:val="004C1EFE"/>
    <w:rsid w:val="004C2F87"/>
    <w:rsid w:val="004D5475"/>
    <w:rsid w:val="004D6F25"/>
    <w:rsid w:val="004D71FF"/>
    <w:rsid w:val="004E2A4F"/>
    <w:rsid w:val="004E385E"/>
    <w:rsid w:val="004E4092"/>
    <w:rsid w:val="004E67EB"/>
    <w:rsid w:val="004F014E"/>
    <w:rsid w:val="004F01C4"/>
    <w:rsid w:val="004F4069"/>
    <w:rsid w:val="004F7816"/>
    <w:rsid w:val="00501853"/>
    <w:rsid w:val="00501872"/>
    <w:rsid w:val="00503DC6"/>
    <w:rsid w:val="00506D4D"/>
    <w:rsid w:val="00512DA6"/>
    <w:rsid w:val="005142FE"/>
    <w:rsid w:val="00514583"/>
    <w:rsid w:val="0051768E"/>
    <w:rsid w:val="0052367A"/>
    <w:rsid w:val="005249A7"/>
    <w:rsid w:val="00526578"/>
    <w:rsid w:val="00535469"/>
    <w:rsid w:val="0054083B"/>
    <w:rsid w:val="00545FF7"/>
    <w:rsid w:val="00551C63"/>
    <w:rsid w:val="005535D5"/>
    <w:rsid w:val="00556E5A"/>
    <w:rsid w:val="00557862"/>
    <w:rsid w:val="005628D7"/>
    <w:rsid w:val="00571126"/>
    <w:rsid w:val="005765CF"/>
    <w:rsid w:val="00582041"/>
    <w:rsid w:val="005823D2"/>
    <w:rsid w:val="00584112"/>
    <w:rsid w:val="00584B62"/>
    <w:rsid w:val="0059246B"/>
    <w:rsid w:val="00597ACC"/>
    <w:rsid w:val="005A3DAB"/>
    <w:rsid w:val="005A7D25"/>
    <w:rsid w:val="005B0F82"/>
    <w:rsid w:val="005B14D8"/>
    <w:rsid w:val="005B322D"/>
    <w:rsid w:val="005B5AC6"/>
    <w:rsid w:val="005B6604"/>
    <w:rsid w:val="005D26A3"/>
    <w:rsid w:val="005D5781"/>
    <w:rsid w:val="005D7A5C"/>
    <w:rsid w:val="005F0978"/>
    <w:rsid w:val="005F2240"/>
    <w:rsid w:val="005F2638"/>
    <w:rsid w:val="005F413F"/>
    <w:rsid w:val="005F4869"/>
    <w:rsid w:val="005F4C72"/>
    <w:rsid w:val="00600598"/>
    <w:rsid w:val="006009C4"/>
    <w:rsid w:val="006016A2"/>
    <w:rsid w:val="00603635"/>
    <w:rsid w:val="00610B49"/>
    <w:rsid w:val="006140BC"/>
    <w:rsid w:val="00615B88"/>
    <w:rsid w:val="0061707E"/>
    <w:rsid w:val="00624D1C"/>
    <w:rsid w:val="00625F12"/>
    <w:rsid w:val="00632434"/>
    <w:rsid w:val="0063321E"/>
    <w:rsid w:val="006368F4"/>
    <w:rsid w:val="006452F9"/>
    <w:rsid w:val="00650ADC"/>
    <w:rsid w:val="00651A5A"/>
    <w:rsid w:val="00662ED2"/>
    <w:rsid w:val="00670837"/>
    <w:rsid w:val="00675574"/>
    <w:rsid w:val="0067591E"/>
    <w:rsid w:val="00676B08"/>
    <w:rsid w:val="00685F14"/>
    <w:rsid w:val="00690DAB"/>
    <w:rsid w:val="006939FB"/>
    <w:rsid w:val="00693A1C"/>
    <w:rsid w:val="006948DB"/>
    <w:rsid w:val="00695F19"/>
    <w:rsid w:val="00696AB1"/>
    <w:rsid w:val="006A3987"/>
    <w:rsid w:val="006A41C3"/>
    <w:rsid w:val="006B089D"/>
    <w:rsid w:val="006B191D"/>
    <w:rsid w:val="006B79B4"/>
    <w:rsid w:val="006B7B41"/>
    <w:rsid w:val="006C27CB"/>
    <w:rsid w:val="006C4461"/>
    <w:rsid w:val="006C571C"/>
    <w:rsid w:val="006D1109"/>
    <w:rsid w:val="006D7666"/>
    <w:rsid w:val="006D78A5"/>
    <w:rsid w:val="006D7BF1"/>
    <w:rsid w:val="006F037E"/>
    <w:rsid w:val="006F6319"/>
    <w:rsid w:val="00700D21"/>
    <w:rsid w:val="007035FF"/>
    <w:rsid w:val="00703740"/>
    <w:rsid w:val="00703AFE"/>
    <w:rsid w:val="00704B8D"/>
    <w:rsid w:val="007236A2"/>
    <w:rsid w:val="00724AB1"/>
    <w:rsid w:val="00727D29"/>
    <w:rsid w:val="007321EF"/>
    <w:rsid w:val="007341C5"/>
    <w:rsid w:val="00735217"/>
    <w:rsid w:val="00737A76"/>
    <w:rsid w:val="00740C01"/>
    <w:rsid w:val="007423EF"/>
    <w:rsid w:val="0074266F"/>
    <w:rsid w:val="007438EC"/>
    <w:rsid w:val="00744F68"/>
    <w:rsid w:val="0074512B"/>
    <w:rsid w:val="0074522C"/>
    <w:rsid w:val="007459CD"/>
    <w:rsid w:val="00747449"/>
    <w:rsid w:val="007520B8"/>
    <w:rsid w:val="00753316"/>
    <w:rsid w:val="00754B58"/>
    <w:rsid w:val="00755CF6"/>
    <w:rsid w:val="0075765C"/>
    <w:rsid w:val="00763A79"/>
    <w:rsid w:val="00763D7D"/>
    <w:rsid w:val="007653F0"/>
    <w:rsid w:val="00765B9E"/>
    <w:rsid w:val="00765CE0"/>
    <w:rsid w:val="00774879"/>
    <w:rsid w:val="00780DE7"/>
    <w:rsid w:val="00784D7D"/>
    <w:rsid w:val="00790DA8"/>
    <w:rsid w:val="0079541E"/>
    <w:rsid w:val="007A2B5D"/>
    <w:rsid w:val="007A5E8C"/>
    <w:rsid w:val="007B056F"/>
    <w:rsid w:val="007B0F97"/>
    <w:rsid w:val="007B574F"/>
    <w:rsid w:val="007B5F34"/>
    <w:rsid w:val="007B7491"/>
    <w:rsid w:val="007C020A"/>
    <w:rsid w:val="007C1070"/>
    <w:rsid w:val="007C2C5F"/>
    <w:rsid w:val="007C2FA8"/>
    <w:rsid w:val="007C483F"/>
    <w:rsid w:val="007C4E7F"/>
    <w:rsid w:val="007C7BC0"/>
    <w:rsid w:val="007D30F5"/>
    <w:rsid w:val="007D54B0"/>
    <w:rsid w:val="007D75B7"/>
    <w:rsid w:val="007E36EC"/>
    <w:rsid w:val="007E7CB9"/>
    <w:rsid w:val="007F1655"/>
    <w:rsid w:val="007F18CF"/>
    <w:rsid w:val="007F1B46"/>
    <w:rsid w:val="007F1F18"/>
    <w:rsid w:val="007F2616"/>
    <w:rsid w:val="007F2985"/>
    <w:rsid w:val="007F5B1A"/>
    <w:rsid w:val="007F7F65"/>
    <w:rsid w:val="00804A86"/>
    <w:rsid w:val="00810167"/>
    <w:rsid w:val="008112BB"/>
    <w:rsid w:val="00814890"/>
    <w:rsid w:val="008152BA"/>
    <w:rsid w:val="00816839"/>
    <w:rsid w:val="008223AC"/>
    <w:rsid w:val="00823FA0"/>
    <w:rsid w:val="008341D2"/>
    <w:rsid w:val="0083462E"/>
    <w:rsid w:val="00835503"/>
    <w:rsid w:val="00835554"/>
    <w:rsid w:val="00836D85"/>
    <w:rsid w:val="00840304"/>
    <w:rsid w:val="0084144A"/>
    <w:rsid w:val="00841A0B"/>
    <w:rsid w:val="008439FB"/>
    <w:rsid w:val="00844975"/>
    <w:rsid w:val="00850CDA"/>
    <w:rsid w:val="00851565"/>
    <w:rsid w:val="00853F61"/>
    <w:rsid w:val="00865307"/>
    <w:rsid w:val="008706AA"/>
    <w:rsid w:val="00871778"/>
    <w:rsid w:val="008718C4"/>
    <w:rsid w:val="0087641E"/>
    <w:rsid w:val="00880646"/>
    <w:rsid w:val="00880BA4"/>
    <w:rsid w:val="00880ED8"/>
    <w:rsid w:val="00886DE9"/>
    <w:rsid w:val="00887FE4"/>
    <w:rsid w:val="008A62F7"/>
    <w:rsid w:val="008B1906"/>
    <w:rsid w:val="008B54AA"/>
    <w:rsid w:val="008C4E31"/>
    <w:rsid w:val="008C760D"/>
    <w:rsid w:val="008D52CC"/>
    <w:rsid w:val="008D56F4"/>
    <w:rsid w:val="008D6E97"/>
    <w:rsid w:val="008E08A8"/>
    <w:rsid w:val="008E1FF3"/>
    <w:rsid w:val="008E51FF"/>
    <w:rsid w:val="008F0734"/>
    <w:rsid w:val="008F2168"/>
    <w:rsid w:val="008F384E"/>
    <w:rsid w:val="008F39B6"/>
    <w:rsid w:val="008F533D"/>
    <w:rsid w:val="008F5887"/>
    <w:rsid w:val="008F70B0"/>
    <w:rsid w:val="0090517E"/>
    <w:rsid w:val="00905415"/>
    <w:rsid w:val="009065AE"/>
    <w:rsid w:val="009125C1"/>
    <w:rsid w:val="00915E72"/>
    <w:rsid w:val="009165A0"/>
    <w:rsid w:val="00916B98"/>
    <w:rsid w:val="0091786C"/>
    <w:rsid w:val="009227DB"/>
    <w:rsid w:val="0092364E"/>
    <w:rsid w:val="0092385B"/>
    <w:rsid w:val="00925A88"/>
    <w:rsid w:val="00934FFF"/>
    <w:rsid w:val="00936E9E"/>
    <w:rsid w:val="00943503"/>
    <w:rsid w:val="009645E3"/>
    <w:rsid w:val="00970154"/>
    <w:rsid w:val="0097394A"/>
    <w:rsid w:val="00973E3B"/>
    <w:rsid w:val="00975FEE"/>
    <w:rsid w:val="00984572"/>
    <w:rsid w:val="0098635F"/>
    <w:rsid w:val="009878C0"/>
    <w:rsid w:val="00987968"/>
    <w:rsid w:val="009A02E6"/>
    <w:rsid w:val="009A1283"/>
    <w:rsid w:val="009B74C8"/>
    <w:rsid w:val="009C52DE"/>
    <w:rsid w:val="009C52E6"/>
    <w:rsid w:val="009C6E89"/>
    <w:rsid w:val="009D145D"/>
    <w:rsid w:val="009D14E3"/>
    <w:rsid w:val="009D266D"/>
    <w:rsid w:val="009D3142"/>
    <w:rsid w:val="009D4000"/>
    <w:rsid w:val="009D46D6"/>
    <w:rsid w:val="009D537B"/>
    <w:rsid w:val="009D6F06"/>
    <w:rsid w:val="009D6FD3"/>
    <w:rsid w:val="009D71C9"/>
    <w:rsid w:val="009E0562"/>
    <w:rsid w:val="009E3D74"/>
    <w:rsid w:val="009E648C"/>
    <w:rsid w:val="009E7335"/>
    <w:rsid w:val="009E7A9D"/>
    <w:rsid w:val="009F433C"/>
    <w:rsid w:val="009F59B9"/>
    <w:rsid w:val="009F6FE8"/>
    <w:rsid w:val="00A00EE6"/>
    <w:rsid w:val="00A02C24"/>
    <w:rsid w:val="00A117FB"/>
    <w:rsid w:val="00A11A04"/>
    <w:rsid w:val="00A170E3"/>
    <w:rsid w:val="00A2247C"/>
    <w:rsid w:val="00A2381F"/>
    <w:rsid w:val="00A276B6"/>
    <w:rsid w:val="00A317D2"/>
    <w:rsid w:val="00A31B7C"/>
    <w:rsid w:val="00A32585"/>
    <w:rsid w:val="00A35334"/>
    <w:rsid w:val="00A35644"/>
    <w:rsid w:val="00A35FFB"/>
    <w:rsid w:val="00A42246"/>
    <w:rsid w:val="00A42E37"/>
    <w:rsid w:val="00A437E2"/>
    <w:rsid w:val="00A43F02"/>
    <w:rsid w:val="00A447A3"/>
    <w:rsid w:val="00A4489B"/>
    <w:rsid w:val="00A46279"/>
    <w:rsid w:val="00A4794D"/>
    <w:rsid w:val="00A47C41"/>
    <w:rsid w:val="00A52A0E"/>
    <w:rsid w:val="00A54CB7"/>
    <w:rsid w:val="00A605D5"/>
    <w:rsid w:val="00A6258C"/>
    <w:rsid w:val="00A63894"/>
    <w:rsid w:val="00A662EF"/>
    <w:rsid w:val="00A6766D"/>
    <w:rsid w:val="00A67F71"/>
    <w:rsid w:val="00A71D1F"/>
    <w:rsid w:val="00A725C5"/>
    <w:rsid w:val="00A81977"/>
    <w:rsid w:val="00A81DD5"/>
    <w:rsid w:val="00A82218"/>
    <w:rsid w:val="00A86140"/>
    <w:rsid w:val="00A870D4"/>
    <w:rsid w:val="00A91A0B"/>
    <w:rsid w:val="00AB29C2"/>
    <w:rsid w:val="00AB34EB"/>
    <w:rsid w:val="00AB4835"/>
    <w:rsid w:val="00AB5005"/>
    <w:rsid w:val="00AC0BC1"/>
    <w:rsid w:val="00AC0ED3"/>
    <w:rsid w:val="00AD3335"/>
    <w:rsid w:val="00AD3AF7"/>
    <w:rsid w:val="00AD6616"/>
    <w:rsid w:val="00AD7E64"/>
    <w:rsid w:val="00AF4545"/>
    <w:rsid w:val="00AF4CA9"/>
    <w:rsid w:val="00AF7A8B"/>
    <w:rsid w:val="00B0113C"/>
    <w:rsid w:val="00B02D14"/>
    <w:rsid w:val="00B033D7"/>
    <w:rsid w:val="00B06329"/>
    <w:rsid w:val="00B14742"/>
    <w:rsid w:val="00B15802"/>
    <w:rsid w:val="00B16F10"/>
    <w:rsid w:val="00B26592"/>
    <w:rsid w:val="00B31CDC"/>
    <w:rsid w:val="00B325AC"/>
    <w:rsid w:val="00B34BDA"/>
    <w:rsid w:val="00B50278"/>
    <w:rsid w:val="00B55695"/>
    <w:rsid w:val="00B6382A"/>
    <w:rsid w:val="00B649DA"/>
    <w:rsid w:val="00B71661"/>
    <w:rsid w:val="00B717CF"/>
    <w:rsid w:val="00B9114C"/>
    <w:rsid w:val="00B911E5"/>
    <w:rsid w:val="00B91F03"/>
    <w:rsid w:val="00B91FC2"/>
    <w:rsid w:val="00B92929"/>
    <w:rsid w:val="00B96B50"/>
    <w:rsid w:val="00B96B96"/>
    <w:rsid w:val="00BA76AF"/>
    <w:rsid w:val="00BA7745"/>
    <w:rsid w:val="00BB103D"/>
    <w:rsid w:val="00BB11EC"/>
    <w:rsid w:val="00BB2ED8"/>
    <w:rsid w:val="00BB3CF0"/>
    <w:rsid w:val="00BB57B0"/>
    <w:rsid w:val="00BC0D73"/>
    <w:rsid w:val="00BC1D36"/>
    <w:rsid w:val="00BC4E08"/>
    <w:rsid w:val="00BC7AC9"/>
    <w:rsid w:val="00BD1CC2"/>
    <w:rsid w:val="00BD32DE"/>
    <w:rsid w:val="00BD39DE"/>
    <w:rsid w:val="00BD4FB0"/>
    <w:rsid w:val="00BD52C0"/>
    <w:rsid w:val="00BE3B0E"/>
    <w:rsid w:val="00BF0A66"/>
    <w:rsid w:val="00BF683C"/>
    <w:rsid w:val="00BF7517"/>
    <w:rsid w:val="00C00539"/>
    <w:rsid w:val="00C02FF7"/>
    <w:rsid w:val="00C044B6"/>
    <w:rsid w:val="00C04ECA"/>
    <w:rsid w:val="00C11290"/>
    <w:rsid w:val="00C1170D"/>
    <w:rsid w:val="00C123A8"/>
    <w:rsid w:val="00C155CF"/>
    <w:rsid w:val="00C2026E"/>
    <w:rsid w:val="00C20FA0"/>
    <w:rsid w:val="00C22567"/>
    <w:rsid w:val="00C2402E"/>
    <w:rsid w:val="00C2465F"/>
    <w:rsid w:val="00C27A09"/>
    <w:rsid w:val="00C305F9"/>
    <w:rsid w:val="00C33BD1"/>
    <w:rsid w:val="00C33CD9"/>
    <w:rsid w:val="00C434FE"/>
    <w:rsid w:val="00C43EEE"/>
    <w:rsid w:val="00C474DB"/>
    <w:rsid w:val="00C53DA9"/>
    <w:rsid w:val="00C54E2B"/>
    <w:rsid w:val="00C55373"/>
    <w:rsid w:val="00C57F91"/>
    <w:rsid w:val="00C62D6F"/>
    <w:rsid w:val="00C64192"/>
    <w:rsid w:val="00C65031"/>
    <w:rsid w:val="00C67CFF"/>
    <w:rsid w:val="00C73BA2"/>
    <w:rsid w:val="00C74CF3"/>
    <w:rsid w:val="00C8019E"/>
    <w:rsid w:val="00C82AD7"/>
    <w:rsid w:val="00C82C45"/>
    <w:rsid w:val="00C85762"/>
    <w:rsid w:val="00C92B70"/>
    <w:rsid w:val="00C97A19"/>
    <w:rsid w:val="00C97A77"/>
    <w:rsid w:val="00CA13A8"/>
    <w:rsid w:val="00CB2D18"/>
    <w:rsid w:val="00CB4FE9"/>
    <w:rsid w:val="00CB5395"/>
    <w:rsid w:val="00CB70B0"/>
    <w:rsid w:val="00CB71FC"/>
    <w:rsid w:val="00CB7B83"/>
    <w:rsid w:val="00CC0203"/>
    <w:rsid w:val="00CC1F88"/>
    <w:rsid w:val="00CC336F"/>
    <w:rsid w:val="00CD2B70"/>
    <w:rsid w:val="00CD70E4"/>
    <w:rsid w:val="00CE0322"/>
    <w:rsid w:val="00CE0717"/>
    <w:rsid w:val="00CE0C83"/>
    <w:rsid w:val="00CE3F8E"/>
    <w:rsid w:val="00CF01CE"/>
    <w:rsid w:val="00CF5342"/>
    <w:rsid w:val="00CF6811"/>
    <w:rsid w:val="00D02802"/>
    <w:rsid w:val="00D04D8C"/>
    <w:rsid w:val="00D0562B"/>
    <w:rsid w:val="00D06275"/>
    <w:rsid w:val="00D06469"/>
    <w:rsid w:val="00D26774"/>
    <w:rsid w:val="00D3452D"/>
    <w:rsid w:val="00D372F5"/>
    <w:rsid w:val="00D4411B"/>
    <w:rsid w:val="00D45D55"/>
    <w:rsid w:val="00D467B1"/>
    <w:rsid w:val="00D4729C"/>
    <w:rsid w:val="00D50B70"/>
    <w:rsid w:val="00D53845"/>
    <w:rsid w:val="00D60EFB"/>
    <w:rsid w:val="00D65925"/>
    <w:rsid w:val="00D7480B"/>
    <w:rsid w:val="00D760FE"/>
    <w:rsid w:val="00D76EDA"/>
    <w:rsid w:val="00D8033E"/>
    <w:rsid w:val="00D831C3"/>
    <w:rsid w:val="00D85A1B"/>
    <w:rsid w:val="00D91CDE"/>
    <w:rsid w:val="00D95283"/>
    <w:rsid w:val="00D97155"/>
    <w:rsid w:val="00DA332E"/>
    <w:rsid w:val="00DA334B"/>
    <w:rsid w:val="00DA6D3D"/>
    <w:rsid w:val="00DB0D4F"/>
    <w:rsid w:val="00DB2865"/>
    <w:rsid w:val="00DB3585"/>
    <w:rsid w:val="00DB3FBC"/>
    <w:rsid w:val="00DB4873"/>
    <w:rsid w:val="00DB702A"/>
    <w:rsid w:val="00DC14FD"/>
    <w:rsid w:val="00DC1E25"/>
    <w:rsid w:val="00DC2B1C"/>
    <w:rsid w:val="00DC2B52"/>
    <w:rsid w:val="00DC37BC"/>
    <w:rsid w:val="00DC5005"/>
    <w:rsid w:val="00DD4445"/>
    <w:rsid w:val="00DE0BDF"/>
    <w:rsid w:val="00DE0D3C"/>
    <w:rsid w:val="00DE3B64"/>
    <w:rsid w:val="00DE48CA"/>
    <w:rsid w:val="00DF7DA3"/>
    <w:rsid w:val="00E01490"/>
    <w:rsid w:val="00E048D3"/>
    <w:rsid w:val="00E10786"/>
    <w:rsid w:val="00E11741"/>
    <w:rsid w:val="00E15DA4"/>
    <w:rsid w:val="00E255DA"/>
    <w:rsid w:val="00E27A62"/>
    <w:rsid w:val="00E3382C"/>
    <w:rsid w:val="00E354EC"/>
    <w:rsid w:val="00E36ABC"/>
    <w:rsid w:val="00E409FB"/>
    <w:rsid w:val="00E51B7A"/>
    <w:rsid w:val="00E53602"/>
    <w:rsid w:val="00E53A37"/>
    <w:rsid w:val="00E54EEF"/>
    <w:rsid w:val="00E61406"/>
    <w:rsid w:val="00E615A3"/>
    <w:rsid w:val="00E61FE3"/>
    <w:rsid w:val="00E6244B"/>
    <w:rsid w:val="00E6645F"/>
    <w:rsid w:val="00E70981"/>
    <w:rsid w:val="00E85587"/>
    <w:rsid w:val="00E91136"/>
    <w:rsid w:val="00E95428"/>
    <w:rsid w:val="00EA1E21"/>
    <w:rsid w:val="00EA5F29"/>
    <w:rsid w:val="00EB24B7"/>
    <w:rsid w:val="00EB5A5C"/>
    <w:rsid w:val="00EB65C9"/>
    <w:rsid w:val="00EB7025"/>
    <w:rsid w:val="00EB7645"/>
    <w:rsid w:val="00EB782D"/>
    <w:rsid w:val="00EC2A4A"/>
    <w:rsid w:val="00EC4656"/>
    <w:rsid w:val="00EC6D0C"/>
    <w:rsid w:val="00ED62C0"/>
    <w:rsid w:val="00ED67D9"/>
    <w:rsid w:val="00EE12EF"/>
    <w:rsid w:val="00EE200C"/>
    <w:rsid w:val="00EE24AF"/>
    <w:rsid w:val="00EE50BD"/>
    <w:rsid w:val="00EE60F8"/>
    <w:rsid w:val="00EF0507"/>
    <w:rsid w:val="00EF55D4"/>
    <w:rsid w:val="00EF5FE8"/>
    <w:rsid w:val="00F0185B"/>
    <w:rsid w:val="00F01E79"/>
    <w:rsid w:val="00F0749A"/>
    <w:rsid w:val="00F11D5B"/>
    <w:rsid w:val="00F126AC"/>
    <w:rsid w:val="00F147D1"/>
    <w:rsid w:val="00F1560E"/>
    <w:rsid w:val="00F15E0E"/>
    <w:rsid w:val="00F16370"/>
    <w:rsid w:val="00F17705"/>
    <w:rsid w:val="00F17B25"/>
    <w:rsid w:val="00F20B11"/>
    <w:rsid w:val="00F210D9"/>
    <w:rsid w:val="00F225B7"/>
    <w:rsid w:val="00F22C85"/>
    <w:rsid w:val="00F231C6"/>
    <w:rsid w:val="00F2524C"/>
    <w:rsid w:val="00F3036B"/>
    <w:rsid w:val="00F307DA"/>
    <w:rsid w:val="00F3276A"/>
    <w:rsid w:val="00F32926"/>
    <w:rsid w:val="00F32969"/>
    <w:rsid w:val="00F32973"/>
    <w:rsid w:val="00F33E8B"/>
    <w:rsid w:val="00F36D0E"/>
    <w:rsid w:val="00F4267C"/>
    <w:rsid w:val="00F5228A"/>
    <w:rsid w:val="00F60DA9"/>
    <w:rsid w:val="00F6341A"/>
    <w:rsid w:val="00F65246"/>
    <w:rsid w:val="00F679AF"/>
    <w:rsid w:val="00F70081"/>
    <w:rsid w:val="00F70216"/>
    <w:rsid w:val="00F70ADC"/>
    <w:rsid w:val="00F7455B"/>
    <w:rsid w:val="00F74F64"/>
    <w:rsid w:val="00F77886"/>
    <w:rsid w:val="00F85E0E"/>
    <w:rsid w:val="00F87B02"/>
    <w:rsid w:val="00F913F2"/>
    <w:rsid w:val="00F942BF"/>
    <w:rsid w:val="00F964AA"/>
    <w:rsid w:val="00FA0020"/>
    <w:rsid w:val="00FA29AB"/>
    <w:rsid w:val="00FA334A"/>
    <w:rsid w:val="00FB3DCC"/>
    <w:rsid w:val="00FB4CA2"/>
    <w:rsid w:val="00FB569F"/>
    <w:rsid w:val="00FB59F3"/>
    <w:rsid w:val="00FC0B57"/>
    <w:rsid w:val="00FC19B2"/>
    <w:rsid w:val="00FC3E3E"/>
    <w:rsid w:val="00FC71F4"/>
    <w:rsid w:val="00FD0E37"/>
    <w:rsid w:val="00FD1152"/>
    <w:rsid w:val="00FD1460"/>
    <w:rsid w:val="00FD2E35"/>
    <w:rsid w:val="00FD2F3F"/>
    <w:rsid w:val="00FD5C4C"/>
    <w:rsid w:val="00FD64EB"/>
    <w:rsid w:val="00FD7329"/>
    <w:rsid w:val="00FE1D83"/>
    <w:rsid w:val="00FE4580"/>
    <w:rsid w:val="00FE4CAB"/>
    <w:rsid w:val="00FF168D"/>
    <w:rsid w:val="00FF2EE7"/>
    <w:rsid w:val="00FF4526"/>
    <w:rsid w:val="00FF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7"/>
    <o:shapelayout v:ext="edit">
      <o:idmap v:ext="edit" data="1"/>
      <o:rules v:ext="edit">
        <o:r id="V:Rule36" type="connector" idref="#_x0000_s1081"/>
        <o:r id="V:Rule37" type="connector" idref="#_x0000_s1056"/>
        <o:r id="V:Rule38" type="connector" idref="#_x0000_s1065"/>
        <o:r id="V:Rule39" type="connector" idref="#_x0000_s1070"/>
        <o:r id="V:Rule40" type="connector" idref="#_x0000_s1080"/>
        <o:r id="V:Rule41" type="connector" idref="#_x0000_s1086"/>
        <o:r id="V:Rule42" type="connector" idref="#_x0000_s1053"/>
        <o:r id="V:Rule43" type="connector" idref="#_x0000_s1061"/>
        <o:r id="V:Rule44" type="connector" idref="#_x0000_s1060"/>
        <o:r id="V:Rule45" type="connector" idref="#_x0000_s1085"/>
        <o:r id="V:Rule46" type="connector" idref="#_x0000_s1067"/>
        <o:r id="V:Rule47" type="connector" idref="#_x0000_s1074"/>
        <o:r id="V:Rule48" type="connector" idref="#_x0000_s1057"/>
        <o:r id="V:Rule49" type="connector" idref="#_x0000_s1058"/>
        <o:r id="V:Rule50" type="connector" idref="#_x0000_s1050"/>
        <o:r id="V:Rule51" type="connector" idref="#_x0000_s1063"/>
        <o:r id="V:Rule52" type="connector" idref="#_x0000_s1084"/>
        <o:r id="V:Rule53" type="connector" idref="#_x0000_s1073"/>
        <o:r id="V:Rule54" type="connector" idref="#_x0000_s1079"/>
        <o:r id="V:Rule55" type="connector" idref="#_x0000_s1083"/>
        <o:r id="V:Rule56" type="connector" idref="#_x0000_s1077"/>
        <o:r id="V:Rule57" type="connector" idref="#_x0000_s1072"/>
        <o:r id="V:Rule58" type="connector" idref="#_x0000_s1078"/>
        <o:r id="V:Rule59" type="connector" idref="#_x0000_s1069"/>
        <o:r id="V:Rule60" type="connector" idref="#_x0000_s1054"/>
        <o:r id="V:Rule61" type="connector" idref="#_x0000_s1082"/>
        <o:r id="V:Rule62" type="connector" idref="#_x0000_s1071"/>
        <o:r id="V:Rule63" type="connector" idref="#_x0000_s1064"/>
        <o:r id="V:Rule64" type="connector" idref="#_x0000_s1059"/>
        <o:r id="V:Rule65" type="connector" idref="#_x0000_s1068"/>
        <o:r id="V:Rule66" type="connector" idref="#_x0000_s1052"/>
        <o:r id="V:Rule67" type="connector" idref="#_x0000_s1055"/>
        <o:r id="V:Rule68" type="connector" idref="#_x0000_s1062"/>
        <o:r id="V:Rule69" type="connector" idref="#_x0000_s1066"/>
        <o:r id="V:Rule7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9E"/>
    <w:pPr>
      <w:spacing w:after="0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A8"/>
    <w:pPr>
      <w:ind w:left="720"/>
      <w:contextualSpacing/>
    </w:pPr>
  </w:style>
  <w:style w:type="table" w:styleId="a4">
    <w:name w:val="Table Grid"/>
    <w:basedOn w:val="a1"/>
    <w:uiPriority w:val="59"/>
    <w:rsid w:val="00033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3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7B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85E0E"/>
    <w:rPr>
      <w:color w:val="808080"/>
    </w:rPr>
  </w:style>
  <w:style w:type="paragraph" w:styleId="a8">
    <w:name w:val="caption"/>
    <w:basedOn w:val="a"/>
    <w:next w:val="a"/>
    <w:uiPriority w:val="35"/>
    <w:unhideWhenUsed/>
    <w:qFormat/>
    <w:rsid w:val="00A725C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4">
    <w:name w:val="Style4"/>
    <w:basedOn w:val="a"/>
    <w:uiPriority w:val="99"/>
    <w:rsid w:val="001D794B"/>
    <w:pPr>
      <w:widowControl w:val="0"/>
      <w:autoSpaceDE w:val="0"/>
      <w:autoSpaceDN w:val="0"/>
      <w:adjustRightInd w:val="0"/>
      <w:spacing w:line="230" w:lineRule="exact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D794B"/>
    <w:pPr>
      <w:widowControl w:val="0"/>
      <w:autoSpaceDE w:val="0"/>
      <w:autoSpaceDN w:val="0"/>
      <w:adjustRightInd w:val="0"/>
      <w:spacing w:line="230" w:lineRule="exact"/>
      <w:ind w:firstLine="346"/>
    </w:pPr>
    <w:rPr>
      <w:rFonts w:eastAsiaTheme="minorEastAs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1D794B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1C6E0E"/>
    <w:pPr>
      <w:widowControl w:val="0"/>
      <w:autoSpaceDE w:val="0"/>
      <w:autoSpaceDN w:val="0"/>
      <w:adjustRightInd w:val="0"/>
      <w:spacing w:line="186" w:lineRule="exact"/>
    </w:pPr>
    <w:rPr>
      <w:rFonts w:eastAsiaTheme="minorEastAsi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C6E0E"/>
    <w:pPr>
      <w:widowControl w:val="0"/>
      <w:autoSpaceDE w:val="0"/>
      <w:autoSpaceDN w:val="0"/>
      <w:adjustRightInd w:val="0"/>
      <w:spacing w:line="216" w:lineRule="exact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1C6E0E"/>
    <w:rPr>
      <w:rFonts w:ascii="Times New Roman" w:hAnsi="Times New Roman" w:cs="Times New Roman"/>
      <w:i/>
      <w:iCs/>
      <w:spacing w:val="-20"/>
      <w:sz w:val="18"/>
      <w:szCs w:val="18"/>
    </w:rPr>
  </w:style>
  <w:style w:type="paragraph" w:customStyle="1" w:styleId="Style7">
    <w:name w:val="Style7"/>
    <w:basedOn w:val="a"/>
    <w:uiPriority w:val="99"/>
    <w:rsid w:val="00230872"/>
    <w:pPr>
      <w:widowControl w:val="0"/>
      <w:autoSpaceDE w:val="0"/>
      <w:autoSpaceDN w:val="0"/>
      <w:adjustRightInd w:val="0"/>
      <w:spacing w:line="265" w:lineRule="exact"/>
      <w:ind w:firstLine="561"/>
      <w:jc w:val="left"/>
    </w:pPr>
    <w:rPr>
      <w:rFonts w:ascii="Consolas" w:eastAsiaTheme="minorEastAsia" w:hAnsi="Consolas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30872"/>
    <w:rPr>
      <w:rFonts w:ascii="Consolas" w:hAnsi="Consolas" w:cs="Consolas"/>
      <w:sz w:val="20"/>
      <w:szCs w:val="20"/>
    </w:rPr>
  </w:style>
  <w:style w:type="character" w:customStyle="1" w:styleId="FontStyle13">
    <w:name w:val="Font Style13"/>
    <w:basedOn w:val="a0"/>
    <w:uiPriority w:val="99"/>
    <w:rsid w:val="00230872"/>
    <w:rPr>
      <w:rFonts w:ascii="Franklin Gothic Medium Cond" w:hAnsi="Franklin Gothic Medium Cond" w:cs="Franklin Gothic Medium Cond"/>
      <w:smallCaps/>
      <w:spacing w:val="20"/>
      <w:sz w:val="24"/>
      <w:szCs w:val="24"/>
    </w:rPr>
  </w:style>
  <w:style w:type="character" w:customStyle="1" w:styleId="FontStyle14">
    <w:name w:val="Font Style14"/>
    <w:basedOn w:val="a0"/>
    <w:uiPriority w:val="99"/>
    <w:rsid w:val="00230872"/>
    <w:rPr>
      <w:rFonts w:ascii="Consolas" w:hAnsi="Consolas" w:cs="Consolas"/>
      <w:sz w:val="20"/>
      <w:szCs w:val="20"/>
    </w:rPr>
  </w:style>
  <w:style w:type="paragraph" w:customStyle="1" w:styleId="Style38">
    <w:name w:val="Style38"/>
    <w:basedOn w:val="a"/>
    <w:uiPriority w:val="99"/>
    <w:rsid w:val="009F433C"/>
    <w:pPr>
      <w:widowControl w:val="0"/>
      <w:autoSpaceDE w:val="0"/>
      <w:autoSpaceDN w:val="0"/>
      <w:adjustRightInd w:val="0"/>
      <w:spacing w:line="144" w:lineRule="exact"/>
      <w:ind w:firstLine="307"/>
    </w:pPr>
    <w:rPr>
      <w:rFonts w:eastAsiaTheme="minorEastAsia"/>
      <w:sz w:val="24"/>
      <w:szCs w:val="24"/>
      <w:lang w:eastAsia="ru-RU"/>
    </w:rPr>
  </w:style>
  <w:style w:type="character" w:customStyle="1" w:styleId="FontStyle376">
    <w:name w:val="Font Style376"/>
    <w:basedOn w:val="a0"/>
    <w:uiPriority w:val="99"/>
    <w:rsid w:val="009F433C"/>
    <w:rPr>
      <w:rFonts w:ascii="Times New Roman" w:hAnsi="Times New Roman" w:cs="Times New Roman"/>
      <w:b/>
      <w:bCs/>
      <w:spacing w:val="-10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2C2EC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2EC5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unhideWhenUsed/>
    <w:rsid w:val="002C2EC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2EC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plotArea>
      <c:layout>
        <c:manualLayout>
          <c:layoutTarget val="inner"/>
          <c:xMode val="edge"/>
          <c:yMode val="edge"/>
          <c:x val="7.3493264121972893E-2"/>
          <c:y val="3.6121209072801003E-2"/>
          <c:w val="0.93484871682706361"/>
          <c:h val="0.8548278340207613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Непрерывное разваривание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Зуброука</c:v>
                </c:pt>
                <c:pt idx="1">
                  <c:v>Пуховчанка</c:v>
                </c:pt>
                <c:pt idx="2">
                  <c:v>Верасень</c:v>
                </c:pt>
                <c:pt idx="3">
                  <c:v>Калинка</c:v>
                </c:pt>
                <c:pt idx="4">
                  <c:v>Зарница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38.04</c:v>
                </c:pt>
                <c:pt idx="1">
                  <c:v>34.97</c:v>
                </c:pt>
                <c:pt idx="2">
                  <c:v>34.449999999999996</c:v>
                </c:pt>
                <c:pt idx="3">
                  <c:v>36.93</c:v>
                </c:pt>
                <c:pt idx="4">
                  <c:v>37.32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Полунепрерывное разваривание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Зуброука</c:v>
                </c:pt>
                <c:pt idx="1">
                  <c:v>Пуховчанка</c:v>
                </c:pt>
                <c:pt idx="2">
                  <c:v>Верасень</c:v>
                </c:pt>
                <c:pt idx="3">
                  <c:v>Калинка</c:v>
                </c:pt>
                <c:pt idx="4">
                  <c:v>Зарница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37.64</c:v>
                </c:pt>
                <c:pt idx="1">
                  <c:v>34.5</c:v>
                </c:pt>
                <c:pt idx="2">
                  <c:v>34.03</c:v>
                </c:pt>
                <c:pt idx="3">
                  <c:v>36.51</c:v>
                </c:pt>
                <c:pt idx="4">
                  <c:v>36.99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Периодическое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Зуброука</c:v>
                </c:pt>
                <c:pt idx="1">
                  <c:v>Пуховчанка</c:v>
                </c:pt>
                <c:pt idx="2">
                  <c:v>Верасень</c:v>
                </c:pt>
                <c:pt idx="3">
                  <c:v>Калинка</c:v>
                </c:pt>
                <c:pt idx="4">
                  <c:v>Зарница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37.49</c:v>
                </c:pt>
                <c:pt idx="1">
                  <c:v>34.32</c:v>
                </c:pt>
                <c:pt idx="2">
                  <c:v>33.870000000000005</c:v>
                </c:pt>
                <c:pt idx="3">
                  <c:v>36.349999999999994</c:v>
                </c:pt>
                <c:pt idx="4">
                  <c:v>36.82</c:v>
                </c:pt>
              </c:numCache>
            </c:numRef>
          </c:val>
        </c:ser>
        <c:dLbls>
          <c:showVal val="1"/>
        </c:dLbls>
        <c:axId val="77488128"/>
        <c:axId val="77489664"/>
      </c:barChart>
      <c:catAx>
        <c:axId val="77488128"/>
        <c:scaling>
          <c:orientation val="minMax"/>
        </c:scaling>
        <c:axPos val="b"/>
        <c:tickLblPos val="nextTo"/>
        <c:crossAx val="77489664"/>
        <c:crosses val="autoZero"/>
        <c:auto val="1"/>
        <c:lblAlgn val="ctr"/>
        <c:lblOffset val="100"/>
      </c:catAx>
      <c:valAx>
        <c:axId val="77489664"/>
        <c:scaling>
          <c:orientation val="minMax"/>
          <c:max val="38.5"/>
          <c:min val="32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endParaRPr lang="ru-RU"/>
              </a:p>
              <a:p>
                <a:pPr>
                  <a:defRPr/>
                </a:pPr>
                <a:endParaRPr lang="ru-RU"/>
              </a:p>
              <a:p>
                <a:pPr>
                  <a:defRPr/>
                </a:pPr>
                <a:endParaRPr lang="ru-RU"/>
              </a:p>
              <a:p>
                <a:pPr>
                  <a:defRPr/>
                </a:pPr>
                <a:endParaRPr lang="ru-RU"/>
              </a:p>
              <a:p>
                <a:pPr>
                  <a:defRPr/>
                </a:pPr>
                <a:r>
                  <a:rPr lang="ru-RU"/>
                  <a:t>Выход спирта,</a:t>
                </a:r>
              </a:p>
              <a:p>
                <a:pPr>
                  <a:defRPr/>
                </a:pPr>
                <a:r>
                  <a:rPr lang="ru-RU"/>
                  <a:t>дал</a:t>
                </a:r>
              </a:p>
              <a:p>
                <a:pPr>
                  <a:defRPr/>
                </a:pPr>
                <a:endParaRPr lang="ru-RU"/>
              </a:p>
            </c:rich>
          </c:tx>
          <c:layout>
            <c:manualLayout>
              <c:xMode val="edge"/>
              <c:yMode val="edge"/>
              <c:x val="0"/>
              <c:y val="0.90357499354031534"/>
            </c:manualLayout>
          </c:layout>
        </c:title>
        <c:numFmt formatCode="General" sourceLinked="1"/>
        <c:tickLblPos val="nextTo"/>
        <c:crossAx val="77488128"/>
        <c:crosses val="autoZero"/>
        <c:crossBetween val="between"/>
        <c:majorUnit val="0.5"/>
      </c:valAx>
    </c:plotArea>
    <c:legend>
      <c:legendPos val="t"/>
      <c:layout>
        <c:manualLayout>
          <c:xMode val="edge"/>
          <c:yMode val="edge"/>
          <c:x val="4.9999981606699065E-2"/>
          <c:y val="0"/>
          <c:w val="0.89999985285359552"/>
          <c:h val="7.9587235199617593E-2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7F83-211E-4033-B449-A45889E1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5594</TotalTime>
  <Pages>66</Pages>
  <Words>23130</Words>
  <Characters>131845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322</cp:revision>
  <cp:lastPrinted>2010-06-14T07:48:00Z</cp:lastPrinted>
  <dcterms:created xsi:type="dcterms:W3CDTF">2010-04-05T08:34:00Z</dcterms:created>
  <dcterms:modified xsi:type="dcterms:W3CDTF">2010-06-17T06:42:00Z</dcterms:modified>
</cp:coreProperties>
</file>