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5CD" w:rsidRPr="006C65CD" w:rsidRDefault="006C65CD" w:rsidP="006C65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65CD">
        <w:rPr>
          <w:rFonts w:ascii="Times New Roman" w:hAnsi="Times New Roman" w:cs="Times New Roman"/>
          <w:sz w:val="28"/>
          <w:szCs w:val="28"/>
        </w:rPr>
        <w:t>Министерство здравоохранения Республики Беларусь</w:t>
      </w:r>
    </w:p>
    <w:p w:rsidR="006C65CD" w:rsidRPr="006C65CD" w:rsidRDefault="006C65CD" w:rsidP="006C65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65CD">
        <w:rPr>
          <w:rFonts w:ascii="Times New Roman" w:hAnsi="Times New Roman" w:cs="Times New Roman"/>
          <w:sz w:val="28"/>
          <w:szCs w:val="28"/>
        </w:rPr>
        <w:t xml:space="preserve">УО «Витебский государственный ордена Дружбы народов </w:t>
      </w:r>
      <w:r w:rsidRPr="006C65CD">
        <w:rPr>
          <w:rFonts w:ascii="Times New Roman" w:hAnsi="Times New Roman" w:cs="Times New Roman"/>
          <w:sz w:val="28"/>
          <w:szCs w:val="28"/>
        </w:rPr>
        <w:br/>
        <w:t>медицинский университет»</w:t>
      </w:r>
    </w:p>
    <w:p w:rsidR="006C65CD" w:rsidRPr="006C65CD" w:rsidRDefault="006C65CD" w:rsidP="006C65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C65CD">
        <w:rPr>
          <w:rFonts w:ascii="Times New Roman" w:hAnsi="Times New Roman" w:cs="Times New Roman"/>
          <w:sz w:val="28"/>
          <w:szCs w:val="28"/>
        </w:rPr>
        <w:t>Кафедра организации и экономики фармации с курсом ФПК и ПК</w:t>
      </w:r>
    </w:p>
    <w:p w:rsidR="006C65CD" w:rsidRPr="006C65CD" w:rsidRDefault="006C65CD" w:rsidP="006C65CD">
      <w:pPr>
        <w:spacing w:before="3000" w:after="0"/>
        <w:jc w:val="center"/>
        <w:rPr>
          <w:rFonts w:ascii="Times New Roman" w:hAnsi="Times New Roman" w:cs="Times New Roman"/>
          <w:sz w:val="48"/>
          <w:szCs w:val="48"/>
        </w:rPr>
      </w:pPr>
      <w:r w:rsidRPr="006C65CD">
        <w:rPr>
          <w:rFonts w:ascii="Times New Roman" w:hAnsi="Times New Roman" w:cs="Times New Roman"/>
          <w:sz w:val="48"/>
          <w:szCs w:val="48"/>
        </w:rPr>
        <w:t>Курсовая работа на тему:</w:t>
      </w:r>
    </w:p>
    <w:p w:rsidR="006C65CD" w:rsidRPr="006C65CD" w:rsidRDefault="006C65CD" w:rsidP="006C65CD">
      <w:pPr>
        <w:spacing w:before="360" w:after="180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C65CD">
        <w:rPr>
          <w:rFonts w:ascii="Times New Roman" w:hAnsi="Times New Roman" w:cs="Times New Roman"/>
          <w:b/>
          <w:sz w:val="56"/>
          <w:szCs w:val="56"/>
        </w:rPr>
        <w:t>Бизнес-консалтинг в фармации.</w:t>
      </w:r>
    </w:p>
    <w:p w:rsidR="009F35C9" w:rsidRDefault="009F35C9" w:rsidP="006C65CD">
      <w:pPr>
        <w:ind w:left="5760" w:hanging="1440"/>
        <w:rPr>
          <w:rFonts w:ascii="Times New Roman" w:hAnsi="Times New Roman" w:cs="Times New Roman"/>
          <w:sz w:val="28"/>
          <w:szCs w:val="28"/>
        </w:rPr>
      </w:pPr>
    </w:p>
    <w:p w:rsidR="009F35C9" w:rsidRDefault="009F35C9" w:rsidP="006C65CD">
      <w:pPr>
        <w:ind w:left="5760" w:hanging="1440"/>
        <w:rPr>
          <w:rFonts w:ascii="Times New Roman" w:hAnsi="Times New Roman" w:cs="Times New Roman"/>
          <w:sz w:val="28"/>
          <w:szCs w:val="28"/>
        </w:rPr>
      </w:pPr>
    </w:p>
    <w:p w:rsidR="009F35C9" w:rsidRDefault="006C65CD" w:rsidP="005C75DC">
      <w:pPr>
        <w:spacing w:after="0"/>
        <w:ind w:left="4111"/>
        <w:rPr>
          <w:rFonts w:ascii="Times New Roman" w:hAnsi="Times New Roman" w:cs="Times New Roman"/>
          <w:sz w:val="28"/>
          <w:szCs w:val="28"/>
        </w:rPr>
      </w:pPr>
      <w:r w:rsidRPr="006C65CD">
        <w:rPr>
          <w:rFonts w:ascii="Times New Roman" w:hAnsi="Times New Roman" w:cs="Times New Roman"/>
          <w:sz w:val="28"/>
          <w:szCs w:val="28"/>
        </w:rPr>
        <w:t>Выполнил</w:t>
      </w:r>
      <w:r w:rsidR="009F35C9">
        <w:rPr>
          <w:rFonts w:ascii="Times New Roman" w:hAnsi="Times New Roman" w:cs="Times New Roman"/>
          <w:sz w:val="28"/>
          <w:szCs w:val="28"/>
        </w:rPr>
        <w:t xml:space="preserve">а: </w:t>
      </w:r>
      <w:r w:rsidRPr="006C65CD">
        <w:rPr>
          <w:rFonts w:ascii="Times New Roman" w:hAnsi="Times New Roman" w:cs="Times New Roman"/>
          <w:sz w:val="28"/>
          <w:szCs w:val="28"/>
        </w:rPr>
        <w:t>студентка 4 группы 4 курса</w:t>
      </w:r>
    </w:p>
    <w:p w:rsidR="009F35C9" w:rsidRDefault="006C65CD" w:rsidP="005C75DC">
      <w:pPr>
        <w:spacing w:after="0"/>
        <w:ind w:left="4111"/>
        <w:rPr>
          <w:rFonts w:ascii="Times New Roman" w:hAnsi="Times New Roman" w:cs="Times New Roman"/>
          <w:sz w:val="28"/>
          <w:szCs w:val="28"/>
        </w:rPr>
      </w:pPr>
      <w:r w:rsidRPr="006C65CD">
        <w:rPr>
          <w:rFonts w:ascii="Times New Roman" w:hAnsi="Times New Roman" w:cs="Times New Roman"/>
          <w:sz w:val="28"/>
          <w:szCs w:val="28"/>
        </w:rPr>
        <w:t>дневного отделения</w:t>
      </w:r>
    </w:p>
    <w:p w:rsidR="006C65CD" w:rsidRPr="0020262F" w:rsidRDefault="005C75DC" w:rsidP="005C75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75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C65CD" w:rsidRPr="006C65CD">
        <w:rPr>
          <w:rFonts w:ascii="Times New Roman" w:hAnsi="Times New Roman" w:cs="Times New Roman"/>
          <w:sz w:val="28"/>
          <w:szCs w:val="28"/>
        </w:rPr>
        <w:t xml:space="preserve"> </w:t>
      </w:r>
      <w:r w:rsidRPr="005C75DC">
        <w:rPr>
          <w:rFonts w:ascii="Times New Roman" w:hAnsi="Times New Roman" w:cs="Times New Roman"/>
          <w:sz w:val="28"/>
          <w:szCs w:val="28"/>
        </w:rPr>
        <w:t xml:space="preserve"> </w:t>
      </w:r>
      <w:r w:rsidR="006C65CD" w:rsidRPr="006C65CD">
        <w:rPr>
          <w:rFonts w:ascii="Times New Roman" w:hAnsi="Times New Roman" w:cs="Times New Roman"/>
          <w:sz w:val="28"/>
          <w:szCs w:val="28"/>
        </w:rPr>
        <w:t xml:space="preserve">фармацевтического факультета </w:t>
      </w:r>
      <w:r w:rsidR="006C65CD" w:rsidRPr="006C65CD">
        <w:rPr>
          <w:rFonts w:ascii="Times New Roman" w:hAnsi="Times New Roman" w:cs="Times New Roman"/>
          <w:sz w:val="28"/>
          <w:szCs w:val="28"/>
        </w:rPr>
        <w:br/>
      </w:r>
      <w:r w:rsidRPr="005C75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="0020262F">
        <w:rPr>
          <w:rFonts w:ascii="Times New Roman" w:hAnsi="Times New Roman" w:cs="Times New Roman"/>
          <w:sz w:val="28"/>
          <w:szCs w:val="28"/>
        </w:rPr>
        <w:t>Мойсевич</w:t>
      </w:r>
      <w:proofErr w:type="spellEnd"/>
      <w:r w:rsidR="0020262F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6C65CD" w:rsidRPr="009F35C9" w:rsidRDefault="005C75DC" w:rsidP="005C75DC">
      <w:pPr>
        <w:spacing w:after="0"/>
        <w:ind w:left="4111" w:hanging="1440"/>
        <w:rPr>
          <w:rFonts w:ascii="Times New Roman" w:hAnsi="Times New Roman" w:cs="Times New Roman"/>
          <w:sz w:val="28"/>
          <w:szCs w:val="28"/>
        </w:rPr>
      </w:pPr>
      <w:r w:rsidRPr="005C75D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F35C9">
        <w:rPr>
          <w:rFonts w:ascii="Times New Roman" w:hAnsi="Times New Roman" w:cs="Times New Roman"/>
          <w:sz w:val="28"/>
          <w:szCs w:val="28"/>
        </w:rPr>
        <w:t>Проверила:</w:t>
      </w:r>
      <w:r w:rsidR="002026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262F">
        <w:rPr>
          <w:rFonts w:ascii="Times New Roman" w:hAnsi="Times New Roman" w:cs="Times New Roman"/>
          <w:sz w:val="28"/>
          <w:szCs w:val="28"/>
        </w:rPr>
        <w:t>Куприй</w:t>
      </w:r>
      <w:proofErr w:type="spellEnd"/>
      <w:r w:rsidR="0020262F">
        <w:rPr>
          <w:rFonts w:ascii="Times New Roman" w:hAnsi="Times New Roman" w:cs="Times New Roman"/>
          <w:sz w:val="28"/>
          <w:szCs w:val="28"/>
        </w:rPr>
        <w:t xml:space="preserve"> Нина Дмитриевна</w:t>
      </w:r>
      <w:r w:rsidR="009F35C9">
        <w:rPr>
          <w:rFonts w:ascii="Times New Roman" w:hAnsi="Times New Roman" w:cs="Times New Roman"/>
          <w:sz w:val="28"/>
          <w:szCs w:val="28"/>
        </w:rPr>
        <w:t>.</w:t>
      </w:r>
      <w:r w:rsidR="006C65CD" w:rsidRPr="006C65CD">
        <w:rPr>
          <w:rFonts w:ascii="Times New Roman" w:hAnsi="Times New Roman" w:cs="Times New Roman"/>
          <w:sz w:val="28"/>
          <w:szCs w:val="28"/>
        </w:rPr>
        <w:br/>
      </w:r>
    </w:p>
    <w:p w:rsidR="006C65CD" w:rsidRPr="006C65CD" w:rsidRDefault="006C65CD" w:rsidP="006C6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71CE" w:rsidRPr="006C65CD" w:rsidRDefault="00D471CE">
      <w:pPr>
        <w:rPr>
          <w:rFonts w:ascii="Times New Roman" w:hAnsi="Times New Roman" w:cs="Times New Roman"/>
          <w:sz w:val="28"/>
          <w:szCs w:val="28"/>
        </w:rPr>
      </w:pPr>
    </w:p>
    <w:p w:rsidR="00D471CE" w:rsidRPr="006C65CD" w:rsidRDefault="00D471CE" w:rsidP="003608E1">
      <w:pPr>
        <w:pStyle w:val="1"/>
        <w:rPr>
          <w:rFonts w:ascii="Times New Roman" w:hAnsi="Times New Roman" w:cs="Times New Roman"/>
        </w:rPr>
      </w:pPr>
    </w:p>
    <w:p w:rsidR="0020262F" w:rsidRDefault="0020262F" w:rsidP="006C6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262F" w:rsidRDefault="0020262F" w:rsidP="006C65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5CD" w:rsidRPr="006C65CD" w:rsidRDefault="005C75DC" w:rsidP="006C65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Витебск </w:t>
      </w:r>
      <w:r w:rsidRPr="005C75DC">
        <w:rPr>
          <w:rFonts w:ascii="Times New Roman" w:hAnsi="Times New Roman" w:cs="Times New Roman"/>
          <w:sz w:val="28"/>
          <w:szCs w:val="28"/>
        </w:rPr>
        <w:t>-</w:t>
      </w:r>
      <w:r w:rsidR="006C65CD" w:rsidRPr="006C65CD">
        <w:rPr>
          <w:rFonts w:ascii="Times New Roman" w:hAnsi="Times New Roman" w:cs="Times New Roman"/>
          <w:sz w:val="28"/>
          <w:szCs w:val="28"/>
        </w:rPr>
        <w:t xml:space="preserve"> 2010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5866817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6C65CD" w:rsidRPr="001C254D" w:rsidRDefault="006C65CD" w:rsidP="006C65CD">
          <w:pPr>
            <w:pStyle w:val="a9"/>
            <w:rPr>
              <w:rFonts w:ascii="Times New Roman" w:eastAsiaTheme="minorHAnsi" w:hAnsi="Times New Roman" w:cs="Times New Roman"/>
              <w:b w:val="0"/>
              <w:bCs w:val="0"/>
              <w:color w:val="auto"/>
            </w:rPr>
          </w:pPr>
        </w:p>
        <w:p w:rsidR="006C65CD" w:rsidRPr="001C254D" w:rsidRDefault="009F35C9" w:rsidP="00CF4BC3">
          <w:pPr>
            <w:rPr>
              <w:rStyle w:val="10"/>
              <w:rFonts w:ascii="Times New Roman" w:eastAsiaTheme="minorHAnsi" w:hAnsi="Times New Roman" w:cs="Times New Roman"/>
              <w:color w:val="auto"/>
            </w:rPr>
          </w:pPr>
          <w:bookmarkStart w:id="0" w:name="_Toc261124063"/>
          <w:bookmarkStart w:id="1" w:name="_Toc261266361"/>
          <w:r>
            <w:rPr>
              <w:rStyle w:val="10"/>
              <w:rFonts w:ascii="Times New Roman" w:hAnsi="Times New Roman" w:cs="Times New Roman"/>
            </w:rPr>
            <w:t>О</w:t>
          </w:r>
          <w:r w:rsidR="006C65CD" w:rsidRPr="001C254D">
            <w:rPr>
              <w:rStyle w:val="10"/>
              <w:rFonts w:ascii="Times New Roman" w:hAnsi="Times New Roman" w:cs="Times New Roman"/>
            </w:rPr>
            <w:t>главление</w:t>
          </w:r>
          <w:bookmarkEnd w:id="0"/>
          <w:bookmarkEnd w:id="1"/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846B9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6C65CD" w:rsidRPr="00846B9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46B9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61266362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_Toc261266362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63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Общее понятие консалтинга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_Toc261266363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64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Типичная организационная структура консалтинговой компании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_Toc261266364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65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Требования, предъявляемые к консалтинговой компании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_Toc261266365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 w:rsidP="00846B99">
          <w:pPr>
            <w:pStyle w:val="21"/>
            <w:tabs>
              <w:tab w:val="right" w:leader="dot" w:pos="8949"/>
            </w:tabs>
            <w:ind w:left="0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66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pacing w:val="-5"/>
                <w:sz w:val="28"/>
                <w:szCs w:val="28"/>
              </w:rPr>
              <w:t>Основные формы</w:t>
            </w:r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предоставляемых консалтинговой компанией услуг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_Toc261266366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67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Профессиональные услуги связанные с консалтингом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_Toc261266367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68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Субъекты, виды и объекты консультирования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_Toc261266368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69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Финансовый консалтинг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_Toc261266369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70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Консалтинг в России и в мире. Слабые и сильные стороны российских и зарубежных консультантов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_Toc261266370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71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Консалтинг в фармации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_Toc261266371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72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Консультационные услуги для аптек (основные направления)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_Toc261266372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73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Консультационные услуги производителям и дистрибьюторам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_Toc261266373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74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_Toc261266374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6B99" w:rsidRPr="00846B99" w:rsidRDefault="00DC6933">
          <w:pPr>
            <w:pStyle w:val="11"/>
            <w:tabs>
              <w:tab w:val="right" w:leader="dot" w:pos="8949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61266375" w:history="1">
            <w:r w:rsidR="00846B99" w:rsidRPr="00846B99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Литература</w:t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46B99"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_Toc261266375 \h </w:instrTex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75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Pr="00846B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65CD" w:rsidRPr="00846B99" w:rsidRDefault="00DC6933" w:rsidP="006C65CD">
          <w:pPr>
            <w:rPr>
              <w:rFonts w:ascii="Times New Roman" w:hAnsi="Times New Roman" w:cs="Times New Roman"/>
              <w:sz w:val="28"/>
              <w:szCs w:val="28"/>
            </w:rPr>
          </w:pPr>
          <w:r w:rsidRPr="00846B9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6C65CD" w:rsidRDefault="006C65CD">
      <w:r>
        <w:br w:type="page"/>
      </w:r>
    </w:p>
    <w:p w:rsidR="00D471CE" w:rsidRDefault="003924DA" w:rsidP="00D260B9">
      <w:pPr>
        <w:pStyle w:val="1"/>
      </w:pPr>
      <w:bookmarkStart w:id="2" w:name="_Toc261266362"/>
      <w:r w:rsidRPr="003924DA">
        <w:lastRenderedPageBreak/>
        <w:t>Введение</w:t>
      </w:r>
      <w:bookmarkEnd w:id="2"/>
    </w:p>
    <w:p w:rsidR="00D260B9" w:rsidRPr="00D260B9" w:rsidRDefault="00D260B9" w:rsidP="00D260B9"/>
    <w:p w:rsidR="005C75DC" w:rsidRDefault="00FD434A" w:rsidP="005C75DC">
      <w:pPr>
        <w:shd w:val="clear" w:color="auto" w:fill="FFFFFF"/>
        <w:spacing w:after="0" w:line="240" w:lineRule="auto"/>
        <w:ind w:right="28"/>
        <w:jc w:val="both"/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</w:pPr>
      <w:proofErr w:type="gramStart"/>
      <w:r w:rsidRPr="00317799">
        <w:rPr>
          <w:rFonts w:ascii="Times New Roman" w:eastAsia="Calibri" w:hAnsi="Times New Roman" w:cs="Times New Roman"/>
          <w:color w:val="000000"/>
          <w:sz w:val="28"/>
          <w:szCs w:val="28"/>
        </w:rPr>
        <w:t>Круг  проблем,  решаемых  консал</w:t>
      </w:r>
      <w:r w:rsidRPr="00317799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тингом, весьма широк, кроме того, </w:t>
      </w:r>
      <w:r w:rsidRPr="00317799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специализация компаний, предостав</w:t>
      </w:r>
      <w:r w:rsidRPr="00317799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ляющих консалтинговые услуги, мо</w:t>
      </w:r>
      <w:r w:rsidRPr="00317799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z w:val="28"/>
          <w:szCs w:val="28"/>
        </w:rPr>
        <w:t>жет быть различной: от узкой, огра</w:t>
      </w:r>
      <w:r w:rsidRPr="00317799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ничивающейся каким - либо одним </w:t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</w:t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а</w:t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правлением консалтинговых услуг </w:t>
      </w:r>
      <w:r w:rsidRPr="00317799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(например, аудит), до самой широкой, о</w:t>
      </w:r>
      <w:r w:rsidRPr="00317799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х</w:t>
      </w:r>
      <w:r w:rsidRPr="00317799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ватывающей полный спектр услуг в </w:t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этой области.</w:t>
      </w:r>
      <w:proofErr w:type="gramEnd"/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Соответственно этому, 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к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а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ждый специалист (или каждая фир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ма), работающая в данной области, </w:t>
      </w:r>
      <w:r w:rsidRPr="00317799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вкладыва</w:t>
      </w:r>
      <w:r w:rsidR="005C75DC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ет в</w:t>
      </w:r>
      <w:r w:rsidRPr="00317799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понятие    консалтинга </w:t>
      </w:r>
      <w:r w:rsidRPr="00317799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собственный  смысл и придает ему </w:t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собственный оттенок, определяемый </w:t>
      </w:r>
      <w:r w:rsidRPr="00317799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направлением деятельности конкрет</w:t>
      </w:r>
      <w:r w:rsidRPr="00317799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ной компании. </w:t>
      </w:r>
    </w:p>
    <w:p w:rsidR="00FD434A" w:rsidRPr="00317799" w:rsidRDefault="00FD434A" w:rsidP="005C75DC">
      <w:pPr>
        <w:shd w:val="clear" w:color="auto" w:fill="FFFFFF"/>
        <w:spacing w:after="0" w:line="240" w:lineRule="auto"/>
        <w:ind w:right="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7799">
        <w:rPr>
          <w:rFonts w:ascii="Times New Roman" w:eastAsia="Calibri" w:hAnsi="Times New Roman" w:cs="Times New Roman"/>
          <w:i/>
          <w:iCs/>
          <w:color w:val="000000"/>
          <w:spacing w:val="3"/>
          <w:sz w:val="28"/>
          <w:szCs w:val="28"/>
        </w:rPr>
        <w:t xml:space="preserve">Консалтинг </w:t>
      </w:r>
      <w:r w:rsidRPr="00317799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- это вид интел</w:t>
      </w:r>
      <w:r w:rsidRPr="00317799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лектуальной деятельности, основная 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задача которого заключается в анали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зе, обосновании перспектив развития </w:t>
      </w:r>
      <w:r w:rsidRPr="00317799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и и</w:t>
      </w:r>
      <w:r w:rsidRPr="00317799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с</w:t>
      </w:r>
      <w:r w:rsidRPr="00317799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пользования научно - техниче</w:t>
      </w:r>
      <w:r w:rsidRPr="00317799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ских и организационно - экономиче</w:t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ских инноваций с учетом предметной </w:t>
      </w:r>
      <w:r w:rsidRPr="00317799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области и проблем клиента.</w:t>
      </w:r>
      <w:r w:rsidRPr="00317799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</w:p>
    <w:p w:rsidR="00FD434A" w:rsidRDefault="00FD434A" w:rsidP="005C75DC">
      <w:pPr>
        <w:shd w:val="clear" w:color="auto" w:fill="FFFFFF"/>
        <w:tabs>
          <w:tab w:val="left" w:pos="4522"/>
        </w:tabs>
        <w:spacing w:after="0"/>
        <w:ind w:right="2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z w:val="28"/>
          <w:szCs w:val="28"/>
        </w:rPr>
        <w:t xml:space="preserve">В странах с рыночной экономикой 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приглашение профессионалов являет</w:t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ся престижным свидетельством того,</w:t>
      </w:r>
      <w:r w:rsidRPr="004535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355E">
        <w:rPr>
          <w:rFonts w:ascii="Times New Roman" w:hAnsi="Times New Roman" w:cs="Times New Roman"/>
          <w:color w:val="000000"/>
          <w:spacing w:val="-2"/>
          <w:sz w:val="28"/>
          <w:szCs w:val="28"/>
        </w:rPr>
        <w:t>что фирма обладает достаточной де</w:t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t>ловой культурой, чтобы использовать</w:t>
      </w:r>
      <w:r w:rsidR="00D260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предлагаемый   рынком   интеллекту</w:t>
      </w: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t>альный   капитал   в   области   мене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джмента.   Отсутствие  специалистов</w:t>
      </w: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консульта</w:t>
      </w: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t>тов при разработке ответ</w:t>
      </w:r>
      <w:r w:rsidRPr="0045355E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ственного решения рассматривается</w:t>
      </w:r>
      <w:r w:rsidRPr="0045355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так же, как отсутствие архитектора при</w:t>
      </w:r>
      <w:r w:rsidRPr="0045355E">
        <w:rPr>
          <w:rFonts w:ascii="Times New Roman" w:hAnsi="Times New Roman" w:cs="Times New Roman"/>
          <w:color w:val="000000"/>
          <w:spacing w:val="-9"/>
          <w:sz w:val="28"/>
          <w:szCs w:val="28"/>
          <w:vertAlign w:val="superscript"/>
        </w:rPr>
        <w:t xml:space="preserve"> </w:t>
      </w:r>
      <w:r w:rsidRPr="0045355E">
        <w:rPr>
          <w:rFonts w:ascii="Times New Roman" w:hAnsi="Times New Roman" w:cs="Times New Roman"/>
          <w:color w:val="000000"/>
          <w:spacing w:val="-9"/>
          <w:sz w:val="28"/>
          <w:szCs w:val="28"/>
        </w:rPr>
        <w:t>разработке проекта здания, врача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при лечении больного или дизайнера</w:t>
      </w:r>
      <w:r w:rsidRPr="0045355E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разработке новой модели автомо</w:t>
      </w:r>
      <w:r w:rsidRPr="0045355E">
        <w:rPr>
          <w:rFonts w:ascii="Times New Roman" w:hAnsi="Times New Roman" w:cs="Times New Roman"/>
          <w:color w:val="000000"/>
          <w:spacing w:val="-11"/>
          <w:sz w:val="28"/>
          <w:szCs w:val="28"/>
        </w:rPr>
        <w:t>биля.</w:t>
      </w:r>
    </w:p>
    <w:p w:rsidR="005C75DC" w:rsidRPr="0045355E" w:rsidRDefault="005C75DC" w:rsidP="005C75DC">
      <w:pPr>
        <w:shd w:val="clear" w:color="auto" w:fill="FFFFFF"/>
        <w:tabs>
          <w:tab w:val="left" w:pos="4522"/>
        </w:tabs>
        <w:spacing w:after="0"/>
        <w:ind w:right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Целью моей работы является изучение понятия консалтинга. Сравнение особе</w:t>
      </w: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ностей применения консалтинговых услуг в России и других странах. </w:t>
      </w:r>
    </w:p>
    <w:p w:rsidR="00FD434A" w:rsidRPr="003924DA" w:rsidRDefault="00FD434A" w:rsidP="005C75DC">
      <w:pPr>
        <w:spacing w:after="0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:rsidR="003924DA" w:rsidRDefault="003924DA" w:rsidP="005C75DC">
      <w:pPr>
        <w:pStyle w:val="1"/>
        <w:spacing w:before="0"/>
        <w:rPr>
          <w:rFonts w:ascii="Times New Roman" w:hAnsi="Times New Roman" w:cs="Times New Roman"/>
          <w:sz w:val="32"/>
          <w:szCs w:val="32"/>
        </w:rPr>
      </w:pPr>
    </w:p>
    <w:p w:rsidR="003924DA" w:rsidRDefault="003924DA" w:rsidP="003924DA">
      <w:pPr>
        <w:rPr>
          <w:rFonts w:eastAsiaTheme="majorEastAsia"/>
          <w:color w:val="000000" w:themeColor="text1"/>
        </w:rPr>
      </w:pPr>
      <w:r>
        <w:br w:type="page"/>
      </w:r>
    </w:p>
    <w:p w:rsidR="003608E1" w:rsidRPr="003608E1" w:rsidRDefault="003608E1" w:rsidP="003924DA">
      <w:pPr>
        <w:pStyle w:val="1"/>
      </w:pPr>
      <w:bookmarkStart w:id="3" w:name="_Toc261266363"/>
      <w:r w:rsidRPr="003608E1">
        <w:lastRenderedPageBreak/>
        <w:t>Общее понятие консалтинга</w:t>
      </w:r>
      <w:bookmarkEnd w:id="3"/>
    </w:p>
    <w:p w:rsidR="003608E1" w:rsidRPr="002B5C64" w:rsidRDefault="003608E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799" w:rsidRDefault="00AB2DAE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DAE">
        <w:rPr>
          <w:rFonts w:ascii="Times New Roman" w:hAnsi="Times New Roman" w:cs="Times New Roman"/>
          <w:sz w:val="28"/>
          <w:szCs w:val="28"/>
        </w:rPr>
        <w:t xml:space="preserve">Консалтинг (англ. </w:t>
      </w:r>
      <w:proofErr w:type="spellStart"/>
      <w:r w:rsidRPr="00AB2DAE">
        <w:rPr>
          <w:rFonts w:ascii="Times New Roman" w:hAnsi="Times New Roman" w:cs="Times New Roman"/>
          <w:sz w:val="28"/>
          <w:szCs w:val="28"/>
        </w:rPr>
        <w:t>consulting</w:t>
      </w:r>
      <w:proofErr w:type="spellEnd"/>
      <w:r w:rsidRPr="00AB2DAE">
        <w:rPr>
          <w:rFonts w:ascii="Times New Roman" w:hAnsi="Times New Roman" w:cs="Times New Roman"/>
          <w:sz w:val="28"/>
          <w:szCs w:val="28"/>
        </w:rPr>
        <w:t xml:space="preserve"> — консультирование) — вид услуг (как пр</w:t>
      </w:r>
      <w:r w:rsidRPr="00AB2DAE">
        <w:rPr>
          <w:rFonts w:ascii="Times New Roman" w:hAnsi="Times New Roman" w:cs="Times New Roman"/>
          <w:sz w:val="28"/>
          <w:szCs w:val="28"/>
        </w:rPr>
        <w:t>а</w:t>
      </w:r>
      <w:r w:rsidRPr="00AB2DAE">
        <w:rPr>
          <w:rFonts w:ascii="Times New Roman" w:hAnsi="Times New Roman" w:cs="Times New Roman"/>
          <w:sz w:val="28"/>
          <w:szCs w:val="28"/>
        </w:rPr>
        <w:t>вило, платных), предоставляемых корпоративным клиентам, заинтерес</w:t>
      </w:r>
      <w:r w:rsidRPr="00AB2DAE">
        <w:rPr>
          <w:rFonts w:ascii="Times New Roman" w:hAnsi="Times New Roman" w:cs="Times New Roman"/>
          <w:sz w:val="28"/>
          <w:szCs w:val="28"/>
        </w:rPr>
        <w:t>о</w:t>
      </w:r>
      <w:r w:rsidRPr="00AB2DAE">
        <w:rPr>
          <w:rFonts w:ascii="Times New Roman" w:hAnsi="Times New Roman" w:cs="Times New Roman"/>
          <w:sz w:val="28"/>
          <w:szCs w:val="28"/>
        </w:rPr>
        <w:t>ванным в о</w:t>
      </w:r>
      <w:r w:rsidR="0061034A">
        <w:rPr>
          <w:rFonts w:ascii="Times New Roman" w:hAnsi="Times New Roman" w:cs="Times New Roman"/>
          <w:sz w:val="28"/>
          <w:szCs w:val="28"/>
        </w:rPr>
        <w:t>птимизации своего бизнеса.</w:t>
      </w:r>
      <w:r w:rsidRPr="00AB2DAE">
        <w:rPr>
          <w:rFonts w:ascii="Times New Roman" w:hAnsi="Times New Roman" w:cs="Times New Roman"/>
          <w:sz w:val="28"/>
          <w:szCs w:val="28"/>
        </w:rPr>
        <w:t xml:space="preserve"> Выражаясь простым языком, ко</w:t>
      </w:r>
      <w:r w:rsidRPr="00AB2DAE">
        <w:rPr>
          <w:rFonts w:ascii="Times New Roman" w:hAnsi="Times New Roman" w:cs="Times New Roman"/>
          <w:sz w:val="28"/>
          <w:szCs w:val="28"/>
        </w:rPr>
        <w:t>н</w:t>
      </w:r>
      <w:r w:rsidRPr="00AB2DAE">
        <w:rPr>
          <w:rFonts w:ascii="Times New Roman" w:hAnsi="Times New Roman" w:cs="Times New Roman"/>
          <w:sz w:val="28"/>
          <w:szCs w:val="28"/>
        </w:rPr>
        <w:t>салтинговая компания (</w:t>
      </w:r>
      <w:proofErr w:type="spellStart"/>
      <w:r w:rsidRPr="00AB2DAE">
        <w:rPr>
          <w:rFonts w:ascii="Times New Roman" w:hAnsi="Times New Roman" w:cs="Times New Roman"/>
          <w:sz w:val="28"/>
          <w:szCs w:val="28"/>
        </w:rPr>
        <w:t>консалтер</w:t>
      </w:r>
      <w:proofErr w:type="spellEnd"/>
      <w:r w:rsidRPr="00AB2DAE">
        <w:rPr>
          <w:rFonts w:ascii="Times New Roman" w:hAnsi="Times New Roman" w:cs="Times New Roman"/>
          <w:sz w:val="28"/>
          <w:szCs w:val="28"/>
        </w:rPr>
        <w:t xml:space="preserve">) в конечном </w:t>
      </w:r>
      <w:proofErr w:type="gramStart"/>
      <w:r w:rsidRPr="00AB2DAE">
        <w:rPr>
          <w:rFonts w:ascii="Times New Roman" w:hAnsi="Times New Roman" w:cs="Times New Roman"/>
          <w:sz w:val="28"/>
          <w:szCs w:val="28"/>
        </w:rPr>
        <w:t>счете</w:t>
      </w:r>
      <w:proofErr w:type="gramEnd"/>
      <w:r w:rsidRPr="00AB2DAE">
        <w:rPr>
          <w:rFonts w:ascii="Times New Roman" w:hAnsi="Times New Roman" w:cs="Times New Roman"/>
          <w:sz w:val="28"/>
          <w:szCs w:val="28"/>
        </w:rPr>
        <w:t xml:space="preserve"> берет на себя обяз</w:t>
      </w:r>
      <w:r w:rsidRPr="00AB2DAE">
        <w:rPr>
          <w:rFonts w:ascii="Times New Roman" w:hAnsi="Times New Roman" w:cs="Times New Roman"/>
          <w:sz w:val="28"/>
          <w:szCs w:val="28"/>
        </w:rPr>
        <w:t>а</w:t>
      </w:r>
      <w:r w:rsidRPr="00AB2DAE">
        <w:rPr>
          <w:rFonts w:ascii="Times New Roman" w:hAnsi="Times New Roman" w:cs="Times New Roman"/>
          <w:sz w:val="28"/>
          <w:szCs w:val="28"/>
        </w:rPr>
        <w:t xml:space="preserve">тельства увеличить прибыль клиента на </w:t>
      </w:r>
      <w:proofErr w:type="spellStart"/>
      <w:r w:rsidRPr="00AB2DAE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AB2DAE">
        <w:rPr>
          <w:rFonts w:ascii="Times New Roman" w:hAnsi="Times New Roman" w:cs="Times New Roman"/>
          <w:sz w:val="28"/>
          <w:szCs w:val="28"/>
        </w:rPr>
        <w:t xml:space="preserve"> процентов за определенный п</w:t>
      </w:r>
      <w:r w:rsidRPr="00AB2DAE">
        <w:rPr>
          <w:rFonts w:ascii="Times New Roman" w:hAnsi="Times New Roman" w:cs="Times New Roman"/>
          <w:sz w:val="28"/>
          <w:szCs w:val="28"/>
        </w:rPr>
        <w:t>е</w:t>
      </w:r>
      <w:r w:rsidRPr="00AB2DAE">
        <w:rPr>
          <w:rFonts w:ascii="Times New Roman" w:hAnsi="Times New Roman" w:cs="Times New Roman"/>
          <w:sz w:val="28"/>
          <w:szCs w:val="28"/>
        </w:rPr>
        <w:t xml:space="preserve">риод. Для этого, как </w:t>
      </w:r>
      <w:proofErr w:type="gramStart"/>
      <w:r w:rsidRPr="00AB2DAE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Pr="00AB2D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2DAE">
        <w:rPr>
          <w:rFonts w:ascii="Times New Roman" w:hAnsi="Times New Roman" w:cs="Times New Roman"/>
          <w:sz w:val="28"/>
          <w:szCs w:val="28"/>
        </w:rPr>
        <w:t>консалтеру</w:t>
      </w:r>
      <w:proofErr w:type="spellEnd"/>
      <w:r w:rsidRPr="00AB2DAE">
        <w:rPr>
          <w:rFonts w:ascii="Times New Roman" w:hAnsi="Times New Roman" w:cs="Times New Roman"/>
          <w:sz w:val="28"/>
          <w:szCs w:val="28"/>
        </w:rPr>
        <w:t xml:space="preserve"> делегируются широкие полн</w:t>
      </w:r>
      <w:r w:rsidRPr="00AB2DAE">
        <w:rPr>
          <w:rFonts w:ascii="Times New Roman" w:hAnsi="Times New Roman" w:cs="Times New Roman"/>
          <w:sz w:val="28"/>
          <w:szCs w:val="28"/>
        </w:rPr>
        <w:t>о</w:t>
      </w:r>
      <w:r w:rsidRPr="00AB2DAE">
        <w:rPr>
          <w:rFonts w:ascii="Times New Roman" w:hAnsi="Times New Roman" w:cs="Times New Roman"/>
          <w:sz w:val="28"/>
          <w:szCs w:val="28"/>
        </w:rPr>
        <w:t xml:space="preserve">мочия, вплоть до включения в руководство компании-клиента </w:t>
      </w:r>
      <w:proofErr w:type="spellStart"/>
      <w:r w:rsidRPr="00AB2DAE">
        <w:rPr>
          <w:rFonts w:ascii="Times New Roman" w:hAnsi="Times New Roman" w:cs="Times New Roman"/>
          <w:sz w:val="28"/>
          <w:szCs w:val="28"/>
        </w:rPr>
        <w:t>специал</w:t>
      </w:r>
      <w:r w:rsidRPr="00AB2DAE">
        <w:rPr>
          <w:rFonts w:ascii="Times New Roman" w:hAnsi="Times New Roman" w:cs="Times New Roman"/>
          <w:sz w:val="28"/>
          <w:szCs w:val="28"/>
        </w:rPr>
        <w:t>и</w:t>
      </w:r>
      <w:r w:rsidRPr="00AB2DAE">
        <w:rPr>
          <w:rFonts w:ascii="Times New Roman" w:hAnsi="Times New Roman" w:cs="Times New Roman"/>
          <w:sz w:val="28"/>
          <w:szCs w:val="28"/>
        </w:rPr>
        <w:t>ста-консалтера</w:t>
      </w:r>
      <w:proofErr w:type="spellEnd"/>
      <w:r w:rsidRPr="00AB2DAE">
        <w:rPr>
          <w:rFonts w:ascii="Times New Roman" w:hAnsi="Times New Roman" w:cs="Times New Roman"/>
          <w:sz w:val="28"/>
          <w:szCs w:val="28"/>
        </w:rPr>
        <w:t xml:space="preserve"> с правом принятия стратегических решений.</w:t>
      </w:r>
    </w:p>
    <w:p w:rsidR="00A2587D" w:rsidRPr="003924DA" w:rsidRDefault="00317799" w:rsidP="00A2587D">
      <w:pPr>
        <w:shd w:val="clear" w:color="auto" w:fill="FFFFFF"/>
        <w:tabs>
          <w:tab w:val="right" w:pos="9005"/>
        </w:tabs>
        <w:spacing w:after="0" w:line="240" w:lineRule="auto"/>
        <w:ind w:left="26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317799">
        <w:rPr>
          <w:rFonts w:ascii="Times New Roman" w:eastAsia="Calibri" w:hAnsi="Times New Roman" w:cs="Times New Roman"/>
          <w:i/>
          <w:iCs/>
          <w:color w:val="000000"/>
          <w:spacing w:val="-2"/>
          <w:sz w:val="28"/>
          <w:szCs w:val="28"/>
        </w:rPr>
        <w:t xml:space="preserve">Консалтинг </w:t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решает вопросы управ</w:t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softHyphen/>
        <w:t>ленческой, экономической, финансо</w:t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вой,   инвестиционной   деятельности организаций, стратегического плани</w:t>
      </w:r>
      <w:r w:rsidRPr="00317799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рования, оптимизации общего функ</w:t>
      </w:r>
      <w:r w:rsidRPr="00317799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ционирования    компании,    ведения бизнеса, исследования и прогнозиро</w:t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softHyphen/>
        <w:t xml:space="preserve">вания рынков сбыта, движения цен и </w:t>
      </w:r>
      <w:r w:rsidRPr="00317799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т. д. Иными словами, </w:t>
      </w:r>
      <w:r w:rsidRPr="00317799">
        <w:rPr>
          <w:rFonts w:ascii="Times New Roman" w:eastAsia="Calibri" w:hAnsi="Times New Roman" w:cs="Times New Roman"/>
          <w:i/>
          <w:iCs/>
          <w:color w:val="000000"/>
          <w:spacing w:val="6"/>
          <w:sz w:val="28"/>
          <w:szCs w:val="28"/>
        </w:rPr>
        <w:t xml:space="preserve">консалтинг </w:t>
      </w:r>
      <w:proofErr w:type="gramStart"/>
      <w:r w:rsidRPr="00317799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>-</w:t>
      </w:r>
      <w:r w:rsidRPr="00317799">
        <w:rPr>
          <w:rFonts w:ascii="Times New Roman" w:eastAsia="Calibri" w:hAnsi="Times New Roman" w:cs="Times New Roman"/>
          <w:i/>
          <w:iCs/>
          <w:color w:val="000000"/>
          <w:spacing w:val="-2"/>
          <w:sz w:val="28"/>
          <w:szCs w:val="28"/>
        </w:rPr>
        <w:t>э</w:t>
      </w:r>
      <w:proofErr w:type="gramEnd"/>
      <w:r w:rsidRPr="00317799">
        <w:rPr>
          <w:rFonts w:ascii="Times New Roman" w:eastAsia="Calibri" w:hAnsi="Times New Roman" w:cs="Times New Roman"/>
          <w:i/>
          <w:iCs/>
          <w:color w:val="000000"/>
          <w:spacing w:val="-2"/>
          <w:sz w:val="28"/>
          <w:szCs w:val="28"/>
        </w:rPr>
        <w:t xml:space="preserve">то   любая   помощь,    оказываемая </w:t>
      </w:r>
      <w:r w:rsidRPr="00317799">
        <w:rPr>
          <w:rFonts w:ascii="Times New Roman" w:eastAsia="Calibri" w:hAnsi="Times New Roman" w:cs="Times New Roman"/>
          <w:i/>
          <w:iCs/>
          <w:color w:val="000000"/>
          <w:spacing w:val="1"/>
          <w:sz w:val="28"/>
          <w:szCs w:val="28"/>
        </w:rPr>
        <w:t>внешними консультантами, в реше</w:t>
      </w:r>
      <w:r w:rsidRPr="00317799">
        <w:rPr>
          <w:rFonts w:ascii="Times New Roman" w:eastAsia="Calibri" w:hAnsi="Times New Roman" w:cs="Times New Roman"/>
          <w:i/>
          <w:iCs/>
          <w:color w:val="000000"/>
          <w:spacing w:val="1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i/>
          <w:iCs/>
          <w:color w:val="000000"/>
          <w:spacing w:val="-7"/>
          <w:sz w:val="28"/>
          <w:szCs w:val="28"/>
        </w:rPr>
        <w:t xml:space="preserve">нии той или иной проблемы. </w:t>
      </w:r>
      <w:r w:rsidRPr="003177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Основная цель консалтинга заклю</w:t>
      </w:r>
      <w:r w:rsidRPr="003177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чается в улучшении качества руко</w:t>
      </w:r>
      <w:r w:rsidRPr="00317799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водства,  п</w:t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о</w:t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вышении  эффективности </w:t>
      </w:r>
      <w:r w:rsidRPr="0031779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деятельности  компании  в  целом  и 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увеличении индивидуальной произво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дительности труда каждого работни</w:t>
      </w:r>
      <w:r w:rsidRPr="00317799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13"/>
          <w:sz w:val="28"/>
          <w:szCs w:val="28"/>
        </w:rPr>
        <w:t xml:space="preserve">ка. 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В каких случаях клиенты обращают</w:t>
      </w:r>
      <w:r w:rsidRPr="00317799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ся  за  помощью   в   консалтинговую </w:t>
      </w:r>
      <w:r w:rsidRPr="00317799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компанию? </w:t>
      </w:r>
      <w:r w:rsidRPr="00317799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Согласно  распространенному  мне</w:t>
      </w:r>
      <w:r w:rsidRPr="00317799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нию, к услугам внешних консультан</w:t>
      </w:r>
      <w:r w:rsidRPr="00317799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z w:val="28"/>
          <w:szCs w:val="28"/>
        </w:rPr>
        <w:t>тов обращаются в основном и в пер</w:t>
      </w:r>
      <w:r w:rsidRPr="00317799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вую очередь те организации, которые </w:t>
      </w:r>
      <w:r w:rsidRPr="00317799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ок</w:t>
      </w:r>
      <w:r w:rsidRPr="00317799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а</w:t>
      </w:r>
      <w:r w:rsidRPr="00317799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 xml:space="preserve">зались в критическом положении. </w:t>
      </w:r>
      <w:r w:rsidRPr="00317799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Однако помощь в критических ситуа</w:t>
      </w:r>
      <w:r w:rsidRPr="00317799">
        <w:rPr>
          <w:rFonts w:ascii="Times New Roman" w:eastAsia="Calibri" w:hAnsi="Times New Roman" w:cs="Times New Roman"/>
          <w:color w:val="000000"/>
          <w:sz w:val="28"/>
          <w:szCs w:val="28"/>
        </w:rPr>
        <w:t>циях - отнюдь не основная функция</w:t>
      </w:r>
      <w:r w:rsidR="00A258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C7619" w:rsidRPr="003924DA">
        <w:rPr>
          <w:rFonts w:ascii="Times New Roman" w:hAnsi="Times New Roman" w:cs="Times New Roman"/>
          <w:color w:val="000000"/>
          <w:spacing w:val="4"/>
          <w:sz w:val="28"/>
          <w:szCs w:val="28"/>
        </w:rPr>
        <w:t>консалтинга.</w:t>
      </w:r>
    </w:p>
    <w:p w:rsidR="00A2587D" w:rsidRPr="00A2587D" w:rsidRDefault="003C7619" w:rsidP="00A2587D">
      <w:pPr>
        <w:shd w:val="clear" w:color="auto" w:fill="FFFFFF"/>
        <w:tabs>
          <w:tab w:val="right" w:pos="9005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8"/>
          <w:szCs w:val="28"/>
        </w:rPr>
      </w:pPr>
      <w:r w:rsidRPr="00A2587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каких же случаях и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color w:val="000000"/>
          <w:spacing w:val="-8"/>
          <w:sz w:val="28"/>
          <w:szCs w:val="28"/>
        </w:rPr>
        <w:t>кто обращается за помощью в консал</w:t>
      </w:r>
      <w:r w:rsidRPr="00A2587D">
        <w:rPr>
          <w:rFonts w:ascii="Times New Roman" w:hAnsi="Times New Roman" w:cs="Times New Roman"/>
          <w:color w:val="000000"/>
          <w:spacing w:val="-9"/>
          <w:sz w:val="28"/>
          <w:szCs w:val="28"/>
        </w:rPr>
        <w:t>тинговую ко</w:t>
      </w:r>
      <w:r w:rsidRPr="00A2587D">
        <w:rPr>
          <w:rFonts w:ascii="Times New Roman" w:hAnsi="Times New Roman" w:cs="Times New Roman"/>
          <w:color w:val="000000"/>
          <w:spacing w:val="-9"/>
          <w:sz w:val="28"/>
          <w:szCs w:val="28"/>
        </w:rPr>
        <w:t>м</w:t>
      </w:r>
      <w:r w:rsidRPr="00A2587D">
        <w:rPr>
          <w:rFonts w:ascii="Times New Roman" w:hAnsi="Times New Roman" w:cs="Times New Roman"/>
          <w:color w:val="000000"/>
          <w:spacing w:val="-9"/>
          <w:sz w:val="28"/>
          <w:szCs w:val="28"/>
        </w:rPr>
        <w:t>панию?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2587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924DA" w:rsidRDefault="003C7619" w:rsidP="003924DA">
      <w:pPr>
        <w:shd w:val="clear" w:color="auto" w:fill="FFFFFF"/>
        <w:tabs>
          <w:tab w:val="right" w:pos="9005"/>
        </w:tabs>
        <w:spacing w:after="0" w:line="240" w:lineRule="auto"/>
        <w:ind w:left="26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A2587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2587D">
        <w:rPr>
          <w:rFonts w:ascii="Times New Roman" w:hAnsi="Times New Roman" w:cs="Times New Roman"/>
          <w:i/>
          <w:iCs/>
          <w:color w:val="000000"/>
          <w:spacing w:val="8"/>
          <w:sz w:val="28"/>
          <w:szCs w:val="28"/>
        </w:rPr>
        <w:t>Во</w:t>
      </w:r>
      <w:proofErr w:type="gramEnd"/>
      <w:r w:rsidRPr="00A2587D">
        <w:rPr>
          <w:rFonts w:ascii="Times New Roman" w:hAnsi="Times New Roman" w:cs="Times New Roman"/>
          <w:i/>
          <w:iCs/>
          <w:color w:val="000000"/>
          <w:spacing w:val="8"/>
          <w:sz w:val="28"/>
          <w:szCs w:val="28"/>
        </w:rPr>
        <w:t xml:space="preserve"> - первых, </w:t>
      </w:r>
      <w:r w:rsidRPr="00A2587D">
        <w:rPr>
          <w:rFonts w:ascii="Times New Roman" w:hAnsi="Times New Roman" w:cs="Times New Roman"/>
          <w:color w:val="000000"/>
          <w:spacing w:val="8"/>
          <w:sz w:val="28"/>
          <w:szCs w:val="28"/>
        </w:rPr>
        <w:t>в тех случаях, когда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предприятие, имеющее статус наде</w:t>
      </w:r>
      <w:r w:rsidRPr="00A2587D">
        <w:rPr>
          <w:rFonts w:ascii="Times New Roman" w:hAnsi="Times New Roman" w:cs="Times New Roman"/>
          <w:color w:val="000000"/>
          <w:spacing w:val="-6"/>
          <w:sz w:val="28"/>
          <w:szCs w:val="28"/>
        </w:rPr>
        <w:t>ж</w:t>
      </w:r>
      <w:r w:rsidRPr="00A2587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ного, намечает перестройку всей си</w:t>
      </w:r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>стемы, связанную либо с расширени</w:t>
      </w:r>
      <w:r w:rsidRPr="00A2587D">
        <w:rPr>
          <w:rFonts w:ascii="Times New Roman" w:hAnsi="Times New Roman" w:cs="Times New Roman"/>
          <w:color w:val="000000"/>
          <w:spacing w:val="4"/>
          <w:sz w:val="28"/>
          <w:szCs w:val="28"/>
        </w:rPr>
        <w:t>ем, либо с изменением формы соб</w:t>
      </w:r>
      <w:r w:rsidRPr="00A2587D">
        <w:rPr>
          <w:rFonts w:ascii="Times New Roman" w:hAnsi="Times New Roman" w:cs="Times New Roman"/>
          <w:color w:val="000000"/>
          <w:spacing w:val="-7"/>
          <w:sz w:val="28"/>
          <w:szCs w:val="28"/>
        </w:rPr>
        <w:t>ственности, либо к коренным изменением спектра деятельности предприя</w:t>
      </w:r>
      <w:r w:rsidRPr="00A2587D">
        <w:rPr>
          <w:rFonts w:ascii="Times New Roman" w:hAnsi="Times New Roman" w:cs="Times New Roman"/>
          <w:color w:val="000000"/>
          <w:spacing w:val="5"/>
          <w:sz w:val="28"/>
          <w:szCs w:val="28"/>
        </w:rPr>
        <w:t>тия и переориентацией ее на более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258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>перспек</w:t>
      </w:r>
      <w:proofErr w:type="spellEnd"/>
      <w:r w:rsidR="003924DA">
        <w:rPr>
          <w:rFonts w:ascii="Times New Roman" w:hAnsi="Times New Roman" w:cs="Times New Roman"/>
          <w:color w:val="000000"/>
          <w:spacing w:val="-5"/>
          <w:sz w:val="28"/>
          <w:szCs w:val="28"/>
        </w:rPr>
        <w:t>-</w:t>
      </w:r>
    </w:p>
    <w:p w:rsidR="003C7619" w:rsidRPr="00A2587D" w:rsidRDefault="003C7619" w:rsidP="003924DA">
      <w:pPr>
        <w:shd w:val="clear" w:color="auto" w:fill="FFFFFF"/>
        <w:tabs>
          <w:tab w:val="right" w:pos="9005"/>
        </w:tabs>
        <w:spacing w:after="0" w:line="240" w:lineRule="auto"/>
        <w:ind w:left="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>тивные</w:t>
      </w:r>
      <w:proofErr w:type="spellEnd"/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и/или      выгодные</w:t>
      </w:r>
      <w:r w:rsidRPr="00A2587D">
        <w:rPr>
          <w:rFonts w:ascii="Times New Roman" w:hAnsi="Times New Roman" w:cs="Times New Roman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color w:val="000000"/>
          <w:spacing w:val="-9"/>
          <w:sz w:val="28"/>
          <w:szCs w:val="28"/>
        </w:rPr>
        <w:t>направления бизнеса.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2323A" w:rsidRDefault="003C7619" w:rsidP="003924DA">
      <w:pPr>
        <w:shd w:val="clear" w:color="auto" w:fill="FFFFFF"/>
        <w:tabs>
          <w:tab w:val="right" w:pos="9005"/>
        </w:tabs>
        <w:spacing w:after="0" w:line="240" w:lineRule="auto"/>
        <w:ind w:left="161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2587D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Во </w:t>
      </w:r>
      <w:r w:rsidRPr="00A2587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- </w:t>
      </w:r>
      <w:r w:rsidRPr="00A2587D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вторых, </w:t>
      </w:r>
      <w:r w:rsidRPr="00A2587D">
        <w:rPr>
          <w:rFonts w:ascii="Times New Roman" w:hAnsi="Times New Roman" w:cs="Times New Roman"/>
          <w:color w:val="000000"/>
          <w:spacing w:val="-3"/>
          <w:sz w:val="28"/>
          <w:szCs w:val="28"/>
        </w:rPr>
        <w:t>в случаях, когда пред</w:t>
      </w:r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приятие, имеющее статус </w:t>
      </w:r>
      <w:proofErr w:type="gramStart"/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надежного</w:t>
      </w:r>
      <w:proofErr w:type="gramEnd"/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2587D">
        <w:rPr>
          <w:rFonts w:ascii="Times New Roman" w:hAnsi="Times New Roman" w:cs="Times New Roman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 </w:t>
      </w:r>
    </w:p>
    <w:p w:rsidR="0092323A" w:rsidRDefault="003C7619" w:rsidP="003924DA">
      <w:pPr>
        <w:shd w:val="clear" w:color="auto" w:fill="FFFFFF"/>
        <w:tabs>
          <w:tab w:val="right" w:pos="9005"/>
        </w:tabs>
        <w:spacing w:after="0" w:line="240" w:lineRule="auto"/>
        <w:ind w:left="1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587D">
        <w:rPr>
          <w:rFonts w:ascii="Times New Roman" w:hAnsi="Times New Roman" w:cs="Times New Roman"/>
          <w:color w:val="000000"/>
          <w:spacing w:val="-2"/>
          <w:sz w:val="28"/>
          <w:szCs w:val="28"/>
        </w:rPr>
        <w:t>целью утверждения своих позиций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2587D">
        <w:rPr>
          <w:rFonts w:ascii="Times New Roman" w:hAnsi="Times New Roman" w:cs="Times New Roman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color w:val="000000"/>
          <w:spacing w:val="3"/>
          <w:sz w:val="28"/>
          <w:szCs w:val="28"/>
        </w:rPr>
        <w:t>на рынке и создания необходимого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C7619" w:rsidRPr="00A2587D" w:rsidRDefault="003C7619" w:rsidP="003924DA">
      <w:pPr>
        <w:shd w:val="clear" w:color="auto" w:fill="FFFFFF"/>
        <w:tabs>
          <w:tab w:val="right" w:pos="9005"/>
        </w:tabs>
        <w:spacing w:after="0" w:line="240" w:lineRule="auto"/>
        <w:ind w:left="161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A2587D">
        <w:rPr>
          <w:rFonts w:ascii="Times New Roman" w:hAnsi="Times New Roman" w:cs="Times New Roman"/>
          <w:color w:val="000000"/>
          <w:spacing w:val="-6"/>
          <w:sz w:val="28"/>
          <w:szCs w:val="28"/>
        </w:rPr>
        <w:t>имиджа в глазах потенциальных парт</w:t>
      </w:r>
      <w:r w:rsidRPr="00A2587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неров,      обращается      к     услугам </w:t>
      </w:r>
      <w:r w:rsidRPr="00A2587D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консультанта  (например,   аудитора),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 ревизию своей деятельн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2587D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сти   (например,   аудиторскую   про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>верку) и затем делает ее результаты</w:t>
      </w:r>
      <w:r w:rsidRPr="00A2587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достоянием гласности.                                                                       </w:t>
      </w:r>
    </w:p>
    <w:p w:rsidR="0092323A" w:rsidRDefault="003C7619" w:rsidP="003924DA">
      <w:pPr>
        <w:shd w:val="clear" w:color="auto" w:fill="FFFFFF"/>
        <w:tabs>
          <w:tab w:val="right" w:pos="9005"/>
        </w:tabs>
        <w:spacing w:after="0" w:line="240" w:lineRule="auto"/>
        <w:ind w:left="161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A2587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И, наконец, </w:t>
      </w:r>
      <w:r w:rsidRPr="00A2587D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в - третьих, </w:t>
      </w:r>
      <w:r w:rsidRPr="00A2587D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тех слу</w:t>
      </w:r>
      <w:r w:rsidRPr="00A2587D">
        <w:rPr>
          <w:rFonts w:ascii="Times New Roman" w:hAnsi="Times New Roman" w:cs="Times New Roman"/>
          <w:color w:val="000000"/>
          <w:spacing w:val="-3"/>
          <w:sz w:val="28"/>
          <w:szCs w:val="28"/>
        </w:rPr>
        <w:t>чаях, когда предприятие находится в</w:t>
      </w:r>
      <w:r w:rsidRPr="00A2587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критическом положении (или даже на</w:t>
      </w:r>
      <w:r w:rsidR="00A2587D" w:rsidRPr="00A2587D">
        <w:rPr>
          <w:rFonts w:ascii="Times New Roman" w:hAnsi="Times New Roman" w:cs="Times New Roman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>грани краха) и своими силами из эт</w:t>
      </w:r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>о</w:t>
      </w:r>
      <w:r w:rsidRPr="00A2587D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 положения выбраться не в состоя</w:t>
      </w:r>
      <w:r w:rsidRPr="00A2587D">
        <w:rPr>
          <w:rFonts w:ascii="Times New Roman" w:hAnsi="Times New Roman" w:cs="Times New Roman"/>
          <w:color w:val="000000"/>
          <w:spacing w:val="4"/>
          <w:sz w:val="28"/>
          <w:szCs w:val="28"/>
        </w:rPr>
        <w:t>нии ввиду отсутствия опыта и вн</w:t>
      </w:r>
      <w:r w:rsidR="00A2587D" w:rsidRPr="00A2587D">
        <w:rPr>
          <w:rFonts w:ascii="Times New Roman" w:hAnsi="Times New Roman" w:cs="Times New Roman"/>
          <w:color w:val="000000"/>
          <w:spacing w:val="4"/>
          <w:sz w:val="28"/>
          <w:szCs w:val="28"/>
        </w:rPr>
        <w:t>у</w:t>
      </w:r>
      <w:r w:rsidRPr="00A2587D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A2587D">
        <w:rPr>
          <w:rFonts w:ascii="Times New Roman" w:hAnsi="Times New Roman" w:cs="Times New Roman"/>
          <w:color w:val="000000"/>
          <w:spacing w:val="3"/>
          <w:sz w:val="28"/>
          <w:szCs w:val="28"/>
        </w:rPr>
        <w:t>ренних ресурсов для адекватной и</w:t>
      </w:r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своевременной реакции на созда</w:t>
      </w:r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 w:rsidRPr="00A2587D">
        <w:rPr>
          <w:rFonts w:ascii="Times New Roman" w:hAnsi="Times New Roman" w:cs="Times New Roman"/>
          <w:color w:val="000000"/>
          <w:spacing w:val="-5"/>
          <w:sz w:val="28"/>
          <w:szCs w:val="28"/>
        </w:rPr>
        <w:t>шу</w:t>
      </w:r>
      <w:r w:rsidRPr="00A2587D">
        <w:rPr>
          <w:rFonts w:ascii="Times New Roman" w:hAnsi="Times New Roman" w:cs="Times New Roman"/>
          <w:color w:val="000000"/>
          <w:spacing w:val="-2"/>
          <w:sz w:val="28"/>
          <w:szCs w:val="28"/>
        </w:rPr>
        <w:t>юся ситуацию. Услуги консультант</w:t>
      </w:r>
      <w:proofErr w:type="gramStart"/>
      <w:r w:rsidRPr="00A2587D">
        <w:rPr>
          <w:rFonts w:ascii="Times New Roman" w:hAnsi="Times New Roman" w:cs="Times New Roman"/>
          <w:color w:val="000000"/>
          <w:spacing w:val="-2"/>
          <w:sz w:val="28"/>
          <w:szCs w:val="28"/>
        </w:rPr>
        <w:t>а(</w:t>
      </w:r>
      <w:proofErr w:type="gramEnd"/>
      <w:r w:rsidRPr="00A2587D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консалтинговой фирмы) в этом слу</w:t>
      </w:r>
      <w:r w:rsidRPr="00A2587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чае носят </w:t>
      </w:r>
      <w:proofErr w:type="spellStart"/>
      <w:r w:rsidR="0045355E">
        <w:rPr>
          <w:rFonts w:ascii="Times New Roman" w:hAnsi="Times New Roman" w:cs="Times New Roman"/>
          <w:color w:val="000000"/>
          <w:spacing w:val="1"/>
          <w:sz w:val="28"/>
          <w:szCs w:val="28"/>
        </w:rPr>
        <w:t>ха</w:t>
      </w:r>
      <w:r w:rsidRPr="00A2587D">
        <w:rPr>
          <w:rFonts w:ascii="Times New Roman" w:hAnsi="Times New Roman" w:cs="Times New Roman"/>
          <w:color w:val="000000"/>
          <w:spacing w:val="1"/>
          <w:sz w:val="28"/>
          <w:szCs w:val="28"/>
        </w:rPr>
        <w:t>х</w:t>
      </w:r>
      <w:r w:rsidR="0045355E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A2587D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рактер</w:t>
      </w:r>
      <w:proofErr w:type="spellEnd"/>
      <w:r w:rsidR="00A2587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кризис </w:t>
      </w:r>
      <w:r w:rsidR="0006081B">
        <w:rPr>
          <w:rFonts w:ascii="Times New Roman" w:hAnsi="Times New Roman" w:cs="Times New Roman"/>
          <w:color w:val="000000"/>
          <w:spacing w:val="1"/>
          <w:sz w:val="28"/>
          <w:szCs w:val="28"/>
        </w:rPr>
        <w:t>–</w:t>
      </w:r>
      <w:r w:rsidR="00A2587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консал</w:t>
      </w:r>
      <w:r w:rsidRPr="00A2587D">
        <w:rPr>
          <w:rFonts w:ascii="Times New Roman" w:hAnsi="Times New Roman" w:cs="Times New Roman"/>
          <w:color w:val="000000"/>
          <w:spacing w:val="-10"/>
          <w:sz w:val="28"/>
          <w:szCs w:val="28"/>
        </w:rPr>
        <w:t>тинга</w:t>
      </w:r>
      <w:r w:rsidR="0006081B" w:rsidRPr="0006081B">
        <w:rPr>
          <w:rFonts w:ascii="Times New Roman" w:hAnsi="Times New Roman" w:cs="Times New Roman"/>
          <w:color w:val="000000"/>
          <w:spacing w:val="-10"/>
          <w:sz w:val="28"/>
          <w:szCs w:val="28"/>
        </w:rPr>
        <w:t>[ 2, 4, 8]</w:t>
      </w:r>
      <w:r w:rsidRPr="00A2587D">
        <w:rPr>
          <w:rFonts w:ascii="Times New Roman" w:hAnsi="Times New Roman" w:cs="Times New Roman"/>
          <w:color w:val="000000"/>
          <w:spacing w:val="-10"/>
          <w:sz w:val="28"/>
          <w:szCs w:val="28"/>
        </w:rPr>
        <w:t>.</w:t>
      </w:r>
    </w:p>
    <w:p w:rsidR="00D471CE" w:rsidRPr="00317799" w:rsidRDefault="00D471CE" w:rsidP="00D471CE">
      <w:pPr>
        <w:pStyle w:val="1"/>
      </w:pPr>
      <w:bookmarkStart w:id="4" w:name="_Toc261266364"/>
      <w:r w:rsidRPr="00317799">
        <w:lastRenderedPageBreak/>
        <w:t>Типичная организационная структура консалтинговой комп</w:t>
      </w:r>
      <w:r w:rsidRPr="00317799">
        <w:t>а</w:t>
      </w:r>
      <w:r w:rsidRPr="00317799">
        <w:t>нии</w:t>
      </w:r>
      <w:bookmarkEnd w:id="4"/>
    </w:p>
    <w:p w:rsidR="00D471CE" w:rsidRDefault="00D471CE" w:rsidP="00D47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1CE" w:rsidRDefault="00D471CE" w:rsidP="00D47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1CE" w:rsidRPr="00AB2DAE" w:rsidRDefault="003924DA" w:rsidP="00D47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партнёр. В</w:t>
      </w:r>
      <w:r w:rsidR="00D471CE" w:rsidRPr="00AB2DAE">
        <w:rPr>
          <w:rFonts w:ascii="Times New Roman" w:hAnsi="Times New Roman" w:cs="Times New Roman"/>
          <w:sz w:val="28"/>
          <w:szCs w:val="28"/>
        </w:rPr>
        <w:t>ладелец бизнеса, имеет процент с прибыли компании, заведует организационными вопросами компании и общается с наиболее ценными клиентами.</w:t>
      </w:r>
    </w:p>
    <w:p w:rsidR="00D471CE" w:rsidRPr="00AB2DAE" w:rsidRDefault="003924DA" w:rsidP="00D47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Партнёр. М</w:t>
      </w:r>
      <w:r w:rsidR="00D471CE" w:rsidRPr="00AB2DAE">
        <w:rPr>
          <w:rFonts w:ascii="Times New Roman" w:hAnsi="Times New Roman" w:cs="Times New Roman"/>
          <w:sz w:val="28"/>
          <w:szCs w:val="28"/>
        </w:rPr>
        <w:t>ожет иметь процент с прибыли компании, но чаще получает процент с прибыли только своих проектов, отвечает за организационные вопросы и кадровую политику некоторой части компании (отдел, депа</w:t>
      </w:r>
      <w:r w:rsidR="00D471CE" w:rsidRPr="00AB2DAE">
        <w:rPr>
          <w:rFonts w:ascii="Times New Roman" w:hAnsi="Times New Roman" w:cs="Times New Roman"/>
          <w:sz w:val="28"/>
          <w:szCs w:val="28"/>
        </w:rPr>
        <w:t>р</w:t>
      </w:r>
      <w:r w:rsidR="00D471CE" w:rsidRPr="00AB2DAE">
        <w:rPr>
          <w:rFonts w:ascii="Times New Roman" w:hAnsi="Times New Roman" w:cs="Times New Roman"/>
          <w:sz w:val="28"/>
          <w:szCs w:val="28"/>
        </w:rPr>
        <w:t>тамент), в основном занимается поиском клиентов.</w:t>
      </w:r>
    </w:p>
    <w:p w:rsidR="00D471CE" w:rsidRPr="00AB2DAE" w:rsidRDefault="00D471CE" w:rsidP="00D47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DAE">
        <w:rPr>
          <w:rFonts w:ascii="Times New Roman" w:hAnsi="Times New Roman" w:cs="Times New Roman"/>
          <w:sz w:val="28"/>
          <w:szCs w:val="28"/>
        </w:rPr>
        <w:t>Менеджер проекта. У менеджера проекта большая фиксированная зарпл</w:t>
      </w:r>
      <w:r w:rsidRPr="00AB2DAE">
        <w:rPr>
          <w:rFonts w:ascii="Times New Roman" w:hAnsi="Times New Roman" w:cs="Times New Roman"/>
          <w:sz w:val="28"/>
          <w:szCs w:val="28"/>
        </w:rPr>
        <w:t>а</w:t>
      </w:r>
      <w:r w:rsidRPr="00AB2DAE">
        <w:rPr>
          <w:rFonts w:ascii="Times New Roman" w:hAnsi="Times New Roman" w:cs="Times New Roman"/>
          <w:sz w:val="28"/>
          <w:szCs w:val="28"/>
        </w:rPr>
        <w:t>та и процент с прибыли проекта. Он руководит одним или несколькими проектами, совместно с партнёром и определяет состав команды на ка</w:t>
      </w:r>
      <w:r w:rsidRPr="00AB2DAE">
        <w:rPr>
          <w:rFonts w:ascii="Times New Roman" w:hAnsi="Times New Roman" w:cs="Times New Roman"/>
          <w:sz w:val="28"/>
          <w:szCs w:val="28"/>
        </w:rPr>
        <w:t>ж</w:t>
      </w:r>
      <w:r w:rsidRPr="00AB2DAE">
        <w:rPr>
          <w:rFonts w:ascii="Times New Roman" w:hAnsi="Times New Roman" w:cs="Times New Roman"/>
          <w:sz w:val="28"/>
          <w:szCs w:val="28"/>
        </w:rPr>
        <w:t>дый проект. Также он представляет результаты работы клиенту, общается с клиентом в процессе постановки задачи.</w:t>
      </w:r>
    </w:p>
    <w:p w:rsidR="00D471CE" w:rsidRPr="00AB2DAE" w:rsidRDefault="00D471CE" w:rsidP="00D47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DAE">
        <w:rPr>
          <w:rFonts w:ascii="Times New Roman" w:hAnsi="Times New Roman" w:cs="Times New Roman"/>
          <w:sz w:val="28"/>
          <w:szCs w:val="28"/>
        </w:rPr>
        <w:t xml:space="preserve">Старший консультант. </w:t>
      </w:r>
      <w:proofErr w:type="gramStart"/>
      <w:r w:rsidRPr="00AB2DAE">
        <w:rPr>
          <w:rFonts w:ascii="Times New Roman" w:hAnsi="Times New Roman" w:cs="Times New Roman"/>
          <w:sz w:val="28"/>
          <w:szCs w:val="28"/>
        </w:rPr>
        <w:t>Оплата</w:t>
      </w:r>
      <w:proofErr w:type="gramEnd"/>
      <w:r w:rsidRPr="00AB2DAE">
        <w:rPr>
          <w:rFonts w:ascii="Times New Roman" w:hAnsi="Times New Roman" w:cs="Times New Roman"/>
          <w:sz w:val="28"/>
          <w:szCs w:val="28"/>
        </w:rPr>
        <w:t xml:space="preserve"> = фиксированная оплата + бонус. Старший консультант </w:t>
      </w:r>
      <w:proofErr w:type="gramStart"/>
      <w:r w:rsidRPr="00AB2DAE">
        <w:rPr>
          <w:rFonts w:ascii="Times New Roman" w:hAnsi="Times New Roman" w:cs="Times New Roman"/>
          <w:sz w:val="28"/>
          <w:szCs w:val="28"/>
        </w:rPr>
        <w:t>выполняет роль</w:t>
      </w:r>
      <w:proofErr w:type="gramEnd"/>
      <w:r w:rsidRPr="00AB2D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2DAE">
        <w:rPr>
          <w:rFonts w:ascii="Times New Roman" w:hAnsi="Times New Roman" w:cs="Times New Roman"/>
          <w:sz w:val="28"/>
          <w:szCs w:val="28"/>
        </w:rPr>
        <w:t>Field</w:t>
      </w:r>
      <w:proofErr w:type="spellEnd"/>
      <w:r w:rsidRPr="00AB2D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2DAE">
        <w:rPr>
          <w:rFonts w:ascii="Times New Roman" w:hAnsi="Times New Roman" w:cs="Times New Roman"/>
          <w:sz w:val="28"/>
          <w:szCs w:val="28"/>
        </w:rPr>
        <w:t>Manager</w:t>
      </w:r>
      <w:proofErr w:type="spellEnd"/>
      <w:r w:rsidRPr="00AB2DAE">
        <w:rPr>
          <w:rFonts w:ascii="Times New Roman" w:hAnsi="Times New Roman" w:cs="Times New Roman"/>
          <w:sz w:val="28"/>
          <w:szCs w:val="28"/>
        </w:rPr>
        <w:t xml:space="preserve"> (менеджера в поле), то есть руководит командой в процессе ежедневной работы, общается с клиентом во время получения от клиента необходимой рабочей информации и в процессе согласования результатов работы.</w:t>
      </w:r>
    </w:p>
    <w:p w:rsidR="00D471CE" w:rsidRPr="00AB2DAE" w:rsidRDefault="00D471CE" w:rsidP="00D47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DAE">
        <w:rPr>
          <w:rFonts w:ascii="Times New Roman" w:hAnsi="Times New Roman" w:cs="Times New Roman"/>
          <w:sz w:val="28"/>
          <w:szCs w:val="28"/>
        </w:rPr>
        <w:t>Аналитик. Фиксированная оплата. Аналитик выполняет основную анал</w:t>
      </w:r>
      <w:r w:rsidRPr="00AB2DAE">
        <w:rPr>
          <w:rFonts w:ascii="Times New Roman" w:hAnsi="Times New Roman" w:cs="Times New Roman"/>
          <w:sz w:val="28"/>
          <w:szCs w:val="28"/>
        </w:rPr>
        <w:t>и</w:t>
      </w:r>
      <w:r w:rsidRPr="00AB2DAE">
        <w:rPr>
          <w:rFonts w:ascii="Times New Roman" w:hAnsi="Times New Roman" w:cs="Times New Roman"/>
          <w:sz w:val="28"/>
          <w:szCs w:val="28"/>
        </w:rPr>
        <w:t>тическую работу в проекте.</w:t>
      </w:r>
    </w:p>
    <w:p w:rsidR="00D471CE" w:rsidRPr="00AB2DAE" w:rsidRDefault="00D471CE" w:rsidP="00D47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DAE">
        <w:rPr>
          <w:rFonts w:ascii="Times New Roman" w:hAnsi="Times New Roman" w:cs="Times New Roman"/>
          <w:sz w:val="28"/>
          <w:szCs w:val="28"/>
        </w:rPr>
        <w:t xml:space="preserve">Консультант. </w:t>
      </w:r>
      <w:proofErr w:type="gramStart"/>
      <w:r w:rsidRPr="00AB2DAE">
        <w:rPr>
          <w:rFonts w:ascii="Times New Roman" w:hAnsi="Times New Roman" w:cs="Times New Roman"/>
          <w:sz w:val="28"/>
          <w:szCs w:val="28"/>
        </w:rPr>
        <w:t>Оплата</w:t>
      </w:r>
      <w:proofErr w:type="gramEnd"/>
      <w:r w:rsidRPr="00AB2DAE">
        <w:rPr>
          <w:rFonts w:ascii="Times New Roman" w:hAnsi="Times New Roman" w:cs="Times New Roman"/>
          <w:sz w:val="28"/>
          <w:szCs w:val="28"/>
        </w:rPr>
        <w:t xml:space="preserve"> = фиксированная оплата + бонус, выполняет всю черновую работу</w:t>
      </w:r>
      <w:r w:rsidR="0006081B" w:rsidRPr="0006081B">
        <w:rPr>
          <w:rFonts w:ascii="Times New Roman" w:hAnsi="Times New Roman" w:cs="Times New Roman"/>
          <w:sz w:val="28"/>
          <w:szCs w:val="28"/>
        </w:rPr>
        <w:t>[3]</w:t>
      </w:r>
      <w:r w:rsidRPr="00AB2DAE">
        <w:rPr>
          <w:rFonts w:ascii="Times New Roman" w:hAnsi="Times New Roman" w:cs="Times New Roman"/>
          <w:sz w:val="28"/>
          <w:szCs w:val="28"/>
        </w:rPr>
        <w:t>.</w:t>
      </w:r>
    </w:p>
    <w:p w:rsidR="003C7619" w:rsidRPr="00A2587D" w:rsidRDefault="003C7619" w:rsidP="00A2587D">
      <w:pPr>
        <w:shd w:val="clear" w:color="auto" w:fill="FFFFFF"/>
        <w:tabs>
          <w:tab w:val="right" w:pos="9005"/>
        </w:tabs>
        <w:spacing w:line="240" w:lineRule="auto"/>
        <w:ind w:left="161"/>
        <w:jc w:val="both"/>
        <w:rPr>
          <w:rFonts w:ascii="Times New Roman" w:hAnsi="Times New Roman" w:cs="Times New Roman"/>
          <w:sz w:val="28"/>
          <w:szCs w:val="28"/>
        </w:rPr>
      </w:pPr>
    </w:p>
    <w:p w:rsidR="00A2587D" w:rsidRPr="00A2587D" w:rsidRDefault="00A2587D" w:rsidP="00A2587D">
      <w:pPr>
        <w:pStyle w:val="1"/>
        <w:rPr>
          <w:rFonts w:ascii="Times New Roman" w:hAnsi="Times New Roman" w:cs="Times New Roman"/>
          <w:sz w:val="32"/>
          <w:szCs w:val="32"/>
        </w:rPr>
      </w:pPr>
      <w:bookmarkStart w:id="5" w:name="_Toc261266365"/>
      <w:r w:rsidRPr="00A2587D">
        <w:rPr>
          <w:rFonts w:ascii="Times New Roman" w:hAnsi="Times New Roman" w:cs="Times New Roman"/>
          <w:sz w:val="32"/>
          <w:szCs w:val="32"/>
        </w:rPr>
        <w:t>Требования, предъявляемые к консалтинговой компании</w:t>
      </w:r>
      <w:bookmarkEnd w:id="5"/>
    </w:p>
    <w:p w:rsidR="00A2587D" w:rsidRDefault="00A2587D" w:rsidP="00A2587D">
      <w:pPr>
        <w:shd w:val="clear" w:color="auto" w:fill="FFFFFF"/>
        <w:tabs>
          <w:tab w:val="right" w:pos="8873"/>
        </w:tabs>
        <w:spacing w:before="84" w:after="0" w:line="240" w:lineRule="auto"/>
        <w:ind w:right="22"/>
        <w:jc w:val="both"/>
        <w:rPr>
          <w:rFonts w:ascii="Times New Roman" w:hAnsi="Times New Roman" w:cs="Times New Roman"/>
          <w:bCs/>
          <w:iCs/>
          <w:color w:val="000000"/>
          <w:spacing w:val="4"/>
          <w:w w:val="90"/>
          <w:sz w:val="28"/>
          <w:szCs w:val="28"/>
        </w:rPr>
      </w:pPr>
    </w:p>
    <w:p w:rsidR="00A2587D" w:rsidRPr="00A2587D" w:rsidRDefault="00A2587D" w:rsidP="00A2587D">
      <w:pPr>
        <w:shd w:val="clear" w:color="auto" w:fill="FFFFFF"/>
        <w:tabs>
          <w:tab w:val="right" w:pos="8873"/>
        </w:tabs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87D">
        <w:rPr>
          <w:rFonts w:ascii="Times New Roman" w:hAnsi="Times New Roman" w:cs="Times New Roman"/>
          <w:bCs/>
          <w:iCs/>
          <w:color w:val="000000"/>
          <w:spacing w:val="4"/>
          <w:w w:val="90"/>
          <w:sz w:val="28"/>
          <w:szCs w:val="28"/>
        </w:rPr>
        <w:t>Деятельность квалифицированного</w:t>
      </w:r>
      <w:r w:rsidRPr="00A2587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bCs/>
          <w:iCs/>
          <w:color w:val="000000"/>
          <w:spacing w:val="3"/>
          <w:w w:val="90"/>
          <w:sz w:val="28"/>
          <w:szCs w:val="28"/>
        </w:rPr>
        <w:t>консультанта или серьезной консал</w:t>
      </w:r>
      <w:r w:rsidRPr="00A2587D">
        <w:rPr>
          <w:rFonts w:ascii="Times New Roman" w:hAnsi="Times New Roman" w:cs="Times New Roman"/>
          <w:bCs/>
          <w:iCs/>
          <w:color w:val="000000"/>
          <w:spacing w:val="4"/>
          <w:w w:val="90"/>
          <w:sz w:val="28"/>
          <w:szCs w:val="28"/>
        </w:rPr>
        <w:t>тинг</w:t>
      </w:r>
      <w:r w:rsidRPr="00A2587D">
        <w:rPr>
          <w:rFonts w:ascii="Times New Roman" w:hAnsi="Times New Roman" w:cs="Times New Roman"/>
          <w:bCs/>
          <w:iCs/>
          <w:color w:val="000000"/>
          <w:spacing w:val="4"/>
          <w:w w:val="90"/>
          <w:sz w:val="28"/>
          <w:szCs w:val="28"/>
        </w:rPr>
        <w:t>о</w:t>
      </w:r>
      <w:r w:rsidRPr="00A2587D">
        <w:rPr>
          <w:rFonts w:ascii="Times New Roman" w:hAnsi="Times New Roman" w:cs="Times New Roman"/>
          <w:bCs/>
          <w:iCs/>
          <w:color w:val="000000"/>
          <w:spacing w:val="4"/>
          <w:w w:val="90"/>
          <w:sz w:val="28"/>
          <w:szCs w:val="28"/>
        </w:rPr>
        <w:t>вой фирмы, предоставляющей</w:t>
      </w:r>
      <w:r w:rsidRPr="00A2587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bCs/>
          <w:iCs/>
          <w:color w:val="000000"/>
          <w:spacing w:val="2"/>
          <w:w w:val="90"/>
          <w:sz w:val="28"/>
          <w:szCs w:val="28"/>
        </w:rPr>
        <w:t>широкий спектр услуг, должна быть</w:t>
      </w:r>
      <w:r w:rsidRPr="00A2587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bCs/>
          <w:iCs/>
          <w:color w:val="000000"/>
          <w:spacing w:val="5"/>
          <w:w w:val="90"/>
          <w:sz w:val="28"/>
          <w:szCs w:val="28"/>
        </w:rPr>
        <w:t>подчинена ряду требований,   основ</w:t>
      </w:r>
      <w:r w:rsidRPr="00A2587D">
        <w:rPr>
          <w:rFonts w:ascii="Times New Roman" w:hAnsi="Times New Roman" w:cs="Times New Roman"/>
          <w:bCs/>
          <w:iCs/>
          <w:color w:val="000000"/>
          <w:spacing w:val="6"/>
          <w:w w:val="90"/>
          <w:sz w:val="28"/>
          <w:szCs w:val="28"/>
        </w:rPr>
        <w:t>ными из которых являются следую</w:t>
      </w:r>
      <w:r w:rsidRPr="00A2587D">
        <w:rPr>
          <w:rFonts w:ascii="Times New Roman" w:hAnsi="Times New Roman" w:cs="Times New Roman"/>
          <w:iCs/>
          <w:color w:val="000000"/>
          <w:spacing w:val="-2"/>
          <w:w w:val="90"/>
          <w:sz w:val="28"/>
          <w:szCs w:val="28"/>
        </w:rPr>
        <w:t>щие</w:t>
      </w:r>
      <w:r w:rsidRPr="00A2587D">
        <w:rPr>
          <w:rFonts w:ascii="Times New Roman" w:hAnsi="Times New Roman" w:cs="Times New Roman"/>
          <w:i/>
          <w:iCs/>
          <w:color w:val="000000"/>
          <w:spacing w:val="-2"/>
          <w:w w:val="90"/>
          <w:sz w:val="28"/>
          <w:szCs w:val="28"/>
        </w:rPr>
        <w:t>:</w:t>
      </w:r>
      <w:r w:rsidRPr="00A2587D">
        <w:rPr>
          <w:rFonts w:ascii="Times New Roman" w:hAnsi="Times New Roman" w:cs="Times New Roman"/>
          <w:i/>
          <w:iCs/>
          <w:color w:val="000000"/>
          <w:sz w:val="28"/>
          <w:szCs w:val="28"/>
        </w:rPr>
        <w:tab/>
      </w:r>
      <w:proofErr w:type="gramEnd"/>
    </w:p>
    <w:p w:rsidR="00A2587D" w:rsidRDefault="00A2587D" w:rsidP="00A2587D">
      <w:pPr>
        <w:shd w:val="clear" w:color="auto" w:fill="FFFFFF"/>
        <w:tabs>
          <w:tab w:val="right" w:pos="8479"/>
        </w:tabs>
        <w:spacing w:after="0" w:line="240" w:lineRule="auto"/>
        <w:ind w:right="26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314BD9" w:rsidRPr="00314BD9" w:rsidRDefault="00A2587D" w:rsidP="00314BD9">
      <w:pPr>
        <w:shd w:val="clear" w:color="auto" w:fill="FFFFFF"/>
        <w:tabs>
          <w:tab w:val="right" w:pos="8479"/>
        </w:tabs>
        <w:spacing w:after="0" w:line="240" w:lineRule="auto"/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A2587D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1. Консультант (он  же </w:t>
      </w:r>
      <w:proofErr w:type="spellStart"/>
      <w:r w:rsidRPr="00A2587D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консал</w:t>
      </w:r>
      <w:r w:rsidRPr="00A2587D">
        <w:rPr>
          <w:rFonts w:ascii="Times New Roman" w:hAnsi="Times New Roman" w:cs="Times New Roman"/>
          <w:color w:val="000000"/>
          <w:sz w:val="28"/>
          <w:szCs w:val="28"/>
        </w:rPr>
        <w:t>тер</w:t>
      </w:r>
      <w:proofErr w:type="spellEnd"/>
      <w:r w:rsidRPr="00A2587D">
        <w:rPr>
          <w:rFonts w:ascii="Times New Roman" w:hAnsi="Times New Roman" w:cs="Times New Roman"/>
          <w:color w:val="000000"/>
          <w:sz w:val="28"/>
          <w:szCs w:val="28"/>
        </w:rPr>
        <w:t>) обязан владеть отработан</w:t>
      </w:r>
      <w:r w:rsidRPr="00A2587D">
        <w:rPr>
          <w:rFonts w:ascii="Times New Roman" w:hAnsi="Times New Roman" w:cs="Times New Roman"/>
          <w:bCs/>
          <w:color w:val="000000"/>
          <w:spacing w:val="-1"/>
          <w:w w:val="90"/>
          <w:sz w:val="28"/>
          <w:szCs w:val="28"/>
        </w:rPr>
        <w:t>ной</w:t>
      </w:r>
      <w:r w:rsidRPr="00A2587D">
        <w:rPr>
          <w:rFonts w:ascii="Times New Roman" w:hAnsi="Times New Roman" w:cs="Times New Roman"/>
          <w:b/>
          <w:bCs/>
          <w:color w:val="000000"/>
          <w:spacing w:val="-1"/>
          <w:w w:val="90"/>
          <w:sz w:val="28"/>
          <w:szCs w:val="28"/>
        </w:rPr>
        <w:t xml:space="preserve"> </w:t>
      </w:r>
      <w:r w:rsidRPr="00A2587D">
        <w:rPr>
          <w:rFonts w:ascii="Times New Roman" w:hAnsi="Times New Roman" w:cs="Times New Roman"/>
          <w:bCs/>
          <w:color w:val="000000"/>
          <w:spacing w:val="-1"/>
          <w:w w:val="90"/>
          <w:sz w:val="28"/>
          <w:szCs w:val="28"/>
        </w:rPr>
        <w:t>технол</w:t>
      </w:r>
      <w:r w:rsidRPr="00A2587D">
        <w:rPr>
          <w:rFonts w:ascii="Times New Roman" w:hAnsi="Times New Roman" w:cs="Times New Roman"/>
          <w:bCs/>
          <w:color w:val="000000"/>
          <w:spacing w:val="-1"/>
          <w:w w:val="90"/>
          <w:sz w:val="28"/>
          <w:szCs w:val="28"/>
        </w:rPr>
        <w:t>о</w:t>
      </w:r>
      <w:r w:rsidRPr="00A2587D">
        <w:rPr>
          <w:rFonts w:ascii="Times New Roman" w:hAnsi="Times New Roman" w:cs="Times New Roman"/>
          <w:bCs/>
          <w:color w:val="000000"/>
          <w:spacing w:val="-1"/>
          <w:w w:val="90"/>
          <w:sz w:val="28"/>
          <w:szCs w:val="28"/>
        </w:rPr>
        <w:t xml:space="preserve">гией решения задач </w:t>
      </w:r>
      <w:r w:rsidRPr="00A2587D">
        <w:rPr>
          <w:rFonts w:ascii="Times New Roman" w:hAnsi="Times New Roman" w:cs="Times New Roman"/>
          <w:bCs/>
          <w:color w:val="000000"/>
          <w:spacing w:val="1"/>
          <w:w w:val="90"/>
          <w:sz w:val="28"/>
          <w:szCs w:val="28"/>
        </w:rPr>
        <w:t>и  необходимыми  навыками  в</w:t>
      </w:r>
      <w:r w:rsidRPr="00A2587D">
        <w:rPr>
          <w:rFonts w:ascii="Times New Roman" w:hAnsi="Times New Roman" w:cs="Times New Roman"/>
          <w:bCs/>
          <w:color w:val="000000"/>
          <w:spacing w:val="-3"/>
          <w:w w:val="90"/>
          <w:sz w:val="28"/>
          <w:szCs w:val="28"/>
        </w:rPr>
        <w:t xml:space="preserve"> формулировании     организ</w:t>
      </w:r>
      <w:r w:rsidRPr="00A2587D">
        <w:rPr>
          <w:rFonts w:ascii="Times New Roman" w:hAnsi="Times New Roman" w:cs="Times New Roman"/>
          <w:bCs/>
          <w:color w:val="000000"/>
          <w:spacing w:val="-3"/>
          <w:w w:val="90"/>
          <w:sz w:val="28"/>
          <w:szCs w:val="28"/>
        </w:rPr>
        <w:t>а</w:t>
      </w:r>
      <w:r w:rsidRPr="00A2587D">
        <w:rPr>
          <w:rFonts w:ascii="Times New Roman" w:hAnsi="Times New Roman" w:cs="Times New Roman"/>
          <w:bCs/>
          <w:color w:val="000000"/>
          <w:spacing w:val="-3"/>
          <w:w w:val="90"/>
          <w:sz w:val="28"/>
          <w:szCs w:val="28"/>
        </w:rPr>
        <w:t>ци</w:t>
      </w:r>
      <w:r w:rsidRPr="00A2587D">
        <w:rPr>
          <w:rFonts w:ascii="Times New Roman" w:hAnsi="Times New Roman" w:cs="Times New Roman"/>
          <w:bCs/>
          <w:color w:val="000000"/>
          <w:spacing w:val="-1"/>
          <w:w w:val="90"/>
          <w:sz w:val="28"/>
          <w:szCs w:val="28"/>
        </w:rPr>
        <w:t>онного   диагноза,    стратегиче</w:t>
      </w:r>
      <w:r w:rsidRPr="00A2587D">
        <w:rPr>
          <w:rFonts w:ascii="Times New Roman" w:hAnsi="Times New Roman" w:cs="Times New Roman"/>
          <w:bCs/>
          <w:color w:val="000000"/>
          <w:spacing w:val="3"/>
          <w:w w:val="90"/>
          <w:sz w:val="28"/>
          <w:szCs w:val="28"/>
        </w:rPr>
        <w:t>ском планировании, использо</w:t>
      </w:r>
      <w:r w:rsidRPr="00A2587D">
        <w:rPr>
          <w:rFonts w:ascii="Times New Roman" w:hAnsi="Times New Roman" w:cs="Times New Roman"/>
          <w:bCs/>
          <w:color w:val="000000"/>
          <w:spacing w:val="-4"/>
          <w:w w:val="90"/>
          <w:sz w:val="28"/>
          <w:szCs w:val="28"/>
        </w:rPr>
        <w:t>вании информац</w:t>
      </w:r>
      <w:r w:rsidRPr="00A2587D">
        <w:rPr>
          <w:rFonts w:ascii="Times New Roman" w:hAnsi="Times New Roman" w:cs="Times New Roman"/>
          <w:bCs/>
          <w:color w:val="000000"/>
          <w:spacing w:val="-4"/>
          <w:w w:val="90"/>
          <w:sz w:val="28"/>
          <w:szCs w:val="28"/>
        </w:rPr>
        <w:t>и</w:t>
      </w:r>
      <w:r w:rsidRPr="00A2587D">
        <w:rPr>
          <w:rFonts w:ascii="Times New Roman" w:hAnsi="Times New Roman" w:cs="Times New Roman"/>
          <w:bCs/>
          <w:color w:val="000000"/>
          <w:spacing w:val="-4"/>
          <w:w w:val="90"/>
          <w:sz w:val="28"/>
          <w:szCs w:val="28"/>
        </w:rPr>
        <w:t>онных систем,</w:t>
      </w:r>
      <w:r w:rsidRPr="00A2587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 также  методами  анализа  и</w:t>
      </w:r>
      <w:r w:rsidRPr="00A2587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прогнозирования      эконом</w:t>
      </w:r>
      <w:r w:rsidRPr="00A2587D">
        <w:rPr>
          <w:rFonts w:ascii="Times New Roman" w:hAnsi="Times New Roman" w:cs="Times New Roman"/>
          <w:color w:val="000000"/>
          <w:spacing w:val="-7"/>
          <w:sz w:val="28"/>
          <w:szCs w:val="28"/>
        </w:rPr>
        <w:t>и</w:t>
      </w:r>
      <w:r w:rsidRPr="00A2587D">
        <w:rPr>
          <w:rFonts w:ascii="Times New Roman" w:hAnsi="Times New Roman" w:cs="Times New Roman"/>
          <w:color w:val="000000"/>
          <w:spacing w:val="-7"/>
          <w:sz w:val="28"/>
          <w:szCs w:val="28"/>
        </w:rPr>
        <w:t>че</w:t>
      </w:r>
      <w:r w:rsidRPr="00A2587D">
        <w:rPr>
          <w:rFonts w:ascii="Times New Roman" w:hAnsi="Times New Roman" w:cs="Times New Roman"/>
          <w:color w:val="000000"/>
          <w:spacing w:val="-2"/>
          <w:sz w:val="28"/>
          <w:szCs w:val="28"/>
        </w:rPr>
        <w:t>ского положения, диагностики</w:t>
      </w:r>
      <w:r w:rsidR="00314BD9">
        <w:rPr>
          <w:rFonts w:ascii="Times New Roman" w:hAnsi="Times New Roman" w:cs="Times New Roman"/>
          <w:sz w:val="28"/>
          <w:szCs w:val="28"/>
        </w:rPr>
        <w:t xml:space="preserve"> </w:t>
      </w:r>
      <w:r w:rsidR="00314BD9" w:rsidRPr="00314BD9">
        <w:rPr>
          <w:rFonts w:ascii="Times New Roman" w:hAnsi="Times New Roman" w:cs="Times New Roman"/>
          <w:color w:val="000000"/>
          <w:spacing w:val="-8"/>
          <w:sz w:val="28"/>
          <w:szCs w:val="28"/>
        </w:rPr>
        <w:t>общей производственной ситуа</w:t>
      </w:r>
      <w:r w:rsidR="00314BD9" w:rsidRPr="00314BD9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="00314BD9" w:rsidRPr="00314BD9">
        <w:rPr>
          <w:rFonts w:ascii="Times New Roman" w:hAnsi="Times New Roman" w:cs="Times New Roman"/>
          <w:color w:val="000000"/>
          <w:spacing w:val="-5"/>
          <w:sz w:val="28"/>
          <w:szCs w:val="28"/>
        </w:rPr>
        <w:t>ции, уст</w:t>
      </w:r>
      <w:r w:rsidR="00314BD9" w:rsidRPr="00314BD9">
        <w:rPr>
          <w:rFonts w:ascii="Times New Roman" w:hAnsi="Times New Roman" w:cs="Times New Roman"/>
          <w:color w:val="000000"/>
          <w:spacing w:val="-5"/>
          <w:sz w:val="28"/>
          <w:szCs w:val="28"/>
        </w:rPr>
        <w:t>а</w:t>
      </w:r>
      <w:r w:rsidR="00314BD9" w:rsidRPr="00314BD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новления контактов </w:t>
      </w:r>
      <w:r w:rsidR="00314BD9" w:rsidRPr="00314BD9">
        <w:rPr>
          <w:rFonts w:ascii="Times New Roman" w:hAnsi="Times New Roman" w:cs="Times New Roman"/>
          <w:color w:val="000000"/>
          <w:spacing w:val="-8"/>
          <w:sz w:val="28"/>
          <w:szCs w:val="28"/>
        </w:rPr>
        <w:t>(общения и утверждения) и т. п.</w:t>
      </w:r>
    </w:p>
    <w:p w:rsidR="00314BD9" w:rsidRPr="00314BD9" w:rsidRDefault="00314BD9" w:rsidP="00314BD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314BD9">
        <w:rPr>
          <w:rFonts w:ascii="Times New Roman" w:hAnsi="Times New Roman" w:cs="Times New Roman"/>
          <w:color w:val="000000"/>
          <w:spacing w:val="-7"/>
          <w:sz w:val="28"/>
          <w:szCs w:val="28"/>
        </w:rPr>
        <w:t>Консу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льтант </w:t>
      </w:r>
      <w:r w:rsidRPr="00314BD9">
        <w:rPr>
          <w:rFonts w:ascii="Times New Roman" w:hAnsi="Times New Roman" w:cs="Times New Roman"/>
          <w:color w:val="000000"/>
          <w:spacing w:val="-7"/>
          <w:sz w:val="28"/>
          <w:szCs w:val="28"/>
        </w:rPr>
        <w:t>(либо консалтин</w:t>
      </w:r>
      <w:r w:rsidRPr="00314BD9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314BD9">
        <w:rPr>
          <w:rFonts w:ascii="Times New Roman" w:hAnsi="Times New Roman" w:cs="Times New Roman"/>
          <w:color w:val="000000"/>
          <w:spacing w:val="2"/>
          <w:sz w:val="28"/>
          <w:szCs w:val="28"/>
        </w:rPr>
        <w:t>говая компания) должен быть</w:t>
      </w:r>
      <w:r w:rsidRPr="00314BD9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314BD9">
        <w:rPr>
          <w:rFonts w:ascii="Times New Roman" w:hAnsi="Times New Roman" w:cs="Times New Roman"/>
          <w:color w:val="000000"/>
          <w:spacing w:val="-6"/>
          <w:sz w:val="28"/>
          <w:szCs w:val="28"/>
        </w:rPr>
        <w:t>независим от поставщиков про</w:t>
      </w:r>
      <w:r w:rsidRPr="00314BD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314BD9">
        <w:rPr>
          <w:rFonts w:ascii="Times New Roman" w:hAnsi="Times New Roman" w:cs="Times New Roman"/>
          <w:color w:val="000000"/>
          <w:spacing w:val="-2"/>
          <w:sz w:val="28"/>
          <w:szCs w:val="28"/>
        </w:rPr>
        <w:t>дуктов и решений в избранной</w:t>
      </w:r>
      <w:r w:rsidRPr="00314BD9"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области, от традиций, не </w:t>
      </w:r>
      <w:proofErr w:type="gram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писан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314BD9">
        <w:rPr>
          <w:rFonts w:ascii="Times New Roman" w:hAnsi="Times New Roman" w:cs="Times New Roman"/>
          <w:color w:val="000000"/>
          <w:spacing w:val="-6"/>
          <w:sz w:val="28"/>
          <w:szCs w:val="28"/>
        </w:rPr>
        <w:t>ных</w:t>
      </w:r>
      <w:proofErr w:type="gramEnd"/>
      <w:r w:rsidRPr="00314BD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законов, бытующих в орга</w:t>
      </w:r>
      <w:r w:rsidRPr="00314BD9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314BD9">
        <w:rPr>
          <w:rFonts w:ascii="Times New Roman" w:hAnsi="Times New Roman" w:cs="Times New Roman"/>
          <w:color w:val="000000"/>
          <w:spacing w:val="-5"/>
          <w:sz w:val="28"/>
          <w:szCs w:val="28"/>
        </w:rPr>
        <w:t>низации, пол</w:t>
      </w:r>
      <w:r w:rsidRPr="00314BD9">
        <w:rPr>
          <w:rFonts w:ascii="Times New Roman" w:hAnsi="Times New Roman" w:cs="Times New Roman"/>
          <w:color w:val="000000"/>
          <w:spacing w:val="-5"/>
          <w:sz w:val="28"/>
          <w:szCs w:val="28"/>
        </w:rPr>
        <w:t>и</w:t>
      </w:r>
      <w:r w:rsidRPr="00314BD9"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тики управленче</w:t>
      </w:r>
      <w:r w:rsidRPr="00314BD9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314BD9">
        <w:rPr>
          <w:rFonts w:ascii="Times New Roman" w:hAnsi="Times New Roman" w:cs="Times New Roman"/>
          <w:color w:val="000000"/>
          <w:spacing w:val="-3"/>
          <w:sz w:val="28"/>
          <w:szCs w:val="28"/>
        </w:rPr>
        <w:t>ского       аппарата.       Мнение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14BD9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консультанта   должно   н</w:t>
      </w:r>
      <w:r w:rsidRPr="00314BD9"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 w:rsidRPr="00314BD9">
        <w:rPr>
          <w:rFonts w:ascii="Times New Roman" w:hAnsi="Times New Roman" w:cs="Times New Roman"/>
          <w:color w:val="000000"/>
          <w:spacing w:val="-4"/>
          <w:sz w:val="28"/>
          <w:szCs w:val="28"/>
        </w:rPr>
        <w:t>сить</w:t>
      </w:r>
      <w:r w:rsidR="0045355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14BD9">
        <w:rPr>
          <w:rFonts w:ascii="Times New Roman" w:hAnsi="Times New Roman" w:cs="Times New Roman"/>
          <w:color w:val="000000"/>
          <w:spacing w:val="1"/>
          <w:sz w:val="28"/>
          <w:szCs w:val="28"/>
        </w:rPr>
        <w:t>свободный и объективный ха</w:t>
      </w:r>
      <w:r w:rsidRPr="00314BD9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314BD9">
        <w:rPr>
          <w:rFonts w:ascii="Times New Roman" w:hAnsi="Times New Roman" w:cs="Times New Roman"/>
          <w:color w:val="000000"/>
          <w:spacing w:val="-7"/>
          <w:sz w:val="28"/>
          <w:szCs w:val="28"/>
        </w:rPr>
        <w:t>рактер.</w:t>
      </w:r>
    </w:p>
    <w:p w:rsidR="00314BD9" w:rsidRPr="00314BD9" w:rsidRDefault="00314BD9" w:rsidP="00314BD9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3.</w:t>
      </w:r>
      <w:r w:rsidRPr="00314BD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Консалтинговая компания должна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Pr="00314BD9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являть собой структуру, внешнюю по</w:t>
      </w:r>
      <w:r w:rsidRPr="00314BD9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br/>
      </w:r>
      <w:r w:rsidRPr="00314BD9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отношению к консультируемой орга</w:t>
      </w:r>
      <w:r w:rsidRPr="00314BD9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</w:r>
      <w:r w:rsidRPr="00314BD9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низации.</w:t>
      </w:r>
    </w:p>
    <w:p w:rsidR="0045355E" w:rsidRPr="0045355E" w:rsidRDefault="0045355E" w:rsidP="0045355E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left="187" w:hanging="178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Консультант (либо консалтин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говая компания) обязан оказы</w:t>
      </w:r>
      <w:r w:rsidRPr="0045355E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2"/>
          <w:sz w:val="28"/>
          <w:szCs w:val="28"/>
        </w:rPr>
        <w:t>вать заказч</w:t>
      </w:r>
      <w:r w:rsidRPr="0045355E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45355E">
        <w:rPr>
          <w:rFonts w:ascii="Times New Roman" w:hAnsi="Times New Roman" w:cs="Times New Roman"/>
          <w:color w:val="000000"/>
          <w:spacing w:val="2"/>
          <w:sz w:val="28"/>
          <w:szCs w:val="28"/>
        </w:rPr>
        <w:t>кам помощь в ис</w:t>
      </w:r>
      <w:r w:rsidRPr="0045355E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пользовании   их   собственного опыта для непрерывного совер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t>шенствования своей деятельно</w:t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10"/>
          <w:sz w:val="28"/>
          <w:szCs w:val="28"/>
        </w:rPr>
        <w:t>сти.</w:t>
      </w:r>
    </w:p>
    <w:p w:rsidR="0045355E" w:rsidRPr="0045355E" w:rsidRDefault="0045355E" w:rsidP="0045355E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  <w:tab w:val="left" w:pos="3211"/>
        </w:tabs>
        <w:autoSpaceDE w:val="0"/>
        <w:autoSpaceDN w:val="0"/>
        <w:adjustRightInd w:val="0"/>
        <w:spacing w:after="0" w:line="240" w:lineRule="auto"/>
        <w:ind w:left="187" w:hanging="178"/>
        <w:jc w:val="both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С целью накопления, анализа,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t>переработки   и   использования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45355E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получаем</w:t>
      </w:r>
      <w:r w:rsidRPr="0045355E"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 w:rsidRPr="0045355E">
        <w:rPr>
          <w:rFonts w:ascii="Times New Roman" w:hAnsi="Times New Roman" w:cs="Times New Roman"/>
          <w:color w:val="000000"/>
          <w:spacing w:val="-8"/>
          <w:sz w:val="28"/>
          <w:szCs w:val="28"/>
        </w:rPr>
        <w:t>го</w:t>
      </w:r>
      <w:r w:rsidR="009232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355E">
        <w:rPr>
          <w:rFonts w:ascii="Times New Roman" w:hAnsi="Times New Roman" w:cs="Times New Roman"/>
          <w:color w:val="000000"/>
          <w:spacing w:val="-10"/>
          <w:sz w:val="28"/>
          <w:szCs w:val="28"/>
        </w:rPr>
        <w:t>опыт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а </w:t>
      </w:r>
      <w:r w:rsidRPr="0045355E">
        <w:rPr>
          <w:rFonts w:ascii="Times New Roman" w:hAnsi="Times New Roman" w:cs="Times New Roman"/>
          <w:color w:val="000000"/>
          <w:spacing w:val="-8"/>
          <w:sz w:val="28"/>
          <w:szCs w:val="28"/>
        </w:rPr>
        <w:t>консультант (либо консалтинго</w:t>
      </w:r>
      <w:r w:rsidRPr="0045355E">
        <w:rPr>
          <w:rFonts w:ascii="Times New Roman" w:hAnsi="Times New Roman" w:cs="Times New Roman"/>
          <w:color w:val="000000"/>
          <w:spacing w:val="-8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вая компания) должен работать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со многими клиентами.</w:t>
      </w:r>
    </w:p>
    <w:p w:rsidR="0045355E" w:rsidRPr="0045355E" w:rsidRDefault="0045355E" w:rsidP="0045355E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left="187" w:hanging="178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Консультант (либо консалтин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z w:val="28"/>
          <w:szCs w:val="28"/>
        </w:rPr>
        <w:t>говая компания) должен обла</w:t>
      </w:r>
      <w:r w:rsidRPr="0045355E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t>дать обуча</w:t>
      </w: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t>ю</w:t>
      </w: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t>щим воздействием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на клиентов</w:t>
      </w:r>
      <w:r w:rsidR="0006081B" w:rsidRPr="0006081B">
        <w:rPr>
          <w:rFonts w:ascii="Times New Roman" w:hAnsi="Times New Roman" w:cs="Times New Roman"/>
          <w:color w:val="000000"/>
          <w:spacing w:val="-7"/>
          <w:sz w:val="28"/>
          <w:szCs w:val="28"/>
        </w:rPr>
        <w:t>[7]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.</w:t>
      </w:r>
    </w:p>
    <w:p w:rsidR="00A2587D" w:rsidRPr="00314BD9" w:rsidRDefault="00A2587D" w:rsidP="00314BD9">
      <w:pPr>
        <w:shd w:val="clear" w:color="auto" w:fill="FFFFFF"/>
        <w:tabs>
          <w:tab w:val="right" w:pos="9005"/>
        </w:tabs>
        <w:spacing w:after="0"/>
        <w:ind w:right="31"/>
        <w:jc w:val="both"/>
        <w:rPr>
          <w:rFonts w:ascii="Times New Roman" w:hAnsi="Times New Roman" w:cs="Times New Roman"/>
          <w:sz w:val="28"/>
          <w:szCs w:val="28"/>
        </w:rPr>
      </w:pPr>
    </w:p>
    <w:p w:rsidR="00A2587D" w:rsidRPr="00314BD9" w:rsidRDefault="00A2587D" w:rsidP="00314BD9">
      <w:pPr>
        <w:shd w:val="clear" w:color="auto" w:fill="FFFFFF"/>
        <w:tabs>
          <w:tab w:val="right" w:pos="9000"/>
        </w:tabs>
        <w:spacing w:after="0"/>
        <w:ind w:right="24"/>
        <w:jc w:val="both"/>
      </w:pPr>
    </w:p>
    <w:p w:rsidR="00A2587D" w:rsidRPr="0061766F" w:rsidRDefault="00A2587D" w:rsidP="00A2587D">
      <w:pPr>
        <w:shd w:val="clear" w:color="auto" w:fill="FFFFFF"/>
        <w:tabs>
          <w:tab w:val="right" w:pos="9002"/>
        </w:tabs>
        <w:ind w:right="24"/>
        <w:jc w:val="both"/>
      </w:pPr>
    </w:p>
    <w:p w:rsidR="0045355E" w:rsidRDefault="003924DA" w:rsidP="003608E1">
      <w:pPr>
        <w:pStyle w:val="2"/>
        <w:rPr>
          <w:rFonts w:ascii="Times New Roman" w:hAnsi="Times New Roman" w:cs="Times New Roman"/>
          <w:spacing w:val="-5"/>
          <w:sz w:val="32"/>
          <w:szCs w:val="32"/>
        </w:rPr>
      </w:pPr>
      <w:bookmarkStart w:id="6" w:name="_Toc261266366"/>
      <w:r>
        <w:rPr>
          <w:rFonts w:ascii="Times New Roman" w:hAnsi="Times New Roman" w:cs="Times New Roman"/>
          <w:spacing w:val="-5"/>
          <w:sz w:val="32"/>
          <w:szCs w:val="32"/>
        </w:rPr>
        <w:t>О</w:t>
      </w:r>
      <w:r w:rsidR="0045355E" w:rsidRPr="003608E1">
        <w:rPr>
          <w:rFonts w:ascii="Times New Roman" w:hAnsi="Times New Roman" w:cs="Times New Roman"/>
          <w:spacing w:val="-5"/>
          <w:sz w:val="32"/>
          <w:szCs w:val="32"/>
        </w:rPr>
        <w:t>сновные формы</w:t>
      </w:r>
      <w:r w:rsidRPr="003924D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</w:t>
      </w:r>
      <w:r w:rsidRPr="003608E1">
        <w:rPr>
          <w:rFonts w:ascii="Times New Roman" w:hAnsi="Times New Roman" w:cs="Times New Roman"/>
          <w:sz w:val="32"/>
          <w:szCs w:val="32"/>
        </w:rPr>
        <w:t>редостав</w:t>
      </w:r>
      <w:r>
        <w:rPr>
          <w:rFonts w:ascii="Times New Roman" w:hAnsi="Times New Roman" w:cs="Times New Roman"/>
          <w:sz w:val="32"/>
          <w:szCs w:val="32"/>
        </w:rPr>
        <w:t>ляемых</w:t>
      </w:r>
      <w:r w:rsidRPr="003608E1">
        <w:rPr>
          <w:rFonts w:ascii="Times New Roman" w:hAnsi="Times New Roman" w:cs="Times New Roman"/>
          <w:sz w:val="32"/>
          <w:szCs w:val="32"/>
        </w:rPr>
        <w:t xml:space="preserve"> консалтинговой комп</w:t>
      </w:r>
      <w:r w:rsidRPr="003608E1">
        <w:rPr>
          <w:rFonts w:ascii="Times New Roman" w:hAnsi="Times New Roman" w:cs="Times New Roman"/>
          <w:sz w:val="32"/>
          <w:szCs w:val="32"/>
        </w:rPr>
        <w:t>а</w:t>
      </w:r>
      <w:r w:rsidRPr="003608E1">
        <w:rPr>
          <w:rFonts w:ascii="Times New Roman" w:hAnsi="Times New Roman" w:cs="Times New Roman"/>
          <w:sz w:val="32"/>
          <w:szCs w:val="32"/>
        </w:rPr>
        <w:t>ни</w:t>
      </w:r>
      <w:r w:rsidRPr="003608E1">
        <w:rPr>
          <w:rFonts w:ascii="Times New Roman" w:hAnsi="Times New Roman" w:cs="Times New Roman"/>
          <w:sz w:val="32"/>
          <w:szCs w:val="32"/>
        </w:rPr>
        <w:softHyphen/>
        <w:t>ей услуг</w:t>
      </w:r>
      <w:bookmarkEnd w:id="6"/>
    </w:p>
    <w:p w:rsidR="003608E1" w:rsidRPr="003608E1" w:rsidRDefault="003608E1" w:rsidP="003608E1"/>
    <w:p w:rsidR="0045355E" w:rsidRPr="0045355E" w:rsidRDefault="0045355E" w:rsidP="0045355E">
      <w:pPr>
        <w:pStyle w:val="a7"/>
        <w:numPr>
          <w:ilvl w:val="0"/>
          <w:numId w:val="4"/>
        </w:num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Аналитическая деятельность (анализ и оценка внутрихозяй</w:t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ственной и финансовой дея</w:t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тельности предприятия - клиен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та, анализ инвест</w:t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и</w:t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ционных проектов, исследования дея</w:t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тельности конкурентов, рынков </w:t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t>сбыта, движения цен и т.д.);</w:t>
      </w:r>
    </w:p>
    <w:p w:rsidR="0045355E" w:rsidRPr="0045355E" w:rsidRDefault="0045355E" w:rsidP="0045355E">
      <w:pPr>
        <w:pStyle w:val="a7"/>
        <w:numPr>
          <w:ilvl w:val="0"/>
          <w:numId w:val="4"/>
        </w:num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Прогнозирование   (на  основе 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проведенного анализа и исполь</w:t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зуемых консультантом методик </w:t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t>- составление прогнозов по ука</w:t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занным выше направлениям);</w:t>
      </w:r>
    </w:p>
    <w:p w:rsidR="0045355E" w:rsidRPr="0045355E" w:rsidRDefault="0045355E" w:rsidP="0045355E">
      <w:pPr>
        <w:pStyle w:val="a7"/>
        <w:numPr>
          <w:ilvl w:val="0"/>
          <w:numId w:val="4"/>
        </w:num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Консультации по самому ши</w:t>
      </w: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рокому кругу вопросов, касаю</w:t>
      </w:r>
      <w:r w:rsidRPr="0045355E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щихся как деятельности компа</w:t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t>нии - клиента, так и рынка в це</w:t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45355E">
        <w:rPr>
          <w:rFonts w:ascii="Times New Roman" w:hAnsi="Times New Roman" w:cs="Times New Roman"/>
          <w:color w:val="000000"/>
          <w:spacing w:val="-7"/>
          <w:sz w:val="28"/>
          <w:szCs w:val="28"/>
        </w:rPr>
        <w:t>лом;</w:t>
      </w:r>
    </w:p>
    <w:p w:rsidR="0045355E" w:rsidRPr="0045355E" w:rsidRDefault="0045355E" w:rsidP="0045355E">
      <w:pPr>
        <w:pStyle w:val="a7"/>
        <w:numPr>
          <w:ilvl w:val="0"/>
          <w:numId w:val="4"/>
        </w:num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z w:val="28"/>
          <w:szCs w:val="28"/>
        </w:rPr>
        <w:t>Ревизия   деятельности   пред</w:t>
      </w:r>
      <w:r w:rsidRPr="0045355E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приятия - клиента;</w:t>
      </w:r>
    </w:p>
    <w:p w:rsidR="0045355E" w:rsidRPr="0045355E" w:rsidRDefault="0045355E" w:rsidP="0045355E">
      <w:pPr>
        <w:pStyle w:val="a7"/>
        <w:numPr>
          <w:ilvl w:val="0"/>
          <w:numId w:val="4"/>
        </w:numPr>
        <w:shd w:val="clear" w:color="auto" w:fill="FFFFFF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Участие в деятельности </w:t>
      </w:r>
      <w:proofErr w:type="gramStart"/>
      <w:r w:rsidRPr="0045355E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пред</w:t>
      </w:r>
      <w:proofErr w:type="gramEnd"/>
      <w:r w:rsidRPr="0045355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приятия - клиента (стратегиче</w:t>
      </w:r>
      <w:r w:rsidRPr="0045355E">
        <w:rPr>
          <w:rFonts w:ascii="Times New Roman" w:hAnsi="Times New Roman" w:cs="Times New Roman"/>
          <w:color w:val="000000"/>
          <w:spacing w:val="2"/>
          <w:sz w:val="28"/>
          <w:szCs w:val="28"/>
        </w:rPr>
        <w:t>ское планирование, решение со</w:t>
      </w:r>
      <w:r w:rsidRPr="0045355E">
        <w:rPr>
          <w:rFonts w:ascii="Times New Roman" w:hAnsi="Times New Roman" w:cs="Times New Roman"/>
          <w:color w:val="000000"/>
          <w:spacing w:val="-5"/>
          <w:sz w:val="28"/>
          <w:szCs w:val="28"/>
        </w:rPr>
        <w:t>вокупности проблем, связанных</w:t>
      </w:r>
      <w:r w:rsidRPr="0045355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  орг</w:t>
      </w:r>
      <w:r w:rsidRPr="0045355E">
        <w:rPr>
          <w:rFonts w:ascii="Times New Roman" w:hAnsi="Times New Roman" w:cs="Times New Roman"/>
          <w:color w:val="000000"/>
          <w:spacing w:val="-2"/>
          <w:sz w:val="28"/>
          <w:szCs w:val="28"/>
        </w:rPr>
        <w:t>а</w:t>
      </w:r>
      <w:r w:rsidRPr="0045355E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низацией  управления  в</w:t>
      </w:r>
      <w:r w:rsidRPr="0045355E">
        <w:rPr>
          <w:rFonts w:ascii="Times New Roman" w:hAnsi="Times New Roman" w:cs="Times New Roman"/>
          <w:color w:val="000000"/>
          <w:sz w:val="28"/>
          <w:szCs w:val="28"/>
        </w:rPr>
        <w:t xml:space="preserve"> различных сферах деятельности</w:t>
      </w:r>
      <w:r w:rsidRPr="0045355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предпр</w:t>
      </w:r>
      <w:r w:rsidRPr="0045355E">
        <w:rPr>
          <w:rFonts w:ascii="Times New Roman" w:hAnsi="Times New Roman" w:cs="Times New Roman"/>
          <w:color w:val="000000"/>
          <w:spacing w:val="-1"/>
          <w:sz w:val="28"/>
          <w:szCs w:val="28"/>
        </w:rPr>
        <w:t>и</w:t>
      </w:r>
      <w:r w:rsidR="003924DA">
        <w:rPr>
          <w:rFonts w:ascii="Times New Roman" w:hAnsi="Times New Roman" w:cs="Times New Roman"/>
          <w:color w:val="000000"/>
          <w:spacing w:val="-1"/>
          <w:sz w:val="28"/>
          <w:szCs w:val="28"/>
        </w:rPr>
        <w:t>ятия,   а   также   разра</w:t>
      </w:r>
      <w:r w:rsidRPr="0045355E">
        <w:rPr>
          <w:rFonts w:ascii="Times New Roman" w:hAnsi="Times New Roman" w:cs="Times New Roman"/>
          <w:color w:val="000000"/>
          <w:spacing w:val="-1"/>
          <w:sz w:val="28"/>
          <w:szCs w:val="28"/>
        </w:rPr>
        <w:t>ботка и внедрение информаци</w:t>
      </w:r>
      <w:r w:rsidRPr="0045355E">
        <w:rPr>
          <w:rFonts w:ascii="Times New Roman" w:hAnsi="Times New Roman" w:cs="Times New Roman"/>
          <w:color w:val="000000"/>
          <w:spacing w:val="-2"/>
          <w:sz w:val="28"/>
          <w:szCs w:val="28"/>
        </w:rPr>
        <w:t>онных систем, системная инте</w:t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t>грация и т. д.)</w:t>
      </w:r>
      <w:r w:rsidR="0006081B" w:rsidRPr="0006081B">
        <w:rPr>
          <w:rFonts w:ascii="Times New Roman" w:hAnsi="Times New Roman" w:cs="Times New Roman"/>
          <w:color w:val="000000"/>
          <w:spacing w:val="-6"/>
          <w:sz w:val="28"/>
          <w:szCs w:val="28"/>
        </w:rPr>
        <w:t>[2, 5, 6]</w:t>
      </w:r>
      <w:r w:rsidRPr="0045355E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3924DA" w:rsidRPr="00A03352" w:rsidRDefault="003924DA" w:rsidP="003924DA">
      <w:pPr>
        <w:pStyle w:val="1"/>
        <w:rPr>
          <w:rFonts w:ascii="Times New Roman" w:hAnsi="Times New Roman" w:cs="Times New Roman"/>
          <w:sz w:val="32"/>
          <w:szCs w:val="32"/>
        </w:rPr>
      </w:pPr>
      <w:bookmarkStart w:id="7" w:name="_Toc261266367"/>
      <w:r>
        <w:rPr>
          <w:rFonts w:ascii="Times New Roman" w:hAnsi="Times New Roman" w:cs="Times New Roman"/>
          <w:sz w:val="32"/>
          <w:szCs w:val="32"/>
        </w:rPr>
        <w:t>Профессиональные</w:t>
      </w:r>
      <w:r w:rsidRPr="00A0335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03352">
        <w:rPr>
          <w:rFonts w:ascii="Times New Roman" w:hAnsi="Times New Roman" w:cs="Times New Roman"/>
          <w:sz w:val="32"/>
          <w:szCs w:val="32"/>
        </w:rPr>
        <w:t>услуг</w:t>
      </w:r>
      <w:r>
        <w:rPr>
          <w:rFonts w:ascii="Times New Roman" w:hAnsi="Times New Roman" w:cs="Times New Roman"/>
          <w:sz w:val="32"/>
          <w:szCs w:val="32"/>
        </w:rPr>
        <w:t>и</w:t>
      </w:r>
      <w:proofErr w:type="gramEnd"/>
      <w:r w:rsidRPr="00A03352">
        <w:rPr>
          <w:rFonts w:ascii="Times New Roman" w:hAnsi="Times New Roman" w:cs="Times New Roman"/>
          <w:sz w:val="32"/>
          <w:szCs w:val="32"/>
        </w:rPr>
        <w:t xml:space="preserve"> связанные с консалтин</w:t>
      </w:r>
      <w:r>
        <w:rPr>
          <w:rFonts w:ascii="Times New Roman" w:hAnsi="Times New Roman" w:cs="Times New Roman"/>
          <w:sz w:val="32"/>
          <w:szCs w:val="32"/>
        </w:rPr>
        <w:t>гом</w:t>
      </w:r>
      <w:bookmarkEnd w:id="7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3924DA" w:rsidRPr="00A03352" w:rsidRDefault="003924DA" w:rsidP="003924DA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:rsidR="003924DA" w:rsidRPr="00A03352" w:rsidRDefault="003924D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Инфраструктура рыночной экономики включает в себя и некоторые др</w:t>
      </w:r>
      <w:r w:rsidRPr="00A03352">
        <w:rPr>
          <w:rFonts w:ascii="Times New Roman" w:hAnsi="Times New Roman" w:cs="Times New Roman"/>
          <w:sz w:val="28"/>
          <w:szCs w:val="28"/>
        </w:rPr>
        <w:t>у</w:t>
      </w:r>
      <w:r w:rsidRPr="00A03352">
        <w:rPr>
          <w:rFonts w:ascii="Times New Roman" w:hAnsi="Times New Roman" w:cs="Times New Roman"/>
          <w:sz w:val="28"/>
          <w:szCs w:val="28"/>
        </w:rPr>
        <w:t>гие профессиональные услуги, оказываемые хозяйственным руководит</w:t>
      </w:r>
      <w:r w:rsidRPr="00A03352">
        <w:rPr>
          <w:rFonts w:ascii="Times New Roman" w:hAnsi="Times New Roman" w:cs="Times New Roman"/>
          <w:sz w:val="28"/>
          <w:szCs w:val="28"/>
        </w:rPr>
        <w:t>е</w:t>
      </w:r>
      <w:r w:rsidRPr="00A03352">
        <w:rPr>
          <w:rFonts w:ascii="Times New Roman" w:hAnsi="Times New Roman" w:cs="Times New Roman"/>
          <w:sz w:val="28"/>
          <w:szCs w:val="28"/>
        </w:rPr>
        <w:lastRenderedPageBreak/>
        <w:t>лям. Отличие таких услуг от консультационных, состоит в том, что п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мощь руководителю оказывается не в форме советов, рекомендаций и с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вместной выработки решений, а путем непосредственного выполнения определенных организационных, технических или информационных функций.</w:t>
      </w:r>
    </w:p>
    <w:p w:rsidR="003924DA" w:rsidRPr="00A03352" w:rsidRDefault="003924D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Можно выделить 10 видов таких услуг: 1) аудит; 2) бухгалтерское обсл</w:t>
      </w:r>
      <w:r w:rsidRPr="00A03352">
        <w:rPr>
          <w:rFonts w:ascii="Times New Roman" w:hAnsi="Times New Roman" w:cs="Times New Roman"/>
          <w:sz w:val="28"/>
          <w:szCs w:val="28"/>
        </w:rPr>
        <w:t>у</w:t>
      </w:r>
      <w:r w:rsidRPr="00A03352">
        <w:rPr>
          <w:rFonts w:ascii="Times New Roman" w:hAnsi="Times New Roman" w:cs="Times New Roman"/>
          <w:sz w:val="28"/>
          <w:szCs w:val="28"/>
        </w:rPr>
        <w:t>живание; 3) юридические услуги; 4) обеспечение информационными те</w:t>
      </w:r>
      <w:r w:rsidRPr="00A03352">
        <w:rPr>
          <w:rFonts w:ascii="Times New Roman" w:hAnsi="Times New Roman" w:cs="Times New Roman"/>
          <w:sz w:val="28"/>
          <w:szCs w:val="28"/>
        </w:rPr>
        <w:t>х</w:t>
      </w:r>
      <w:r w:rsidRPr="00A03352">
        <w:rPr>
          <w:rFonts w:ascii="Times New Roman" w:hAnsi="Times New Roman" w:cs="Times New Roman"/>
          <w:sz w:val="28"/>
          <w:szCs w:val="28"/>
        </w:rPr>
        <w:t xml:space="preserve">нологиями; 5) инжиниринг; 6) инвестиционное </w:t>
      </w:r>
      <w:proofErr w:type="spellStart"/>
      <w:r w:rsidRPr="00A03352">
        <w:rPr>
          <w:rFonts w:ascii="Times New Roman" w:hAnsi="Times New Roman" w:cs="Times New Roman"/>
          <w:sz w:val="28"/>
          <w:szCs w:val="28"/>
        </w:rPr>
        <w:t>банкирование</w:t>
      </w:r>
      <w:proofErr w:type="spellEnd"/>
      <w:r w:rsidRPr="00A03352">
        <w:rPr>
          <w:rFonts w:ascii="Times New Roman" w:hAnsi="Times New Roman" w:cs="Times New Roman"/>
          <w:sz w:val="28"/>
          <w:szCs w:val="28"/>
        </w:rPr>
        <w:t xml:space="preserve">; 7) </w:t>
      </w:r>
      <w:proofErr w:type="spellStart"/>
      <w:r w:rsidRPr="00A03352">
        <w:rPr>
          <w:rFonts w:ascii="Times New Roman" w:hAnsi="Times New Roman" w:cs="Times New Roman"/>
          <w:sz w:val="28"/>
          <w:szCs w:val="28"/>
        </w:rPr>
        <w:t>рекру</w:t>
      </w:r>
      <w:r w:rsidRPr="00A03352">
        <w:rPr>
          <w:rFonts w:ascii="Times New Roman" w:hAnsi="Times New Roman" w:cs="Times New Roman"/>
          <w:sz w:val="28"/>
          <w:szCs w:val="28"/>
        </w:rPr>
        <w:t>т</w:t>
      </w:r>
      <w:r w:rsidRPr="00A03352">
        <w:rPr>
          <w:rFonts w:ascii="Times New Roman" w:hAnsi="Times New Roman" w:cs="Times New Roman"/>
          <w:sz w:val="28"/>
          <w:szCs w:val="28"/>
        </w:rPr>
        <w:t>мент</w:t>
      </w:r>
      <w:proofErr w:type="spellEnd"/>
      <w:r w:rsidRPr="00A03352">
        <w:rPr>
          <w:rFonts w:ascii="Times New Roman" w:hAnsi="Times New Roman" w:cs="Times New Roman"/>
          <w:sz w:val="28"/>
          <w:szCs w:val="28"/>
        </w:rPr>
        <w:t>; 8) реклама и отношения с общественностью</w:t>
      </w:r>
      <w:proofErr w:type="gramStart"/>
      <w:r w:rsidRPr="00A0335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03352">
        <w:rPr>
          <w:rFonts w:ascii="Times New Roman" w:hAnsi="Times New Roman" w:cs="Times New Roman"/>
          <w:sz w:val="28"/>
          <w:szCs w:val="28"/>
        </w:rPr>
        <w:t xml:space="preserve"> 9) деловая информ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 xml:space="preserve">ция; 10) </w:t>
      </w:r>
      <w:proofErr w:type="spellStart"/>
      <w:r w:rsidRPr="00A03352">
        <w:rPr>
          <w:rFonts w:ascii="Times New Roman" w:hAnsi="Times New Roman" w:cs="Times New Roman"/>
          <w:sz w:val="28"/>
          <w:szCs w:val="28"/>
        </w:rPr>
        <w:t>трейнинг</w:t>
      </w:r>
      <w:proofErr w:type="spellEnd"/>
      <w:r w:rsidRPr="00A03352">
        <w:rPr>
          <w:rFonts w:ascii="Times New Roman" w:hAnsi="Times New Roman" w:cs="Times New Roman"/>
          <w:sz w:val="28"/>
          <w:szCs w:val="28"/>
        </w:rPr>
        <w:t>.</w:t>
      </w:r>
    </w:p>
    <w:p w:rsidR="003924DA" w:rsidRPr="00A03352" w:rsidRDefault="003924D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С консалтингом вышеперечисленные услуги роднит то, что эта помощь осуществляется на основе научных и профессиональных знаний и, так же как и внешнее консультирование, предоставляется на коммерческих нач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лах независимыми фирмами. Кроме того большинство фирм и индивид</w:t>
      </w:r>
      <w:r w:rsidRPr="00A03352">
        <w:rPr>
          <w:rFonts w:ascii="Times New Roman" w:hAnsi="Times New Roman" w:cs="Times New Roman"/>
          <w:sz w:val="28"/>
          <w:szCs w:val="28"/>
        </w:rPr>
        <w:t>у</w:t>
      </w:r>
      <w:r w:rsidRPr="00A03352">
        <w:rPr>
          <w:rFonts w:ascii="Times New Roman" w:hAnsi="Times New Roman" w:cs="Times New Roman"/>
          <w:sz w:val="28"/>
          <w:szCs w:val="28"/>
        </w:rPr>
        <w:t>альных профессионалов, оказывающих подобные услуги, одновременно занимаются и консультированием в своей области, а многие консалтинг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 xml:space="preserve">вые фирмы начинают оказывать и </w:t>
      </w:r>
      <w:proofErr w:type="spellStart"/>
      <w:r w:rsidRPr="00A03352">
        <w:rPr>
          <w:rFonts w:ascii="Times New Roman" w:hAnsi="Times New Roman" w:cs="Times New Roman"/>
          <w:sz w:val="28"/>
          <w:szCs w:val="28"/>
        </w:rPr>
        <w:t>неконсультационные</w:t>
      </w:r>
      <w:proofErr w:type="spellEnd"/>
      <w:r w:rsidRPr="00A03352">
        <w:rPr>
          <w:rFonts w:ascii="Times New Roman" w:hAnsi="Times New Roman" w:cs="Times New Roman"/>
          <w:sz w:val="28"/>
          <w:szCs w:val="28"/>
        </w:rPr>
        <w:t xml:space="preserve"> виды услуг. Т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ким образом можно отметить, что происходит определенное переплетение консалтинга и других видов профессиональных услуг, при этом конса</w:t>
      </w:r>
      <w:r w:rsidRPr="00A03352">
        <w:rPr>
          <w:rFonts w:ascii="Times New Roman" w:hAnsi="Times New Roman" w:cs="Times New Roman"/>
          <w:sz w:val="28"/>
          <w:szCs w:val="28"/>
        </w:rPr>
        <w:t>л</w:t>
      </w:r>
      <w:r w:rsidRPr="00A03352">
        <w:rPr>
          <w:rFonts w:ascii="Times New Roman" w:hAnsi="Times New Roman" w:cs="Times New Roman"/>
          <w:sz w:val="28"/>
          <w:szCs w:val="28"/>
        </w:rPr>
        <w:t>тинг выступает в качестве ядра этой системы</w:t>
      </w:r>
      <w:proofErr w:type="gramStart"/>
      <w:r w:rsidRPr="00A0335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924DA" w:rsidRPr="00A03352" w:rsidRDefault="003924D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Поэтому иногда для краткости всю совокупность оказываемых хозяйс</w:t>
      </w:r>
      <w:r w:rsidRPr="00A03352">
        <w:rPr>
          <w:rFonts w:ascii="Times New Roman" w:hAnsi="Times New Roman" w:cs="Times New Roman"/>
          <w:sz w:val="28"/>
          <w:szCs w:val="28"/>
        </w:rPr>
        <w:t>т</w:t>
      </w:r>
      <w:r w:rsidRPr="00A03352">
        <w:rPr>
          <w:rFonts w:ascii="Times New Roman" w:hAnsi="Times New Roman" w:cs="Times New Roman"/>
          <w:sz w:val="28"/>
          <w:szCs w:val="28"/>
        </w:rPr>
        <w:t>венным руководителям услуг, а не только услуги в форме советов, рек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мендаций и совместно вырабатываемых решений называют обобщенным термином "консалтинг".</w:t>
      </w:r>
    </w:p>
    <w:p w:rsidR="003924DA" w:rsidRDefault="003924D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Услуги в форме советов, рекомендаций и совместно вырабатываемых р</w:t>
      </w:r>
      <w:r w:rsidRPr="00A03352">
        <w:rPr>
          <w:rFonts w:ascii="Times New Roman" w:hAnsi="Times New Roman" w:cs="Times New Roman"/>
          <w:sz w:val="28"/>
          <w:szCs w:val="28"/>
        </w:rPr>
        <w:t>е</w:t>
      </w:r>
      <w:r w:rsidRPr="00A03352">
        <w:rPr>
          <w:rFonts w:ascii="Times New Roman" w:hAnsi="Times New Roman" w:cs="Times New Roman"/>
          <w:sz w:val="28"/>
          <w:szCs w:val="28"/>
        </w:rPr>
        <w:t xml:space="preserve">шений называют в этом </w:t>
      </w:r>
      <w:r w:rsidR="0006081B">
        <w:rPr>
          <w:rFonts w:ascii="Times New Roman" w:hAnsi="Times New Roman" w:cs="Times New Roman"/>
          <w:sz w:val="28"/>
          <w:szCs w:val="28"/>
        </w:rPr>
        <w:t>случае "менеджмен</w:t>
      </w:r>
      <w:proofErr w:type="gramStart"/>
      <w:r w:rsidR="0006081B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06081B">
        <w:rPr>
          <w:rFonts w:ascii="Times New Roman" w:hAnsi="Times New Roman" w:cs="Times New Roman"/>
          <w:sz w:val="28"/>
          <w:szCs w:val="28"/>
        </w:rPr>
        <w:t xml:space="preserve"> консалтинг</w:t>
      </w:r>
      <w:r w:rsidR="0006081B" w:rsidRPr="0006081B">
        <w:rPr>
          <w:rFonts w:ascii="Times New Roman" w:hAnsi="Times New Roman" w:cs="Times New Roman"/>
          <w:sz w:val="28"/>
          <w:szCs w:val="28"/>
        </w:rPr>
        <w:t>[4, 7]</w:t>
      </w:r>
      <w:r w:rsidRPr="00A03352">
        <w:rPr>
          <w:rFonts w:ascii="Times New Roman" w:hAnsi="Times New Roman" w:cs="Times New Roman"/>
          <w:sz w:val="28"/>
          <w:szCs w:val="28"/>
        </w:rPr>
        <w:t>.</w:t>
      </w:r>
    </w:p>
    <w:p w:rsidR="0045355E" w:rsidRPr="0045355E" w:rsidRDefault="0045355E" w:rsidP="003924DA">
      <w:pPr>
        <w:widowControl w:val="0"/>
        <w:shd w:val="clear" w:color="auto" w:fill="FFFFFF"/>
        <w:tabs>
          <w:tab w:val="left" w:pos="677"/>
          <w:tab w:val="left" w:pos="4522"/>
        </w:tabs>
        <w:autoSpaceDE w:val="0"/>
        <w:autoSpaceDN w:val="0"/>
        <w:adjustRightInd w:val="0"/>
        <w:spacing w:after="0" w:line="240" w:lineRule="auto"/>
        <w:ind w:left="67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355E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ab/>
      </w:r>
    </w:p>
    <w:p w:rsidR="0045355E" w:rsidRPr="0061766F" w:rsidRDefault="0045355E" w:rsidP="00BB331A">
      <w:pPr>
        <w:widowControl w:val="0"/>
        <w:shd w:val="clear" w:color="auto" w:fill="FFFFFF"/>
        <w:tabs>
          <w:tab w:val="left" w:pos="677"/>
          <w:tab w:val="left" w:pos="4522"/>
        </w:tabs>
        <w:autoSpaceDE w:val="0"/>
        <w:autoSpaceDN w:val="0"/>
        <w:adjustRightInd w:val="0"/>
        <w:spacing w:after="0" w:line="240" w:lineRule="auto"/>
        <w:ind w:left="677"/>
        <w:jc w:val="both"/>
        <w:rPr>
          <w:color w:val="000000"/>
        </w:rPr>
      </w:pPr>
    </w:p>
    <w:p w:rsidR="00BB331A" w:rsidRPr="007B4CE9" w:rsidRDefault="00BB331A" w:rsidP="007B4CE9">
      <w:pPr>
        <w:pStyle w:val="1"/>
        <w:rPr>
          <w:rFonts w:ascii="Times New Roman" w:hAnsi="Times New Roman" w:cs="Times New Roman"/>
          <w:sz w:val="32"/>
          <w:szCs w:val="32"/>
        </w:rPr>
      </w:pPr>
      <w:bookmarkStart w:id="8" w:name="_Toc261266368"/>
      <w:r w:rsidRPr="007B4CE9">
        <w:rPr>
          <w:rFonts w:ascii="Times New Roman" w:hAnsi="Times New Roman" w:cs="Times New Roman"/>
          <w:sz w:val="32"/>
          <w:szCs w:val="32"/>
        </w:rPr>
        <w:t>Субъекты, виды и объекты консультирования</w:t>
      </w:r>
      <w:bookmarkEnd w:id="8"/>
    </w:p>
    <w:p w:rsidR="0092323A" w:rsidRDefault="0092323A" w:rsidP="007B4CE9">
      <w:pPr>
        <w:shd w:val="clear" w:color="auto" w:fill="FFFFFF"/>
        <w:tabs>
          <w:tab w:val="right" w:pos="9005"/>
        </w:tabs>
        <w:spacing w:before="103"/>
        <w:ind w:left="18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3924DA" w:rsidRDefault="003924DA" w:rsidP="003924DA">
      <w:pPr>
        <w:shd w:val="clear" w:color="auto" w:fill="FFFFFF"/>
        <w:tabs>
          <w:tab w:val="right" w:pos="9005"/>
        </w:tabs>
        <w:spacing w:after="0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Специалисты, </w:t>
      </w:r>
      <w:r w:rsidR="00BB331A" w:rsidRPr="007B4CE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оказывающие   про</w:t>
      </w:r>
      <w:r w:rsidR="00BB331A" w:rsidRPr="007B4CE9">
        <w:rPr>
          <w:rFonts w:ascii="Times New Roman" w:hAnsi="Times New Roman" w:cs="Times New Roman"/>
          <w:color w:val="000000"/>
          <w:spacing w:val="-5"/>
          <w:sz w:val="28"/>
          <w:szCs w:val="28"/>
        </w:rPr>
        <w:t>фессиональную помощь, называются</w:t>
      </w:r>
      <w:r w:rsidR="00BB331A" w:rsidRPr="007B4CE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B4CE9" w:rsidRPr="007B4C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BC3" w:rsidRDefault="007B4CE9" w:rsidP="003924DA">
      <w:pPr>
        <w:shd w:val="clear" w:color="auto" w:fill="FFFFFF"/>
        <w:tabs>
          <w:tab w:val="right" w:pos="9005"/>
        </w:tabs>
        <w:spacing w:after="0"/>
        <w:ind w:left="18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7B4CE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консультантами. </w:t>
      </w:r>
      <w:r w:rsidR="00BB331A" w:rsidRPr="007B4CE9">
        <w:rPr>
          <w:rFonts w:ascii="Times New Roman" w:hAnsi="Times New Roman" w:cs="Times New Roman"/>
          <w:color w:val="000000"/>
          <w:spacing w:val="1"/>
          <w:sz w:val="28"/>
          <w:szCs w:val="28"/>
        </w:rPr>
        <w:t>Внеш</w:t>
      </w:r>
      <w:r w:rsidRPr="007B4CE9">
        <w:rPr>
          <w:rFonts w:ascii="Times New Roman" w:hAnsi="Times New Roman" w:cs="Times New Roman"/>
          <w:color w:val="000000"/>
          <w:spacing w:val="-6"/>
          <w:sz w:val="28"/>
          <w:szCs w:val="28"/>
        </w:rPr>
        <w:t>ние — это независимые консультаци</w:t>
      </w:r>
      <w:r w:rsidRPr="007B4CE9">
        <w:rPr>
          <w:rFonts w:ascii="Times New Roman" w:hAnsi="Times New Roman" w:cs="Times New Roman"/>
          <w:color w:val="000000"/>
          <w:spacing w:val="2"/>
          <w:sz w:val="28"/>
          <w:szCs w:val="28"/>
        </w:rPr>
        <w:t>онные фирмы или индивидуальные</w:t>
      </w:r>
      <w:r w:rsidRPr="007B4CE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консультанты,  оказывающие услуги</w:t>
      </w:r>
      <w:r w:rsidRPr="007B4CE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клиентам на основе соответствующе</w:t>
      </w:r>
      <w:r w:rsidRPr="007B4CE9">
        <w:rPr>
          <w:rFonts w:ascii="Times New Roman" w:hAnsi="Times New Roman" w:cs="Times New Roman"/>
          <w:color w:val="000000"/>
          <w:spacing w:val="-8"/>
          <w:sz w:val="28"/>
          <w:szCs w:val="28"/>
        </w:rPr>
        <w:t>го договора. Внутренние — это специ</w:t>
      </w:r>
      <w:r w:rsidRPr="007B4CE9">
        <w:rPr>
          <w:rFonts w:ascii="Times New Roman" w:hAnsi="Times New Roman" w:cs="Times New Roman"/>
          <w:color w:val="000000"/>
          <w:spacing w:val="-2"/>
          <w:sz w:val="28"/>
          <w:szCs w:val="28"/>
        </w:rPr>
        <w:t>алисты по экономике и управлению,</w:t>
      </w:r>
      <w:r w:rsidRPr="007B4CE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занятые в штате той или иной органи</w:t>
      </w:r>
      <w:r w:rsidRPr="007B4CE9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зации   (они   составляют   аналитиче</w:t>
      </w:r>
      <w:r w:rsidRPr="007B4CE9">
        <w:rPr>
          <w:rFonts w:ascii="Times New Roman" w:hAnsi="Times New Roman" w:cs="Times New Roman"/>
          <w:color w:val="000000"/>
          <w:spacing w:val="-2"/>
          <w:sz w:val="28"/>
          <w:szCs w:val="28"/>
        </w:rPr>
        <w:t>скую,  "штабную"  подсистему орга</w:t>
      </w:r>
      <w:r w:rsidRPr="007B4CE9">
        <w:rPr>
          <w:rFonts w:ascii="Times New Roman" w:hAnsi="Times New Roman" w:cs="Times New Roman"/>
          <w:color w:val="000000"/>
          <w:spacing w:val="-11"/>
          <w:sz w:val="28"/>
          <w:szCs w:val="28"/>
        </w:rPr>
        <w:t>низации).</w:t>
      </w:r>
      <w:r w:rsidRPr="007B4CE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BB331A" w:rsidRPr="007B4CE9" w:rsidRDefault="00BB331A" w:rsidP="003924DA">
      <w:pPr>
        <w:shd w:val="clear" w:color="auto" w:fill="FFFFFF"/>
        <w:tabs>
          <w:tab w:val="right" w:pos="9005"/>
        </w:tabs>
        <w:spacing w:after="0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7B4CE9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>Преимущества консультантов по ме</w:t>
      </w:r>
      <w:r w:rsidRPr="007B4CE9">
        <w:rPr>
          <w:rFonts w:ascii="Times New Roman" w:hAnsi="Times New Roman" w:cs="Times New Roman"/>
          <w:color w:val="000000"/>
          <w:spacing w:val="-1"/>
          <w:sz w:val="28"/>
          <w:szCs w:val="28"/>
        </w:rPr>
        <w:t>неджменту перед менеджерами сл</w:t>
      </w:r>
      <w:r w:rsidRPr="007B4CE9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Pr="007B4CE9">
        <w:rPr>
          <w:rFonts w:ascii="Times New Roman" w:hAnsi="Times New Roman" w:cs="Times New Roman"/>
          <w:color w:val="000000"/>
          <w:spacing w:val="-9"/>
          <w:sz w:val="28"/>
          <w:szCs w:val="28"/>
        </w:rPr>
        <w:t>дующие:</w:t>
      </w:r>
    </w:p>
    <w:p w:rsidR="00BB331A" w:rsidRPr="007B4CE9" w:rsidRDefault="00BB331A" w:rsidP="003924DA">
      <w:pPr>
        <w:shd w:val="clear" w:color="auto" w:fill="FFFFFF"/>
        <w:tabs>
          <w:tab w:val="right" w:pos="9005"/>
        </w:tabs>
        <w:spacing w:after="0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7B4CE9">
        <w:rPr>
          <w:rFonts w:ascii="Times New Roman" w:hAnsi="Times New Roman" w:cs="Times New Roman"/>
          <w:color w:val="000000"/>
          <w:spacing w:val="-5"/>
          <w:sz w:val="28"/>
          <w:szCs w:val="28"/>
        </w:rPr>
        <w:t>1)   независимость,   непредвзятость</w:t>
      </w:r>
      <w:r w:rsidR="007B4CE9" w:rsidRPr="007B4CE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B4CE9">
        <w:rPr>
          <w:rFonts w:ascii="Times New Roman" w:hAnsi="Times New Roman" w:cs="Times New Roman"/>
          <w:color w:val="000000"/>
          <w:spacing w:val="-7"/>
          <w:sz w:val="28"/>
          <w:szCs w:val="28"/>
        </w:rPr>
        <w:t>взглядов;</w:t>
      </w:r>
    </w:p>
    <w:p w:rsidR="007B4CE9" w:rsidRDefault="00BB331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7B4CE9">
        <w:rPr>
          <w:rFonts w:ascii="Times New Roman" w:hAnsi="Times New Roman" w:cs="Times New Roman"/>
          <w:color w:val="000000"/>
          <w:spacing w:val="-4"/>
          <w:sz w:val="28"/>
          <w:szCs w:val="28"/>
        </w:rPr>
        <w:t>2) более широкий кругозор, обладание обширной информацией в самых</w:t>
      </w:r>
      <w:r w:rsidR="007B4CE9" w:rsidRPr="007B4CE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7B4CE9">
        <w:rPr>
          <w:rFonts w:ascii="Times New Roman" w:hAnsi="Times New Roman" w:cs="Times New Roman"/>
          <w:color w:val="000000"/>
          <w:sz w:val="28"/>
          <w:szCs w:val="28"/>
        </w:rPr>
        <w:t>различных областях менеджмента и</w:t>
      </w:r>
      <w:r w:rsidR="007B4CE9" w:rsidRPr="007B4C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B4CE9">
        <w:rPr>
          <w:rFonts w:ascii="Times New Roman" w:hAnsi="Times New Roman" w:cs="Times New Roman"/>
          <w:color w:val="000000"/>
          <w:sz w:val="28"/>
          <w:szCs w:val="28"/>
        </w:rPr>
        <w:t>хозяйствования (в силу меньшей з</w:t>
      </w:r>
      <w:r w:rsidRPr="007B4CE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2323A">
        <w:rPr>
          <w:rFonts w:ascii="Times New Roman" w:hAnsi="Times New Roman" w:cs="Times New Roman"/>
          <w:color w:val="000000"/>
          <w:spacing w:val="-7"/>
          <w:sz w:val="28"/>
          <w:szCs w:val="28"/>
        </w:rPr>
        <w:t>груженности проблемами</w:t>
      </w:r>
      <w:r w:rsidRPr="007B4CE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текущего</w:t>
      </w:r>
      <w:r w:rsidR="007B4CE9" w:rsidRPr="007B4CE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управления)</w:t>
      </w:r>
      <w:r w:rsidR="0092323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; </w:t>
      </w:r>
    </w:p>
    <w:p w:rsidR="0092323A" w:rsidRPr="00127544" w:rsidRDefault="0092323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127544">
        <w:rPr>
          <w:rFonts w:ascii="Times New Roman" w:hAnsi="Times New Roman" w:cs="Times New Roman"/>
          <w:color w:val="000000"/>
          <w:spacing w:val="1"/>
          <w:sz w:val="28"/>
          <w:szCs w:val="28"/>
        </w:rPr>
        <w:t>3) ориентация на широкое изучение</w:t>
      </w:r>
      <w:r w:rsidRPr="0012754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и перенос опыта других организ</w:t>
      </w:r>
      <w:r w:rsidRPr="00127544">
        <w:rPr>
          <w:rFonts w:ascii="Times New Roman" w:hAnsi="Times New Roman" w:cs="Times New Roman"/>
          <w:color w:val="000000"/>
          <w:spacing w:val="-3"/>
          <w:sz w:val="28"/>
          <w:szCs w:val="28"/>
        </w:rPr>
        <w:t>а</w:t>
      </w:r>
      <w:r w:rsidRPr="00127544">
        <w:rPr>
          <w:rFonts w:ascii="Times New Roman" w:hAnsi="Times New Roman" w:cs="Times New Roman"/>
          <w:color w:val="000000"/>
          <w:spacing w:val="-3"/>
          <w:sz w:val="28"/>
          <w:szCs w:val="28"/>
        </w:rPr>
        <w:t>ци</w:t>
      </w:r>
      <w:proofErr w:type="gramStart"/>
      <w:r w:rsidRPr="00127544">
        <w:rPr>
          <w:rFonts w:ascii="Times New Roman" w:hAnsi="Times New Roman" w:cs="Times New Roman"/>
          <w:color w:val="000000"/>
          <w:spacing w:val="-3"/>
          <w:sz w:val="28"/>
          <w:szCs w:val="28"/>
        </w:rPr>
        <w:t>й</w:t>
      </w:r>
      <w:r w:rsidRPr="00127544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127544">
        <w:rPr>
          <w:rFonts w:ascii="Times New Roman" w:hAnsi="Times New Roman" w:cs="Times New Roman"/>
          <w:color w:val="000000"/>
          <w:sz w:val="28"/>
          <w:szCs w:val="28"/>
        </w:rPr>
        <w:t>в основном это  касается  внешних</w:t>
      </w:r>
      <w:r w:rsidRPr="00127544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консультантов).</w:t>
      </w:r>
    </w:p>
    <w:p w:rsidR="00127544" w:rsidRPr="00127544" w:rsidRDefault="00127544" w:rsidP="003924DA">
      <w:pPr>
        <w:shd w:val="clear" w:color="auto" w:fill="FFFFFF"/>
        <w:tabs>
          <w:tab w:val="left" w:pos="20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Консалтинговые услуги чаще всего осуществляются в форме консалти</w:t>
      </w:r>
      <w:r w:rsidRPr="00127544">
        <w:rPr>
          <w:rFonts w:ascii="Times New Roman" w:hAnsi="Times New Roman" w:cs="Times New Roman"/>
          <w:sz w:val="28"/>
          <w:szCs w:val="28"/>
        </w:rPr>
        <w:t>н</w:t>
      </w:r>
      <w:r w:rsidRPr="00127544">
        <w:rPr>
          <w:rFonts w:ascii="Times New Roman" w:hAnsi="Times New Roman" w:cs="Times New Roman"/>
          <w:sz w:val="28"/>
          <w:szCs w:val="28"/>
        </w:rPr>
        <w:t>говых проектов, а не в форме устных, разовых советов. Они включают в себя следующие основные этапы: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1) диагностика (выявление проблем);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2) разработка решений;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3) внедрение решений.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Осуществление такого проекта может занимать от нескольких дней до н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скольких месяцев. Иногда контакты с клиентами могут быть и многоле</w:t>
      </w:r>
      <w:r w:rsidRPr="0012754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ними.</w:t>
      </w:r>
      <w:r w:rsidR="003924DA">
        <w:rPr>
          <w:rFonts w:ascii="Times New Roman" w:hAnsi="Times New Roman" w:cs="Times New Roman"/>
          <w:sz w:val="28"/>
          <w:szCs w:val="28"/>
        </w:rPr>
        <w:t xml:space="preserve"> </w:t>
      </w:r>
      <w:r w:rsidRPr="00127544">
        <w:rPr>
          <w:rFonts w:ascii="Times New Roman" w:hAnsi="Times New Roman" w:cs="Times New Roman"/>
          <w:sz w:val="28"/>
          <w:szCs w:val="28"/>
        </w:rPr>
        <w:t>С точки зрения методов можно различать следующие виды ко</w:t>
      </w:r>
      <w:r w:rsidRPr="00127544">
        <w:rPr>
          <w:rFonts w:ascii="Times New Roman" w:hAnsi="Times New Roman" w:cs="Times New Roman"/>
          <w:sz w:val="28"/>
          <w:szCs w:val="28"/>
        </w:rPr>
        <w:t>н</w:t>
      </w:r>
      <w:r w:rsidRPr="00127544">
        <w:rPr>
          <w:rFonts w:ascii="Times New Roman" w:hAnsi="Times New Roman" w:cs="Times New Roman"/>
          <w:sz w:val="28"/>
          <w:szCs w:val="28"/>
        </w:rPr>
        <w:t>сультирования: экспертное, процессное и обучающее. При экспертном консультировании консультант самостоятельно осуществляет диагност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>ку, разработку решений и рекомендаций по их внедрению. Роль клиента сводится, в основном, к обеспечению консультанту доступа к информ</w:t>
      </w:r>
      <w:r w:rsidRPr="00127544">
        <w:rPr>
          <w:rFonts w:ascii="Times New Roman" w:hAnsi="Times New Roman" w:cs="Times New Roman"/>
          <w:sz w:val="28"/>
          <w:szCs w:val="28"/>
        </w:rPr>
        <w:t>а</w:t>
      </w:r>
      <w:r w:rsidRPr="00127544">
        <w:rPr>
          <w:rFonts w:ascii="Times New Roman" w:hAnsi="Times New Roman" w:cs="Times New Roman"/>
          <w:sz w:val="28"/>
          <w:szCs w:val="28"/>
        </w:rPr>
        <w:t>ции и оценке результатов. При процессном консультировании консул</w:t>
      </w:r>
      <w:r w:rsidRPr="00127544">
        <w:rPr>
          <w:rFonts w:ascii="Times New Roman" w:hAnsi="Times New Roman" w:cs="Times New Roman"/>
          <w:sz w:val="28"/>
          <w:szCs w:val="28"/>
        </w:rPr>
        <w:t>ь</w:t>
      </w:r>
      <w:r w:rsidRPr="00127544">
        <w:rPr>
          <w:rFonts w:ascii="Times New Roman" w:hAnsi="Times New Roman" w:cs="Times New Roman"/>
          <w:sz w:val="28"/>
          <w:szCs w:val="28"/>
        </w:rPr>
        <w:t>танты на всех этапах проекта активно взаимодействуют с клиентом, п</w:t>
      </w:r>
      <w:r w:rsidRPr="00127544">
        <w:rPr>
          <w:rFonts w:ascii="Times New Roman" w:hAnsi="Times New Roman" w:cs="Times New Roman"/>
          <w:sz w:val="28"/>
          <w:szCs w:val="28"/>
        </w:rPr>
        <w:t>о</w:t>
      </w:r>
      <w:r w:rsidRPr="00127544">
        <w:rPr>
          <w:rFonts w:ascii="Times New Roman" w:hAnsi="Times New Roman" w:cs="Times New Roman"/>
          <w:sz w:val="28"/>
          <w:szCs w:val="28"/>
        </w:rPr>
        <w:t>буждая его высказывать свои идеи, соображения, предложения, проводить при помощи консультантов анализ проблем и выработку решений. При этом</w:t>
      </w:r>
      <w:proofErr w:type="gramStart"/>
      <w:r w:rsidRPr="001275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27544">
        <w:rPr>
          <w:rFonts w:ascii="Times New Roman" w:hAnsi="Times New Roman" w:cs="Times New Roman"/>
          <w:sz w:val="28"/>
          <w:szCs w:val="28"/>
        </w:rPr>
        <w:t xml:space="preserve"> роль консультантов заключается, в основном, в абсорбции (сборе) этих внешних и внутренних идей, оценке решений, полученных в проце</w:t>
      </w:r>
      <w:r w:rsidRPr="00127544">
        <w:rPr>
          <w:rFonts w:ascii="Times New Roman" w:hAnsi="Times New Roman" w:cs="Times New Roman"/>
          <w:sz w:val="28"/>
          <w:szCs w:val="28"/>
        </w:rPr>
        <w:t>с</w:t>
      </w:r>
      <w:r w:rsidRPr="00127544">
        <w:rPr>
          <w:rFonts w:ascii="Times New Roman" w:hAnsi="Times New Roman" w:cs="Times New Roman"/>
          <w:sz w:val="28"/>
          <w:szCs w:val="28"/>
        </w:rPr>
        <w:t>се совместной с клиентом работы и приведении их в систему рекоменд</w:t>
      </w:r>
      <w:r w:rsidRPr="00127544">
        <w:rPr>
          <w:rFonts w:ascii="Times New Roman" w:hAnsi="Times New Roman" w:cs="Times New Roman"/>
          <w:sz w:val="28"/>
          <w:szCs w:val="28"/>
        </w:rPr>
        <w:t>а</w:t>
      </w:r>
      <w:r w:rsidRPr="00127544">
        <w:rPr>
          <w:rFonts w:ascii="Times New Roman" w:hAnsi="Times New Roman" w:cs="Times New Roman"/>
          <w:sz w:val="28"/>
          <w:szCs w:val="28"/>
        </w:rPr>
        <w:t>ций. При обучающем консультировании консультант не только собирает идеи, анализирует решения, но и подготавливает почву для их возникн</w:t>
      </w:r>
      <w:r w:rsidRPr="00127544">
        <w:rPr>
          <w:rFonts w:ascii="Times New Roman" w:hAnsi="Times New Roman" w:cs="Times New Roman"/>
          <w:sz w:val="28"/>
          <w:szCs w:val="28"/>
        </w:rPr>
        <w:t>о</w:t>
      </w:r>
      <w:r w:rsidRPr="00127544">
        <w:rPr>
          <w:rFonts w:ascii="Times New Roman" w:hAnsi="Times New Roman" w:cs="Times New Roman"/>
          <w:sz w:val="28"/>
          <w:szCs w:val="28"/>
        </w:rPr>
        <w:t>вения, предоставляя клиенту соответствующую теоретическую и практ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>ческую информацию в форме лекций, семинаров, пособий и т.д.</w:t>
      </w:r>
    </w:p>
    <w:p w:rsidR="00FD434A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Чем отличается консультирование от обучения? Преимуществом ко</w:t>
      </w:r>
      <w:r w:rsidRPr="00127544">
        <w:rPr>
          <w:rFonts w:ascii="Times New Roman" w:hAnsi="Times New Roman" w:cs="Times New Roman"/>
          <w:sz w:val="28"/>
          <w:szCs w:val="28"/>
        </w:rPr>
        <w:t>н</w:t>
      </w:r>
      <w:r w:rsidRPr="00127544">
        <w:rPr>
          <w:rFonts w:ascii="Times New Roman" w:hAnsi="Times New Roman" w:cs="Times New Roman"/>
          <w:sz w:val="28"/>
          <w:szCs w:val="28"/>
        </w:rPr>
        <w:t>сультирования является его конкретно-индивидуальный, "штучный" по</w:t>
      </w:r>
      <w:r w:rsidRPr="00127544">
        <w:rPr>
          <w:rFonts w:ascii="Times New Roman" w:hAnsi="Times New Roman" w:cs="Times New Roman"/>
          <w:sz w:val="28"/>
          <w:szCs w:val="28"/>
        </w:rPr>
        <w:t>д</w:t>
      </w:r>
      <w:r w:rsidRPr="00127544">
        <w:rPr>
          <w:rFonts w:ascii="Times New Roman" w:hAnsi="Times New Roman" w:cs="Times New Roman"/>
          <w:sz w:val="28"/>
          <w:szCs w:val="28"/>
        </w:rPr>
        <w:t>ход. При этом знания, которыми обладают консультанты, трансформир</w:t>
      </w:r>
      <w:r w:rsidRPr="00127544">
        <w:rPr>
          <w:rFonts w:ascii="Times New Roman" w:hAnsi="Times New Roman" w:cs="Times New Roman"/>
          <w:sz w:val="28"/>
          <w:szCs w:val="28"/>
        </w:rPr>
        <w:t>у</w:t>
      </w:r>
      <w:r w:rsidRPr="00127544">
        <w:rPr>
          <w:rFonts w:ascii="Times New Roman" w:hAnsi="Times New Roman" w:cs="Times New Roman"/>
          <w:sz w:val="28"/>
          <w:szCs w:val="28"/>
        </w:rPr>
        <w:t>ются так, чтобы решить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544">
        <w:rPr>
          <w:rFonts w:ascii="Times New Roman" w:hAnsi="Times New Roman" w:cs="Times New Roman"/>
          <w:sz w:val="28"/>
          <w:szCs w:val="28"/>
        </w:rPr>
        <w:t>проблемы того или иного предпр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 xml:space="preserve">ятия. При обучении же знания в области менеджмента, экономики, права и т.д. передаются менеджерам в общей форме и затем уже применяются </w:t>
      </w:r>
      <w:r w:rsidRPr="00127544">
        <w:rPr>
          <w:rFonts w:ascii="Times New Roman" w:hAnsi="Times New Roman" w:cs="Times New Roman"/>
          <w:sz w:val="28"/>
          <w:szCs w:val="28"/>
        </w:rPr>
        <w:lastRenderedPageBreak/>
        <w:t xml:space="preserve">ими на практике. </w:t>
      </w:r>
      <w:proofErr w:type="gramStart"/>
      <w:r w:rsidRPr="00127544">
        <w:rPr>
          <w:rFonts w:ascii="Times New Roman" w:hAnsi="Times New Roman" w:cs="Times New Roman"/>
          <w:sz w:val="28"/>
          <w:szCs w:val="28"/>
        </w:rPr>
        <w:t>Положительные стороны того и другого способа пер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дачи знаний объединяются в обучающем и процессном консультиров</w:t>
      </w:r>
      <w:r w:rsidRPr="00127544">
        <w:rPr>
          <w:rFonts w:ascii="Times New Roman" w:hAnsi="Times New Roman" w:cs="Times New Roman"/>
          <w:sz w:val="28"/>
          <w:szCs w:val="28"/>
        </w:rPr>
        <w:t>а</w:t>
      </w:r>
      <w:r w:rsidRPr="00127544">
        <w:rPr>
          <w:rFonts w:ascii="Times New Roman" w:hAnsi="Times New Roman" w:cs="Times New Roman"/>
          <w:sz w:val="28"/>
          <w:szCs w:val="28"/>
        </w:rPr>
        <w:t>нии.)</w:t>
      </w:r>
      <w:proofErr w:type="gramEnd"/>
      <w:r w:rsidRPr="00127544">
        <w:rPr>
          <w:rFonts w:ascii="Times New Roman" w:hAnsi="Times New Roman" w:cs="Times New Roman"/>
          <w:sz w:val="28"/>
          <w:szCs w:val="28"/>
        </w:rPr>
        <w:t xml:space="preserve"> Соотношение различных видов консультирования и обучения пок</w:t>
      </w:r>
      <w:r w:rsidRPr="00127544">
        <w:rPr>
          <w:rFonts w:ascii="Times New Roman" w:hAnsi="Times New Roman" w:cs="Times New Roman"/>
          <w:sz w:val="28"/>
          <w:szCs w:val="28"/>
        </w:rPr>
        <w:t>а</w:t>
      </w:r>
      <w:r w:rsidRPr="00127544">
        <w:rPr>
          <w:rFonts w:ascii="Times New Roman" w:hAnsi="Times New Roman" w:cs="Times New Roman"/>
          <w:sz w:val="28"/>
          <w:szCs w:val="28"/>
        </w:rPr>
        <w:t>заны на</w:t>
      </w:r>
      <w:r w:rsidR="0061034A">
        <w:rPr>
          <w:rFonts w:ascii="Times New Roman" w:hAnsi="Times New Roman" w:cs="Times New Roman"/>
          <w:sz w:val="28"/>
          <w:szCs w:val="28"/>
        </w:rPr>
        <w:t xml:space="preserve"> таблице 1</w:t>
      </w:r>
      <w:r w:rsidRPr="00127544">
        <w:rPr>
          <w:rFonts w:ascii="Times New Roman" w:hAnsi="Times New Roman" w:cs="Times New Roman"/>
          <w:sz w:val="28"/>
          <w:szCs w:val="28"/>
        </w:rPr>
        <w:t>.</w:t>
      </w:r>
    </w:p>
    <w:p w:rsidR="00FD434A" w:rsidRPr="00127544" w:rsidRDefault="00FD434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587"/>
        <w:gridCol w:w="4588"/>
      </w:tblGrid>
      <w:tr w:rsidR="0061034A" w:rsidTr="00FD434A">
        <w:tc>
          <w:tcPr>
            <w:tcW w:w="4587" w:type="dxa"/>
          </w:tcPr>
          <w:p w:rsidR="0061034A" w:rsidRDefault="0061034A" w:rsidP="003924DA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4588" w:type="dxa"/>
          </w:tcPr>
          <w:p w:rsidR="0061034A" w:rsidRDefault="0061034A" w:rsidP="003924DA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</w:tr>
      <w:tr w:rsidR="0061034A" w:rsidTr="0061034A">
        <w:tc>
          <w:tcPr>
            <w:tcW w:w="4587" w:type="dxa"/>
          </w:tcPr>
          <w:p w:rsidR="0061034A" w:rsidRDefault="0061034A" w:rsidP="003924DA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1.Экспертное</w:t>
            </w:r>
          </w:p>
        </w:tc>
        <w:tc>
          <w:tcPr>
            <w:tcW w:w="4588" w:type="dxa"/>
          </w:tcPr>
          <w:p w:rsidR="0061034A" w:rsidRDefault="0061034A" w:rsidP="003924DA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1.Активные методы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трейнинг</w:t>
            </w:r>
            <w:proofErr w:type="spellEnd"/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034A" w:rsidTr="0061034A">
        <w:tc>
          <w:tcPr>
            <w:tcW w:w="4587" w:type="dxa"/>
          </w:tcPr>
          <w:p w:rsidR="0061034A" w:rsidRDefault="0061034A" w:rsidP="003924DA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2.Процессное</w:t>
            </w:r>
          </w:p>
        </w:tc>
        <w:tc>
          <w:tcPr>
            <w:tcW w:w="4588" w:type="dxa"/>
          </w:tcPr>
          <w:p w:rsidR="0061034A" w:rsidRDefault="0061034A" w:rsidP="003924DA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2.Информационные сообщающие методы обучения</w:t>
            </w:r>
          </w:p>
        </w:tc>
      </w:tr>
      <w:tr w:rsidR="0061034A" w:rsidTr="0061034A">
        <w:tc>
          <w:tcPr>
            <w:tcW w:w="4587" w:type="dxa"/>
          </w:tcPr>
          <w:p w:rsidR="0061034A" w:rsidRDefault="0061034A" w:rsidP="003924DA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544">
              <w:rPr>
                <w:rFonts w:ascii="Times New Roman" w:hAnsi="Times New Roman" w:cs="Times New Roman"/>
                <w:sz w:val="28"/>
                <w:szCs w:val="28"/>
              </w:rPr>
              <w:t>3.Обучающее</w:t>
            </w:r>
          </w:p>
        </w:tc>
        <w:tc>
          <w:tcPr>
            <w:tcW w:w="4588" w:type="dxa"/>
          </w:tcPr>
          <w:p w:rsidR="0061034A" w:rsidRDefault="0061034A" w:rsidP="003924DA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7544" w:rsidRPr="00127544" w:rsidRDefault="0061034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127544" w:rsidRPr="00127544">
        <w:rPr>
          <w:rFonts w:ascii="Times New Roman" w:hAnsi="Times New Roman" w:cs="Times New Roman"/>
          <w:sz w:val="28"/>
          <w:szCs w:val="28"/>
        </w:rPr>
        <w:t>. Соотношение различных видов консультирования и традиц</w:t>
      </w:r>
      <w:r w:rsidR="00127544" w:rsidRPr="00127544">
        <w:rPr>
          <w:rFonts w:ascii="Times New Roman" w:hAnsi="Times New Roman" w:cs="Times New Roman"/>
          <w:sz w:val="28"/>
          <w:szCs w:val="28"/>
        </w:rPr>
        <w:t>и</w:t>
      </w:r>
      <w:r w:rsidR="00127544" w:rsidRPr="00127544">
        <w:rPr>
          <w:rFonts w:ascii="Times New Roman" w:hAnsi="Times New Roman" w:cs="Times New Roman"/>
          <w:sz w:val="28"/>
          <w:szCs w:val="28"/>
        </w:rPr>
        <w:t>онной формы передачи знаний (обучения)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Разумеется, в конкретных проектах или на их различных стадиях могут применяться комбинации всех трех перечисленных видов консультиров</w:t>
      </w:r>
      <w:r w:rsidRPr="00127544">
        <w:rPr>
          <w:rFonts w:ascii="Times New Roman" w:hAnsi="Times New Roman" w:cs="Times New Roman"/>
          <w:sz w:val="28"/>
          <w:szCs w:val="28"/>
        </w:rPr>
        <w:t>а</w:t>
      </w:r>
      <w:r w:rsidRPr="00127544">
        <w:rPr>
          <w:rFonts w:ascii="Times New Roman" w:hAnsi="Times New Roman" w:cs="Times New Roman"/>
          <w:sz w:val="28"/>
          <w:szCs w:val="28"/>
        </w:rPr>
        <w:t>ния и тогда оно стано</w:t>
      </w:r>
      <w:r>
        <w:rPr>
          <w:rFonts w:ascii="Times New Roman" w:hAnsi="Times New Roman" w:cs="Times New Roman"/>
          <w:sz w:val="28"/>
          <w:szCs w:val="28"/>
        </w:rPr>
        <w:t>вится экспертно-про</w:t>
      </w:r>
      <w:r w:rsidRPr="00127544">
        <w:rPr>
          <w:rFonts w:ascii="Times New Roman" w:hAnsi="Times New Roman" w:cs="Times New Roman"/>
          <w:sz w:val="28"/>
          <w:szCs w:val="28"/>
        </w:rPr>
        <w:t xml:space="preserve">цессным, </w:t>
      </w:r>
      <w:r>
        <w:rPr>
          <w:rFonts w:ascii="Times New Roman" w:hAnsi="Times New Roman" w:cs="Times New Roman"/>
          <w:sz w:val="28"/>
          <w:szCs w:val="28"/>
        </w:rPr>
        <w:t>процессно-обучающим, экспертно-</w:t>
      </w:r>
      <w:r w:rsidRPr="00127544">
        <w:rPr>
          <w:rFonts w:ascii="Times New Roman" w:hAnsi="Times New Roman" w:cs="Times New Roman"/>
          <w:sz w:val="28"/>
          <w:szCs w:val="28"/>
        </w:rPr>
        <w:t>обучающим и т.д.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В промышленно развитых странах преимущественно осуществляется процессное и экспертно-процессное консу</w:t>
      </w:r>
      <w:r w:rsidR="0061034A">
        <w:rPr>
          <w:rFonts w:ascii="Times New Roman" w:hAnsi="Times New Roman" w:cs="Times New Roman"/>
          <w:sz w:val="28"/>
          <w:szCs w:val="28"/>
        </w:rPr>
        <w:t>льтирование, тогда как в Бел</w:t>
      </w:r>
      <w:r w:rsidR="0061034A">
        <w:rPr>
          <w:rFonts w:ascii="Times New Roman" w:hAnsi="Times New Roman" w:cs="Times New Roman"/>
          <w:sz w:val="28"/>
          <w:szCs w:val="28"/>
        </w:rPr>
        <w:t>а</w:t>
      </w:r>
      <w:r w:rsidR="0061034A">
        <w:rPr>
          <w:rFonts w:ascii="Times New Roman" w:hAnsi="Times New Roman" w:cs="Times New Roman"/>
          <w:sz w:val="28"/>
          <w:szCs w:val="28"/>
        </w:rPr>
        <w:t xml:space="preserve">руси </w:t>
      </w:r>
      <w:r w:rsidRPr="00127544">
        <w:rPr>
          <w:rFonts w:ascii="Times New Roman" w:hAnsi="Times New Roman" w:cs="Times New Roman"/>
          <w:sz w:val="28"/>
          <w:szCs w:val="28"/>
        </w:rPr>
        <w:t>пока наибольшее распространение получило экспертное и экспер</w:t>
      </w:r>
      <w:r w:rsidRPr="00127544">
        <w:rPr>
          <w:rFonts w:ascii="Times New Roman" w:hAnsi="Times New Roman" w:cs="Times New Roman"/>
          <w:sz w:val="28"/>
          <w:szCs w:val="28"/>
        </w:rPr>
        <w:t>т</w:t>
      </w:r>
      <w:r w:rsidRPr="00127544">
        <w:rPr>
          <w:rFonts w:ascii="Times New Roman" w:hAnsi="Times New Roman" w:cs="Times New Roman"/>
          <w:sz w:val="28"/>
          <w:szCs w:val="28"/>
        </w:rPr>
        <w:t>но-обучающее консультирование.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Это объясняется, в первую очередь,</w:t>
      </w:r>
      <w:r>
        <w:rPr>
          <w:rFonts w:ascii="Times New Roman" w:hAnsi="Times New Roman" w:cs="Times New Roman"/>
          <w:sz w:val="28"/>
          <w:szCs w:val="28"/>
        </w:rPr>
        <w:t xml:space="preserve"> неподготовленностью самих</w:t>
      </w:r>
      <w:r w:rsidRPr="00127544">
        <w:rPr>
          <w:rFonts w:ascii="Times New Roman" w:hAnsi="Times New Roman" w:cs="Times New Roman"/>
          <w:sz w:val="28"/>
          <w:szCs w:val="28"/>
        </w:rPr>
        <w:t xml:space="preserve"> клиентов к творческой работе с консультантами, желанием руководителей пол</w:t>
      </w:r>
      <w:r w:rsidRPr="00127544">
        <w:rPr>
          <w:rFonts w:ascii="Times New Roman" w:hAnsi="Times New Roman" w:cs="Times New Roman"/>
          <w:sz w:val="28"/>
          <w:szCs w:val="28"/>
        </w:rPr>
        <w:t>у</w:t>
      </w:r>
      <w:r w:rsidRPr="00127544">
        <w:rPr>
          <w:rFonts w:ascii="Times New Roman" w:hAnsi="Times New Roman" w:cs="Times New Roman"/>
          <w:sz w:val="28"/>
          <w:szCs w:val="28"/>
        </w:rPr>
        <w:t>чить готовые решения. Такое положение часто приводит к негативным последствиям и неудовлетворенности от итогов консультационных прое</w:t>
      </w:r>
      <w:r w:rsidRPr="00127544">
        <w:rPr>
          <w:rFonts w:ascii="Times New Roman" w:hAnsi="Times New Roman" w:cs="Times New Roman"/>
          <w:sz w:val="28"/>
          <w:szCs w:val="28"/>
        </w:rPr>
        <w:t>к</w:t>
      </w:r>
      <w:r w:rsidRPr="00127544">
        <w:rPr>
          <w:rFonts w:ascii="Times New Roman" w:hAnsi="Times New Roman" w:cs="Times New Roman"/>
          <w:sz w:val="28"/>
          <w:szCs w:val="28"/>
        </w:rPr>
        <w:t>тов, так как, во-первых, клиент может вообще не воспринимать готовых решений, если они не выработаны совместно с ним; во-вторых, некоторая существенная информация не может быть получена консультантом вне режима активно</w:t>
      </w:r>
      <w:r w:rsidR="0061034A">
        <w:rPr>
          <w:rFonts w:ascii="Times New Roman" w:hAnsi="Times New Roman" w:cs="Times New Roman"/>
          <w:sz w:val="28"/>
          <w:szCs w:val="28"/>
        </w:rPr>
        <w:t>го диалога с клиентом. С</w:t>
      </w:r>
      <w:r w:rsidRPr="00127544">
        <w:rPr>
          <w:rFonts w:ascii="Times New Roman" w:hAnsi="Times New Roman" w:cs="Times New Roman"/>
          <w:sz w:val="28"/>
          <w:szCs w:val="28"/>
        </w:rPr>
        <w:t>уществует много объектов ко</w:t>
      </w:r>
      <w:r w:rsidRPr="00127544">
        <w:rPr>
          <w:rFonts w:ascii="Times New Roman" w:hAnsi="Times New Roman" w:cs="Times New Roman"/>
          <w:sz w:val="28"/>
          <w:szCs w:val="28"/>
        </w:rPr>
        <w:t>н</w:t>
      </w:r>
      <w:r w:rsidRPr="00127544">
        <w:rPr>
          <w:rFonts w:ascii="Times New Roman" w:hAnsi="Times New Roman" w:cs="Times New Roman"/>
          <w:sz w:val="28"/>
          <w:szCs w:val="28"/>
        </w:rPr>
        <w:t xml:space="preserve">сультирование, которые могут быть </w:t>
      </w:r>
      <w:proofErr w:type="gramStart"/>
      <w:r w:rsidRPr="00127544">
        <w:rPr>
          <w:rFonts w:ascii="Times New Roman" w:hAnsi="Times New Roman" w:cs="Times New Roman"/>
          <w:sz w:val="28"/>
          <w:szCs w:val="28"/>
        </w:rPr>
        <w:t>разделены</w:t>
      </w:r>
      <w:proofErr w:type="gramEnd"/>
      <w:r w:rsidRPr="00127544">
        <w:rPr>
          <w:rFonts w:ascii="Times New Roman" w:hAnsi="Times New Roman" w:cs="Times New Roman"/>
          <w:sz w:val="28"/>
          <w:szCs w:val="28"/>
        </w:rPr>
        <w:t xml:space="preserve"> по крайней мере на сл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дующие группы: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— по форме собственности: государственные, частные, акционерные и смешанные предприятия;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— по размерам: малые, средние и крупные предприятия;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— по территориальному признаку: центральные (федеральные) и реги</w:t>
      </w:r>
      <w:r w:rsidRPr="00127544">
        <w:rPr>
          <w:rFonts w:ascii="Times New Roman" w:hAnsi="Times New Roman" w:cs="Times New Roman"/>
          <w:sz w:val="28"/>
          <w:szCs w:val="28"/>
        </w:rPr>
        <w:t>о</w:t>
      </w:r>
      <w:r w:rsidRPr="00127544">
        <w:rPr>
          <w:rFonts w:ascii="Times New Roman" w:hAnsi="Times New Roman" w:cs="Times New Roman"/>
          <w:sz w:val="28"/>
          <w:szCs w:val="28"/>
        </w:rPr>
        <w:t>нальные административные образования.</w:t>
      </w:r>
    </w:p>
    <w:p w:rsidR="0061034A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lastRenderedPageBreak/>
        <w:t>Соответственно клиентами консультантов являются владельцы или м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неджеры частных предприятий, руководители государственных предпр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>ятий или соответствующих ведомств, центральные и местные органы вл</w:t>
      </w:r>
      <w:r w:rsidRPr="00127544">
        <w:rPr>
          <w:rFonts w:ascii="Times New Roman" w:hAnsi="Times New Roman" w:cs="Times New Roman"/>
          <w:sz w:val="28"/>
          <w:szCs w:val="28"/>
        </w:rPr>
        <w:t>а</w:t>
      </w:r>
      <w:r w:rsidRPr="00127544">
        <w:rPr>
          <w:rFonts w:ascii="Times New Roman" w:hAnsi="Times New Roman" w:cs="Times New Roman"/>
          <w:sz w:val="28"/>
          <w:szCs w:val="28"/>
        </w:rPr>
        <w:t>сти, а также руководители таких территориальных образований как те</w:t>
      </w:r>
      <w:r w:rsidRPr="00127544">
        <w:rPr>
          <w:rFonts w:ascii="Times New Roman" w:hAnsi="Times New Roman" w:cs="Times New Roman"/>
          <w:sz w:val="28"/>
          <w:szCs w:val="28"/>
        </w:rPr>
        <w:t>х</w:t>
      </w:r>
      <w:r w:rsidRPr="00127544">
        <w:rPr>
          <w:rFonts w:ascii="Times New Roman" w:hAnsi="Times New Roman" w:cs="Times New Roman"/>
          <w:sz w:val="28"/>
          <w:szCs w:val="28"/>
        </w:rPr>
        <w:t xml:space="preserve">нопарки, </w:t>
      </w:r>
      <w:proofErr w:type="spellStart"/>
      <w:r w:rsidRPr="00127544">
        <w:rPr>
          <w:rFonts w:ascii="Times New Roman" w:hAnsi="Times New Roman" w:cs="Times New Roman"/>
          <w:sz w:val="28"/>
          <w:szCs w:val="28"/>
        </w:rPr>
        <w:t>экополисы</w:t>
      </w:r>
      <w:proofErr w:type="spellEnd"/>
      <w:r w:rsidRPr="001275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7544">
        <w:rPr>
          <w:rFonts w:ascii="Times New Roman" w:hAnsi="Times New Roman" w:cs="Times New Roman"/>
          <w:sz w:val="28"/>
          <w:szCs w:val="28"/>
        </w:rPr>
        <w:t>технополисы</w:t>
      </w:r>
      <w:proofErr w:type="spellEnd"/>
      <w:r w:rsidRPr="00127544">
        <w:rPr>
          <w:rFonts w:ascii="Times New Roman" w:hAnsi="Times New Roman" w:cs="Times New Roman"/>
          <w:sz w:val="28"/>
          <w:szCs w:val="28"/>
        </w:rPr>
        <w:t xml:space="preserve">, свободные экономические зоны и т.д. </w:t>
      </w:r>
    </w:p>
    <w:p w:rsidR="00127544" w:rsidRPr="00127544" w:rsidRDefault="0061034A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27544" w:rsidRPr="00127544">
        <w:rPr>
          <w:rFonts w:ascii="Times New Roman" w:hAnsi="Times New Roman" w:cs="Times New Roman"/>
          <w:sz w:val="28"/>
          <w:szCs w:val="28"/>
        </w:rPr>
        <w:t xml:space="preserve">а консалтинговыми услугами </w:t>
      </w:r>
      <w:proofErr w:type="gramStart"/>
      <w:r w:rsidR="00127544" w:rsidRPr="00127544">
        <w:rPr>
          <w:rFonts w:ascii="Times New Roman" w:hAnsi="Times New Roman" w:cs="Times New Roman"/>
          <w:sz w:val="28"/>
          <w:szCs w:val="28"/>
        </w:rPr>
        <w:t>обращаются</w:t>
      </w:r>
      <w:proofErr w:type="gramEnd"/>
      <w:r w:rsidR="00127544" w:rsidRPr="00127544">
        <w:rPr>
          <w:rFonts w:ascii="Times New Roman" w:hAnsi="Times New Roman" w:cs="Times New Roman"/>
          <w:sz w:val="28"/>
          <w:szCs w:val="28"/>
        </w:rPr>
        <w:t xml:space="preserve"> прежде всего следующие в</w:t>
      </w:r>
      <w:r w:rsidR="00127544" w:rsidRPr="00127544">
        <w:rPr>
          <w:rFonts w:ascii="Times New Roman" w:hAnsi="Times New Roman" w:cs="Times New Roman"/>
          <w:sz w:val="28"/>
          <w:szCs w:val="28"/>
        </w:rPr>
        <w:t>и</w:t>
      </w:r>
      <w:r w:rsidR="00127544" w:rsidRPr="00127544">
        <w:rPr>
          <w:rFonts w:ascii="Times New Roman" w:hAnsi="Times New Roman" w:cs="Times New Roman"/>
          <w:sz w:val="28"/>
          <w:szCs w:val="28"/>
        </w:rPr>
        <w:t>ды организаций: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1) Молодые, быстро растущие частные предприятия и банки.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2) Прогрессивно настроенные местные органы власти.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3) Государственные и бывшие государственные предприятия, находящи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ся в кризисной ситуации.</w:t>
      </w:r>
    </w:p>
    <w:p w:rsidR="0061034A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Первые две группы руководствуются при этом золотым правилом м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 xml:space="preserve">неджмента, сформулированным Томасом </w:t>
      </w:r>
      <w:proofErr w:type="spellStart"/>
      <w:r w:rsidRPr="00127544">
        <w:rPr>
          <w:rFonts w:ascii="Times New Roman" w:hAnsi="Times New Roman" w:cs="Times New Roman"/>
          <w:sz w:val="28"/>
          <w:szCs w:val="28"/>
        </w:rPr>
        <w:t>Питерсом</w:t>
      </w:r>
      <w:proofErr w:type="spellEnd"/>
      <w:r w:rsidRPr="00127544">
        <w:rPr>
          <w:rFonts w:ascii="Times New Roman" w:hAnsi="Times New Roman" w:cs="Times New Roman"/>
          <w:sz w:val="28"/>
          <w:szCs w:val="28"/>
        </w:rPr>
        <w:t xml:space="preserve">: "Реформировать нужно то, что работает хорошо, ибо здесь силы </w:t>
      </w:r>
      <w:proofErr w:type="gramStart"/>
      <w:r w:rsidRPr="00127544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610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544">
        <w:rPr>
          <w:rFonts w:ascii="Times New Roman" w:hAnsi="Times New Roman" w:cs="Times New Roman"/>
          <w:sz w:val="28"/>
          <w:szCs w:val="28"/>
        </w:rPr>
        <w:t>быгь</w:t>
      </w:r>
      <w:proofErr w:type="spellEnd"/>
      <w:r w:rsidRPr="00127544">
        <w:rPr>
          <w:rFonts w:ascii="Times New Roman" w:hAnsi="Times New Roman" w:cs="Times New Roman"/>
          <w:sz w:val="28"/>
          <w:szCs w:val="28"/>
        </w:rPr>
        <w:t xml:space="preserve"> мобилизов</w:t>
      </w:r>
      <w:r w:rsidRPr="00127544">
        <w:rPr>
          <w:rFonts w:ascii="Times New Roman" w:hAnsi="Times New Roman" w:cs="Times New Roman"/>
          <w:sz w:val="28"/>
          <w:szCs w:val="28"/>
        </w:rPr>
        <w:t>а</w:t>
      </w:r>
      <w:r w:rsidRPr="00127544">
        <w:rPr>
          <w:rFonts w:ascii="Times New Roman" w:hAnsi="Times New Roman" w:cs="Times New Roman"/>
          <w:sz w:val="28"/>
          <w:szCs w:val="28"/>
        </w:rPr>
        <w:t>ны</w:t>
      </w:r>
      <w:proofErr w:type="gramEnd"/>
      <w:r w:rsidRPr="00127544">
        <w:rPr>
          <w:rFonts w:ascii="Times New Roman" w:hAnsi="Times New Roman" w:cs="Times New Roman"/>
          <w:sz w:val="28"/>
          <w:szCs w:val="28"/>
        </w:rPr>
        <w:t xml:space="preserve"> немедленно или, по крайней мере, быстрее, чем в других сферах". Что касается третьей группы, то и для нее не все потеряно: в консалтинге с</w:t>
      </w:r>
      <w:r w:rsidRPr="00127544">
        <w:rPr>
          <w:rFonts w:ascii="Times New Roman" w:hAnsi="Times New Roman" w:cs="Times New Roman"/>
          <w:sz w:val="28"/>
          <w:szCs w:val="28"/>
        </w:rPr>
        <w:t>у</w:t>
      </w:r>
      <w:r w:rsidRPr="00127544">
        <w:rPr>
          <w:rFonts w:ascii="Times New Roman" w:hAnsi="Times New Roman" w:cs="Times New Roman"/>
          <w:sz w:val="28"/>
          <w:szCs w:val="28"/>
        </w:rPr>
        <w:t>ществуют специальные методы преодоления кризисных ситуаций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Современный набор консалтинговых услуг сложился в 1950-60-е годы, которые на Западе называют "золотым веком консалтинга", что связано с послевоенным ускоренным развитием и интернационализацией эконом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>ки, вызвавшими усиление потребностей в консультационных услугах. В Европейском справочник</w:t>
      </w:r>
      <w:proofErr w:type="gramStart"/>
      <w:r w:rsidRPr="0012754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127544">
        <w:rPr>
          <w:rFonts w:ascii="Times New Roman" w:hAnsi="Times New Roman" w:cs="Times New Roman"/>
          <w:sz w:val="28"/>
          <w:szCs w:val="28"/>
        </w:rPr>
        <w:t xml:space="preserve"> указателе консультантов по менеджменту в настоящее время выделено 84 вида консалтинговых услуг, объединяемых в 8 групп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ификация</w:t>
      </w:r>
      <w:r w:rsidRPr="00127544">
        <w:rPr>
          <w:rFonts w:ascii="Times New Roman" w:hAnsi="Times New Roman" w:cs="Times New Roman"/>
          <w:sz w:val="28"/>
          <w:szCs w:val="28"/>
        </w:rPr>
        <w:t xml:space="preserve"> являет</w:t>
      </w:r>
      <w:r>
        <w:rPr>
          <w:rFonts w:ascii="Times New Roman" w:hAnsi="Times New Roman" w:cs="Times New Roman"/>
          <w:sz w:val="28"/>
          <w:szCs w:val="28"/>
        </w:rPr>
        <w:t>ся предметной, т. 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согласно ей</w:t>
      </w:r>
      <w:r w:rsidRPr="00127544">
        <w:rPr>
          <w:rFonts w:ascii="Times New Roman" w:hAnsi="Times New Roman" w:cs="Times New Roman"/>
          <w:sz w:val="28"/>
          <w:szCs w:val="28"/>
        </w:rPr>
        <w:t xml:space="preserve"> консалтинг разл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>чается по видам в соответствии с функциями, которые выполняют мене</w:t>
      </w:r>
      <w:r w:rsidRPr="00127544">
        <w:rPr>
          <w:rFonts w:ascii="Times New Roman" w:hAnsi="Times New Roman" w:cs="Times New Roman"/>
          <w:sz w:val="28"/>
          <w:szCs w:val="28"/>
        </w:rPr>
        <w:t>д</w:t>
      </w:r>
      <w:r w:rsidRPr="00127544">
        <w:rPr>
          <w:rFonts w:ascii="Times New Roman" w:hAnsi="Times New Roman" w:cs="Times New Roman"/>
          <w:sz w:val="28"/>
          <w:szCs w:val="28"/>
        </w:rPr>
        <w:t>жеры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7544">
        <w:rPr>
          <w:rFonts w:ascii="Times New Roman" w:hAnsi="Times New Roman" w:cs="Times New Roman"/>
          <w:sz w:val="28"/>
          <w:szCs w:val="28"/>
        </w:rPr>
        <w:t xml:space="preserve"> Консультанты не выполняют самих этих функций, а вырабатывают рекомендации по их выполнению. Они советуют </w:t>
      </w:r>
      <w:proofErr w:type="gramStart"/>
      <w:r w:rsidRPr="00127544">
        <w:rPr>
          <w:rFonts w:ascii="Times New Roman" w:hAnsi="Times New Roman" w:cs="Times New Roman"/>
          <w:sz w:val="28"/>
          <w:szCs w:val="28"/>
        </w:rPr>
        <w:t>менеджерам</w:t>
      </w:r>
      <w:proofErr w:type="gramEnd"/>
      <w:r w:rsidRPr="00127544">
        <w:rPr>
          <w:rFonts w:ascii="Times New Roman" w:hAnsi="Times New Roman" w:cs="Times New Roman"/>
          <w:sz w:val="28"/>
          <w:szCs w:val="28"/>
        </w:rPr>
        <w:t xml:space="preserve"> как осущ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ствлять общее управление, администрирование, финансовое управление, реализацию информационных технологий и другие функции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Рассмотрим кр</w:t>
      </w:r>
      <w:r w:rsidR="0061034A">
        <w:rPr>
          <w:rFonts w:ascii="Times New Roman" w:hAnsi="Times New Roman" w:cs="Times New Roman"/>
          <w:sz w:val="28"/>
          <w:szCs w:val="28"/>
        </w:rPr>
        <w:t xml:space="preserve">атко, для </w:t>
      </w:r>
      <w:proofErr w:type="gramStart"/>
      <w:r w:rsidR="0061034A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="0061034A">
        <w:rPr>
          <w:rFonts w:ascii="Times New Roman" w:hAnsi="Times New Roman" w:cs="Times New Roman"/>
          <w:sz w:val="28"/>
          <w:szCs w:val="28"/>
        </w:rPr>
        <w:t xml:space="preserve"> каких задач можно</w:t>
      </w:r>
      <w:r w:rsidRPr="00127544">
        <w:rPr>
          <w:rFonts w:ascii="Times New Roman" w:hAnsi="Times New Roman" w:cs="Times New Roman"/>
          <w:sz w:val="28"/>
          <w:szCs w:val="28"/>
        </w:rPr>
        <w:t xml:space="preserve"> пригласить консул</w:t>
      </w:r>
      <w:r w:rsidRPr="00127544">
        <w:rPr>
          <w:rFonts w:ascii="Times New Roman" w:hAnsi="Times New Roman" w:cs="Times New Roman"/>
          <w:sz w:val="28"/>
          <w:szCs w:val="28"/>
        </w:rPr>
        <w:t>ь</w:t>
      </w:r>
      <w:r w:rsidRPr="00127544">
        <w:rPr>
          <w:rFonts w:ascii="Times New Roman" w:hAnsi="Times New Roman" w:cs="Times New Roman"/>
          <w:sz w:val="28"/>
          <w:szCs w:val="28"/>
        </w:rPr>
        <w:t xml:space="preserve">тантов по каждой из восьми </w:t>
      </w:r>
      <w:r>
        <w:rPr>
          <w:rFonts w:ascii="Times New Roman" w:hAnsi="Times New Roman" w:cs="Times New Roman"/>
          <w:sz w:val="28"/>
          <w:szCs w:val="28"/>
        </w:rPr>
        <w:t xml:space="preserve">групп </w:t>
      </w:r>
      <w:r w:rsidRPr="00127544">
        <w:rPr>
          <w:rFonts w:ascii="Times New Roman" w:hAnsi="Times New Roman" w:cs="Times New Roman"/>
          <w:sz w:val="28"/>
          <w:szCs w:val="28"/>
        </w:rPr>
        <w:t>консалтинговых услуг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1. Консультантов по общему управлению приглашают для помощи в р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 xml:space="preserve">шении проблем, связанных с самим существованием Вашего предприятия и перспективами Вашего бизнеса. </w:t>
      </w:r>
      <w:proofErr w:type="gramStart"/>
      <w:r w:rsidRPr="00127544">
        <w:rPr>
          <w:rFonts w:ascii="Times New Roman" w:hAnsi="Times New Roman" w:cs="Times New Roman"/>
          <w:sz w:val="28"/>
          <w:szCs w:val="28"/>
        </w:rPr>
        <w:t>Они оценивают состояния дел в Вашей организации в целом и внешнюю для нее среду, определяют общие цели и систему ценностей организации, разрабатывают стратегию развития, с</w:t>
      </w:r>
      <w:r w:rsidRPr="00127544">
        <w:rPr>
          <w:rFonts w:ascii="Times New Roman" w:hAnsi="Times New Roman" w:cs="Times New Roman"/>
          <w:sz w:val="28"/>
          <w:szCs w:val="28"/>
        </w:rPr>
        <w:t>о</w:t>
      </w:r>
      <w:r w:rsidRPr="00127544">
        <w:rPr>
          <w:rFonts w:ascii="Times New Roman" w:hAnsi="Times New Roman" w:cs="Times New Roman"/>
          <w:sz w:val="28"/>
          <w:szCs w:val="28"/>
        </w:rPr>
        <w:t xml:space="preserve">ставляют прогнозы, помогают в организации филиалов и дочерних фирм, </w:t>
      </w:r>
      <w:r w:rsidRPr="00127544">
        <w:rPr>
          <w:rFonts w:ascii="Times New Roman" w:hAnsi="Times New Roman" w:cs="Times New Roman"/>
          <w:sz w:val="28"/>
          <w:szCs w:val="28"/>
        </w:rPr>
        <w:lastRenderedPageBreak/>
        <w:t>дают рекомендации по изменению форм собственности и состава собс</w:t>
      </w:r>
      <w:r w:rsidRPr="00127544">
        <w:rPr>
          <w:rFonts w:ascii="Times New Roman" w:hAnsi="Times New Roman" w:cs="Times New Roman"/>
          <w:sz w:val="28"/>
          <w:szCs w:val="28"/>
        </w:rPr>
        <w:t>т</w:t>
      </w:r>
      <w:r w:rsidRPr="00127544">
        <w:rPr>
          <w:rFonts w:ascii="Times New Roman" w:hAnsi="Times New Roman" w:cs="Times New Roman"/>
          <w:sz w:val="28"/>
          <w:szCs w:val="28"/>
        </w:rPr>
        <w:t>венников, приобретению имущества, акций или паев, совершенствованию организационных структур и т.д.</w:t>
      </w:r>
      <w:proofErr w:type="gramEnd"/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2. Консультанты по административному управлению (администриров</w:t>
      </w:r>
      <w:r w:rsidRPr="00127544">
        <w:rPr>
          <w:rFonts w:ascii="Times New Roman" w:hAnsi="Times New Roman" w:cs="Times New Roman"/>
          <w:sz w:val="28"/>
          <w:szCs w:val="28"/>
        </w:rPr>
        <w:t>а</w:t>
      </w:r>
      <w:r w:rsidRPr="00127544">
        <w:rPr>
          <w:rFonts w:ascii="Times New Roman" w:hAnsi="Times New Roman" w:cs="Times New Roman"/>
          <w:sz w:val="28"/>
          <w:szCs w:val="28"/>
        </w:rPr>
        <w:t>нию) занимаются такими вопросами как формирование и регистрация компаний, организация работы офиса, обработка данных, система адм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>нистративного контроля и т.д. Их основная задача — оптимизировать управление организацией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3</w:t>
      </w:r>
      <w:r w:rsidR="003608E1">
        <w:rPr>
          <w:rFonts w:ascii="Times New Roman" w:hAnsi="Times New Roman" w:cs="Times New Roman"/>
          <w:sz w:val="28"/>
          <w:szCs w:val="28"/>
        </w:rPr>
        <w:t>.</w:t>
      </w:r>
      <w:r w:rsidRPr="00127544">
        <w:rPr>
          <w:rFonts w:ascii="Times New Roman" w:hAnsi="Times New Roman" w:cs="Times New Roman"/>
          <w:sz w:val="28"/>
          <w:szCs w:val="28"/>
        </w:rPr>
        <w:t xml:space="preserve"> Консультанты по финансовому управлению оказывают помощь в р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шении трех основных задач: 1) поиск источников и использование фина</w:t>
      </w:r>
      <w:r w:rsidRPr="00127544">
        <w:rPr>
          <w:rFonts w:ascii="Times New Roman" w:hAnsi="Times New Roman" w:cs="Times New Roman"/>
          <w:sz w:val="28"/>
          <w:szCs w:val="28"/>
        </w:rPr>
        <w:t>н</w:t>
      </w:r>
      <w:r w:rsidRPr="00127544">
        <w:rPr>
          <w:rFonts w:ascii="Times New Roman" w:hAnsi="Times New Roman" w:cs="Times New Roman"/>
          <w:sz w:val="28"/>
          <w:szCs w:val="28"/>
        </w:rPr>
        <w:t>совых ресурсов; 2) оценка и повышение текущей финансовой эффекти</w:t>
      </w:r>
      <w:r w:rsidRPr="00127544">
        <w:rPr>
          <w:rFonts w:ascii="Times New Roman" w:hAnsi="Times New Roman" w:cs="Times New Roman"/>
          <w:sz w:val="28"/>
          <w:szCs w:val="28"/>
        </w:rPr>
        <w:t>в</w:t>
      </w:r>
      <w:r w:rsidRPr="00127544">
        <w:rPr>
          <w:rFonts w:ascii="Times New Roman" w:hAnsi="Times New Roman" w:cs="Times New Roman"/>
          <w:sz w:val="28"/>
          <w:szCs w:val="28"/>
        </w:rPr>
        <w:t>ности деятельности организации; 3) укрепление финансового положения организации на перспективу. Они занимаются вопросами финансового планирования и контроля, налогообложения, бухгалтерского учета, ра</w:t>
      </w:r>
      <w:r w:rsidRPr="00127544">
        <w:rPr>
          <w:rFonts w:ascii="Times New Roman" w:hAnsi="Times New Roman" w:cs="Times New Roman"/>
          <w:sz w:val="28"/>
          <w:szCs w:val="28"/>
        </w:rPr>
        <w:t>з</w:t>
      </w:r>
      <w:r w:rsidRPr="00127544">
        <w:rPr>
          <w:rFonts w:ascii="Times New Roman" w:hAnsi="Times New Roman" w:cs="Times New Roman"/>
          <w:sz w:val="28"/>
          <w:szCs w:val="28"/>
        </w:rPr>
        <w:t>мещения акций и паев на рынке, кредита, страхования, прибыли и себ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стоимости, неплатежеспособности и т.д.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4.Консультанты по управлению кадрами разрабатывают решения по в</w:t>
      </w:r>
      <w:r w:rsidRPr="00127544">
        <w:rPr>
          <w:rFonts w:ascii="Times New Roman" w:hAnsi="Times New Roman" w:cs="Times New Roman"/>
          <w:sz w:val="28"/>
          <w:szCs w:val="28"/>
        </w:rPr>
        <w:t>о</w:t>
      </w:r>
      <w:r w:rsidRPr="00127544">
        <w:rPr>
          <w:rFonts w:ascii="Times New Roman" w:hAnsi="Times New Roman" w:cs="Times New Roman"/>
          <w:sz w:val="28"/>
          <w:szCs w:val="28"/>
        </w:rPr>
        <w:t>просам подбора сотрудников, контроля качества кадрового состава, си</w:t>
      </w:r>
      <w:r w:rsidRPr="00127544">
        <w:rPr>
          <w:rFonts w:ascii="Times New Roman" w:hAnsi="Times New Roman" w:cs="Times New Roman"/>
          <w:sz w:val="28"/>
          <w:szCs w:val="28"/>
        </w:rPr>
        <w:t>с</w:t>
      </w:r>
      <w:r w:rsidRPr="00127544">
        <w:rPr>
          <w:rFonts w:ascii="Times New Roman" w:hAnsi="Times New Roman" w:cs="Times New Roman"/>
          <w:sz w:val="28"/>
          <w:szCs w:val="28"/>
        </w:rPr>
        <w:t>темы оплаты труда, повышения квалификации и управления кадрами, о</w:t>
      </w:r>
      <w:r w:rsidRPr="00127544">
        <w:rPr>
          <w:rFonts w:ascii="Times New Roman" w:hAnsi="Times New Roman" w:cs="Times New Roman"/>
          <w:sz w:val="28"/>
          <w:szCs w:val="28"/>
        </w:rPr>
        <w:t>х</w:t>
      </w:r>
      <w:r w:rsidRPr="00127544">
        <w:rPr>
          <w:rFonts w:ascii="Times New Roman" w:hAnsi="Times New Roman" w:cs="Times New Roman"/>
          <w:sz w:val="28"/>
          <w:szCs w:val="28"/>
        </w:rPr>
        <w:t>раны труда и психологического климата в коллективе.</w:t>
      </w:r>
    </w:p>
    <w:p w:rsidR="00127544" w:rsidRPr="00127544" w:rsidRDefault="002D105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Их главная задача </w:t>
      </w:r>
      <w:r w:rsidR="00127544" w:rsidRPr="00127544">
        <w:rPr>
          <w:rFonts w:ascii="Times New Roman" w:hAnsi="Times New Roman" w:cs="Times New Roman"/>
          <w:sz w:val="28"/>
          <w:szCs w:val="28"/>
        </w:rPr>
        <w:t>- содействовать менеджерам в оптимизации привлеч</w:t>
      </w:r>
      <w:r w:rsidR="00127544" w:rsidRPr="00127544">
        <w:rPr>
          <w:rFonts w:ascii="Times New Roman" w:hAnsi="Times New Roman" w:cs="Times New Roman"/>
          <w:sz w:val="28"/>
          <w:szCs w:val="28"/>
        </w:rPr>
        <w:t>е</w:t>
      </w:r>
      <w:r w:rsidR="00127544" w:rsidRPr="00127544">
        <w:rPr>
          <w:rFonts w:ascii="Times New Roman" w:hAnsi="Times New Roman" w:cs="Times New Roman"/>
          <w:sz w:val="28"/>
          <w:szCs w:val="28"/>
        </w:rPr>
        <w:t>ния и использования такого ключевого для любой организации ресурса, как человеческий фактор.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5.Консультанты по маркетингу оказывают менеджерам помощь в реш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нии жизненно важной для любого предприятия, действующего в условиях рыночной экономики</w:t>
      </w:r>
      <w:proofErr w:type="gramStart"/>
      <w:r w:rsidRPr="0012754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27544">
        <w:rPr>
          <w:rFonts w:ascii="Times New Roman" w:hAnsi="Times New Roman" w:cs="Times New Roman"/>
          <w:sz w:val="28"/>
          <w:szCs w:val="28"/>
        </w:rPr>
        <w:t xml:space="preserve"> задачи: обеспечение такого его функциониров</w:t>
      </w:r>
      <w:r w:rsidRPr="00127544">
        <w:rPr>
          <w:rFonts w:ascii="Times New Roman" w:hAnsi="Times New Roman" w:cs="Times New Roman"/>
          <w:sz w:val="28"/>
          <w:szCs w:val="28"/>
        </w:rPr>
        <w:t>а</w:t>
      </w:r>
      <w:r w:rsidRPr="00127544">
        <w:rPr>
          <w:rFonts w:ascii="Times New Roman" w:hAnsi="Times New Roman" w:cs="Times New Roman"/>
          <w:sz w:val="28"/>
          <w:szCs w:val="28"/>
        </w:rPr>
        <w:t>ния, чтобы производимые им товары и услуги были куплены потребит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лем. Они занимаются вопросами исследования рынка и обеспечивают принятие решений в области сбыта, ценообразования, рекламы, разрабо</w:t>
      </w:r>
      <w:r w:rsidRPr="00127544">
        <w:rPr>
          <w:rFonts w:ascii="Times New Roman" w:hAnsi="Times New Roman" w:cs="Times New Roman"/>
          <w:sz w:val="28"/>
          <w:szCs w:val="28"/>
        </w:rPr>
        <w:t>т</w:t>
      </w:r>
      <w:r w:rsidRPr="00127544">
        <w:rPr>
          <w:rFonts w:ascii="Times New Roman" w:hAnsi="Times New Roman" w:cs="Times New Roman"/>
          <w:sz w:val="28"/>
          <w:szCs w:val="28"/>
        </w:rPr>
        <w:t>ки новой продукции и т.д. Поскольку в условиях рыночной экономики наиболее сложной проблемой для предприятия является не производство, а продажа продукции, маркетинг представляет собой одну из самых ва</w:t>
      </w:r>
      <w:r w:rsidRPr="00127544">
        <w:rPr>
          <w:rFonts w:ascii="Times New Roman" w:hAnsi="Times New Roman" w:cs="Times New Roman"/>
          <w:sz w:val="28"/>
          <w:szCs w:val="28"/>
        </w:rPr>
        <w:t>ж</w:t>
      </w:r>
      <w:r w:rsidRPr="00127544">
        <w:rPr>
          <w:rFonts w:ascii="Times New Roman" w:hAnsi="Times New Roman" w:cs="Times New Roman"/>
          <w:sz w:val="28"/>
          <w:szCs w:val="28"/>
        </w:rPr>
        <w:t>ных областей консультационного обеспечения бизнеса</w:t>
      </w:r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7544">
        <w:rPr>
          <w:rFonts w:ascii="Times New Roman" w:hAnsi="Times New Roman" w:cs="Times New Roman"/>
          <w:sz w:val="28"/>
          <w:szCs w:val="28"/>
        </w:rPr>
        <w:t>6.Консультанты по организации производства, разбирающиеся в экон</w:t>
      </w:r>
      <w:r w:rsidRPr="00127544">
        <w:rPr>
          <w:rFonts w:ascii="Times New Roman" w:hAnsi="Times New Roman" w:cs="Times New Roman"/>
          <w:sz w:val="28"/>
          <w:szCs w:val="28"/>
        </w:rPr>
        <w:t>о</w:t>
      </w:r>
      <w:r w:rsidRPr="00127544">
        <w:rPr>
          <w:rFonts w:ascii="Times New Roman" w:hAnsi="Times New Roman" w:cs="Times New Roman"/>
          <w:sz w:val="28"/>
          <w:szCs w:val="28"/>
        </w:rPr>
        <w:t>мических, управленческих и инженерных вопросах оказывают менедж</w:t>
      </w:r>
      <w:r w:rsidRPr="00127544">
        <w:rPr>
          <w:rFonts w:ascii="Times New Roman" w:hAnsi="Times New Roman" w:cs="Times New Roman"/>
          <w:sz w:val="28"/>
          <w:szCs w:val="28"/>
        </w:rPr>
        <w:t>е</w:t>
      </w:r>
      <w:r w:rsidRPr="00127544">
        <w:rPr>
          <w:rFonts w:ascii="Times New Roman" w:hAnsi="Times New Roman" w:cs="Times New Roman"/>
          <w:sz w:val="28"/>
          <w:szCs w:val="28"/>
        </w:rPr>
        <w:t>рам помощь в решении таких задач в решении таких задач, как выбор технологии производственного процесса, стимулирование производ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 xml:space="preserve">тельности труда, оценка и контроль качества продукции, анализ издержек </w:t>
      </w:r>
      <w:r w:rsidRPr="00127544">
        <w:rPr>
          <w:rFonts w:ascii="Times New Roman" w:hAnsi="Times New Roman" w:cs="Times New Roman"/>
          <w:sz w:val="28"/>
          <w:szCs w:val="28"/>
        </w:rPr>
        <w:lastRenderedPageBreak/>
        <w:t>производства, планирование производства, использование оборудования и материалов, конструирование и совершенствование продукции, оценка работ и т.д.</w:t>
      </w:r>
      <w:proofErr w:type="gramEnd"/>
    </w:p>
    <w:p w:rsidR="00127544" w:rsidRPr="00127544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7.Консультанты по информационным технологиям занимаются разрабо</w:t>
      </w:r>
      <w:r w:rsidRPr="00127544">
        <w:rPr>
          <w:rFonts w:ascii="Times New Roman" w:hAnsi="Times New Roman" w:cs="Times New Roman"/>
          <w:sz w:val="28"/>
          <w:szCs w:val="28"/>
        </w:rPr>
        <w:t>т</w:t>
      </w:r>
      <w:r w:rsidRPr="00127544">
        <w:rPr>
          <w:rFonts w:ascii="Times New Roman" w:hAnsi="Times New Roman" w:cs="Times New Roman"/>
          <w:sz w:val="28"/>
          <w:szCs w:val="28"/>
        </w:rPr>
        <w:t>кой рекомендаций по внедрению систем автоматизированного проектир</w:t>
      </w:r>
      <w:r w:rsidRPr="00127544">
        <w:rPr>
          <w:rFonts w:ascii="Times New Roman" w:hAnsi="Times New Roman" w:cs="Times New Roman"/>
          <w:sz w:val="28"/>
          <w:szCs w:val="28"/>
        </w:rPr>
        <w:t>о</w:t>
      </w:r>
      <w:r w:rsidRPr="00127544">
        <w:rPr>
          <w:rFonts w:ascii="Times New Roman" w:hAnsi="Times New Roman" w:cs="Times New Roman"/>
          <w:sz w:val="28"/>
          <w:szCs w:val="28"/>
        </w:rPr>
        <w:t>вания (САПР) и автоматизированных систем управления (АСУ), инфо</w:t>
      </w:r>
      <w:r w:rsidRPr="00127544">
        <w:rPr>
          <w:rFonts w:ascii="Times New Roman" w:hAnsi="Times New Roman" w:cs="Times New Roman"/>
          <w:sz w:val="28"/>
          <w:szCs w:val="28"/>
        </w:rPr>
        <w:t>р</w:t>
      </w:r>
      <w:r w:rsidRPr="00127544">
        <w:rPr>
          <w:rFonts w:ascii="Times New Roman" w:hAnsi="Times New Roman" w:cs="Times New Roman"/>
          <w:sz w:val="28"/>
          <w:szCs w:val="28"/>
        </w:rPr>
        <w:t>мационно-поисковых систем, применению компьютеров в бухгалтерском учете и других количественных методов оценки деятельности предпр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>ятия.</w:t>
      </w:r>
    </w:p>
    <w:p w:rsidR="00127544" w:rsidRPr="0006081B" w:rsidRDefault="00127544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7544">
        <w:rPr>
          <w:rFonts w:ascii="Times New Roman" w:hAnsi="Times New Roman" w:cs="Times New Roman"/>
          <w:sz w:val="28"/>
          <w:szCs w:val="28"/>
        </w:rPr>
        <w:t>8. Специализированные консалтинговые услуги – это те виды услуг, кот</w:t>
      </w:r>
      <w:r w:rsidRPr="00127544">
        <w:rPr>
          <w:rFonts w:ascii="Times New Roman" w:hAnsi="Times New Roman" w:cs="Times New Roman"/>
          <w:sz w:val="28"/>
          <w:szCs w:val="28"/>
        </w:rPr>
        <w:t>о</w:t>
      </w:r>
      <w:r w:rsidRPr="00127544">
        <w:rPr>
          <w:rFonts w:ascii="Times New Roman" w:hAnsi="Times New Roman" w:cs="Times New Roman"/>
          <w:sz w:val="28"/>
          <w:szCs w:val="28"/>
        </w:rPr>
        <w:t>рые не относится ни к одной из семи вышеописанных групп</w:t>
      </w:r>
      <w:proofErr w:type="gramStart"/>
      <w:r w:rsidRPr="0012754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27544">
        <w:rPr>
          <w:rFonts w:ascii="Times New Roman" w:hAnsi="Times New Roman" w:cs="Times New Roman"/>
          <w:sz w:val="28"/>
          <w:szCs w:val="28"/>
        </w:rPr>
        <w:t xml:space="preserve"> Они отл</w:t>
      </w:r>
      <w:r w:rsidRPr="00127544">
        <w:rPr>
          <w:rFonts w:ascii="Times New Roman" w:hAnsi="Times New Roman" w:cs="Times New Roman"/>
          <w:sz w:val="28"/>
          <w:szCs w:val="28"/>
        </w:rPr>
        <w:t>и</w:t>
      </w:r>
      <w:r w:rsidRPr="00127544">
        <w:rPr>
          <w:rFonts w:ascii="Times New Roman" w:hAnsi="Times New Roman" w:cs="Times New Roman"/>
          <w:sz w:val="28"/>
          <w:szCs w:val="28"/>
        </w:rPr>
        <w:t>чаются от них либо по методам, либо по объектам, либо по характеру внедряемых знаний( инженерный консалтинг, юридический консалтинг и т.д.)</w:t>
      </w:r>
      <w:r w:rsidR="0006081B" w:rsidRPr="0006081B">
        <w:rPr>
          <w:rFonts w:ascii="Times New Roman" w:hAnsi="Times New Roman" w:cs="Times New Roman"/>
          <w:sz w:val="28"/>
          <w:szCs w:val="28"/>
        </w:rPr>
        <w:t>[2, 4, 5 ,7, 8].</w:t>
      </w:r>
    </w:p>
    <w:p w:rsidR="0099156F" w:rsidRDefault="0099156F" w:rsidP="003924DA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3352" w:rsidRDefault="00A03352" w:rsidP="0099156F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:rsid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:rsidR="00A03352" w:rsidRPr="00A03352" w:rsidRDefault="00A03352" w:rsidP="00A03352">
      <w:pPr>
        <w:pStyle w:val="1"/>
        <w:rPr>
          <w:rFonts w:ascii="Times New Roman" w:hAnsi="Times New Roman" w:cs="Times New Roman"/>
          <w:sz w:val="32"/>
          <w:szCs w:val="32"/>
        </w:rPr>
      </w:pPr>
      <w:bookmarkStart w:id="9" w:name="_Toc261266369"/>
      <w:r w:rsidRPr="00A03352">
        <w:rPr>
          <w:rFonts w:ascii="Times New Roman" w:hAnsi="Times New Roman" w:cs="Times New Roman"/>
          <w:sz w:val="32"/>
          <w:szCs w:val="32"/>
        </w:rPr>
        <w:t>Финансовый консалтинг</w:t>
      </w:r>
      <w:bookmarkEnd w:id="9"/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Организация управления финансами</w:t>
      </w:r>
      <w:r w:rsidR="00D0367C">
        <w:rPr>
          <w:rFonts w:ascii="Times New Roman" w:hAnsi="Times New Roman" w:cs="Times New Roman"/>
          <w:sz w:val="28"/>
          <w:szCs w:val="28"/>
        </w:rPr>
        <w:t xml:space="preserve"> </w:t>
      </w:r>
      <w:r w:rsidRPr="00A03352">
        <w:rPr>
          <w:rFonts w:ascii="Times New Roman" w:hAnsi="Times New Roman" w:cs="Times New Roman"/>
          <w:sz w:val="28"/>
          <w:szCs w:val="28"/>
        </w:rPr>
        <w:t>— важнейшее звено системы упра</w:t>
      </w:r>
      <w:r w:rsidRPr="00A03352">
        <w:rPr>
          <w:rFonts w:ascii="Times New Roman" w:hAnsi="Times New Roman" w:cs="Times New Roman"/>
          <w:sz w:val="28"/>
          <w:szCs w:val="28"/>
        </w:rPr>
        <w:t>в</w:t>
      </w:r>
      <w:r w:rsidRPr="00A03352">
        <w:rPr>
          <w:rFonts w:ascii="Times New Roman" w:hAnsi="Times New Roman" w:cs="Times New Roman"/>
          <w:sz w:val="28"/>
          <w:szCs w:val="28"/>
        </w:rPr>
        <w:t>ления предприятием. В ее рамках: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 xml:space="preserve">— подготовка, принятие и </w:t>
      </w:r>
      <w:proofErr w:type="gramStart"/>
      <w:r w:rsidRPr="00A033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3352">
        <w:rPr>
          <w:rFonts w:ascii="Times New Roman" w:hAnsi="Times New Roman" w:cs="Times New Roman"/>
          <w:sz w:val="28"/>
          <w:szCs w:val="28"/>
        </w:rPr>
        <w:t xml:space="preserve"> реализацией решений, относящи</w:t>
      </w:r>
      <w:r w:rsidRPr="00A03352">
        <w:rPr>
          <w:rFonts w:ascii="Times New Roman" w:hAnsi="Times New Roman" w:cs="Times New Roman"/>
          <w:sz w:val="28"/>
          <w:szCs w:val="28"/>
        </w:rPr>
        <w:t>х</w:t>
      </w:r>
      <w:r w:rsidRPr="00A03352">
        <w:rPr>
          <w:rFonts w:ascii="Times New Roman" w:hAnsi="Times New Roman" w:cs="Times New Roman"/>
          <w:sz w:val="28"/>
          <w:szCs w:val="28"/>
        </w:rPr>
        <w:t>ся к финансовой стороне деятельности;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организация учета и подготовка необходимой информации на основе данных управленческого учета;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обработка имеющейся информации, приведение ее в удобный для ан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лиза и принятия решений вид.</w:t>
      </w:r>
    </w:p>
    <w:p w:rsidR="002D1054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У предприятия, применяющего современную систему управления фина</w:t>
      </w:r>
      <w:r w:rsidRPr="00A03352">
        <w:rPr>
          <w:rFonts w:ascii="Times New Roman" w:hAnsi="Times New Roman" w:cs="Times New Roman"/>
          <w:sz w:val="28"/>
          <w:szCs w:val="28"/>
        </w:rPr>
        <w:t>н</w:t>
      </w:r>
      <w:r w:rsidRPr="00A03352">
        <w:rPr>
          <w:rFonts w:ascii="Times New Roman" w:hAnsi="Times New Roman" w:cs="Times New Roman"/>
          <w:sz w:val="28"/>
          <w:szCs w:val="28"/>
        </w:rPr>
        <w:t>сами, возникают дополнительные возможности оптимизации финансовых потоков. В рамках этого потенциала: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определение объемов, сроков и целесообразности привлечения фина</w:t>
      </w:r>
      <w:r w:rsidRPr="00A03352">
        <w:rPr>
          <w:rFonts w:ascii="Times New Roman" w:hAnsi="Times New Roman" w:cs="Times New Roman"/>
          <w:sz w:val="28"/>
          <w:szCs w:val="28"/>
        </w:rPr>
        <w:t>н</w:t>
      </w:r>
      <w:r w:rsidRPr="00A03352">
        <w:rPr>
          <w:rFonts w:ascii="Times New Roman" w:hAnsi="Times New Roman" w:cs="Times New Roman"/>
          <w:sz w:val="28"/>
          <w:szCs w:val="28"/>
        </w:rPr>
        <w:t>совых ресурсов;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lastRenderedPageBreak/>
        <w:t>— наращивание оборотных средств;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совершенствование оперативного управления движением финансовых потоков;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оптимизация издержек предприятия;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улучшение ассортимента продукции;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прогнозирование рыночной позиции предприятия, что открывает во</w:t>
      </w:r>
      <w:r w:rsidRPr="00A03352">
        <w:rPr>
          <w:rFonts w:ascii="Times New Roman" w:hAnsi="Times New Roman" w:cs="Times New Roman"/>
          <w:sz w:val="28"/>
          <w:szCs w:val="28"/>
        </w:rPr>
        <w:t>з</w:t>
      </w:r>
      <w:r w:rsidRPr="00A03352">
        <w:rPr>
          <w:rFonts w:ascii="Times New Roman" w:hAnsi="Times New Roman" w:cs="Times New Roman"/>
          <w:sz w:val="28"/>
          <w:szCs w:val="28"/>
        </w:rPr>
        <w:t>можность заранее принять меры для предотвращения финансовых непр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ятностей.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Особое значение сегодня приобретают формирование и реализация ф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нансового плана с наиболее рациональной программой движения дене</w:t>
      </w:r>
      <w:r w:rsidRPr="00A03352">
        <w:rPr>
          <w:rFonts w:ascii="Times New Roman" w:hAnsi="Times New Roman" w:cs="Times New Roman"/>
          <w:sz w:val="28"/>
          <w:szCs w:val="28"/>
        </w:rPr>
        <w:t>ж</w:t>
      </w:r>
      <w:r w:rsidRPr="00A03352">
        <w:rPr>
          <w:rFonts w:ascii="Times New Roman" w:hAnsi="Times New Roman" w:cs="Times New Roman"/>
          <w:sz w:val="28"/>
          <w:szCs w:val="28"/>
        </w:rPr>
        <w:t>ных средств. Финансовый план, как известно, представляет программу функционирования и развития предприятия в стоимостном выражении. Она включает товарно-материальные и финансовые потоки, которые х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рактеризуются такими документами как сводный бюджет, в состав кот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рого входят план движения денежных средств, план прибылей и убытков, плановый финансовый баланс, а также бюджеты подразделений, вкл</w:t>
      </w:r>
      <w:r w:rsidRPr="00A03352">
        <w:rPr>
          <w:rFonts w:ascii="Times New Roman" w:hAnsi="Times New Roman" w:cs="Times New Roman"/>
          <w:sz w:val="28"/>
          <w:szCs w:val="28"/>
        </w:rPr>
        <w:t>ю</w:t>
      </w:r>
      <w:r w:rsidRPr="00A03352">
        <w:rPr>
          <w:rFonts w:ascii="Times New Roman" w:hAnsi="Times New Roman" w:cs="Times New Roman"/>
          <w:sz w:val="28"/>
          <w:szCs w:val="28"/>
        </w:rPr>
        <w:t>чающие планы продаж, закупок, развития движения денежных средств, прибыли и т.д. Важной проблемой также выступает формирование планов с максимальной прибылью и приемлемой рентабельностью.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Консультант обычно предлагает следующую систему управления фина</w:t>
      </w:r>
      <w:r w:rsidRPr="00A03352">
        <w:rPr>
          <w:rFonts w:ascii="Times New Roman" w:hAnsi="Times New Roman" w:cs="Times New Roman"/>
          <w:sz w:val="28"/>
          <w:szCs w:val="28"/>
        </w:rPr>
        <w:t>н</w:t>
      </w:r>
      <w:r w:rsidRPr="00A03352">
        <w:rPr>
          <w:rFonts w:ascii="Times New Roman" w:hAnsi="Times New Roman" w:cs="Times New Roman"/>
          <w:sz w:val="28"/>
          <w:szCs w:val="28"/>
        </w:rPr>
        <w:t>сами предприятия. В первую очередь определяются основные цели, кр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терии их достижения и стратегия предприятия, разрабатываются требов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ния к учетной политике, а также механизмы решения ключевых задач управления финансами, обеспечивающие достижение поставленных ц</w:t>
      </w:r>
      <w:r w:rsidRPr="00A03352">
        <w:rPr>
          <w:rFonts w:ascii="Times New Roman" w:hAnsi="Times New Roman" w:cs="Times New Roman"/>
          <w:sz w:val="28"/>
          <w:szCs w:val="28"/>
        </w:rPr>
        <w:t>е</w:t>
      </w:r>
      <w:r w:rsidRPr="00A03352">
        <w:rPr>
          <w:rFonts w:ascii="Times New Roman" w:hAnsi="Times New Roman" w:cs="Times New Roman"/>
          <w:sz w:val="28"/>
          <w:szCs w:val="28"/>
        </w:rPr>
        <w:t>лей. Важно здесь выделить сферы ответственности в рассматриваемой области, закрепляемые за конкретными руководителями.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Одним из наиболее эффективных методов упорядочения движения ф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нансовых ресурсов, которые все чаще рекомендуют консультанты — вн</w:t>
      </w:r>
      <w:r w:rsidRPr="00A03352">
        <w:rPr>
          <w:rFonts w:ascii="Times New Roman" w:hAnsi="Times New Roman" w:cs="Times New Roman"/>
          <w:sz w:val="28"/>
          <w:szCs w:val="28"/>
        </w:rPr>
        <w:t>е</w:t>
      </w:r>
      <w:r w:rsidRPr="00A03352">
        <w:rPr>
          <w:rFonts w:ascii="Times New Roman" w:hAnsi="Times New Roman" w:cs="Times New Roman"/>
          <w:sz w:val="28"/>
          <w:szCs w:val="28"/>
        </w:rPr>
        <w:t>дрение автоматизированной системы. Прежде всего, рекомендуется осв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ить подсистему планирования и анализа финансовых потоков с анализом прибылей-убытков, что открывает возможность для планирования пост</w:t>
      </w:r>
      <w:r w:rsidRPr="00A03352">
        <w:rPr>
          <w:rFonts w:ascii="Times New Roman" w:hAnsi="Times New Roman" w:cs="Times New Roman"/>
          <w:sz w:val="28"/>
          <w:szCs w:val="28"/>
        </w:rPr>
        <w:t>у</w:t>
      </w:r>
      <w:r w:rsidRPr="00A03352">
        <w:rPr>
          <w:rFonts w:ascii="Times New Roman" w:hAnsi="Times New Roman" w:cs="Times New Roman"/>
          <w:sz w:val="28"/>
          <w:szCs w:val="28"/>
        </w:rPr>
        <w:t>плений и платежей предприятия, определения сроков привлечения и об</w:t>
      </w:r>
      <w:r w:rsidRPr="00A03352">
        <w:rPr>
          <w:rFonts w:ascii="Times New Roman" w:hAnsi="Times New Roman" w:cs="Times New Roman"/>
          <w:sz w:val="28"/>
          <w:szCs w:val="28"/>
        </w:rPr>
        <w:t>ъ</w:t>
      </w:r>
      <w:r w:rsidRPr="00A03352">
        <w:rPr>
          <w:rFonts w:ascii="Times New Roman" w:hAnsi="Times New Roman" w:cs="Times New Roman"/>
          <w:sz w:val="28"/>
          <w:szCs w:val="28"/>
        </w:rPr>
        <w:t xml:space="preserve">емов заемных средств, рационального управления временно свободными финансовыми ресурсами, формирования движения финансовых потоков как в целом по предприятию, так и на уровне подразделений. Технология </w:t>
      </w:r>
      <w:r w:rsidRPr="00A03352">
        <w:rPr>
          <w:rFonts w:ascii="Times New Roman" w:hAnsi="Times New Roman" w:cs="Times New Roman"/>
          <w:sz w:val="28"/>
          <w:szCs w:val="28"/>
        </w:rPr>
        <w:lastRenderedPageBreak/>
        <w:t>эта, как уже отмечалось, достаточно проста. Но успех в основном зависит от постановки управленческого учета. Подсистема планирования и анал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за финансовых потоков гарантирует финансовую устойчивость финансов предприятия и позволяет предупреждать появление критических ситу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ций.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Далее обычно рекомендуется тщательно подготовить программу по пр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былям и убыткам. Обычный совет — внедрение системы управления об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ротными средствами, ассортиментом и издержками предприятия, что пр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звано гарантировать увеличение прибыли. Вся дальнейшая работа по б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лее эффективной организации управления денежными потоками вряд ли будет успешна, если не будет полностью закончена работа по постановке управленческого учета и его согласованию с бухучетом.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 xml:space="preserve">Следующий шаг в работе консультанта — налаживание системы </w:t>
      </w:r>
      <w:proofErr w:type="gramStart"/>
      <w:r w:rsidRPr="00A0335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03352">
        <w:rPr>
          <w:rFonts w:ascii="Times New Roman" w:hAnsi="Times New Roman" w:cs="Times New Roman"/>
          <w:sz w:val="28"/>
          <w:szCs w:val="28"/>
        </w:rPr>
        <w:t xml:space="preserve"> исполнением бюджета, анализа выполнения плановых заданий, корре</w:t>
      </w:r>
      <w:r w:rsidRPr="00A03352">
        <w:rPr>
          <w:rFonts w:ascii="Times New Roman" w:hAnsi="Times New Roman" w:cs="Times New Roman"/>
          <w:sz w:val="28"/>
          <w:szCs w:val="28"/>
        </w:rPr>
        <w:t>к</w:t>
      </w:r>
      <w:r w:rsidRPr="00A03352">
        <w:rPr>
          <w:rFonts w:ascii="Times New Roman" w:hAnsi="Times New Roman" w:cs="Times New Roman"/>
          <w:sz w:val="28"/>
          <w:szCs w:val="28"/>
        </w:rPr>
        <w:t>тировки планов.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В последующем должна осуществляться работа по планированию сводн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 xml:space="preserve">го бюджета, управления собственным и заемным капиталом. Во всем предприятии должна быть внедрена стройная система </w:t>
      </w:r>
      <w:proofErr w:type="spellStart"/>
      <w:r w:rsidRPr="00A03352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A03352">
        <w:rPr>
          <w:rFonts w:ascii="Times New Roman" w:hAnsi="Times New Roman" w:cs="Times New Roman"/>
          <w:sz w:val="28"/>
          <w:szCs w:val="28"/>
        </w:rPr>
        <w:t>. Целесообразно применение автоматизированной системы управления, включающей планирование, бухучет и отчетность. После этого открыв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ется возможность обеспечить подготовку и принятие финансовых реш</w:t>
      </w:r>
      <w:r w:rsidRPr="00A03352">
        <w:rPr>
          <w:rFonts w:ascii="Times New Roman" w:hAnsi="Times New Roman" w:cs="Times New Roman"/>
          <w:sz w:val="28"/>
          <w:szCs w:val="28"/>
        </w:rPr>
        <w:t>е</w:t>
      </w:r>
      <w:r w:rsidRPr="00A03352">
        <w:rPr>
          <w:rFonts w:ascii="Times New Roman" w:hAnsi="Times New Roman" w:cs="Times New Roman"/>
          <w:sz w:val="28"/>
          <w:szCs w:val="28"/>
        </w:rPr>
        <w:t>ний в виде конкретной и четкой последовательности шагов: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определение финансово-экономических целей, выбор основных крит</w:t>
      </w:r>
      <w:r w:rsidRPr="00A03352">
        <w:rPr>
          <w:rFonts w:ascii="Times New Roman" w:hAnsi="Times New Roman" w:cs="Times New Roman"/>
          <w:sz w:val="28"/>
          <w:szCs w:val="28"/>
        </w:rPr>
        <w:t>е</w:t>
      </w:r>
      <w:r w:rsidRPr="00A03352">
        <w:rPr>
          <w:rFonts w:ascii="Times New Roman" w:hAnsi="Times New Roman" w:cs="Times New Roman"/>
          <w:sz w:val="28"/>
          <w:szCs w:val="28"/>
        </w:rPr>
        <w:t>риев;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разработка вариантов плана по выручке, прибыли, рентабельности, собственному капиталу, финансовой устойчивости, заданий по основным показателям на конец планируемого периода;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разрабатывается финансовая стратегия, определяющая действия, нео</w:t>
      </w:r>
      <w:r w:rsidRPr="00A03352">
        <w:rPr>
          <w:rFonts w:ascii="Times New Roman" w:hAnsi="Times New Roman" w:cs="Times New Roman"/>
          <w:sz w:val="28"/>
          <w:szCs w:val="28"/>
        </w:rPr>
        <w:t>б</w:t>
      </w:r>
      <w:r w:rsidRPr="00A03352">
        <w:rPr>
          <w:rFonts w:ascii="Times New Roman" w:hAnsi="Times New Roman" w:cs="Times New Roman"/>
          <w:sz w:val="28"/>
          <w:szCs w:val="28"/>
        </w:rPr>
        <w:t>ходимые для обеспечения устойчивости фирмы;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производится оценка объема продаж ассортимента, товаров и услуг; выбор варианта движения денежных потоков с минимальным дефицитом наличности, и на основе самофинансирования, а также выявление разм</w:t>
      </w:r>
      <w:r w:rsidRPr="00A03352">
        <w:rPr>
          <w:rFonts w:ascii="Times New Roman" w:hAnsi="Times New Roman" w:cs="Times New Roman"/>
          <w:sz w:val="28"/>
          <w:szCs w:val="28"/>
        </w:rPr>
        <w:t>е</w:t>
      </w:r>
      <w:r w:rsidRPr="00A03352">
        <w:rPr>
          <w:rFonts w:ascii="Times New Roman" w:hAnsi="Times New Roman" w:cs="Times New Roman"/>
          <w:sz w:val="28"/>
          <w:szCs w:val="28"/>
        </w:rPr>
        <w:t>ров и сроков привлечения заемных средств;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оформляется далее схема использования прибыли, фиксируются рамки оптимального изменения структуры капитала, определяется структура платежных средств (деньги, ценные бумаги, бартер и др.)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lastRenderedPageBreak/>
        <w:t>— выявляется наиболее приемлемые формы их оплаты (предоплата, по факту, в рассрочку);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формируется политика в области налогов;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утверждается система экономического стимулирования подразделений и персонала предприятия;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определяется окончательный вариант бюджета организац</w:t>
      </w:r>
      <w:proofErr w:type="gramStart"/>
      <w:r w:rsidRPr="00A0335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A03352">
        <w:rPr>
          <w:rFonts w:ascii="Times New Roman" w:hAnsi="Times New Roman" w:cs="Times New Roman"/>
          <w:sz w:val="28"/>
          <w:szCs w:val="28"/>
        </w:rPr>
        <w:t xml:space="preserve"> по</w:t>
      </w:r>
      <w:r w:rsidRPr="00A03352">
        <w:rPr>
          <w:rFonts w:ascii="Times New Roman" w:hAnsi="Times New Roman" w:cs="Times New Roman"/>
          <w:sz w:val="28"/>
          <w:szCs w:val="28"/>
        </w:rPr>
        <w:t>д</w:t>
      </w:r>
      <w:r w:rsidRPr="00A03352">
        <w:rPr>
          <w:rFonts w:ascii="Times New Roman" w:hAnsi="Times New Roman" w:cs="Times New Roman"/>
          <w:sz w:val="28"/>
          <w:szCs w:val="28"/>
        </w:rPr>
        <w:t>разделений, а также условия принятия решений при отклонении от плана.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Финансовый консультант — фигура одна из ключевых на рынке. Его роль при принятии решений о путях управления финансами консультируемого предприятия чаще всего определяющая. В роли финансового консульта</w:t>
      </w:r>
      <w:r w:rsidRPr="00A03352">
        <w:rPr>
          <w:rFonts w:ascii="Times New Roman" w:hAnsi="Times New Roman" w:cs="Times New Roman"/>
          <w:sz w:val="28"/>
          <w:szCs w:val="28"/>
        </w:rPr>
        <w:t>н</w:t>
      </w:r>
      <w:r w:rsidRPr="00A03352">
        <w:rPr>
          <w:rFonts w:ascii="Times New Roman" w:hAnsi="Times New Roman" w:cs="Times New Roman"/>
          <w:sz w:val="28"/>
          <w:szCs w:val="28"/>
        </w:rPr>
        <w:t xml:space="preserve">та обычно выступает крупный инвестиционный банк или компания, </w:t>
      </w:r>
      <w:proofErr w:type="gramStart"/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к</w:t>
      </w:r>
      <w:r w:rsidRPr="00A03352">
        <w:rPr>
          <w:rFonts w:ascii="Times New Roman" w:hAnsi="Times New Roman" w:cs="Times New Roman"/>
          <w:sz w:val="28"/>
          <w:szCs w:val="28"/>
        </w:rPr>
        <w:t>тивно действующая</w:t>
      </w:r>
      <w:proofErr w:type="gramEnd"/>
      <w:r w:rsidRPr="00A03352">
        <w:rPr>
          <w:rFonts w:ascii="Times New Roman" w:hAnsi="Times New Roman" w:cs="Times New Roman"/>
          <w:sz w:val="28"/>
          <w:szCs w:val="28"/>
        </w:rPr>
        <w:t xml:space="preserve"> в конкретном сегменте рынка и располагающая на нем ведущими позициями.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Цель финансового консультирования — повышение экономической э</w:t>
      </w:r>
      <w:r w:rsidRPr="00A03352">
        <w:rPr>
          <w:rFonts w:ascii="Times New Roman" w:hAnsi="Times New Roman" w:cs="Times New Roman"/>
          <w:sz w:val="28"/>
          <w:szCs w:val="28"/>
        </w:rPr>
        <w:t>ф</w:t>
      </w:r>
      <w:r w:rsidRPr="00A03352">
        <w:rPr>
          <w:rFonts w:ascii="Times New Roman" w:hAnsi="Times New Roman" w:cs="Times New Roman"/>
          <w:sz w:val="28"/>
          <w:szCs w:val="28"/>
        </w:rPr>
        <w:t>фективности управления ресурсами, прежде всего — активами предпр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ятия.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Это на практике осуществляется посредством: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формирования доходного и достаточно не рискового инвестиционного портфеля;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максимально рационального использования временно свободных средств в наиболее доходных сегментах финансового рынка;</w:t>
      </w:r>
    </w:p>
    <w:p w:rsidR="00A03352" w:rsidRPr="00A03352" w:rsidRDefault="00A03352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— уменьшения непроизводственных расходов.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Консультанты по финансам способны разработать стратегию развития предприятия, предложить наиболее рациональную в конкретных условиях систему управления, помогут выбрать оптимальную модель управления капиталом, определят варианты и предложат уполномоченный финанс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вый институт при формировании рынка акций консультируемого пре</w:t>
      </w:r>
      <w:r w:rsidRPr="00A03352">
        <w:rPr>
          <w:rFonts w:ascii="Times New Roman" w:hAnsi="Times New Roman" w:cs="Times New Roman"/>
          <w:sz w:val="28"/>
          <w:szCs w:val="28"/>
        </w:rPr>
        <w:t>д</w:t>
      </w:r>
      <w:r w:rsidRPr="00A03352">
        <w:rPr>
          <w:rFonts w:ascii="Times New Roman" w:hAnsi="Times New Roman" w:cs="Times New Roman"/>
          <w:sz w:val="28"/>
          <w:szCs w:val="28"/>
        </w:rPr>
        <w:t>приятия.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Здесь немаловажна роль инвестиционного брокера, предложенного ф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 xml:space="preserve">нансовым консультантом. Брокер </w:t>
      </w:r>
      <w:proofErr w:type="gramStart"/>
      <w:r w:rsidRPr="00A03352">
        <w:rPr>
          <w:rFonts w:ascii="Times New Roman" w:hAnsi="Times New Roman" w:cs="Times New Roman"/>
          <w:sz w:val="28"/>
          <w:szCs w:val="28"/>
        </w:rPr>
        <w:t>определяет оптимальные для предпр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="00D0367C">
        <w:rPr>
          <w:rFonts w:ascii="Times New Roman" w:hAnsi="Times New Roman" w:cs="Times New Roman"/>
          <w:sz w:val="28"/>
          <w:szCs w:val="28"/>
        </w:rPr>
        <w:t>ятия котировки акций</w:t>
      </w:r>
      <w:r w:rsidRPr="00A03352">
        <w:rPr>
          <w:rFonts w:ascii="Times New Roman" w:hAnsi="Times New Roman" w:cs="Times New Roman"/>
          <w:sz w:val="28"/>
          <w:szCs w:val="28"/>
        </w:rPr>
        <w:t xml:space="preserve"> активно воздействует</w:t>
      </w:r>
      <w:proofErr w:type="gramEnd"/>
      <w:r w:rsidRPr="00A03352">
        <w:rPr>
          <w:rFonts w:ascii="Times New Roman" w:hAnsi="Times New Roman" w:cs="Times New Roman"/>
          <w:sz w:val="28"/>
          <w:szCs w:val="28"/>
        </w:rPr>
        <w:t xml:space="preserve"> на изменение курсовой сто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 xml:space="preserve">мости ценных бумаг предприятия, работает над повышением ликвидности </w:t>
      </w:r>
      <w:r w:rsidRPr="00A03352">
        <w:rPr>
          <w:rFonts w:ascii="Times New Roman" w:hAnsi="Times New Roman" w:cs="Times New Roman"/>
          <w:sz w:val="28"/>
          <w:szCs w:val="28"/>
        </w:rPr>
        <w:lastRenderedPageBreak/>
        <w:t>акций, оперативно реагирует на изменения ситуации на рынке ценных бумаг компании.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В рамках финансового консалтинга в последнее время появилось много нового. Среди подобных проблем: совершенствование управления кап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талом, формирование оптимального портфеля из краткосрочных фина</w:t>
      </w:r>
      <w:r w:rsidRPr="00A03352">
        <w:rPr>
          <w:rFonts w:ascii="Times New Roman" w:hAnsi="Times New Roman" w:cs="Times New Roman"/>
          <w:sz w:val="28"/>
          <w:szCs w:val="28"/>
        </w:rPr>
        <w:t>н</w:t>
      </w:r>
      <w:r w:rsidRPr="00A03352">
        <w:rPr>
          <w:rFonts w:ascii="Times New Roman" w:hAnsi="Times New Roman" w:cs="Times New Roman"/>
          <w:sz w:val="28"/>
          <w:szCs w:val="28"/>
        </w:rPr>
        <w:t>совых инструментов, разработка инвестиционной политики, совершенс</w:t>
      </w:r>
      <w:r w:rsidRPr="00A03352">
        <w:rPr>
          <w:rFonts w:ascii="Times New Roman" w:hAnsi="Times New Roman" w:cs="Times New Roman"/>
          <w:sz w:val="28"/>
          <w:szCs w:val="28"/>
        </w:rPr>
        <w:t>т</w:t>
      </w:r>
      <w:r w:rsidRPr="00A03352">
        <w:rPr>
          <w:rFonts w:ascii="Times New Roman" w:hAnsi="Times New Roman" w:cs="Times New Roman"/>
          <w:sz w:val="28"/>
          <w:szCs w:val="28"/>
        </w:rPr>
        <w:t xml:space="preserve">вование взаимодействия с акционерами и кредиторами. </w:t>
      </w:r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3352">
        <w:rPr>
          <w:rFonts w:ascii="Times New Roman" w:hAnsi="Times New Roman" w:cs="Times New Roman"/>
          <w:sz w:val="28"/>
          <w:szCs w:val="28"/>
        </w:rPr>
        <w:t>При этом финансовые консультанты исходят из критериев оценки зар</w:t>
      </w:r>
      <w:r w:rsidRPr="00A03352">
        <w:rPr>
          <w:rFonts w:ascii="Times New Roman" w:hAnsi="Times New Roman" w:cs="Times New Roman"/>
          <w:sz w:val="28"/>
          <w:szCs w:val="28"/>
        </w:rPr>
        <w:t>у</w:t>
      </w:r>
      <w:r w:rsidRPr="00A03352">
        <w:rPr>
          <w:rFonts w:ascii="Times New Roman" w:hAnsi="Times New Roman" w:cs="Times New Roman"/>
          <w:sz w:val="28"/>
          <w:szCs w:val="28"/>
        </w:rPr>
        <w:t>бежными инвесторами акций соответствующей компании, предприним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ют действия для повышения привлекательности акций консультируемых предприятий для иностранных инвесторов, в том числе помогают приве</w:t>
      </w:r>
      <w:r w:rsidRPr="00A03352">
        <w:rPr>
          <w:rFonts w:ascii="Times New Roman" w:hAnsi="Times New Roman" w:cs="Times New Roman"/>
          <w:sz w:val="28"/>
          <w:szCs w:val="28"/>
        </w:rPr>
        <w:t>с</w:t>
      </w:r>
      <w:r w:rsidRPr="00A03352">
        <w:rPr>
          <w:rFonts w:ascii="Times New Roman" w:hAnsi="Times New Roman" w:cs="Times New Roman"/>
          <w:sz w:val="28"/>
          <w:szCs w:val="28"/>
        </w:rPr>
        <w:t>ти финансовую отчетность в соответствие с мировыми стандартами, ос</w:t>
      </w:r>
      <w:r w:rsidRPr="00A03352">
        <w:rPr>
          <w:rFonts w:ascii="Times New Roman" w:hAnsi="Times New Roman" w:cs="Times New Roman"/>
          <w:sz w:val="28"/>
          <w:szCs w:val="28"/>
        </w:rPr>
        <w:t>у</w:t>
      </w:r>
      <w:r w:rsidRPr="00A03352">
        <w:rPr>
          <w:rFonts w:ascii="Times New Roman" w:hAnsi="Times New Roman" w:cs="Times New Roman"/>
          <w:sz w:val="28"/>
          <w:szCs w:val="28"/>
        </w:rPr>
        <w:t>ществляют консультирование по вопросам выбора оптимальных схем п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следующих эмиссий и продаж пакетов акций, слияний, конвертации а</w:t>
      </w:r>
      <w:r w:rsidRPr="00A03352">
        <w:rPr>
          <w:rFonts w:ascii="Times New Roman" w:hAnsi="Times New Roman" w:cs="Times New Roman"/>
          <w:sz w:val="28"/>
          <w:szCs w:val="28"/>
        </w:rPr>
        <w:t>к</w:t>
      </w:r>
      <w:r w:rsidRPr="00A03352">
        <w:rPr>
          <w:rFonts w:ascii="Times New Roman" w:hAnsi="Times New Roman" w:cs="Times New Roman"/>
          <w:sz w:val="28"/>
          <w:szCs w:val="28"/>
        </w:rPr>
        <w:t>ций, содействуют в привлечении инвесторов и реструктуризации комп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нии.</w:t>
      </w:r>
      <w:proofErr w:type="gramEnd"/>
    </w:p>
    <w:p w:rsidR="00A03352" w:rsidRP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Много внимания уделяется инновациям. Финансовый консультант обы</w:t>
      </w:r>
      <w:r w:rsidRPr="00A03352">
        <w:rPr>
          <w:rFonts w:ascii="Times New Roman" w:hAnsi="Times New Roman" w:cs="Times New Roman"/>
          <w:sz w:val="28"/>
          <w:szCs w:val="28"/>
        </w:rPr>
        <w:t>ч</w:t>
      </w:r>
      <w:r w:rsidRPr="00A03352">
        <w:rPr>
          <w:rFonts w:ascii="Times New Roman" w:hAnsi="Times New Roman" w:cs="Times New Roman"/>
          <w:sz w:val="28"/>
          <w:szCs w:val="28"/>
        </w:rPr>
        <w:t xml:space="preserve">но предлагает клиенту </w:t>
      </w:r>
      <w:proofErr w:type="spellStart"/>
      <w:r w:rsidR="00D0367C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новации</w:t>
      </w:r>
      <w:proofErr w:type="spellEnd"/>
      <w:r w:rsidRPr="00A03352">
        <w:rPr>
          <w:rFonts w:ascii="Times New Roman" w:hAnsi="Times New Roman" w:cs="Times New Roman"/>
          <w:sz w:val="28"/>
          <w:szCs w:val="28"/>
        </w:rPr>
        <w:t xml:space="preserve"> на фондовом рынке (проведен</w:t>
      </w:r>
      <w:r w:rsidR="00D0367C">
        <w:rPr>
          <w:rFonts w:ascii="Times New Roman" w:hAnsi="Times New Roman" w:cs="Times New Roman"/>
          <w:sz w:val="28"/>
          <w:szCs w:val="28"/>
        </w:rPr>
        <w:t>ие сделок «</w:t>
      </w:r>
      <w:proofErr w:type="spellStart"/>
      <w:r w:rsidR="00D0367C">
        <w:rPr>
          <w:rFonts w:ascii="Times New Roman" w:hAnsi="Times New Roman" w:cs="Times New Roman"/>
          <w:sz w:val="28"/>
          <w:szCs w:val="28"/>
        </w:rPr>
        <w:t>репо</w:t>
      </w:r>
      <w:proofErr w:type="spellEnd"/>
      <w:r w:rsidR="00D0367C">
        <w:rPr>
          <w:rFonts w:ascii="Times New Roman" w:hAnsi="Times New Roman" w:cs="Times New Roman"/>
          <w:sz w:val="28"/>
          <w:szCs w:val="28"/>
        </w:rPr>
        <w:t>», организация аук</w:t>
      </w:r>
      <w:r w:rsidRPr="00A03352">
        <w:rPr>
          <w:rFonts w:ascii="Times New Roman" w:hAnsi="Times New Roman" w:cs="Times New Roman"/>
          <w:sz w:val="28"/>
          <w:szCs w:val="28"/>
        </w:rPr>
        <w:t>ционов на акции эмитента или на иные произво</w:t>
      </w:r>
      <w:r w:rsidRPr="00A03352">
        <w:rPr>
          <w:rFonts w:ascii="Times New Roman" w:hAnsi="Times New Roman" w:cs="Times New Roman"/>
          <w:sz w:val="28"/>
          <w:szCs w:val="28"/>
        </w:rPr>
        <w:t>д</w:t>
      </w:r>
      <w:r w:rsidRPr="00A03352">
        <w:rPr>
          <w:rFonts w:ascii="Times New Roman" w:hAnsi="Times New Roman" w:cs="Times New Roman"/>
          <w:sz w:val="28"/>
          <w:szCs w:val="28"/>
        </w:rPr>
        <w:t>ные инструменты фондового рынка). Это воздействует на повышение л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квидности ценных бумаг, на рост активности при сделках с ними инв</w:t>
      </w:r>
      <w:r w:rsidRPr="00A03352">
        <w:rPr>
          <w:rFonts w:ascii="Times New Roman" w:hAnsi="Times New Roman" w:cs="Times New Roman"/>
          <w:sz w:val="28"/>
          <w:szCs w:val="28"/>
        </w:rPr>
        <w:t>е</w:t>
      </w:r>
      <w:r w:rsidRPr="00A03352">
        <w:rPr>
          <w:rFonts w:ascii="Times New Roman" w:hAnsi="Times New Roman" w:cs="Times New Roman"/>
          <w:sz w:val="28"/>
          <w:szCs w:val="28"/>
        </w:rPr>
        <w:t>сторов, что очень важно, учитывая факт более активной позиции после</w:t>
      </w:r>
      <w:r w:rsidRPr="00A03352">
        <w:rPr>
          <w:rFonts w:ascii="Times New Roman" w:hAnsi="Times New Roman" w:cs="Times New Roman"/>
          <w:sz w:val="28"/>
          <w:szCs w:val="28"/>
        </w:rPr>
        <w:t>д</w:t>
      </w:r>
      <w:r w:rsidRPr="00A03352">
        <w:rPr>
          <w:rFonts w:ascii="Times New Roman" w:hAnsi="Times New Roman" w:cs="Times New Roman"/>
          <w:sz w:val="28"/>
          <w:szCs w:val="28"/>
        </w:rPr>
        <w:t>них на фондовом рынке.</w:t>
      </w:r>
    </w:p>
    <w:p w:rsid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Ф</w:t>
      </w:r>
      <w:r w:rsidR="00CF4BC3">
        <w:rPr>
          <w:rFonts w:ascii="Times New Roman" w:hAnsi="Times New Roman" w:cs="Times New Roman"/>
          <w:sz w:val="28"/>
          <w:szCs w:val="28"/>
        </w:rPr>
        <w:t>инансовый консультант способен «</w:t>
      </w:r>
      <w:r w:rsidRPr="00A03352">
        <w:rPr>
          <w:rFonts w:ascii="Times New Roman" w:hAnsi="Times New Roman" w:cs="Times New Roman"/>
          <w:sz w:val="28"/>
          <w:szCs w:val="28"/>
        </w:rPr>
        <w:t>полнокровно</w:t>
      </w:r>
      <w:r w:rsidR="00CF4BC3">
        <w:rPr>
          <w:rFonts w:ascii="Times New Roman" w:hAnsi="Times New Roman" w:cs="Times New Roman"/>
          <w:sz w:val="28"/>
          <w:szCs w:val="28"/>
        </w:rPr>
        <w:t>»</w:t>
      </w:r>
      <w:r w:rsidRPr="00A03352">
        <w:rPr>
          <w:rFonts w:ascii="Times New Roman" w:hAnsi="Times New Roman" w:cs="Times New Roman"/>
          <w:sz w:val="28"/>
          <w:szCs w:val="28"/>
        </w:rPr>
        <w:t xml:space="preserve"> осуществлять свою миссию, если будет решен вопрос об обеспечении его достоверными, полными и точными необходимыми данными. Как известно, оценка ф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нансового положения предприятия осуществляется на основании мат</w:t>
      </w:r>
      <w:r w:rsidRPr="00A03352">
        <w:rPr>
          <w:rFonts w:ascii="Times New Roman" w:hAnsi="Times New Roman" w:cs="Times New Roman"/>
          <w:sz w:val="28"/>
          <w:szCs w:val="28"/>
        </w:rPr>
        <w:t>е</w:t>
      </w:r>
      <w:r w:rsidRPr="00A03352">
        <w:rPr>
          <w:rFonts w:ascii="Times New Roman" w:hAnsi="Times New Roman" w:cs="Times New Roman"/>
          <w:sz w:val="28"/>
          <w:szCs w:val="28"/>
        </w:rPr>
        <w:t>риалов бухгалтерской отчетности. При этом отчетность предприятия ра</w:t>
      </w:r>
      <w:r w:rsidRPr="00A03352">
        <w:rPr>
          <w:rFonts w:ascii="Times New Roman" w:hAnsi="Times New Roman" w:cs="Times New Roman"/>
          <w:sz w:val="28"/>
          <w:szCs w:val="28"/>
        </w:rPr>
        <w:t>с</w:t>
      </w:r>
      <w:r w:rsidRPr="00A03352">
        <w:rPr>
          <w:rFonts w:ascii="Times New Roman" w:hAnsi="Times New Roman" w:cs="Times New Roman"/>
          <w:sz w:val="28"/>
          <w:szCs w:val="28"/>
        </w:rPr>
        <w:t xml:space="preserve">сматривается в двух основных аспектах: с точки </w:t>
      </w:r>
      <w:proofErr w:type="gramStart"/>
      <w:r w:rsidRPr="00A03352">
        <w:rPr>
          <w:rFonts w:ascii="Times New Roman" w:hAnsi="Times New Roman" w:cs="Times New Roman"/>
          <w:sz w:val="28"/>
          <w:szCs w:val="28"/>
        </w:rPr>
        <w:t>зрения установления р</w:t>
      </w:r>
      <w:r w:rsidRPr="00A03352">
        <w:rPr>
          <w:rFonts w:ascii="Times New Roman" w:hAnsi="Times New Roman" w:cs="Times New Roman"/>
          <w:sz w:val="28"/>
          <w:szCs w:val="28"/>
        </w:rPr>
        <w:t>а</w:t>
      </w:r>
      <w:r w:rsidRPr="00A03352">
        <w:rPr>
          <w:rFonts w:ascii="Times New Roman" w:hAnsi="Times New Roman" w:cs="Times New Roman"/>
          <w:sz w:val="28"/>
          <w:szCs w:val="28"/>
        </w:rPr>
        <w:t>циональности структуры имущества</w:t>
      </w:r>
      <w:proofErr w:type="gramEnd"/>
      <w:r w:rsidRPr="00A03352">
        <w:rPr>
          <w:rFonts w:ascii="Times New Roman" w:hAnsi="Times New Roman" w:cs="Times New Roman"/>
          <w:sz w:val="28"/>
          <w:szCs w:val="28"/>
        </w:rPr>
        <w:t xml:space="preserve"> и его источников, обеспечивающей текущую платежеспособность, и с точки зрения выявления финансового результата</w:t>
      </w:r>
      <w:r w:rsidR="0006081B" w:rsidRPr="0006081B">
        <w:rPr>
          <w:rFonts w:ascii="Times New Roman" w:hAnsi="Times New Roman" w:cs="Times New Roman"/>
          <w:sz w:val="28"/>
          <w:szCs w:val="28"/>
        </w:rPr>
        <w:t>[5, 7]</w:t>
      </w:r>
      <w:r w:rsidR="00813EB8">
        <w:rPr>
          <w:rFonts w:ascii="Times New Roman" w:hAnsi="Times New Roman" w:cs="Times New Roman"/>
          <w:sz w:val="28"/>
          <w:szCs w:val="28"/>
        </w:rPr>
        <w:t>.</w:t>
      </w:r>
    </w:p>
    <w:p w:rsidR="00A03352" w:rsidRDefault="00A03352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50F3" w:rsidRDefault="002750F3" w:rsidP="00CF4BC3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50F3" w:rsidRPr="00A03352" w:rsidRDefault="002750F3" w:rsidP="002750F3">
      <w:pPr>
        <w:pStyle w:val="1"/>
        <w:rPr>
          <w:rFonts w:ascii="Times New Roman" w:hAnsi="Times New Roman" w:cs="Times New Roman"/>
          <w:sz w:val="32"/>
          <w:szCs w:val="32"/>
        </w:rPr>
      </w:pPr>
      <w:bookmarkStart w:id="10" w:name="_Toc261266370"/>
      <w:r w:rsidRPr="00A03352">
        <w:rPr>
          <w:rFonts w:ascii="Times New Roman" w:hAnsi="Times New Roman" w:cs="Times New Roman"/>
          <w:sz w:val="32"/>
          <w:szCs w:val="32"/>
        </w:rPr>
        <w:lastRenderedPageBreak/>
        <w:t>Консалтинг в России и в мире. Слабые и сильные стороны российских и зарубежных консультантов</w:t>
      </w:r>
      <w:bookmarkEnd w:id="10"/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>В современной рыночной экономике консультационные услуги давно я</w:t>
      </w:r>
      <w:r w:rsidRPr="0099156F">
        <w:rPr>
          <w:rFonts w:ascii="Times New Roman" w:hAnsi="Times New Roman" w:cs="Times New Roman"/>
          <w:sz w:val="28"/>
          <w:szCs w:val="28"/>
        </w:rPr>
        <w:t>в</w:t>
      </w:r>
      <w:r w:rsidRPr="0099156F">
        <w:rPr>
          <w:rFonts w:ascii="Times New Roman" w:hAnsi="Times New Roman" w:cs="Times New Roman"/>
          <w:sz w:val="28"/>
          <w:szCs w:val="28"/>
        </w:rPr>
        <w:t>ляются важнейшим элементом поддерживающей ее функционирование инфраструктуры.</w:t>
      </w: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>Консалтинг выделяется статистикой в отдельную отрасль, в которой, н</w:t>
      </w:r>
      <w:r w:rsidRPr="0099156F">
        <w:rPr>
          <w:rFonts w:ascii="Times New Roman" w:hAnsi="Times New Roman" w:cs="Times New Roman"/>
          <w:sz w:val="28"/>
          <w:szCs w:val="28"/>
        </w:rPr>
        <w:t>а</w:t>
      </w:r>
      <w:r w:rsidRPr="0099156F">
        <w:rPr>
          <w:rFonts w:ascii="Times New Roman" w:hAnsi="Times New Roman" w:cs="Times New Roman"/>
          <w:sz w:val="28"/>
          <w:szCs w:val="28"/>
        </w:rPr>
        <w:t>пример в США занято 700 тыс. человек, а годовой оборот составляет 50 млрд. $</w:t>
      </w:r>
      <w:proofErr w:type="gramStart"/>
      <w:r w:rsidRPr="0099156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9156F">
        <w:rPr>
          <w:rFonts w:ascii="Times New Roman" w:hAnsi="Times New Roman" w:cs="Times New Roman"/>
          <w:sz w:val="28"/>
          <w:szCs w:val="28"/>
        </w:rPr>
        <w:t xml:space="preserve"> Ни одно серьезное экономическое и управленческое решение в странах с рыночной экономикой, причем не только в развитых, но и в так называемых развивающихся (Индия, Бразилия), не обходится без испол</w:t>
      </w:r>
      <w:r w:rsidRPr="0099156F">
        <w:rPr>
          <w:rFonts w:ascii="Times New Roman" w:hAnsi="Times New Roman" w:cs="Times New Roman"/>
          <w:sz w:val="28"/>
          <w:szCs w:val="28"/>
        </w:rPr>
        <w:t>ь</w:t>
      </w:r>
      <w:r w:rsidRPr="0099156F">
        <w:rPr>
          <w:rFonts w:ascii="Times New Roman" w:hAnsi="Times New Roman" w:cs="Times New Roman"/>
          <w:sz w:val="28"/>
          <w:szCs w:val="28"/>
        </w:rPr>
        <w:t xml:space="preserve">зования консультантов: экономистов, юристов, 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маркетологов</w:t>
      </w:r>
      <w:proofErr w:type="spellEnd"/>
      <w:r w:rsidRPr="0099156F">
        <w:rPr>
          <w:rFonts w:ascii="Times New Roman" w:hAnsi="Times New Roman" w:cs="Times New Roman"/>
          <w:sz w:val="28"/>
          <w:szCs w:val="28"/>
        </w:rPr>
        <w:t>, и т.д., и</w:t>
      </w:r>
      <w:r w:rsidRPr="0099156F">
        <w:rPr>
          <w:rFonts w:ascii="Times New Roman" w:hAnsi="Times New Roman" w:cs="Times New Roman"/>
          <w:sz w:val="28"/>
          <w:szCs w:val="28"/>
        </w:rPr>
        <w:t>н</w:t>
      </w:r>
      <w:r w:rsidRPr="0099156F">
        <w:rPr>
          <w:rFonts w:ascii="Times New Roman" w:hAnsi="Times New Roman" w:cs="Times New Roman"/>
          <w:sz w:val="28"/>
          <w:szCs w:val="28"/>
        </w:rPr>
        <w:t>дивидуальных,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56F">
        <w:rPr>
          <w:rFonts w:ascii="Times New Roman" w:hAnsi="Times New Roman" w:cs="Times New Roman"/>
          <w:sz w:val="28"/>
          <w:szCs w:val="28"/>
        </w:rPr>
        <w:t xml:space="preserve">а чаще </w:t>
      </w:r>
      <w:proofErr w:type="gramStart"/>
      <w:r w:rsidRPr="0099156F">
        <w:rPr>
          <w:rFonts w:ascii="Times New Roman" w:hAnsi="Times New Roman" w:cs="Times New Roman"/>
          <w:sz w:val="28"/>
          <w:szCs w:val="28"/>
        </w:rPr>
        <w:t>объединенных</w:t>
      </w:r>
      <w:proofErr w:type="gramEnd"/>
      <w:r w:rsidRPr="0099156F">
        <w:rPr>
          <w:rFonts w:ascii="Times New Roman" w:hAnsi="Times New Roman" w:cs="Times New Roman"/>
          <w:sz w:val="28"/>
          <w:szCs w:val="28"/>
        </w:rPr>
        <w:t xml:space="preserve"> в консультационные фирмы.</w:t>
      </w: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>Одним из первых профессиональных консультантов в области экономики стал основатель теории научного управления предприятия Фредерик Те</w:t>
      </w:r>
      <w:r w:rsidRPr="0099156F">
        <w:rPr>
          <w:rFonts w:ascii="Times New Roman" w:hAnsi="Times New Roman" w:cs="Times New Roman"/>
          <w:sz w:val="28"/>
          <w:szCs w:val="28"/>
        </w:rPr>
        <w:t>й</w:t>
      </w:r>
      <w:r w:rsidRPr="0099156F">
        <w:rPr>
          <w:rFonts w:ascii="Times New Roman" w:hAnsi="Times New Roman" w:cs="Times New Roman"/>
          <w:sz w:val="28"/>
          <w:szCs w:val="28"/>
        </w:rPr>
        <w:t>лор. Первая фирма по менеджмент консалтингу – «Служба исс</w:t>
      </w:r>
      <w:r>
        <w:rPr>
          <w:rFonts w:ascii="Times New Roman" w:hAnsi="Times New Roman" w:cs="Times New Roman"/>
          <w:sz w:val="28"/>
          <w:szCs w:val="28"/>
        </w:rPr>
        <w:t xml:space="preserve">ледований в бизнесе» </w:t>
      </w:r>
      <w:r w:rsidRPr="0099156F">
        <w:rPr>
          <w:rFonts w:ascii="Times New Roman" w:hAnsi="Times New Roman" w:cs="Times New Roman"/>
          <w:sz w:val="28"/>
          <w:szCs w:val="28"/>
        </w:rPr>
        <w:t>- была образована в 1914 г. в Чикаго, а в 20-х годах такие фи</w:t>
      </w:r>
      <w:r w:rsidRPr="0099156F">
        <w:rPr>
          <w:rFonts w:ascii="Times New Roman" w:hAnsi="Times New Roman" w:cs="Times New Roman"/>
          <w:sz w:val="28"/>
          <w:szCs w:val="28"/>
        </w:rPr>
        <w:t>р</w:t>
      </w:r>
      <w:r w:rsidRPr="0099156F">
        <w:rPr>
          <w:rFonts w:ascii="Times New Roman" w:hAnsi="Times New Roman" w:cs="Times New Roman"/>
          <w:sz w:val="28"/>
          <w:szCs w:val="28"/>
        </w:rPr>
        <w:t>мы появились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56F">
        <w:rPr>
          <w:rFonts w:ascii="Times New Roman" w:hAnsi="Times New Roman" w:cs="Times New Roman"/>
          <w:sz w:val="28"/>
          <w:szCs w:val="28"/>
        </w:rPr>
        <w:t>Европе (в первую очередь в Англии и Германии).</w:t>
      </w: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>Профессиональную поддержку бизнесу в России оказывают сейчас в о</w:t>
      </w:r>
      <w:r w:rsidRPr="0099156F">
        <w:rPr>
          <w:rFonts w:ascii="Times New Roman" w:hAnsi="Times New Roman" w:cs="Times New Roman"/>
          <w:sz w:val="28"/>
          <w:szCs w:val="28"/>
        </w:rPr>
        <w:t>с</w:t>
      </w:r>
      <w:r w:rsidRPr="0099156F">
        <w:rPr>
          <w:rFonts w:ascii="Times New Roman" w:hAnsi="Times New Roman" w:cs="Times New Roman"/>
          <w:sz w:val="28"/>
          <w:szCs w:val="28"/>
        </w:rPr>
        <w:t>новном, частные консалтинговые фирмы, которых насчитывается н</w:t>
      </w:r>
      <w:r w:rsidRPr="0099156F">
        <w:rPr>
          <w:rFonts w:ascii="Times New Roman" w:hAnsi="Times New Roman" w:cs="Times New Roman"/>
          <w:sz w:val="28"/>
          <w:szCs w:val="28"/>
        </w:rPr>
        <w:t>е</w:t>
      </w:r>
      <w:r w:rsidRPr="0099156F">
        <w:rPr>
          <w:rFonts w:ascii="Times New Roman" w:hAnsi="Times New Roman" w:cs="Times New Roman"/>
          <w:sz w:val="28"/>
          <w:szCs w:val="28"/>
        </w:rPr>
        <w:t>сколько сотен. (Для сравнения: в Голландии с населением в 11 раз мен</w:t>
      </w:r>
      <w:r w:rsidRPr="0099156F">
        <w:rPr>
          <w:rFonts w:ascii="Times New Roman" w:hAnsi="Times New Roman" w:cs="Times New Roman"/>
          <w:sz w:val="28"/>
          <w:szCs w:val="28"/>
        </w:rPr>
        <w:t>ь</w:t>
      </w:r>
      <w:r w:rsidRPr="0099156F">
        <w:rPr>
          <w:rFonts w:ascii="Times New Roman" w:hAnsi="Times New Roman" w:cs="Times New Roman"/>
          <w:sz w:val="28"/>
          <w:szCs w:val="28"/>
        </w:rPr>
        <w:t>шим, чем в России их насчитывается более 2 тысяч.)</w:t>
      </w: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>Консультационные услуги на коммерческих началах могут оказывать также государственные учебные, информационные и исследовательские организации – университеты, академии, научные институты, информац</w:t>
      </w:r>
      <w:r w:rsidRPr="0099156F">
        <w:rPr>
          <w:rFonts w:ascii="Times New Roman" w:hAnsi="Times New Roman" w:cs="Times New Roman"/>
          <w:sz w:val="28"/>
          <w:szCs w:val="28"/>
        </w:rPr>
        <w:t>и</w:t>
      </w:r>
      <w:r w:rsidRPr="0099156F">
        <w:rPr>
          <w:rFonts w:ascii="Times New Roman" w:hAnsi="Times New Roman" w:cs="Times New Roman"/>
          <w:sz w:val="28"/>
          <w:szCs w:val="28"/>
        </w:rPr>
        <w:t>онные центры и т.д.</w:t>
      </w: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>Большинство российских частных консалтинговых фирм учреждено либо самими этими организациями, либо их бывшими работниками.</w:t>
      </w: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>В России действуют и заруб</w:t>
      </w:r>
      <w:r>
        <w:rPr>
          <w:rFonts w:ascii="Times New Roman" w:hAnsi="Times New Roman" w:cs="Times New Roman"/>
          <w:sz w:val="28"/>
          <w:szCs w:val="28"/>
        </w:rPr>
        <w:t>ежные консультационные фирмы. В</w:t>
      </w:r>
      <w:r w:rsidRPr="0099156F">
        <w:rPr>
          <w:rFonts w:ascii="Times New Roman" w:hAnsi="Times New Roman" w:cs="Times New Roman"/>
          <w:sz w:val="28"/>
          <w:szCs w:val="28"/>
        </w:rPr>
        <w:t xml:space="preserve"> частн</w:t>
      </w:r>
      <w:r w:rsidRPr="0099156F">
        <w:rPr>
          <w:rFonts w:ascii="Times New Roman" w:hAnsi="Times New Roman" w:cs="Times New Roman"/>
          <w:sz w:val="28"/>
          <w:szCs w:val="28"/>
        </w:rPr>
        <w:t>о</w:t>
      </w:r>
      <w:r w:rsidRPr="0099156F">
        <w:rPr>
          <w:rFonts w:ascii="Times New Roman" w:hAnsi="Times New Roman" w:cs="Times New Roman"/>
          <w:sz w:val="28"/>
          <w:szCs w:val="28"/>
        </w:rPr>
        <w:t>сти, представлена вся "б</w:t>
      </w:r>
      <w:r>
        <w:rPr>
          <w:rFonts w:ascii="Times New Roman" w:hAnsi="Times New Roman" w:cs="Times New Roman"/>
          <w:sz w:val="28"/>
          <w:szCs w:val="28"/>
        </w:rPr>
        <w:t>ольшая шестерка" транснациональны</w:t>
      </w:r>
      <w:r w:rsidRPr="0099156F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конса</w:t>
      </w:r>
      <w:r w:rsidRPr="0099156F">
        <w:rPr>
          <w:rFonts w:ascii="Times New Roman" w:hAnsi="Times New Roman" w:cs="Times New Roman"/>
          <w:sz w:val="28"/>
          <w:szCs w:val="28"/>
        </w:rPr>
        <w:t>л</w:t>
      </w:r>
      <w:r w:rsidRPr="0099156F">
        <w:rPr>
          <w:rFonts w:ascii="Times New Roman" w:hAnsi="Times New Roman" w:cs="Times New Roman"/>
          <w:sz w:val="28"/>
          <w:szCs w:val="28"/>
        </w:rPr>
        <w:t>тингов</w:t>
      </w:r>
      <w:proofErr w:type="gramStart"/>
      <w:r w:rsidRPr="0099156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9156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9156F">
        <w:rPr>
          <w:rFonts w:ascii="Times New Roman" w:hAnsi="Times New Roman" w:cs="Times New Roman"/>
          <w:sz w:val="28"/>
          <w:szCs w:val="28"/>
        </w:rPr>
        <w:t xml:space="preserve"> аудиторских компаний ("Эрнст 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энд</w:t>
      </w:r>
      <w:proofErr w:type="spellEnd"/>
      <w:r w:rsidRPr="0099156F">
        <w:rPr>
          <w:rFonts w:ascii="Times New Roman" w:hAnsi="Times New Roman" w:cs="Times New Roman"/>
          <w:sz w:val="28"/>
          <w:szCs w:val="28"/>
        </w:rPr>
        <w:t xml:space="preserve"> Янг", "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Куперс</w:t>
      </w:r>
      <w:proofErr w:type="spellEnd"/>
      <w:r w:rsidRPr="009915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энд</w:t>
      </w:r>
      <w:proofErr w:type="spellEnd"/>
      <w:r w:rsidRPr="009915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Лай</w:t>
      </w:r>
      <w:r w:rsidRPr="0099156F">
        <w:rPr>
          <w:rFonts w:ascii="Times New Roman" w:hAnsi="Times New Roman" w:cs="Times New Roman"/>
          <w:sz w:val="28"/>
          <w:szCs w:val="28"/>
        </w:rPr>
        <w:t>б</w:t>
      </w:r>
      <w:r w:rsidRPr="0099156F">
        <w:rPr>
          <w:rFonts w:ascii="Times New Roman" w:hAnsi="Times New Roman" w:cs="Times New Roman"/>
          <w:sz w:val="28"/>
          <w:szCs w:val="28"/>
        </w:rPr>
        <w:t>ренд</w:t>
      </w:r>
      <w:proofErr w:type="spellEnd"/>
      <w:r w:rsidRPr="0099156F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Прайс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Уотерхауз</w:t>
      </w:r>
      <w:proofErr w:type="spellEnd"/>
      <w:r w:rsidRPr="0099156F">
        <w:rPr>
          <w:rFonts w:ascii="Times New Roman" w:hAnsi="Times New Roman" w:cs="Times New Roman"/>
          <w:sz w:val="28"/>
          <w:szCs w:val="28"/>
        </w:rPr>
        <w:t>", "КПМГ", "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Делойтт</w:t>
      </w:r>
      <w:proofErr w:type="spellEnd"/>
      <w:r w:rsidRPr="009915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56F">
        <w:rPr>
          <w:rFonts w:ascii="Times New Roman" w:hAnsi="Times New Roman" w:cs="Times New Roman"/>
          <w:sz w:val="28"/>
          <w:szCs w:val="28"/>
        </w:rPr>
        <w:t>энд</w:t>
      </w:r>
      <w:proofErr w:type="spellEnd"/>
      <w:r w:rsidRPr="0099156F">
        <w:rPr>
          <w:rFonts w:ascii="Times New Roman" w:hAnsi="Times New Roman" w:cs="Times New Roman"/>
          <w:sz w:val="28"/>
          <w:szCs w:val="28"/>
        </w:rPr>
        <w:t xml:space="preserve"> Туш" "Артур Анде</w:t>
      </w:r>
      <w:r w:rsidRPr="0099156F">
        <w:rPr>
          <w:rFonts w:ascii="Times New Roman" w:hAnsi="Times New Roman" w:cs="Times New Roman"/>
          <w:sz w:val="28"/>
          <w:szCs w:val="28"/>
        </w:rPr>
        <w:t>р</w:t>
      </w:r>
      <w:r w:rsidRPr="0099156F">
        <w:rPr>
          <w:rFonts w:ascii="Times New Roman" w:hAnsi="Times New Roman" w:cs="Times New Roman"/>
          <w:sz w:val="28"/>
          <w:szCs w:val="28"/>
        </w:rPr>
        <w:lastRenderedPageBreak/>
        <w:t>сен"), а также ряд средних и малых фирм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56F">
        <w:rPr>
          <w:rFonts w:ascii="Times New Roman" w:hAnsi="Times New Roman" w:cs="Times New Roman"/>
          <w:sz w:val="28"/>
          <w:szCs w:val="28"/>
        </w:rPr>
        <w:t>Западной Европы (Голла</w:t>
      </w:r>
      <w:r w:rsidRPr="0099156F">
        <w:rPr>
          <w:rFonts w:ascii="Times New Roman" w:hAnsi="Times New Roman" w:cs="Times New Roman"/>
          <w:sz w:val="28"/>
          <w:szCs w:val="28"/>
        </w:rPr>
        <w:t>н</w:t>
      </w:r>
      <w:r w:rsidRPr="0099156F">
        <w:rPr>
          <w:rFonts w:ascii="Times New Roman" w:hAnsi="Times New Roman" w:cs="Times New Roman"/>
          <w:sz w:val="28"/>
          <w:szCs w:val="28"/>
        </w:rPr>
        <w:t>дия, Германия, Франция, Великобритания) США и других стран мира.</w:t>
      </w: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 xml:space="preserve">Можно выделить некоторые положительные и отрицательные стороны использования зарубежных консультантов </w:t>
      </w:r>
      <w:r>
        <w:rPr>
          <w:rFonts w:ascii="Times New Roman" w:hAnsi="Times New Roman" w:cs="Times New Roman"/>
          <w:sz w:val="28"/>
          <w:szCs w:val="28"/>
        </w:rPr>
        <w:t>в российских условиях</w:t>
      </w:r>
      <w:r w:rsidRPr="0099156F">
        <w:rPr>
          <w:rFonts w:ascii="Times New Roman" w:hAnsi="Times New Roman" w:cs="Times New Roman"/>
          <w:sz w:val="28"/>
          <w:szCs w:val="28"/>
        </w:rPr>
        <w:t>.</w:t>
      </w:r>
    </w:p>
    <w:p w:rsidR="002750F3" w:rsidRPr="0099156F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>Российские консультанты хорошо разбираются в современной эконом</w:t>
      </w:r>
      <w:r w:rsidRPr="0099156F">
        <w:rPr>
          <w:rFonts w:ascii="Times New Roman" w:hAnsi="Times New Roman" w:cs="Times New Roman"/>
          <w:sz w:val="28"/>
          <w:szCs w:val="28"/>
        </w:rPr>
        <w:t>и</w:t>
      </w:r>
      <w:r w:rsidRPr="0099156F">
        <w:rPr>
          <w:rFonts w:ascii="Times New Roman" w:hAnsi="Times New Roman" w:cs="Times New Roman"/>
          <w:sz w:val="28"/>
          <w:szCs w:val="28"/>
        </w:rPr>
        <w:t>ческой ситуации в России, обладают высоким интеллектуальным и обр</w:t>
      </w:r>
      <w:r w:rsidRPr="0099156F">
        <w:rPr>
          <w:rFonts w:ascii="Times New Roman" w:hAnsi="Times New Roman" w:cs="Times New Roman"/>
          <w:sz w:val="28"/>
          <w:szCs w:val="28"/>
        </w:rPr>
        <w:t>а</w:t>
      </w:r>
      <w:r w:rsidRPr="0099156F">
        <w:rPr>
          <w:rFonts w:ascii="Times New Roman" w:hAnsi="Times New Roman" w:cs="Times New Roman"/>
          <w:sz w:val="28"/>
          <w:szCs w:val="28"/>
        </w:rPr>
        <w:t>зовательным потенциалом. При этом они достаточно широко мыслят, п</w:t>
      </w:r>
      <w:r w:rsidRPr="0099156F">
        <w:rPr>
          <w:rFonts w:ascii="Times New Roman" w:hAnsi="Times New Roman" w:cs="Times New Roman"/>
          <w:sz w:val="28"/>
          <w:szCs w:val="28"/>
        </w:rPr>
        <w:t>о</w:t>
      </w:r>
      <w:r w:rsidRPr="0099156F">
        <w:rPr>
          <w:rFonts w:ascii="Times New Roman" w:hAnsi="Times New Roman" w:cs="Times New Roman"/>
          <w:sz w:val="28"/>
          <w:szCs w:val="28"/>
        </w:rPr>
        <w:t>нимают и знают механизмы рыночной экономики западного типа, нек</w:t>
      </w:r>
      <w:r w:rsidRPr="0099156F">
        <w:rPr>
          <w:rFonts w:ascii="Times New Roman" w:hAnsi="Times New Roman" w:cs="Times New Roman"/>
          <w:sz w:val="28"/>
          <w:szCs w:val="28"/>
        </w:rPr>
        <w:t>о</w:t>
      </w:r>
      <w:r w:rsidRPr="0099156F">
        <w:rPr>
          <w:rFonts w:ascii="Times New Roman" w:hAnsi="Times New Roman" w:cs="Times New Roman"/>
          <w:sz w:val="28"/>
          <w:szCs w:val="28"/>
        </w:rPr>
        <w:t>торая часть из них имеет опыт работы за рубежом. При этом российские консультанты обладают гибкостью мышления, они выходят в своих рек</w:t>
      </w:r>
      <w:r w:rsidRPr="0099156F">
        <w:rPr>
          <w:rFonts w:ascii="Times New Roman" w:hAnsi="Times New Roman" w:cs="Times New Roman"/>
          <w:sz w:val="28"/>
          <w:szCs w:val="28"/>
        </w:rPr>
        <w:t>о</w:t>
      </w:r>
      <w:r w:rsidRPr="0099156F">
        <w:rPr>
          <w:rFonts w:ascii="Times New Roman" w:hAnsi="Times New Roman" w:cs="Times New Roman"/>
          <w:sz w:val="28"/>
          <w:szCs w:val="28"/>
        </w:rPr>
        <w:t>мендациях за рамки стандартов, принятых в мировой экономике, что я</w:t>
      </w:r>
      <w:r w:rsidRPr="0099156F">
        <w:rPr>
          <w:rFonts w:ascii="Times New Roman" w:hAnsi="Times New Roman" w:cs="Times New Roman"/>
          <w:sz w:val="28"/>
          <w:szCs w:val="28"/>
        </w:rPr>
        <w:t>в</w:t>
      </w:r>
      <w:r w:rsidRPr="0099156F">
        <w:rPr>
          <w:rFonts w:ascii="Times New Roman" w:hAnsi="Times New Roman" w:cs="Times New Roman"/>
          <w:sz w:val="28"/>
          <w:szCs w:val="28"/>
        </w:rPr>
        <w:t xml:space="preserve">ляется их несомненным достоинством, так как нестандартное мышление больше соответствует условиям России. </w:t>
      </w:r>
      <w:proofErr w:type="gramStart"/>
      <w:r w:rsidRPr="0099156F">
        <w:rPr>
          <w:rFonts w:ascii="Times New Roman" w:hAnsi="Times New Roman" w:cs="Times New Roman"/>
          <w:sz w:val="28"/>
          <w:szCs w:val="28"/>
        </w:rPr>
        <w:t>Исходя из российской практики они предлагают</w:t>
      </w:r>
      <w:proofErr w:type="gramEnd"/>
      <w:r w:rsidRPr="0099156F">
        <w:rPr>
          <w:rFonts w:ascii="Times New Roman" w:hAnsi="Times New Roman" w:cs="Times New Roman"/>
          <w:sz w:val="28"/>
          <w:szCs w:val="28"/>
        </w:rPr>
        <w:t xml:space="preserve"> более реалистичные решения.</w:t>
      </w:r>
    </w:p>
    <w:p w:rsidR="002750F3" w:rsidRDefault="002750F3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99156F">
        <w:rPr>
          <w:rFonts w:ascii="Times New Roman" w:hAnsi="Times New Roman" w:cs="Times New Roman"/>
          <w:sz w:val="28"/>
          <w:szCs w:val="28"/>
        </w:rPr>
        <w:t>Достоинством зарубежных консалтинговых фирм является хорошее вл</w:t>
      </w:r>
      <w:r w:rsidRPr="0099156F">
        <w:rPr>
          <w:rFonts w:ascii="Times New Roman" w:hAnsi="Times New Roman" w:cs="Times New Roman"/>
          <w:sz w:val="28"/>
          <w:szCs w:val="28"/>
        </w:rPr>
        <w:t>а</w:t>
      </w:r>
      <w:r w:rsidRPr="0099156F">
        <w:rPr>
          <w:rFonts w:ascii="Times New Roman" w:hAnsi="Times New Roman" w:cs="Times New Roman"/>
          <w:sz w:val="28"/>
          <w:szCs w:val="28"/>
        </w:rPr>
        <w:t>дение методами консультирования и детальное знание рыночной экон</w:t>
      </w:r>
      <w:r w:rsidRPr="0099156F">
        <w:rPr>
          <w:rFonts w:ascii="Times New Roman" w:hAnsi="Times New Roman" w:cs="Times New Roman"/>
          <w:sz w:val="28"/>
          <w:szCs w:val="28"/>
        </w:rPr>
        <w:t>о</w:t>
      </w:r>
      <w:r w:rsidRPr="0099156F">
        <w:rPr>
          <w:rFonts w:ascii="Times New Roman" w:hAnsi="Times New Roman" w:cs="Times New Roman"/>
          <w:sz w:val="28"/>
          <w:szCs w:val="28"/>
        </w:rPr>
        <w:t>мики западного типа. Кроме того, аудиторские и другие заключения ин</w:t>
      </w:r>
      <w:r w:rsidRPr="0099156F">
        <w:rPr>
          <w:rFonts w:ascii="Times New Roman" w:hAnsi="Times New Roman" w:cs="Times New Roman"/>
          <w:sz w:val="28"/>
          <w:szCs w:val="28"/>
        </w:rPr>
        <w:t>о</w:t>
      </w:r>
      <w:r w:rsidRPr="0099156F">
        <w:rPr>
          <w:rFonts w:ascii="Times New Roman" w:hAnsi="Times New Roman" w:cs="Times New Roman"/>
          <w:sz w:val="28"/>
          <w:szCs w:val="28"/>
        </w:rPr>
        <w:t>странных фирм пока в большей степени признаются за рубежом, что ва</w:t>
      </w:r>
      <w:r w:rsidRPr="0099156F">
        <w:rPr>
          <w:rFonts w:ascii="Times New Roman" w:hAnsi="Times New Roman" w:cs="Times New Roman"/>
          <w:sz w:val="28"/>
          <w:szCs w:val="28"/>
        </w:rPr>
        <w:t>ж</w:t>
      </w:r>
      <w:r w:rsidRPr="0099156F">
        <w:rPr>
          <w:rFonts w:ascii="Times New Roman" w:hAnsi="Times New Roman" w:cs="Times New Roman"/>
          <w:sz w:val="28"/>
          <w:szCs w:val="28"/>
        </w:rPr>
        <w:t>но для привлечения иностранных инвесторов и других партнеров.</w:t>
      </w:r>
    </w:p>
    <w:p w:rsidR="00846B99" w:rsidRPr="00A03352" w:rsidRDefault="00846B99" w:rsidP="00846B99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На российском рынке финансового консалтинга между его участниками происходит конкретизация ролей и специализация. Иностранные конса</w:t>
      </w:r>
      <w:r w:rsidRPr="00A03352">
        <w:rPr>
          <w:rFonts w:ascii="Times New Roman" w:hAnsi="Times New Roman" w:cs="Times New Roman"/>
          <w:sz w:val="28"/>
          <w:szCs w:val="28"/>
        </w:rPr>
        <w:t>л</w:t>
      </w:r>
      <w:r w:rsidRPr="00A03352">
        <w:rPr>
          <w:rFonts w:ascii="Times New Roman" w:hAnsi="Times New Roman" w:cs="Times New Roman"/>
          <w:sz w:val="28"/>
          <w:szCs w:val="28"/>
        </w:rPr>
        <w:t>тинговые компании, многие зарубежные инвестиционные банки и фонды содействуют привлечению инвестиций в российскую экономику, форм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>руют у нас профессиональную культуру на основе сложившихся в мир</w:t>
      </w:r>
      <w:r w:rsidRPr="00A03352">
        <w:rPr>
          <w:rFonts w:ascii="Times New Roman" w:hAnsi="Times New Roman" w:cs="Times New Roman"/>
          <w:sz w:val="28"/>
          <w:szCs w:val="28"/>
        </w:rPr>
        <w:t>о</w:t>
      </w:r>
      <w:r w:rsidRPr="00A03352">
        <w:rPr>
          <w:rFonts w:ascii="Times New Roman" w:hAnsi="Times New Roman" w:cs="Times New Roman"/>
          <w:sz w:val="28"/>
          <w:szCs w:val="28"/>
        </w:rPr>
        <w:t>вом финансовом сообществе взаимоотношений.</w:t>
      </w:r>
    </w:p>
    <w:p w:rsidR="00846B99" w:rsidRPr="00A03352" w:rsidRDefault="00846B99" w:rsidP="00846B99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A03352">
        <w:rPr>
          <w:rFonts w:ascii="Times New Roman" w:hAnsi="Times New Roman" w:cs="Times New Roman"/>
          <w:sz w:val="28"/>
          <w:szCs w:val="28"/>
        </w:rPr>
        <w:t>Роль Российских финансовых консультантов, хотя до поры до времени еще не столь очевидна, но у них есть серьезный козырь — они лучше знают российскую специфику. Рынок консалтинговых услуг развивается и в связи с ростом спроса на них тех российских предприятий, которые способны в ближайшие времена стать важными объектами для инвест</w:t>
      </w:r>
      <w:r w:rsidRPr="00A03352">
        <w:rPr>
          <w:rFonts w:ascii="Times New Roman" w:hAnsi="Times New Roman" w:cs="Times New Roman"/>
          <w:sz w:val="28"/>
          <w:szCs w:val="28"/>
        </w:rPr>
        <w:t>и</w:t>
      </w:r>
      <w:r w:rsidRPr="00A03352">
        <w:rPr>
          <w:rFonts w:ascii="Times New Roman" w:hAnsi="Times New Roman" w:cs="Times New Roman"/>
          <w:sz w:val="28"/>
          <w:szCs w:val="28"/>
        </w:rPr>
        <w:t xml:space="preserve">рования. </w:t>
      </w:r>
      <w:proofErr w:type="gramStart"/>
      <w:r w:rsidRPr="00A03352">
        <w:rPr>
          <w:rFonts w:ascii="Times New Roman" w:hAnsi="Times New Roman" w:cs="Times New Roman"/>
          <w:sz w:val="28"/>
          <w:szCs w:val="28"/>
        </w:rPr>
        <w:t>Они нуждаются в консультировании, в частности, при выводе на рынок их ценных бумаг и обеспечении их профессионального уровня в действиях на фондовом рынке, особенно на вторичном.</w:t>
      </w:r>
      <w:proofErr w:type="gramEnd"/>
    </w:p>
    <w:p w:rsidR="00846B99" w:rsidRPr="0099156F" w:rsidRDefault="00846B99" w:rsidP="002750F3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587"/>
        <w:gridCol w:w="4588"/>
      </w:tblGrid>
      <w:tr w:rsidR="002750F3" w:rsidTr="002750F3">
        <w:tc>
          <w:tcPr>
            <w:tcW w:w="4587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Преимущества</w:t>
            </w:r>
          </w:p>
        </w:tc>
        <w:tc>
          <w:tcPr>
            <w:tcW w:w="4588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</w:p>
        </w:tc>
      </w:tr>
      <w:tr w:rsidR="002750F3" w:rsidTr="002750F3">
        <w:tc>
          <w:tcPr>
            <w:tcW w:w="4587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Перенос зарубежного опыта</w:t>
            </w:r>
          </w:p>
        </w:tc>
        <w:tc>
          <w:tcPr>
            <w:tcW w:w="4588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 стоимость услуг</w:t>
            </w:r>
          </w:p>
        </w:tc>
      </w:tr>
      <w:tr w:rsidR="002750F3" w:rsidTr="002750F3">
        <w:tc>
          <w:tcPr>
            <w:tcW w:w="4587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 постановка задач</w:t>
            </w:r>
          </w:p>
        </w:tc>
        <w:tc>
          <w:tcPr>
            <w:tcW w:w="4588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Большие требования к организации и предварительной подготовки 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ента</w:t>
            </w:r>
          </w:p>
        </w:tc>
      </w:tr>
      <w:tr w:rsidR="002750F3" w:rsidTr="002750F3">
        <w:tc>
          <w:tcPr>
            <w:tcW w:w="4587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Новые решения</w:t>
            </w:r>
          </w:p>
        </w:tc>
        <w:tc>
          <w:tcPr>
            <w:tcW w:w="4588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Языковой барьер</w:t>
            </w:r>
          </w:p>
        </w:tc>
      </w:tr>
      <w:tr w:rsidR="002750F3" w:rsidTr="002750F3">
        <w:tc>
          <w:tcPr>
            <w:tcW w:w="4587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Новая деловая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культура</w:t>
            </w:r>
          </w:p>
        </w:tc>
        <w:tc>
          <w:tcPr>
            <w:tcW w:w="4588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Затрудненные коммуникации в силу культурных различий</w:t>
            </w:r>
          </w:p>
        </w:tc>
      </w:tr>
      <w:tr w:rsidR="002750F3" w:rsidTr="002750F3">
        <w:tc>
          <w:tcPr>
            <w:tcW w:w="4587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Хорошее владение методикой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салтинга</w:t>
            </w:r>
          </w:p>
        </w:tc>
        <w:tc>
          <w:tcPr>
            <w:tcW w:w="4588" w:type="dxa"/>
          </w:tcPr>
          <w:p w:rsidR="002750F3" w:rsidRDefault="002750F3" w:rsidP="00CF4BC3">
            <w:pPr>
              <w:tabs>
                <w:tab w:val="right" w:pos="90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Высокие требования к бытовым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ловиям (проживание, питание, транспорт)</w:t>
            </w:r>
          </w:p>
        </w:tc>
      </w:tr>
    </w:tbl>
    <w:p w:rsidR="00846B99" w:rsidRPr="00846B99" w:rsidRDefault="00846B99" w:rsidP="00846B99">
      <w:pPr>
        <w:shd w:val="clear" w:color="auto" w:fill="FFFFFF"/>
        <w:tabs>
          <w:tab w:val="right" w:pos="900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2. Преимущества и недостатки пользования услугами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зарубе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консалтеров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03352" w:rsidRPr="00406697" w:rsidRDefault="00406697" w:rsidP="00406697">
      <w:pPr>
        <w:pStyle w:val="1"/>
        <w:rPr>
          <w:rFonts w:ascii="Times New Roman" w:hAnsi="Times New Roman" w:cs="Times New Roman"/>
          <w:sz w:val="32"/>
          <w:szCs w:val="32"/>
        </w:rPr>
      </w:pPr>
      <w:bookmarkStart w:id="11" w:name="_Toc261266371"/>
      <w:r w:rsidRPr="00406697">
        <w:rPr>
          <w:rFonts w:ascii="Times New Roman" w:hAnsi="Times New Roman" w:cs="Times New Roman"/>
          <w:sz w:val="32"/>
          <w:szCs w:val="32"/>
        </w:rPr>
        <w:t>Консалтинг в фармации</w:t>
      </w:r>
      <w:bookmarkEnd w:id="11"/>
    </w:p>
    <w:p w:rsidR="00406697" w:rsidRDefault="00406697" w:rsidP="00A03352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:rsidR="00406697" w:rsidRPr="00406697" w:rsidRDefault="00406697" w:rsidP="00406697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6697">
        <w:rPr>
          <w:rFonts w:ascii="Times New Roman" w:hAnsi="Times New Roman" w:cs="Times New Roman"/>
          <w:sz w:val="28"/>
          <w:szCs w:val="28"/>
        </w:rPr>
        <w:t>Pharmaceutical</w:t>
      </w:r>
      <w:proofErr w:type="spellEnd"/>
      <w:r w:rsidRPr="004066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6697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406697">
        <w:rPr>
          <w:rFonts w:ascii="Times New Roman" w:hAnsi="Times New Roman" w:cs="Times New Roman"/>
          <w:sz w:val="28"/>
          <w:szCs w:val="28"/>
        </w:rPr>
        <w:t xml:space="preserve"> - консультационные услуги по фармацевтическ</w:t>
      </w:r>
      <w:r w:rsidRPr="00406697">
        <w:rPr>
          <w:rFonts w:ascii="Times New Roman" w:hAnsi="Times New Roman" w:cs="Times New Roman"/>
          <w:sz w:val="28"/>
          <w:szCs w:val="28"/>
        </w:rPr>
        <w:t>о</w:t>
      </w:r>
      <w:r w:rsidRPr="00406697">
        <w:rPr>
          <w:rFonts w:ascii="Times New Roman" w:hAnsi="Times New Roman" w:cs="Times New Roman"/>
          <w:sz w:val="28"/>
          <w:szCs w:val="28"/>
        </w:rPr>
        <w:t xml:space="preserve">му бизнесу для производителей, дистрибьюторов, аптек. </w:t>
      </w:r>
    </w:p>
    <w:p w:rsidR="00406697" w:rsidRPr="00406697" w:rsidRDefault="00406697" w:rsidP="00406697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406697">
        <w:rPr>
          <w:rFonts w:ascii="Times New Roman" w:hAnsi="Times New Roman" w:cs="Times New Roman"/>
          <w:sz w:val="28"/>
          <w:szCs w:val="28"/>
        </w:rPr>
        <w:t xml:space="preserve">Группа </w:t>
      </w:r>
      <w:proofErr w:type="spellStart"/>
      <w:r w:rsidRPr="00406697">
        <w:rPr>
          <w:rFonts w:ascii="Times New Roman" w:hAnsi="Times New Roman" w:cs="Times New Roman"/>
          <w:sz w:val="28"/>
          <w:szCs w:val="28"/>
        </w:rPr>
        <w:t>Драг-Стор</w:t>
      </w:r>
      <w:proofErr w:type="spellEnd"/>
      <w:r w:rsidRPr="00406697">
        <w:rPr>
          <w:rFonts w:ascii="Times New Roman" w:hAnsi="Times New Roman" w:cs="Times New Roman"/>
          <w:sz w:val="28"/>
          <w:szCs w:val="28"/>
        </w:rPr>
        <w:t xml:space="preserve"> Мониторинг - проводит мониторинг аптечного рынка России и регионов, электронные базы данных, анализ фармацевтического рынка, </w:t>
      </w:r>
      <w:proofErr w:type="gramStart"/>
      <w:r w:rsidRPr="00406697">
        <w:rPr>
          <w:rFonts w:ascii="Times New Roman" w:hAnsi="Times New Roman" w:cs="Times New Roman"/>
          <w:sz w:val="28"/>
          <w:szCs w:val="28"/>
        </w:rPr>
        <w:t>специальное</w:t>
      </w:r>
      <w:proofErr w:type="gramEnd"/>
      <w:r w:rsidRPr="00406697">
        <w:rPr>
          <w:rFonts w:ascii="Times New Roman" w:hAnsi="Times New Roman" w:cs="Times New Roman"/>
          <w:sz w:val="28"/>
          <w:szCs w:val="28"/>
        </w:rPr>
        <w:t xml:space="preserve"> ПО (CRM) для анализа деятельности торговых и м</w:t>
      </w:r>
      <w:r w:rsidRPr="00406697">
        <w:rPr>
          <w:rFonts w:ascii="Times New Roman" w:hAnsi="Times New Roman" w:cs="Times New Roman"/>
          <w:sz w:val="28"/>
          <w:szCs w:val="28"/>
        </w:rPr>
        <w:t>е</w:t>
      </w:r>
      <w:r w:rsidRPr="00406697">
        <w:rPr>
          <w:rFonts w:ascii="Times New Roman" w:hAnsi="Times New Roman" w:cs="Times New Roman"/>
          <w:sz w:val="28"/>
          <w:szCs w:val="28"/>
        </w:rPr>
        <w:t xml:space="preserve">дицинских представителей. </w:t>
      </w:r>
    </w:p>
    <w:p w:rsidR="00406697" w:rsidRPr="00406697" w:rsidRDefault="00406697" w:rsidP="00406697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6697">
        <w:rPr>
          <w:rFonts w:ascii="Times New Roman" w:hAnsi="Times New Roman" w:cs="Times New Roman"/>
          <w:sz w:val="28"/>
          <w:szCs w:val="28"/>
        </w:rPr>
        <w:t>Коимкон-Фарма</w:t>
      </w:r>
      <w:proofErr w:type="spellEnd"/>
      <w:r w:rsidRPr="00406697">
        <w:rPr>
          <w:rFonts w:ascii="Times New Roman" w:hAnsi="Times New Roman" w:cs="Times New Roman"/>
          <w:sz w:val="28"/>
          <w:szCs w:val="28"/>
        </w:rPr>
        <w:t xml:space="preserve"> - проводит исследования фармацевтического рынка, а также средств косметики и парфюмерии. </w:t>
      </w:r>
    </w:p>
    <w:p w:rsidR="00406697" w:rsidRPr="00406697" w:rsidRDefault="00406697" w:rsidP="00406697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6697">
        <w:rPr>
          <w:rFonts w:ascii="Times New Roman" w:hAnsi="Times New Roman" w:cs="Times New Roman"/>
          <w:sz w:val="28"/>
          <w:szCs w:val="28"/>
        </w:rPr>
        <w:t>КСТгрупп</w:t>
      </w:r>
      <w:proofErr w:type="spellEnd"/>
      <w:r w:rsidRPr="00406697">
        <w:rPr>
          <w:rFonts w:ascii="Times New Roman" w:hAnsi="Times New Roman" w:cs="Times New Roman"/>
          <w:sz w:val="28"/>
          <w:szCs w:val="28"/>
        </w:rPr>
        <w:t xml:space="preserve"> - образовательные услуги для специалистов фармацевтическ</w:t>
      </w:r>
      <w:r w:rsidRPr="00406697">
        <w:rPr>
          <w:rFonts w:ascii="Times New Roman" w:hAnsi="Times New Roman" w:cs="Times New Roman"/>
          <w:sz w:val="28"/>
          <w:szCs w:val="28"/>
        </w:rPr>
        <w:t>о</w:t>
      </w:r>
      <w:r w:rsidRPr="00406697">
        <w:rPr>
          <w:rFonts w:ascii="Times New Roman" w:hAnsi="Times New Roman" w:cs="Times New Roman"/>
          <w:sz w:val="28"/>
          <w:szCs w:val="28"/>
        </w:rPr>
        <w:t>го рынка, организует конференции, семинары, тренинги, зарубежные пр</w:t>
      </w:r>
      <w:r w:rsidRPr="00406697">
        <w:rPr>
          <w:rFonts w:ascii="Times New Roman" w:hAnsi="Times New Roman" w:cs="Times New Roman"/>
          <w:sz w:val="28"/>
          <w:szCs w:val="28"/>
        </w:rPr>
        <w:t>о</w:t>
      </w:r>
      <w:r w:rsidRPr="00406697">
        <w:rPr>
          <w:rFonts w:ascii="Times New Roman" w:hAnsi="Times New Roman" w:cs="Times New Roman"/>
          <w:sz w:val="28"/>
          <w:szCs w:val="28"/>
        </w:rPr>
        <w:t xml:space="preserve">граммы. </w:t>
      </w:r>
    </w:p>
    <w:p w:rsidR="00406697" w:rsidRDefault="00406697" w:rsidP="00406697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6697">
        <w:rPr>
          <w:rFonts w:ascii="Times New Roman" w:hAnsi="Times New Roman" w:cs="Times New Roman"/>
          <w:sz w:val="28"/>
          <w:szCs w:val="28"/>
        </w:rPr>
        <w:t>Фармэксперт</w:t>
      </w:r>
      <w:proofErr w:type="spellEnd"/>
      <w:r w:rsidRPr="00406697">
        <w:rPr>
          <w:rFonts w:ascii="Times New Roman" w:hAnsi="Times New Roman" w:cs="Times New Roman"/>
          <w:sz w:val="28"/>
          <w:szCs w:val="28"/>
        </w:rPr>
        <w:t xml:space="preserve"> - центр маркетинговых исследований, предоставляет данные и </w:t>
      </w:r>
      <w:proofErr w:type="spellStart"/>
      <w:r w:rsidRPr="00406697">
        <w:rPr>
          <w:rFonts w:ascii="Times New Roman" w:hAnsi="Times New Roman" w:cs="Times New Roman"/>
          <w:sz w:val="28"/>
          <w:szCs w:val="28"/>
        </w:rPr>
        <w:t>проведит</w:t>
      </w:r>
      <w:proofErr w:type="spellEnd"/>
      <w:r w:rsidRPr="00406697">
        <w:rPr>
          <w:rFonts w:ascii="Times New Roman" w:hAnsi="Times New Roman" w:cs="Times New Roman"/>
          <w:sz w:val="28"/>
          <w:szCs w:val="28"/>
        </w:rPr>
        <w:t xml:space="preserve"> специальные исследования, касающиеся изучения фармаце</w:t>
      </w:r>
      <w:r w:rsidRPr="00406697">
        <w:rPr>
          <w:rFonts w:ascii="Times New Roman" w:hAnsi="Times New Roman" w:cs="Times New Roman"/>
          <w:sz w:val="28"/>
          <w:szCs w:val="28"/>
        </w:rPr>
        <w:t>в</w:t>
      </w:r>
      <w:r w:rsidRPr="00406697">
        <w:rPr>
          <w:rFonts w:ascii="Times New Roman" w:hAnsi="Times New Roman" w:cs="Times New Roman"/>
          <w:sz w:val="28"/>
          <w:szCs w:val="28"/>
        </w:rPr>
        <w:t>тического рынка</w:t>
      </w:r>
      <w:r w:rsidR="0006081B" w:rsidRPr="0006081B">
        <w:rPr>
          <w:rFonts w:ascii="Times New Roman" w:hAnsi="Times New Roman" w:cs="Times New Roman"/>
          <w:sz w:val="28"/>
          <w:szCs w:val="28"/>
        </w:rPr>
        <w:t>[8]</w:t>
      </w:r>
      <w:r w:rsidRPr="00406697">
        <w:rPr>
          <w:rFonts w:ascii="Times New Roman" w:hAnsi="Times New Roman" w:cs="Times New Roman"/>
          <w:sz w:val="28"/>
          <w:szCs w:val="28"/>
        </w:rPr>
        <w:t>.</w:t>
      </w:r>
    </w:p>
    <w:p w:rsidR="00813EB8" w:rsidRDefault="00813EB8" w:rsidP="00406697">
      <w:pPr>
        <w:pStyle w:val="1"/>
        <w:rPr>
          <w:rFonts w:ascii="Times New Roman" w:hAnsi="Times New Roman" w:cs="Times New Roman"/>
          <w:sz w:val="32"/>
          <w:szCs w:val="32"/>
        </w:rPr>
      </w:pPr>
    </w:p>
    <w:p w:rsidR="00406697" w:rsidRDefault="00406697" w:rsidP="00406697">
      <w:pPr>
        <w:pStyle w:val="1"/>
        <w:rPr>
          <w:rFonts w:ascii="Times New Roman" w:hAnsi="Times New Roman" w:cs="Times New Roman"/>
          <w:sz w:val="32"/>
          <w:szCs w:val="32"/>
        </w:rPr>
      </w:pPr>
      <w:bookmarkStart w:id="12" w:name="_Toc261266372"/>
      <w:r w:rsidRPr="00406697">
        <w:rPr>
          <w:rFonts w:ascii="Times New Roman" w:hAnsi="Times New Roman" w:cs="Times New Roman"/>
          <w:sz w:val="32"/>
          <w:szCs w:val="32"/>
        </w:rPr>
        <w:t>Консультационные услуги для аптек (основные направл</w:t>
      </w:r>
      <w:r w:rsidRPr="00406697">
        <w:rPr>
          <w:rFonts w:ascii="Times New Roman" w:hAnsi="Times New Roman" w:cs="Times New Roman"/>
          <w:sz w:val="32"/>
          <w:szCs w:val="32"/>
        </w:rPr>
        <w:t>е</w:t>
      </w:r>
      <w:r w:rsidRPr="00406697">
        <w:rPr>
          <w:rFonts w:ascii="Times New Roman" w:hAnsi="Times New Roman" w:cs="Times New Roman"/>
          <w:sz w:val="32"/>
          <w:szCs w:val="32"/>
        </w:rPr>
        <w:t>ния)</w:t>
      </w:r>
      <w:bookmarkEnd w:id="12"/>
    </w:p>
    <w:p w:rsidR="00813EB8" w:rsidRPr="00813EB8" w:rsidRDefault="00813EB8" w:rsidP="00813EB8"/>
    <w:p w:rsidR="00406697" w:rsidRPr="00813EB8" w:rsidRDefault="00406697" w:rsidP="00813EB8">
      <w:pPr>
        <w:pStyle w:val="a7"/>
        <w:numPr>
          <w:ilvl w:val="0"/>
          <w:numId w:val="6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 xml:space="preserve"> Ассортимент</w:t>
      </w:r>
    </w:p>
    <w:p w:rsidR="00406697" w:rsidRPr="00813EB8" w:rsidRDefault="00406697" w:rsidP="00813EB8">
      <w:pPr>
        <w:pStyle w:val="a7"/>
        <w:numPr>
          <w:ilvl w:val="0"/>
          <w:numId w:val="7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Технологии устойчивого поддержания ассортимента и минимиз</w:t>
      </w:r>
      <w:r w:rsidRPr="00813EB8">
        <w:rPr>
          <w:rFonts w:ascii="Times New Roman" w:hAnsi="Times New Roman" w:cs="Times New Roman"/>
          <w:sz w:val="28"/>
          <w:szCs w:val="28"/>
        </w:rPr>
        <w:t>а</w:t>
      </w:r>
      <w:r w:rsidRPr="00813EB8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Pr="00813EB8">
        <w:rPr>
          <w:rFonts w:ascii="Times New Roman" w:hAnsi="Times New Roman" w:cs="Times New Roman"/>
          <w:sz w:val="28"/>
          <w:szCs w:val="28"/>
        </w:rPr>
        <w:t>дефектуры</w:t>
      </w:r>
      <w:proofErr w:type="spellEnd"/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7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Обеспечение охвата бестселлеров местного рынка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7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Оптимизация ширины ассортимента, в разрезе ассортиментных групп и по ценовым сегментам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7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Для сетей эффективная дифференциация ассортимента по аптекам разной специфики</w:t>
      </w:r>
      <w:r w:rsidR="00813EB8" w:rsidRPr="00813EB8">
        <w:rPr>
          <w:rFonts w:ascii="Times New Roman" w:hAnsi="Times New Roman" w:cs="Times New Roman"/>
          <w:sz w:val="28"/>
          <w:szCs w:val="28"/>
        </w:rPr>
        <w:t>.</w:t>
      </w:r>
    </w:p>
    <w:p w:rsidR="00406697" w:rsidRPr="00813EB8" w:rsidRDefault="00406697" w:rsidP="00813EB8">
      <w:pPr>
        <w:pStyle w:val="a7"/>
        <w:numPr>
          <w:ilvl w:val="0"/>
          <w:numId w:val="6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Ценообразование</w:t>
      </w:r>
    </w:p>
    <w:p w:rsidR="00406697" w:rsidRPr="00813EB8" w:rsidRDefault="00406697" w:rsidP="00813EB8">
      <w:pPr>
        <w:pStyle w:val="a7"/>
        <w:numPr>
          <w:ilvl w:val="0"/>
          <w:numId w:val="8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Дифференциация наценки по ценовым сегментам и категориям т</w:t>
      </w:r>
      <w:r w:rsidRPr="00813EB8">
        <w:rPr>
          <w:rFonts w:ascii="Times New Roman" w:hAnsi="Times New Roman" w:cs="Times New Roman"/>
          <w:sz w:val="28"/>
          <w:szCs w:val="28"/>
        </w:rPr>
        <w:t>о</w:t>
      </w:r>
      <w:r w:rsidRPr="00813EB8">
        <w:rPr>
          <w:rFonts w:ascii="Times New Roman" w:hAnsi="Times New Roman" w:cs="Times New Roman"/>
          <w:sz w:val="28"/>
          <w:szCs w:val="28"/>
        </w:rPr>
        <w:t>вара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813EB8" w:rsidRPr="00813EB8" w:rsidRDefault="00406697" w:rsidP="00813EB8">
      <w:pPr>
        <w:pStyle w:val="a7"/>
        <w:numPr>
          <w:ilvl w:val="0"/>
          <w:numId w:val="8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Специфика ценообразования основных типов аптек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8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Автоматизированная система оптимизации ценообразования, ор</w:t>
      </w:r>
      <w:r w:rsidRPr="00813EB8">
        <w:rPr>
          <w:rFonts w:ascii="Times New Roman" w:hAnsi="Times New Roman" w:cs="Times New Roman"/>
          <w:sz w:val="28"/>
          <w:szCs w:val="28"/>
        </w:rPr>
        <w:t>и</w:t>
      </w:r>
      <w:r w:rsidRPr="00813EB8">
        <w:rPr>
          <w:rFonts w:ascii="Times New Roman" w:hAnsi="Times New Roman" w:cs="Times New Roman"/>
          <w:sz w:val="28"/>
          <w:szCs w:val="28"/>
        </w:rPr>
        <w:t>ентированной на максимизацию прибыли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8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Оптимизация скидок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8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Для сетей эффективная дифференциация ценообразования по апт</w:t>
      </w:r>
      <w:r w:rsidRPr="00813EB8">
        <w:rPr>
          <w:rFonts w:ascii="Times New Roman" w:hAnsi="Times New Roman" w:cs="Times New Roman"/>
          <w:sz w:val="28"/>
          <w:szCs w:val="28"/>
        </w:rPr>
        <w:t>е</w:t>
      </w:r>
      <w:r w:rsidRPr="00813EB8">
        <w:rPr>
          <w:rFonts w:ascii="Times New Roman" w:hAnsi="Times New Roman" w:cs="Times New Roman"/>
          <w:sz w:val="28"/>
          <w:szCs w:val="28"/>
        </w:rPr>
        <w:t>кам разной специфики</w:t>
      </w:r>
      <w:r w:rsidR="00813EB8" w:rsidRPr="00813EB8">
        <w:rPr>
          <w:rFonts w:ascii="Times New Roman" w:hAnsi="Times New Roman" w:cs="Times New Roman"/>
          <w:sz w:val="28"/>
          <w:szCs w:val="28"/>
        </w:rPr>
        <w:t>.</w:t>
      </w:r>
    </w:p>
    <w:p w:rsidR="00406697" w:rsidRPr="00813EB8" w:rsidRDefault="00406697" w:rsidP="00813EB8">
      <w:pPr>
        <w:pStyle w:val="a7"/>
        <w:numPr>
          <w:ilvl w:val="0"/>
          <w:numId w:val="6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Сервис</w:t>
      </w:r>
    </w:p>
    <w:p w:rsidR="00406697" w:rsidRPr="00813EB8" w:rsidRDefault="00406697" w:rsidP="00813EB8">
      <w:pPr>
        <w:pStyle w:val="a7"/>
        <w:numPr>
          <w:ilvl w:val="0"/>
          <w:numId w:val="9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Технологии взаимодействия с посетителями: рекомендации в зав</w:t>
      </w:r>
      <w:r w:rsidRPr="00813EB8">
        <w:rPr>
          <w:rFonts w:ascii="Times New Roman" w:hAnsi="Times New Roman" w:cs="Times New Roman"/>
          <w:sz w:val="28"/>
          <w:szCs w:val="28"/>
        </w:rPr>
        <w:t>и</w:t>
      </w:r>
      <w:r w:rsidRPr="00813EB8">
        <w:rPr>
          <w:rFonts w:ascii="Times New Roman" w:hAnsi="Times New Roman" w:cs="Times New Roman"/>
          <w:sz w:val="28"/>
          <w:szCs w:val="28"/>
        </w:rPr>
        <w:t xml:space="preserve">симости от ценовой ориентации, инициативные рекомендации, </w:t>
      </w:r>
      <w:proofErr w:type="spellStart"/>
      <w:r w:rsidRPr="00813EB8">
        <w:rPr>
          <w:rFonts w:ascii="Times New Roman" w:hAnsi="Times New Roman" w:cs="Times New Roman"/>
          <w:sz w:val="28"/>
          <w:szCs w:val="28"/>
        </w:rPr>
        <w:t>м</w:t>
      </w:r>
      <w:r w:rsidRPr="00813EB8">
        <w:rPr>
          <w:rFonts w:ascii="Times New Roman" w:hAnsi="Times New Roman" w:cs="Times New Roman"/>
          <w:sz w:val="28"/>
          <w:szCs w:val="28"/>
        </w:rPr>
        <w:t>и</w:t>
      </w:r>
      <w:r w:rsidRPr="00813EB8">
        <w:rPr>
          <w:rFonts w:ascii="Times New Roman" w:hAnsi="Times New Roman" w:cs="Times New Roman"/>
          <w:sz w:val="28"/>
          <w:szCs w:val="28"/>
        </w:rPr>
        <w:t>нидиагностика</w:t>
      </w:r>
      <w:proofErr w:type="spellEnd"/>
      <w:r w:rsidRPr="00813EB8">
        <w:rPr>
          <w:rFonts w:ascii="Times New Roman" w:hAnsi="Times New Roman" w:cs="Times New Roman"/>
          <w:sz w:val="28"/>
          <w:szCs w:val="28"/>
        </w:rPr>
        <w:t xml:space="preserve"> при инициативных рекомендациях и др.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9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Распределение времени между посетителями, организация работы консультантов в зале самообслуживания и т.п.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9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Стандартизация взаимодействия с посетителями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9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Выбор формата и оптимизация структуры отделов</w:t>
      </w:r>
      <w:r w:rsidR="00813EB8" w:rsidRPr="00813EB8">
        <w:rPr>
          <w:rFonts w:ascii="Times New Roman" w:hAnsi="Times New Roman" w:cs="Times New Roman"/>
          <w:sz w:val="28"/>
          <w:szCs w:val="28"/>
        </w:rPr>
        <w:t>.</w:t>
      </w:r>
    </w:p>
    <w:p w:rsidR="00406697" w:rsidRPr="00813EB8" w:rsidRDefault="00406697" w:rsidP="00813EB8">
      <w:pPr>
        <w:pStyle w:val="a7"/>
        <w:numPr>
          <w:ilvl w:val="0"/>
          <w:numId w:val="6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EB8">
        <w:rPr>
          <w:rFonts w:ascii="Times New Roman" w:hAnsi="Times New Roman" w:cs="Times New Roman"/>
          <w:sz w:val="28"/>
          <w:szCs w:val="28"/>
        </w:rPr>
        <w:t>Мерчандайзинг</w:t>
      </w:r>
      <w:proofErr w:type="spellEnd"/>
      <w:r w:rsidRPr="00813EB8">
        <w:rPr>
          <w:rFonts w:ascii="Times New Roman" w:hAnsi="Times New Roman" w:cs="Times New Roman"/>
          <w:sz w:val="28"/>
          <w:szCs w:val="28"/>
        </w:rPr>
        <w:t xml:space="preserve"> и реклама</w:t>
      </w:r>
    </w:p>
    <w:p w:rsidR="00406697" w:rsidRPr="00406697" w:rsidRDefault="00406697" w:rsidP="00406697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406697">
        <w:rPr>
          <w:rFonts w:ascii="Times New Roman" w:hAnsi="Times New Roman" w:cs="Times New Roman"/>
          <w:sz w:val="28"/>
          <w:szCs w:val="28"/>
        </w:rPr>
        <w:t xml:space="preserve">Внедрение </w:t>
      </w:r>
      <w:proofErr w:type="spellStart"/>
      <w:r w:rsidRPr="00406697">
        <w:rPr>
          <w:rFonts w:ascii="Times New Roman" w:hAnsi="Times New Roman" w:cs="Times New Roman"/>
          <w:sz w:val="28"/>
          <w:szCs w:val="28"/>
        </w:rPr>
        <w:t>мерчандайзинга</w:t>
      </w:r>
      <w:proofErr w:type="spellEnd"/>
      <w:r w:rsidRPr="0040669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06697">
        <w:rPr>
          <w:rFonts w:ascii="Times New Roman" w:hAnsi="Times New Roman" w:cs="Times New Roman"/>
          <w:sz w:val="28"/>
          <w:szCs w:val="28"/>
        </w:rPr>
        <w:t>ориентированного</w:t>
      </w:r>
      <w:proofErr w:type="gramEnd"/>
      <w:r w:rsidRPr="00406697">
        <w:rPr>
          <w:rFonts w:ascii="Times New Roman" w:hAnsi="Times New Roman" w:cs="Times New Roman"/>
          <w:sz w:val="28"/>
          <w:szCs w:val="28"/>
        </w:rPr>
        <w:t xml:space="preserve"> на максимизацию приб</w:t>
      </w:r>
      <w:r w:rsidRPr="00406697">
        <w:rPr>
          <w:rFonts w:ascii="Times New Roman" w:hAnsi="Times New Roman" w:cs="Times New Roman"/>
          <w:sz w:val="28"/>
          <w:szCs w:val="28"/>
        </w:rPr>
        <w:t>ы</w:t>
      </w:r>
      <w:r w:rsidRPr="00406697">
        <w:rPr>
          <w:rFonts w:ascii="Times New Roman" w:hAnsi="Times New Roman" w:cs="Times New Roman"/>
          <w:sz w:val="28"/>
          <w:szCs w:val="28"/>
        </w:rPr>
        <w:t>ли</w:t>
      </w:r>
      <w:r w:rsid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0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Формирование товарных категорий и их рубрикация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0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Методы «</w:t>
      </w:r>
      <w:proofErr w:type="spellStart"/>
      <w:r w:rsidRPr="00813EB8">
        <w:rPr>
          <w:rFonts w:ascii="Times New Roman" w:hAnsi="Times New Roman" w:cs="Times New Roman"/>
          <w:sz w:val="28"/>
          <w:szCs w:val="28"/>
        </w:rPr>
        <w:t>Интернет-мерчандайзинга</w:t>
      </w:r>
      <w:proofErr w:type="spellEnd"/>
      <w:r w:rsidRPr="00813EB8">
        <w:rPr>
          <w:rFonts w:ascii="Times New Roman" w:hAnsi="Times New Roman" w:cs="Times New Roman"/>
          <w:sz w:val="28"/>
          <w:szCs w:val="28"/>
        </w:rPr>
        <w:t>» для аптек, представляющих ассортимент в Интернете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0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lastRenderedPageBreak/>
        <w:t>Методики планирования рекламы</w:t>
      </w:r>
      <w:r w:rsidR="00813EB8" w:rsidRPr="00813EB8">
        <w:rPr>
          <w:rFonts w:ascii="Times New Roman" w:hAnsi="Times New Roman" w:cs="Times New Roman"/>
          <w:sz w:val="28"/>
          <w:szCs w:val="28"/>
        </w:rPr>
        <w:t>.</w:t>
      </w:r>
    </w:p>
    <w:p w:rsidR="00813EB8" w:rsidRDefault="00406697" w:rsidP="00406697">
      <w:pPr>
        <w:pStyle w:val="a7"/>
        <w:numPr>
          <w:ilvl w:val="0"/>
          <w:numId w:val="6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Разработка корпоративной стратегии (региональное развитие, ассо</w:t>
      </w:r>
      <w:r w:rsidRPr="00813EB8">
        <w:rPr>
          <w:rFonts w:ascii="Times New Roman" w:hAnsi="Times New Roman" w:cs="Times New Roman"/>
          <w:sz w:val="28"/>
          <w:szCs w:val="28"/>
        </w:rPr>
        <w:t>р</w:t>
      </w:r>
      <w:r w:rsidRPr="00813EB8">
        <w:rPr>
          <w:rFonts w:ascii="Times New Roman" w:hAnsi="Times New Roman" w:cs="Times New Roman"/>
          <w:sz w:val="28"/>
          <w:szCs w:val="28"/>
        </w:rPr>
        <w:t>тиментное и ценовое позиционирование и т.п.). Оценка локализ</w:t>
      </w:r>
      <w:r w:rsidRPr="00813EB8">
        <w:rPr>
          <w:rFonts w:ascii="Times New Roman" w:hAnsi="Times New Roman" w:cs="Times New Roman"/>
          <w:sz w:val="28"/>
          <w:szCs w:val="28"/>
        </w:rPr>
        <w:t>а</w:t>
      </w:r>
      <w:r w:rsidRPr="00813EB8">
        <w:rPr>
          <w:rFonts w:ascii="Times New Roman" w:hAnsi="Times New Roman" w:cs="Times New Roman"/>
          <w:sz w:val="28"/>
          <w:szCs w:val="28"/>
        </w:rPr>
        <w:t>ций/аптек для открытия/покупки аптек</w:t>
      </w:r>
      <w:r w:rsidR="00813E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6697" w:rsidRPr="00813EB8" w:rsidRDefault="00406697" w:rsidP="00406697">
      <w:pPr>
        <w:pStyle w:val="a7"/>
        <w:numPr>
          <w:ilvl w:val="0"/>
          <w:numId w:val="6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Консультационная поддержка инвестиционных проектов и сли</w:t>
      </w:r>
      <w:r w:rsidRPr="00813EB8">
        <w:rPr>
          <w:rFonts w:ascii="Times New Roman" w:hAnsi="Times New Roman" w:cs="Times New Roman"/>
          <w:sz w:val="28"/>
          <w:szCs w:val="28"/>
        </w:rPr>
        <w:t>я</w:t>
      </w:r>
      <w:r w:rsidRPr="00813EB8">
        <w:rPr>
          <w:rFonts w:ascii="Times New Roman" w:hAnsi="Times New Roman" w:cs="Times New Roman"/>
          <w:sz w:val="28"/>
          <w:szCs w:val="28"/>
        </w:rPr>
        <w:t>ний/поглощений</w:t>
      </w:r>
    </w:p>
    <w:p w:rsidR="00406697" w:rsidRPr="00813EB8" w:rsidRDefault="00406697" w:rsidP="00813EB8">
      <w:pPr>
        <w:pStyle w:val="a7"/>
        <w:numPr>
          <w:ilvl w:val="0"/>
          <w:numId w:val="6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Оптимизация организационной структуры, оплаты персонала и т.д</w:t>
      </w:r>
      <w:r w:rsidR="0006081B" w:rsidRPr="0006081B">
        <w:rPr>
          <w:rFonts w:ascii="Times New Roman" w:hAnsi="Times New Roman" w:cs="Times New Roman"/>
          <w:sz w:val="28"/>
          <w:szCs w:val="28"/>
        </w:rPr>
        <w:t>. [8]</w:t>
      </w:r>
      <w:r w:rsidRPr="00813EB8">
        <w:rPr>
          <w:rFonts w:ascii="Times New Roman" w:hAnsi="Times New Roman" w:cs="Times New Roman"/>
          <w:sz w:val="28"/>
          <w:szCs w:val="28"/>
        </w:rPr>
        <w:t>.</w:t>
      </w:r>
    </w:p>
    <w:p w:rsidR="00406697" w:rsidRDefault="00406697" w:rsidP="00406697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:rsidR="00406697" w:rsidRPr="00406697" w:rsidRDefault="00406697" w:rsidP="00406697">
      <w:pPr>
        <w:pStyle w:val="1"/>
        <w:rPr>
          <w:rFonts w:ascii="Times New Roman" w:hAnsi="Times New Roman" w:cs="Times New Roman"/>
          <w:sz w:val="32"/>
          <w:szCs w:val="32"/>
        </w:rPr>
      </w:pPr>
      <w:bookmarkStart w:id="13" w:name="_Toc261266373"/>
      <w:r w:rsidRPr="00406697">
        <w:rPr>
          <w:rFonts w:ascii="Times New Roman" w:hAnsi="Times New Roman" w:cs="Times New Roman"/>
          <w:sz w:val="32"/>
          <w:szCs w:val="32"/>
        </w:rPr>
        <w:t>Консультационные услуги производителям и дистрибьют</w:t>
      </w:r>
      <w:r w:rsidRPr="00406697">
        <w:rPr>
          <w:rFonts w:ascii="Times New Roman" w:hAnsi="Times New Roman" w:cs="Times New Roman"/>
          <w:sz w:val="32"/>
          <w:szCs w:val="32"/>
        </w:rPr>
        <w:t>о</w:t>
      </w:r>
      <w:r w:rsidRPr="00406697">
        <w:rPr>
          <w:rFonts w:ascii="Times New Roman" w:hAnsi="Times New Roman" w:cs="Times New Roman"/>
          <w:sz w:val="32"/>
          <w:szCs w:val="32"/>
        </w:rPr>
        <w:t>рам</w:t>
      </w:r>
      <w:bookmarkEnd w:id="13"/>
    </w:p>
    <w:p w:rsidR="00406697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Формирование ассортиментной политики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Позиционирование цен в зависимости от целевых рынков, ассорт</w:t>
      </w:r>
      <w:r w:rsidRPr="00813EB8">
        <w:rPr>
          <w:rFonts w:ascii="Times New Roman" w:hAnsi="Times New Roman" w:cs="Times New Roman"/>
          <w:sz w:val="28"/>
          <w:szCs w:val="28"/>
        </w:rPr>
        <w:t>и</w:t>
      </w:r>
      <w:r w:rsidRPr="00813EB8">
        <w:rPr>
          <w:rFonts w:ascii="Times New Roman" w:hAnsi="Times New Roman" w:cs="Times New Roman"/>
          <w:sz w:val="28"/>
          <w:szCs w:val="28"/>
        </w:rPr>
        <w:t>мента, сервиса, конкурентной ситуации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Системы скидок/надбавок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Стратегия территориального развития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Региональное планирование продаж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 xml:space="preserve">Оптимизация </w:t>
      </w:r>
      <w:proofErr w:type="spellStart"/>
      <w:r w:rsidRPr="00813EB8">
        <w:rPr>
          <w:rFonts w:ascii="Times New Roman" w:hAnsi="Times New Roman" w:cs="Times New Roman"/>
          <w:sz w:val="28"/>
          <w:szCs w:val="28"/>
        </w:rPr>
        <w:t>промоциональных</w:t>
      </w:r>
      <w:proofErr w:type="spellEnd"/>
      <w:r w:rsidRPr="00813EB8">
        <w:rPr>
          <w:rFonts w:ascii="Times New Roman" w:hAnsi="Times New Roman" w:cs="Times New Roman"/>
          <w:sz w:val="28"/>
          <w:szCs w:val="28"/>
        </w:rPr>
        <w:t xml:space="preserve"> материалов с учетом специфики целевой аудитории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 xml:space="preserve">Стратегия продвижения </w:t>
      </w:r>
      <w:proofErr w:type="spellStart"/>
      <w:r w:rsidRPr="00813EB8">
        <w:rPr>
          <w:rFonts w:ascii="Times New Roman" w:hAnsi="Times New Roman" w:cs="Times New Roman"/>
          <w:sz w:val="28"/>
          <w:szCs w:val="28"/>
        </w:rPr>
        <w:t>дженериков</w:t>
      </w:r>
      <w:proofErr w:type="spellEnd"/>
      <w:r w:rsidRPr="00813EB8">
        <w:rPr>
          <w:rFonts w:ascii="Times New Roman" w:hAnsi="Times New Roman" w:cs="Times New Roman"/>
          <w:sz w:val="28"/>
          <w:szCs w:val="28"/>
        </w:rPr>
        <w:t xml:space="preserve">: под МНН или </w:t>
      </w:r>
      <w:proofErr w:type="spellStart"/>
      <w:r w:rsidRPr="00813EB8">
        <w:rPr>
          <w:rFonts w:ascii="Times New Roman" w:hAnsi="Times New Roman" w:cs="Times New Roman"/>
          <w:sz w:val="28"/>
          <w:szCs w:val="28"/>
        </w:rPr>
        <w:t>брэндами</w:t>
      </w:r>
      <w:proofErr w:type="spellEnd"/>
      <w:r w:rsidRPr="00813EB8">
        <w:rPr>
          <w:rFonts w:ascii="Times New Roman" w:hAnsi="Times New Roman" w:cs="Times New Roman"/>
          <w:sz w:val="28"/>
          <w:szCs w:val="28"/>
        </w:rPr>
        <w:t>, пр</w:t>
      </w:r>
      <w:r w:rsidRPr="00813EB8">
        <w:rPr>
          <w:rFonts w:ascii="Times New Roman" w:hAnsi="Times New Roman" w:cs="Times New Roman"/>
          <w:sz w:val="28"/>
          <w:szCs w:val="28"/>
        </w:rPr>
        <w:t>и</w:t>
      </w:r>
      <w:r w:rsidRPr="00813EB8">
        <w:rPr>
          <w:rFonts w:ascii="Times New Roman" w:hAnsi="Times New Roman" w:cs="Times New Roman"/>
          <w:sz w:val="28"/>
          <w:szCs w:val="28"/>
        </w:rPr>
        <w:t xml:space="preserve">оритеты </w:t>
      </w:r>
      <w:proofErr w:type="gramStart"/>
      <w:r w:rsidRPr="00813EB8">
        <w:rPr>
          <w:rFonts w:ascii="Times New Roman" w:hAnsi="Times New Roman" w:cs="Times New Roman"/>
          <w:sz w:val="28"/>
          <w:szCs w:val="28"/>
        </w:rPr>
        <w:t>продуктовых</w:t>
      </w:r>
      <w:proofErr w:type="gramEnd"/>
      <w:r w:rsidRPr="00813EB8">
        <w:rPr>
          <w:rFonts w:ascii="Times New Roman" w:hAnsi="Times New Roman" w:cs="Times New Roman"/>
          <w:sz w:val="28"/>
          <w:szCs w:val="28"/>
        </w:rPr>
        <w:t xml:space="preserve"> и корпоративного </w:t>
      </w:r>
      <w:proofErr w:type="spellStart"/>
      <w:r w:rsidRPr="00813EB8">
        <w:rPr>
          <w:rFonts w:ascii="Times New Roman" w:hAnsi="Times New Roman" w:cs="Times New Roman"/>
          <w:sz w:val="28"/>
          <w:szCs w:val="28"/>
        </w:rPr>
        <w:t>брэндов</w:t>
      </w:r>
      <w:proofErr w:type="spellEnd"/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406697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Оптимизация планирования, каналов, методов и бюджета продв</w:t>
      </w:r>
      <w:r w:rsidRPr="00813EB8">
        <w:rPr>
          <w:rFonts w:ascii="Times New Roman" w:hAnsi="Times New Roman" w:cs="Times New Roman"/>
          <w:sz w:val="28"/>
          <w:szCs w:val="28"/>
        </w:rPr>
        <w:t>и</w:t>
      </w:r>
      <w:r w:rsidRPr="00813EB8">
        <w:rPr>
          <w:rFonts w:ascii="Times New Roman" w:hAnsi="Times New Roman" w:cs="Times New Roman"/>
          <w:sz w:val="28"/>
          <w:szCs w:val="28"/>
        </w:rPr>
        <w:t>жения</w:t>
      </w:r>
      <w:r w:rsidR="00813EB8" w:rsidRPr="00813EB8">
        <w:rPr>
          <w:rFonts w:ascii="Times New Roman" w:hAnsi="Times New Roman" w:cs="Times New Roman"/>
          <w:sz w:val="28"/>
          <w:szCs w:val="28"/>
        </w:rPr>
        <w:t>;</w:t>
      </w:r>
    </w:p>
    <w:p w:rsidR="00813EB8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Оптимизация менеджмента: организационная структура, взаим</w:t>
      </w:r>
      <w:r w:rsidRPr="00813EB8">
        <w:rPr>
          <w:rFonts w:ascii="Times New Roman" w:hAnsi="Times New Roman" w:cs="Times New Roman"/>
          <w:sz w:val="28"/>
          <w:szCs w:val="28"/>
        </w:rPr>
        <w:t>о</w:t>
      </w:r>
      <w:r w:rsidRPr="00813EB8">
        <w:rPr>
          <w:rFonts w:ascii="Times New Roman" w:hAnsi="Times New Roman" w:cs="Times New Roman"/>
          <w:sz w:val="28"/>
          <w:szCs w:val="28"/>
        </w:rPr>
        <w:t>действие подразделений, бизнес-планирование, стимулирование персонала и т.д.</w:t>
      </w:r>
      <w:r w:rsidR="00813EB8" w:rsidRPr="00813EB8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06697" w:rsidRPr="00813EB8" w:rsidRDefault="00406697" w:rsidP="00813EB8">
      <w:pPr>
        <w:pStyle w:val="a7"/>
        <w:numPr>
          <w:ilvl w:val="0"/>
          <w:numId w:val="11"/>
        </w:num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813EB8">
        <w:rPr>
          <w:rFonts w:ascii="Times New Roman" w:hAnsi="Times New Roman" w:cs="Times New Roman"/>
          <w:sz w:val="28"/>
          <w:szCs w:val="28"/>
        </w:rPr>
        <w:t>Консультационная поддержка инвестиционных проектов и сли</w:t>
      </w:r>
      <w:r w:rsidRPr="00813EB8">
        <w:rPr>
          <w:rFonts w:ascii="Times New Roman" w:hAnsi="Times New Roman" w:cs="Times New Roman"/>
          <w:sz w:val="28"/>
          <w:szCs w:val="28"/>
        </w:rPr>
        <w:t>я</w:t>
      </w:r>
      <w:r w:rsidRPr="00813EB8">
        <w:rPr>
          <w:rFonts w:ascii="Times New Roman" w:hAnsi="Times New Roman" w:cs="Times New Roman"/>
          <w:sz w:val="28"/>
          <w:szCs w:val="28"/>
        </w:rPr>
        <w:t>ний/поглощений</w:t>
      </w:r>
      <w:r w:rsidR="0006081B" w:rsidRPr="0006081B">
        <w:rPr>
          <w:rFonts w:ascii="Times New Roman" w:hAnsi="Times New Roman" w:cs="Times New Roman"/>
          <w:sz w:val="28"/>
          <w:szCs w:val="28"/>
        </w:rPr>
        <w:t xml:space="preserve"> [8]</w:t>
      </w:r>
      <w:r w:rsidR="00813EB8" w:rsidRPr="00813EB8">
        <w:rPr>
          <w:rFonts w:ascii="Times New Roman" w:hAnsi="Times New Roman" w:cs="Times New Roman"/>
          <w:sz w:val="28"/>
          <w:szCs w:val="28"/>
        </w:rPr>
        <w:t>.</w:t>
      </w:r>
    </w:p>
    <w:p w:rsidR="00406697" w:rsidRDefault="00406697" w:rsidP="00406697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</w:pPr>
    </w:p>
    <w:p w:rsidR="00406697" w:rsidRPr="007B4CE9" w:rsidRDefault="00406697" w:rsidP="00406697">
      <w:pPr>
        <w:shd w:val="clear" w:color="auto" w:fill="FFFFFF"/>
        <w:tabs>
          <w:tab w:val="right" w:pos="9005"/>
        </w:tabs>
        <w:spacing w:before="2"/>
        <w:jc w:val="both"/>
        <w:rPr>
          <w:rFonts w:ascii="Times New Roman" w:hAnsi="Times New Roman" w:cs="Times New Roman"/>
          <w:sz w:val="28"/>
          <w:szCs w:val="28"/>
        </w:rPr>
        <w:sectPr w:rsidR="00406697" w:rsidRPr="007B4CE9" w:rsidSect="00127544">
          <w:footerReference w:type="default" r:id="rId8"/>
          <w:pgSz w:w="11909" w:h="16834"/>
          <w:pgMar w:top="1440" w:right="1146" w:bottom="360" w:left="1804" w:header="720" w:footer="720" w:gutter="0"/>
          <w:cols w:space="60"/>
          <w:noEndnote/>
          <w:titlePg/>
          <w:docGrid w:linePitch="299"/>
        </w:sectPr>
      </w:pPr>
    </w:p>
    <w:p w:rsidR="008753F1" w:rsidRPr="0061766F" w:rsidRDefault="008753F1" w:rsidP="008753F1">
      <w:pPr>
        <w:pStyle w:val="1"/>
      </w:pPr>
      <w:bookmarkStart w:id="14" w:name="_Toc261266374"/>
      <w:r w:rsidRPr="0061766F">
        <w:lastRenderedPageBreak/>
        <w:t>Заключение</w:t>
      </w:r>
      <w:bookmarkEnd w:id="14"/>
    </w:p>
    <w:p w:rsidR="008753F1" w:rsidRPr="008753F1" w:rsidRDefault="008753F1" w:rsidP="008753F1">
      <w:pPr>
        <w:shd w:val="clear" w:color="auto" w:fill="FFFFFF"/>
        <w:spacing w:after="0"/>
        <w:ind w:left="10" w:firstLine="156"/>
        <w:jc w:val="both"/>
        <w:rPr>
          <w:rFonts w:ascii="Times New Roman" w:hAnsi="Times New Roman" w:cs="Times New Roman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Консалтинг - относительно новое направление в управлении экономикой, </w:t>
      </w:r>
      <w:r w:rsidRPr="008753F1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 отечественном рынке услуг он ещё не приобрел значительного распро</w:t>
      </w:r>
      <w:r w:rsidRPr="008753F1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странения (</w:t>
      </w:r>
      <w:proofErr w:type="gramStart"/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возможно</w:t>
      </w:r>
      <w:proofErr w:type="gramEnd"/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это убережет нашу экономику от ошибок на пути к оп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8753F1">
        <w:rPr>
          <w:rFonts w:ascii="Times New Roman" w:hAnsi="Times New Roman" w:cs="Times New Roman"/>
          <w:color w:val="000000"/>
          <w:spacing w:val="-7"/>
          <w:sz w:val="28"/>
          <w:szCs w:val="28"/>
        </w:rPr>
        <w:t>тимальному решению). Но перспективы организации консалтинговых компа</w:t>
      </w:r>
      <w:r w:rsidRPr="008753F1"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 w:rsidRPr="008753F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ний очевидны уже сегодня, прежде всего это ускорение внедрения новых 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технологий и мет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о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дов в управление предприятием.</w:t>
      </w:r>
    </w:p>
    <w:p w:rsidR="008753F1" w:rsidRPr="008753F1" w:rsidRDefault="008753F1" w:rsidP="008753F1">
      <w:pPr>
        <w:shd w:val="clear" w:color="auto" w:fill="FFFFFF"/>
        <w:spacing w:after="0"/>
        <w:ind w:left="2" w:right="5" w:firstLine="161"/>
        <w:jc w:val="both"/>
        <w:rPr>
          <w:rFonts w:ascii="Times New Roman" w:hAnsi="Times New Roman" w:cs="Times New Roman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Основной причиной успешного применения идеи консалтинговой помощи 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во всем мире является тот факт, что профессионалы принимают всегда более </w:t>
      </w:r>
      <w:r w:rsidRPr="008753F1">
        <w:rPr>
          <w:rFonts w:ascii="Times New Roman" w:hAnsi="Times New Roman" w:cs="Times New Roman"/>
          <w:color w:val="000000"/>
          <w:spacing w:val="-3"/>
          <w:sz w:val="28"/>
          <w:szCs w:val="28"/>
        </w:rPr>
        <w:t>аде</w:t>
      </w:r>
      <w:r w:rsidRPr="008753F1">
        <w:rPr>
          <w:rFonts w:ascii="Times New Roman" w:hAnsi="Times New Roman" w:cs="Times New Roman"/>
          <w:color w:val="000000"/>
          <w:spacing w:val="-3"/>
          <w:sz w:val="28"/>
          <w:szCs w:val="28"/>
        </w:rPr>
        <w:t>к</w:t>
      </w:r>
      <w:r w:rsidRPr="008753F1">
        <w:rPr>
          <w:rFonts w:ascii="Times New Roman" w:hAnsi="Times New Roman" w:cs="Times New Roman"/>
          <w:color w:val="000000"/>
          <w:spacing w:val="-3"/>
          <w:sz w:val="28"/>
          <w:szCs w:val="28"/>
        </w:rPr>
        <w:t>ватные решения за наименьшее время. В цивилизованном мире об</w:t>
      </w:r>
      <w:r w:rsidRPr="008753F1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ращаться за помощью к </w:t>
      </w:r>
      <w:proofErr w:type="spellStart"/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консалтерам</w:t>
      </w:r>
      <w:proofErr w:type="spellEnd"/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является хорошим тоном в управлении </w:t>
      </w:r>
      <w:r w:rsidRPr="008753F1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предприятием.</w:t>
      </w:r>
    </w:p>
    <w:p w:rsidR="008753F1" w:rsidRPr="008753F1" w:rsidRDefault="008753F1" w:rsidP="008753F1">
      <w:pPr>
        <w:shd w:val="clear" w:color="auto" w:fill="FFFFFF"/>
        <w:spacing w:after="0"/>
        <w:ind w:right="10" w:firstLine="158"/>
        <w:jc w:val="both"/>
        <w:rPr>
          <w:rFonts w:ascii="Times New Roman" w:hAnsi="Times New Roman" w:cs="Times New Roman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силу объективных причин провизор, являясь, прежде всего специалистом </w:t>
      </w:r>
      <w:r w:rsidRPr="008753F1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области медицины, а не экономики, не может быстро и адекватно прини</w:t>
      </w:r>
      <w:r w:rsidRPr="008753F1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 w:rsidRPr="008753F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мать решения по управлению экономикой предприятия и практика 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консультацио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н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ной помощи специалиста в этой области может значительно повысить его э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ф</w:t>
      </w:r>
      <w:r w:rsidRPr="008753F1">
        <w:rPr>
          <w:rFonts w:ascii="Times New Roman" w:hAnsi="Times New Roman" w:cs="Times New Roman"/>
          <w:color w:val="000000"/>
          <w:spacing w:val="-6"/>
          <w:sz w:val="28"/>
          <w:szCs w:val="28"/>
        </w:rPr>
        <w:t>фективность.</w:t>
      </w:r>
    </w:p>
    <w:p w:rsidR="00317799" w:rsidRPr="00A03352" w:rsidRDefault="00317799" w:rsidP="00A03352">
      <w:pPr>
        <w:shd w:val="clear" w:color="auto" w:fill="FFFFFF"/>
        <w:tabs>
          <w:tab w:val="right" w:pos="9002"/>
        </w:tabs>
        <w:jc w:val="both"/>
      </w:pPr>
    </w:p>
    <w:p w:rsidR="00317799" w:rsidRDefault="00317799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F1" w:rsidRPr="008753F1" w:rsidRDefault="008753F1" w:rsidP="008753F1">
      <w:pPr>
        <w:pStyle w:val="1"/>
        <w:rPr>
          <w:rFonts w:ascii="Times New Roman" w:hAnsi="Times New Roman" w:cs="Times New Roman"/>
          <w:sz w:val="32"/>
          <w:szCs w:val="32"/>
        </w:rPr>
      </w:pPr>
      <w:bookmarkStart w:id="15" w:name="_Toc261266375"/>
      <w:r w:rsidRPr="008753F1">
        <w:rPr>
          <w:rFonts w:ascii="Times New Roman" w:hAnsi="Times New Roman" w:cs="Times New Roman"/>
          <w:sz w:val="32"/>
          <w:szCs w:val="32"/>
        </w:rPr>
        <w:lastRenderedPageBreak/>
        <w:t>Литература</w:t>
      </w:r>
      <w:bookmarkEnd w:id="15"/>
    </w:p>
    <w:p w:rsidR="008753F1" w:rsidRPr="008753F1" w:rsidRDefault="008753F1" w:rsidP="008753F1">
      <w:pPr>
        <w:widowControl w:val="0"/>
        <w:numPr>
          <w:ilvl w:val="0"/>
          <w:numId w:val="12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before="103" w:after="0" w:line="240" w:lineRule="auto"/>
        <w:jc w:val="both"/>
        <w:rPr>
          <w:rFonts w:ascii="Times New Roman" w:hAnsi="Times New Roman" w:cs="Times New Roman"/>
          <w:color w:val="000000"/>
          <w:spacing w:val="-34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www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agama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com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</w:rPr>
        <w:t>/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PCWEEK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</w:rPr>
        <w:t>13/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PCW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</w:rPr>
        <w:t>080.</w:t>
      </w: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HTM</w:t>
      </w:r>
    </w:p>
    <w:p w:rsidR="008753F1" w:rsidRPr="008753F1" w:rsidRDefault="008753F1" w:rsidP="008753F1">
      <w:pPr>
        <w:widowControl w:val="0"/>
        <w:numPr>
          <w:ilvl w:val="0"/>
          <w:numId w:val="12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2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www</w:t>
      </w:r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akdi</w:t>
      </w:r>
      <w:proofErr w:type="spellEnd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/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avt</w:t>
      </w:r>
      <w:proofErr w:type="spellEnd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-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upr</w:t>
      </w:r>
      <w:proofErr w:type="spellEnd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/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akdi</w:t>
      </w:r>
      <w:proofErr w:type="spellEnd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htm</w:t>
      </w:r>
      <w:proofErr w:type="spellEnd"/>
    </w:p>
    <w:p w:rsidR="008753F1" w:rsidRPr="008753F1" w:rsidRDefault="008753F1" w:rsidP="008753F1">
      <w:pPr>
        <w:widowControl w:val="0"/>
        <w:numPr>
          <w:ilvl w:val="0"/>
          <w:numId w:val="12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 w:cs="Times New Roman"/>
          <w:color w:val="000000"/>
          <w:spacing w:val="-22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www.bcc.ru</w:t>
      </w:r>
    </w:p>
    <w:p w:rsidR="008753F1" w:rsidRPr="008753F1" w:rsidRDefault="008753F1" w:rsidP="008753F1">
      <w:pPr>
        <w:widowControl w:val="0"/>
        <w:numPr>
          <w:ilvl w:val="0"/>
          <w:numId w:val="12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0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www</w:t>
      </w: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concept</w:t>
      </w: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park</w:t>
      </w: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proofErr w:type="spellStart"/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ru</w:t>
      </w:r>
      <w:proofErr w:type="spellEnd"/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</w:rPr>
        <w:t>/</w:t>
      </w:r>
      <w:proofErr w:type="spellStart"/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bs</w:t>
      </w:r>
      <w:proofErr w:type="spellEnd"/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</w:rPr>
        <w:t>%26</w:t>
      </w: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cons</w:t>
      </w: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</w:rPr>
        <w:t>/</w:t>
      </w:r>
      <w:proofErr w:type="spellStart"/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bs</w:t>
      </w:r>
      <w:proofErr w:type="spellEnd"/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</w:rPr>
        <w:t>26</w:t>
      </w: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co</w:t>
      </w:r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</w:rPr>
        <w:t>_97.</w:t>
      </w:r>
      <w:proofErr w:type="spellStart"/>
      <w:r w:rsidRPr="008753F1">
        <w:rPr>
          <w:rFonts w:ascii="Times New Roman" w:hAnsi="Times New Roman" w:cs="Times New Roman"/>
          <w:color w:val="000000"/>
          <w:spacing w:val="2"/>
          <w:sz w:val="28"/>
          <w:szCs w:val="28"/>
          <w:lang w:val="en-US"/>
        </w:rPr>
        <w:t>htm</w:t>
      </w:r>
      <w:proofErr w:type="spellEnd"/>
    </w:p>
    <w:p w:rsidR="008753F1" w:rsidRPr="008753F1" w:rsidRDefault="008753F1" w:rsidP="008753F1">
      <w:pPr>
        <w:widowControl w:val="0"/>
        <w:numPr>
          <w:ilvl w:val="0"/>
          <w:numId w:val="12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hAnsi="Times New Roman" w:cs="Times New Roman"/>
          <w:color w:val="000000"/>
          <w:spacing w:val="-23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www.cosulting.ru</w:t>
      </w:r>
    </w:p>
    <w:p w:rsidR="008753F1" w:rsidRPr="008753F1" w:rsidRDefault="008753F1" w:rsidP="008753F1">
      <w:pPr>
        <w:widowControl w:val="0"/>
        <w:numPr>
          <w:ilvl w:val="0"/>
          <w:numId w:val="12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3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www</w:t>
      </w:r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pcweek</w:t>
      </w:r>
      <w:proofErr w:type="spellEnd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/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kis</w:t>
      </w:r>
      <w:proofErr w:type="spellEnd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/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koi</w:t>
      </w:r>
      <w:proofErr w:type="spellEnd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8/</w:t>
      </w:r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management</w:t>
      </w:r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proofErr w:type="spellStart"/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htm</w:t>
      </w:r>
      <w:proofErr w:type="spellEnd"/>
    </w:p>
    <w:p w:rsidR="008753F1" w:rsidRPr="008753F1" w:rsidRDefault="008753F1" w:rsidP="008753F1">
      <w:pPr>
        <w:widowControl w:val="0"/>
        <w:numPr>
          <w:ilvl w:val="0"/>
          <w:numId w:val="12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4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3"/>
          <w:sz w:val="28"/>
          <w:szCs w:val="28"/>
          <w:lang w:val="en-US"/>
        </w:rPr>
        <w:t>www.pia.ru/catalogue</w:t>
      </w:r>
    </w:p>
    <w:p w:rsidR="008753F1" w:rsidRPr="008753F1" w:rsidRDefault="008753F1" w:rsidP="008753F1">
      <w:pPr>
        <w:widowControl w:val="0"/>
        <w:numPr>
          <w:ilvl w:val="0"/>
          <w:numId w:val="12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753F1">
        <w:rPr>
          <w:rFonts w:ascii="Times New Roman" w:hAnsi="Times New Roman" w:cs="Times New Roman"/>
          <w:color w:val="000000"/>
          <w:spacing w:val="4"/>
          <w:sz w:val="28"/>
          <w:szCs w:val="28"/>
          <w:lang w:val="en-US"/>
        </w:rPr>
        <w:t>www.practic.ru</w:t>
      </w:r>
    </w:p>
    <w:p w:rsidR="008753F1" w:rsidRPr="008753F1" w:rsidRDefault="008753F1" w:rsidP="00317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753F1" w:rsidRPr="008753F1" w:rsidSect="00317799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656" w:rsidRDefault="00F03656" w:rsidP="00317799">
      <w:pPr>
        <w:spacing w:after="0" w:line="240" w:lineRule="auto"/>
      </w:pPr>
      <w:r>
        <w:separator/>
      </w:r>
    </w:p>
  </w:endnote>
  <w:endnote w:type="continuationSeparator" w:id="1">
    <w:p w:rsidR="00F03656" w:rsidRDefault="00F03656" w:rsidP="00317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83624"/>
      <w:docPartObj>
        <w:docPartGallery w:val="Page Numbers (Bottom of Page)"/>
        <w:docPartUnique/>
      </w:docPartObj>
    </w:sdtPr>
    <w:sdtContent>
      <w:p w:rsidR="003F5B90" w:rsidRDefault="00DC6933">
        <w:pPr>
          <w:pStyle w:val="a5"/>
          <w:jc w:val="center"/>
        </w:pPr>
        <w:fldSimple w:instr=" PAGE   \* MERGEFORMAT ">
          <w:r w:rsidR="0020262F">
            <w:rPr>
              <w:noProof/>
            </w:rPr>
            <w:t>2</w:t>
          </w:r>
        </w:fldSimple>
      </w:p>
    </w:sdtContent>
  </w:sdt>
  <w:p w:rsidR="003F5B90" w:rsidRDefault="003F5B9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4754"/>
      <w:docPartObj>
        <w:docPartGallery w:val="Page Numbers (Bottom of Page)"/>
        <w:docPartUnique/>
      </w:docPartObj>
    </w:sdtPr>
    <w:sdtContent>
      <w:p w:rsidR="003F5B90" w:rsidRDefault="00DC6933">
        <w:pPr>
          <w:pStyle w:val="a5"/>
          <w:jc w:val="center"/>
        </w:pPr>
        <w:fldSimple w:instr=" PAGE   \* MERGEFORMAT ">
          <w:r w:rsidR="0020262F">
            <w:rPr>
              <w:noProof/>
            </w:rPr>
            <w:t>23</w:t>
          </w:r>
        </w:fldSimple>
      </w:p>
    </w:sdtContent>
  </w:sdt>
  <w:p w:rsidR="003F5B90" w:rsidRDefault="003F5B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656" w:rsidRDefault="00F03656" w:rsidP="00317799">
      <w:pPr>
        <w:spacing w:after="0" w:line="240" w:lineRule="auto"/>
      </w:pPr>
      <w:r>
        <w:separator/>
      </w:r>
    </w:p>
  </w:footnote>
  <w:footnote w:type="continuationSeparator" w:id="1">
    <w:p w:rsidR="00F03656" w:rsidRDefault="00F03656" w:rsidP="00317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4CDFB2"/>
    <w:lvl w:ilvl="0">
      <w:numFmt w:val="bullet"/>
      <w:lvlText w:val="*"/>
      <w:lvlJc w:val="left"/>
    </w:lvl>
  </w:abstractNum>
  <w:abstractNum w:abstractNumId="1">
    <w:nsid w:val="0EE06795"/>
    <w:multiLevelType w:val="hybridMultilevel"/>
    <w:tmpl w:val="3F1804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0261C"/>
    <w:multiLevelType w:val="singleLevel"/>
    <w:tmpl w:val="7EB6B306"/>
    <w:lvl w:ilvl="0">
      <w:start w:val="4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">
    <w:nsid w:val="1D184A6C"/>
    <w:multiLevelType w:val="hybridMultilevel"/>
    <w:tmpl w:val="9CC0DEE4"/>
    <w:lvl w:ilvl="0" w:tplc="036A31A2">
      <w:start w:val="1"/>
      <w:numFmt w:val="decimal"/>
      <w:lvlText w:val="%1."/>
      <w:lvlJc w:val="left"/>
      <w:pPr>
        <w:ind w:left="87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4">
    <w:nsid w:val="28422A27"/>
    <w:multiLevelType w:val="singleLevel"/>
    <w:tmpl w:val="937CA840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FEE038B"/>
    <w:multiLevelType w:val="singleLevel"/>
    <w:tmpl w:val="304E9A0C"/>
    <w:lvl w:ilvl="0">
      <w:start w:val="2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6">
    <w:nsid w:val="32F40931"/>
    <w:multiLevelType w:val="singleLevel"/>
    <w:tmpl w:val="BD0276BE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7">
    <w:nsid w:val="44E83BA0"/>
    <w:multiLevelType w:val="hybridMultilevel"/>
    <w:tmpl w:val="562EB6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83BA8"/>
    <w:multiLevelType w:val="hybridMultilevel"/>
    <w:tmpl w:val="ADA4DD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9660AC"/>
    <w:multiLevelType w:val="hybridMultilevel"/>
    <w:tmpl w:val="D2E4FC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2217A1"/>
    <w:multiLevelType w:val="hybridMultilevel"/>
    <w:tmpl w:val="4544C2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E5584"/>
    <w:multiLevelType w:val="hybridMultilevel"/>
    <w:tmpl w:val="716CC746"/>
    <w:lvl w:ilvl="0" w:tplc="2910985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2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1"/>
  </w:num>
  <w:num w:numId="7">
    <w:abstractNumId w:val="1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DAE"/>
    <w:rsid w:val="000076A0"/>
    <w:rsid w:val="0006081B"/>
    <w:rsid w:val="000C58F6"/>
    <w:rsid w:val="00127544"/>
    <w:rsid w:val="0015483B"/>
    <w:rsid w:val="001C254D"/>
    <w:rsid w:val="0020262F"/>
    <w:rsid w:val="002200FB"/>
    <w:rsid w:val="002750F3"/>
    <w:rsid w:val="002B5C64"/>
    <w:rsid w:val="002D1054"/>
    <w:rsid w:val="00300F43"/>
    <w:rsid w:val="00314BD9"/>
    <w:rsid w:val="00317799"/>
    <w:rsid w:val="00330AFB"/>
    <w:rsid w:val="003608E1"/>
    <w:rsid w:val="003924DA"/>
    <w:rsid w:val="003C7619"/>
    <w:rsid w:val="003F5B90"/>
    <w:rsid w:val="00406697"/>
    <w:rsid w:val="0045355E"/>
    <w:rsid w:val="004715C5"/>
    <w:rsid w:val="005C75DC"/>
    <w:rsid w:val="0061034A"/>
    <w:rsid w:val="00670494"/>
    <w:rsid w:val="006C65CD"/>
    <w:rsid w:val="007118C8"/>
    <w:rsid w:val="00743161"/>
    <w:rsid w:val="007B4CE9"/>
    <w:rsid w:val="00813EB8"/>
    <w:rsid w:val="00846B99"/>
    <w:rsid w:val="008753F1"/>
    <w:rsid w:val="0092323A"/>
    <w:rsid w:val="009244D4"/>
    <w:rsid w:val="0099156F"/>
    <w:rsid w:val="009F35C9"/>
    <w:rsid w:val="00A03352"/>
    <w:rsid w:val="00A2587D"/>
    <w:rsid w:val="00A352DE"/>
    <w:rsid w:val="00AB2DAE"/>
    <w:rsid w:val="00BB331A"/>
    <w:rsid w:val="00CF4BC3"/>
    <w:rsid w:val="00D0367C"/>
    <w:rsid w:val="00D260B9"/>
    <w:rsid w:val="00D471CE"/>
    <w:rsid w:val="00DC6933"/>
    <w:rsid w:val="00DC6FD8"/>
    <w:rsid w:val="00DD1923"/>
    <w:rsid w:val="00EB3C1B"/>
    <w:rsid w:val="00F03656"/>
    <w:rsid w:val="00F959CE"/>
    <w:rsid w:val="00FB3008"/>
    <w:rsid w:val="00FC6DC4"/>
    <w:rsid w:val="00FD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1B"/>
  </w:style>
  <w:style w:type="paragraph" w:styleId="1">
    <w:name w:val="heading 1"/>
    <w:basedOn w:val="a"/>
    <w:next w:val="a"/>
    <w:link w:val="10"/>
    <w:uiPriority w:val="9"/>
    <w:qFormat/>
    <w:rsid w:val="003177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0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7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17799"/>
  </w:style>
  <w:style w:type="paragraph" w:styleId="a5">
    <w:name w:val="footer"/>
    <w:basedOn w:val="a"/>
    <w:link w:val="a6"/>
    <w:uiPriority w:val="99"/>
    <w:unhideWhenUsed/>
    <w:rsid w:val="00317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7799"/>
  </w:style>
  <w:style w:type="character" w:customStyle="1" w:styleId="10">
    <w:name w:val="Заголовок 1 Знак"/>
    <w:basedOn w:val="a0"/>
    <w:link w:val="1"/>
    <w:uiPriority w:val="9"/>
    <w:rsid w:val="00317799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a7">
    <w:name w:val="List Paragraph"/>
    <w:basedOn w:val="a"/>
    <w:uiPriority w:val="34"/>
    <w:qFormat/>
    <w:rsid w:val="0045355E"/>
    <w:pPr>
      <w:ind w:left="720"/>
      <w:contextualSpacing/>
    </w:pPr>
  </w:style>
  <w:style w:type="table" w:styleId="a8">
    <w:name w:val="Table Grid"/>
    <w:basedOn w:val="a1"/>
    <w:uiPriority w:val="59"/>
    <w:rsid w:val="006103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3608E1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D471CE"/>
    <w:pPr>
      <w:outlineLvl w:val="9"/>
    </w:pPr>
    <w:rPr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D471C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471CE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D471C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4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71CE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6C65CD"/>
    <w:pPr>
      <w:spacing w:after="0" w:line="240" w:lineRule="auto"/>
    </w:pPr>
    <w:rPr>
      <w:rFonts w:eastAsiaTheme="minorEastAsia"/>
    </w:rPr>
  </w:style>
  <w:style w:type="character" w:customStyle="1" w:styleId="ae">
    <w:name w:val="Без интервала Знак"/>
    <w:basedOn w:val="a0"/>
    <w:link w:val="ad"/>
    <w:uiPriority w:val="1"/>
    <w:rsid w:val="006C65CD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F50FE-D6D9-4ED2-9CE0-7301F27E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23</Pages>
  <Words>5818</Words>
  <Characters>33163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2010-05-28T15:35:00Z</cp:lastPrinted>
  <dcterms:created xsi:type="dcterms:W3CDTF">2010-04-12T12:39:00Z</dcterms:created>
  <dcterms:modified xsi:type="dcterms:W3CDTF">2011-12-03T13:09:00Z</dcterms:modified>
</cp:coreProperties>
</file>