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B56B3" w:rsidRPr="00324210" w:rsidRDefault="008B56B3"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Министерство Просвещения ПМР.</w:t>
      </w:r>
    </w:p>
    <w:p w:rsidR="008B56B3" w:rsidRPr="00324210" w:rsidRDefault="008B56B3"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Приднестровский Государственны</w:t>
      </w:r>
      <w:r w:rsidR="001273B0" w:rsidRPr="00324210">
        <w:rPr>
          <w:rFonts w:ascii="Times New Roman" w:hAnsi="Times New Roman" w:cs="Times New Roman"/>
          <w:sz w:val="28"/>
          <w:szCs w:val="28"/>
        </w:rPr>
        <w:t>й Университет им. Т.Г. Шевченко</w:t>
      </w:r>
    </w:p>
    <w:p w:rsidR="008B56B3" w:rsidRPr="00324210" w:rsidRDefault="008B56B3" w:rsidP="00CD1ADF">
      <w:pPr>
        <w:spacing w:after="0" w:line="360" w:lineRule="auto"/>
        <w:jc w:val="center"/>
        <w:rPr>
          <w:rFonts w:ascii="Times New Roman" w:hAnsi="Times New Roman" w:cs="Times New Roman"/>
          <w:sz w:val="28"/>
          <w:szCs w:val="28"/>
        </w:rPr>
      </w:pPr>
    </w:p>
    <w:p w:rsidR="008B56B3" w:rsidRPr="00324210" w:rsidRDefault="008B56B3" w:rsidP="00CD1ADF">
      <w:pPr>
        <w:spacing w:after="0" w:line="360" w:lineRule="auto"/>
        <w:jc w:val="center"/>
        <w:rPr>
          <w:rFonts w:ascii="Times New Roman" w:hAnsi="Times New Roman" w:cs="Times New Roman"/>
          <w:sz w:val="28"/>
          <w:szCs w:val="26"/>
        </w:rPr>
      </w:pPr>
    </w:p>
    <w:p w:rsidR="008B56B3" w:rsidRPr="00324210" w:rsidRDefault="00D24246"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Кафедра национальной экономики</w:t>
      </w:r>
    </w:p>
    <w:p w:rsidR="008B56B3" w:rsidRPr="00324210" w:rsidRDefault="008B56B3" w:rsidP="00CD1ADF">
      <w:pPr>
        <w:spacing w:after="0" w:line="360" w:lineRule="auto"/>
        <w:jc w:val="center"/>
        <w:rPr>
          <w:rFonts w:ascii="Times New Roman" w:hAnsi="Times New Roman" w:cs="Times New Roman"/>
          <w:sz w:val="28"/>
          <w:szCs w:val="28"/>
        </w:rPr>
      </w:pPr>
    </w:p>
    <w:p w:rsidR="008B56B3" w:rsidRPr="00324210" w:rsidRDefault="008B56B3"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КУРСОВАЯ РАБОТА</w:t>
      </w:r>
    </w:p>
    <w:p w:rsidR="008B56B3" w:rsidRPr="00324210" w:rsidRDefault="008B56B3" w:rsidP="00CD1ADF">
      <w:pPr>
        <w:spacing w:after="0" w:line="360" w:lineRule="auto"/>
        <w:jc w:val="center"/>
        <w:rPr>
          <w:rFonts w:ascii="Times New Roman" w:hAnsi="Times New Roman" w:cs="Times New Roman"/>
          <w:sz w:val="28"/>
          <w:szCs w:val="28"/>
        </w:rPr>
      </w:pPr>
    </w:p>
    <w:p w:rsidR="008B56B3" w:rsidRPr="00324210" w:rsidRDefault="001273B0"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ПО ДИСЦИПЛИНЕ: «МЕНЕДЖМЕНТ»</w:t>
      </w:r>
    </w:p>
    <w:p w:rsidR="008B56B3" w:rsidRPr="00324210" w:rsidRDefault="008B56B3" w:rsidP="00CD1ADF">
      <w:pPr>
        <w:spacing w:after="0" w:line="360" w:lineRule="auto"/>
        <w:jc w:val="center"/>
        <w:rPr>
          <w:rFonts w:ascii="Times New Roman" w:hAnsi="Times New Roman" w:cs="Times New Roman"/>
          <w:sz w:val="28"/>
          <w:szCs w:val="28"/>
        </w:rPr>
      </w:pPr>
    </w:p>
    <w:p w:rsidR="00667502" w:rsidRPr="00324210" w:rsidRDefault="00667502" w:rsidP="00CD1ADF">
      <w:pPr>
        <w:spacing w:after="0" w:line="360" w:lineRule="auto"/>
        <w:jc w:val="center"/>
        <w:rPr>
          <w:rFonts w:ascii="Times New Roman" w:hAnsi="Times New Roman" w:cs="Times New Roman"/>
          <w:sz w:val="28"/>
          <w:szCs w:val="28"/>
        </w:rPr>
      </w:pPr>
    </w:p>
    <w:p w:rsidR="00667502" w:rsidRPr="00324210" w:rsidRDefault="00667502" w:rsidP="00CD1ADF">
      <w:pPr>
        <w:spacing w:after="0" w:line="360" w:lineRule="auto"/>
        <w:jc w:val="center"/>
        <w:rPr>
          <w:rFonts w:ascii="Times New Roman" w:hAnsi="Times New Roman" w:cs="Times New Roman"/>
          <w:sz w:val="28"/>
          <w:szCs w:val="28"/>
        </w:rPr>
      </w:pPr>
    </w:p>
    <w:p w:rsidR="00667502" w:rsidRPr="00324210" w:rsidRDefault="00667502" w:rsidP="00CD1ADF">
      <w:pPr>
        <w:spacing w:after="0" w:line="360" w:lineRule="auto"/>
        <w:jc w:val="center"/>
        <w:rPr>
          <w:rFonts w:ascii="Times New Roman" w:hAnsi="Times New Roman" w:cs="Times New Roman"/>
          <w:sz w:val="28"/>
          <w:szCs w:val="28"/>
        </w:rPr>
      </w:pPr>
    </w:p>
    <w:p w:rsidR="00667502" w:rsidRPr="00324210" w:rsidRDefault="00667502" w:rsidP="00CD1ADF">
      <w:pPr>
        <w:spacing w:after="0" w:line="360" w:lineRule="auto"/>
        <w:jc w:val="center"/>
        <w:rPr>
          <w:rFonts w:ascii="Times New Roman" w:hAnsi="Times New Roman" w:cs="Times New Roman"/>
          <w:sz w:val="28"/>
          <w:szCs w:val="28"/>
        </w:rPr>
      </w:pPr>
    </w:p>
    <w:p w:rsidR="008B56B3" w:rsidRPr="00324210" w:rsidRDefault="008B56B3"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На тему: «Организационная структура предприят</w:t>
      </w:r>
      <w:r w:rsidR="006F3ED1" w:rsidRPr="00324210">
        <w:rPr>
          <w:rFonts w:ascii="Times New Roman" w:hAnsi="Times New Roman" w:cs="Times New Roman"/>
          <w:sz w:val="28"/>
          <w:szCs w:val="28"/>
        </w:rPr>
        <w:t>ия и пути ее совершенствования»</w:t>
      </w:r>
    </w:p>
    <w:p w:rsidR="008B56B3" w:rsidRPr="00324210" w:rsidRDefault="008B56B3" w:rsidP="00CD1ADF">
      <w:pPr>
        <w:spacing w:after="0" w:line="360" w:lineRule="auto"/>
        <w:jc w:val="center"/>
        <w:rPr>
          <w:rFonts w:ascii="Times New Roman" w:hAnsi="Times New Roman" w:cs="Times New Roman"/>
          <w:sz w:val="28"/>
          <w:szCs w:val="28"/>
        </w:rPr>
      </w:pPr>
    </w:p>
    <w:p w:rsidR="008B56B3" w:rsidRPr="00324210" w:rsidRDefault="008B56B3" w:rsidP="00CD1ADF">
      <w:pPr>
        <w:spacing w:after="0" w:line="360" w:lineRule="auto"/>
        <w:jc w:val="center"/>
        <w:rPr>
          <w:rFonts w:ascii="Times New Roman" w:hAnsi="Times New Roman" w:cs="Times New Roman"/>
          <w:sz w:val="28"/>
          <w:szCs w:val="28"/>
        </w:rPr>
      </w:pPr>
    </w:p>
    <w:p w:rsidR="00CF5B3D" w:rsidRPr="00324210" w:rsidRDefault="008B56B3"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Научный руководитель:</w:t>
      </w:r>
    </w:p>
    <w:p w:rsidR="00CF5B3D" w:rsidRPr="00324210" w:rsidRDefault="00CF5B3D"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к.э.н. Сытник Сергей Викторович.</w:t>
      </w:r>
    </w:p>
    <w:p w:rsidR="008B56B3" w:rsidRPr="00324210" w:rsidRDefault="008B56B3" w:rsidP="00CD1ADF">
      <w:pPr>
        <w:spacing w:after="0" w:line="360" w:lineRule="auto"/>
        <w:jc w:val="center"/>
        <w:rPr>
          <w:rFonts w:ascii="Times New Roman" w:hAnsi="Times New Roman" w:cs="Times New Roman"/>
          <w:sz w:val="28"/>
          <w:szCs w:val="28"/>
        </w:rPr>
      </w:pPr>
    </w:p>
    <w:p w:rsidR="008B56B3" w:rsidRPr="00324210" w:rsidRDefault="008B56B3" w:rsidP="00CD1ADF">
      <w:pPr>
        <w:spacing w:after="0" w:line="360" w:lineRule="auto"/>
        <w:jc w:val="center"/>
        <w:rPr>
          <w:rFonts w:ascii="Times New Roman" w:hAnsi="Times New Roman" w:cs="Times New Roman"/>
          <w:sz w:val="28"/>
          <w:szCs w:val="28"/>
        </w:rPr>
      </w:pPr>
    </w:p>
    <w:p w:rsidR="008B56B3" w:rsidRPr="00324210" w:rsidRDefault="008B56B3"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Подготовил: студентка207 группы</w:t>
      </w:r>
    </w:p>
    <w:p w:rsidR="008B56B3" w:rsidRPr="00324210" w:rsidRDefault="008B56B3"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экономического факультета</w:t>
      </w:r>
    </w:p>
    <w:p w:rsidR="008B56B3" w:rsidRPr="00324210" w:rsidRDefault="008B56B3"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специальности «Национальная экономика»</w:t>
      </w:r>
    </w:p>
    <w:p w:rsidR="008B56B3" w:rsidRPr="00324210" w:rsidRDefault="00CF5B3D"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 xml:space="preserve">Корчагина Наталья </w:t>
      </w:r>
      <w:r w:rsidR="008B56B3" w:rsidRPr="00324210">
        <w:rPr>
          <w:rFonts w:ascii="Times New Roman" w:hAnsi="Times New Roman" w:cs="Times New Roman"/>
          <w:sz w:val="28"/>
          <w:szCs w:val="28"/>
        </w:rPr>
        <w:t>Павловна</w:t>
      </w:r>
    </w:p>
    <w:p w:rsidR="008B56B3" w:rsidRPr="00324210" w:rsidRDefault="008B56B3" w:rsidP="00CD1ADF">
      <w:pPr>
        <w:spacing w:after="0" w:line="360" w:lineRule="auto"/>
        <w:jc w:val="center"/>
        <w:rPr>
          <w:rFonts w:ascii="Times New Roman" w:hAnsi="Times New Roman" w:cs="Times New Roman"/>
          <w:sz w:val="28"/>
          <w:szCs w:val="28"/>
        </w:rPr>
      </w:pPr>
    </w:p>
    <w:p w:rsidR="00667502" w:rsidRPr="00324210" w:rsidRDefault="00667502" w:rsidP="00CD1ADF">
      <w:pPr>
        <w:spacing w:after="0" w:line="360" w:lineRule="auto"/>
        <w:jc w:val="center"/>
        <w:rPr>
          <w:rFonts w:ascii="Times New Roman" w:hAnsi="Times New Roman" w:cs="Times New Roman"/>
          <w:sz w:val="28"/>
          <w:szCs w:val="28"/>
        </w:rPr>
      </w:pPr>
    </w:p>
    <w:p w:rsidR="008B56B3" w:rsidRPr="00324210" w:rsidRDefault="001273B0" w:rsidP="00CD1ADF">
      <w:pPr>
        <w:spacing w:after="0" w:line="360" w:lineRule="auto"/>
        <w:jc w:val="center"/>
        <w:rPr>
          <w:rFonts w:ascii="Times New Roman" w:hAnsi="Times New Roman" w:cs="Times New Roman"/>
          <w:sz w:val="28"/>
          <w:szCs w:val="28"/>
        </w:rPr>
      </w:pPr>
      <w:r w:rsidRPr="00324210">
        <w:rPr>
          <w:rFonts w:ascii="Times New Roman" w:hAnsi="Times New Roman" w:cs="Times New Roman"/>
          <w:sz w:val="28"/>
          <w:szCs w:val="28"/>
        </w:rPr>
        <w:t>Тирасполь 2010</w:t>
      </w:r>
    </w:p>
    <w:p w:rsidR="00B05FD9" w:rsidRDefault="00667502" w:rsidP="00CD1ADF">
      <w:pPr>
        <w:spacing w:after="0" w:line="360" w:lineRule="auto"/>
        <w:ind w:firstLine="709"/>
        <w:jc w:val="both"/>
        <w:rPr>
          <w:rFonts w:ascii="Times New Roman" w:hAnsi="Times New Roman" w:cs="Times New Roman"/>
          <w:bCs/>
          <w:sz w:val="28"/>
          <w:szCs w:val="28"/>
        </w:rPr>
      </w:pPr>
      <w:r w:rsidRPr="00324210">
        <w:rPr>
          <w:rFonts w:ascii="Times New Roman" w:hAnsi="Times New Roman" w:cs="Times New Roman"/>
          <w:bCs/>
          <w:sz w:val="28"/>
          <w:szCs w:val="28"/>
        </w:rPr>
        <w:br w:type="page"/>
      </w: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DF30CF" w:rsidRDefault="00DF30CF" w:rsidP="00CD1ADF">
      <w:pPr>
        <w:spacing w:after="0" w:line="360" w:lineRule="auto"/>
        <w:ind w:firstLine="709"/>
        <w:jc w:val="both"/>
        <w:rPr>
          <w:rFonts w:ascii="Times New Roman" w:hAnsi="Times New Roman" w:cs="Times New Roman"/>
          <w:bCs/>
          <w:sz w:val="28"/>
          <w:szCs w:val="28"/>
        </w:rPr>
      </w:pPr>
    </w:p>
    <w:p w:rsidR="00B05FD9" w:rsidRDefault="00B05FD9" w:rsidP="00CD1ADF">
      <w:pPr>
        <w:spacing w:after="0" w:line="360" w:lineRule="auto"/>
        <w:ind w:firstLine="709"/>
        <w:jc w:val="both"/>
        <w:rPr>
          <w:rFonts w:ascii="Times New Roman" w:hAnsi="Times New Roman" w:cs="Times New Roman"/>
          <w:bCs/>
          <w:sz w:val="28"/>
          <w:szCs w:val="28"/>
        </w:rPr>
      </w:pPr>
    </w:p>
    <w:p w:rsidR="00C35829" w:rsidRPr="00B05FD9" w:rsidRDefault="00A439EE" w:rsidP="00B05FD9">
      <w:pPr>
        <w:spacing w:after="0" w:line="360" w:lineRule="auto"/>
        <w:ind w:firstLine="709"/>
        <w:jc w:val="center"/>
        <w:rPr>
          <w:rFonts w:ascii="Times New Roman" w:hAnsi="Times New Roman" w:cs="Times New Roman"/>
          <w:b/>
          <w:bCs/>
          <w:sz w:val="28"/>
          <w:szCs w:val="28"/>
        </w:rPr>
      </w:pPr>
      <w:r w:rsidRPr="00B05FD9">
        <w:rPr>
          <w:rFonts w:ascii="Times New Roman" w:hAnsi="Times New Roman" w:cs="Times New Roman"/>
          <w:b/>
          <w:bCs/>
          <w:sz w:val="28"/>
          <w:szCs w:val="28"/>
        </w:rPr>
        <w:lastRenderedPageBreak/>
        <w:t>СОДЕРЖАНИЕ</w:t>
      </w:r>
    </w:p>
    <w:p w:rsidR="00667502" w:rsidRPr="00324210" w:rsidRDefault="00667502" w:rsidP="00DF30CF">
      <w:pPr>
        <w:pStyle w:val="11"/>
      </w:pPr>
    </w:p>
    <w:p w:rsidR="000D6214" w:rsidRPr="00324210" w:rsidRDefault="000D6214" w:rsidP="00DF30CF">
      <w:pPr>
        <w:pStyle w:val="11"/>
        <w:contextualSpacing/>
        <w:jc w:val="left"/>
        <w:rPr>
          <w:b/>
          <w:szCs w:val="24"/>
          <w:lang w:eastAsia="ru-RU"/>
        </w:rPr>
      </w:pPr>
      <w:r w:rsidRPr="00324210">
        <w:rPr>
          <w:rStyle w:val="af3"/>
          <w:color w:val="auto"/>
          <w:u w:val="none"/>
        </w:rPr>
        <w:t>В</w:t>
      </w:r>
      <w:r w:rsidR="00B05FD9">
        <w:rPr>
          <w:rStyle w:val="af3"/>
          <w:color w:val="auto"/>
          <w:u w:val="none"/>
        </w:rPr>
        <w:t>ведение</w:t>
      </w:r>
    </w:p>
    <w:p w:rsidR="000D6214" w:rsidRPr="00324210" w:rsidRDefault="00B05FD9" w:rsidP="00DF30CF">
      <w:pPr>
        <w:pStyle w:val="11"/>
        <w:contextualSpacing/>
        <w:jc w:val="left"/>
        <w:rPr>
          <w:b/>
          <w:szCs w:val="24"/>
          <w:lang w:eastAsia="ru-RU"/>
        </w:rPr>
      </w:pPr>
      <w:r>
        <w:rPr>
          <w:rStyle w:val="af3"/>
          <w:color w:val="auto"/>
          <w:u w:val="none"/>
        </w:rPr>
        <w:t>1 Теоретические аспекты организационных структур управления</w:t>
      </w:r>
      <w:r w:rsidR="00667502" w:rsidRPr="00324210">
        <w:rPr>
          <w:rStyle w:val="af3"/>
          <w:color w:val="auto"/>
          <w:u w:val="none"/>
        </w:rPr>
        <w:t xml:space="preserve"> </w:t>
      </w:r>
    </w:p>
    <w:p w:rsidR="000D6214" w:rsidRPr="00324210" w:rsidRDefault="00667502" w:rsidP="00DF30CF">
      <w:pPr>
        <w:pStyle w:val="23"/>
        <w:tabs>
          <w:tab w:val="clear" w:pos="9540"/>
          <w:tab w:val="right" w:leader="dot" w:pos="9350"/>
        </w:tabs>
        <w:spacing w:after="0" w:line="360" w:lineRule="auto"/>
        <w:ind w:left="0"/>
        <w:contextualSpacing/>
        <w:rPr>
          <w:rFonts w:cs="Times New Roman"/>
          <w:noProof/>
          <w:szCs w:val="24"/>
          <w:lang w:eastAsia="ru-RU"/>
        </w:rPr>
      </w:pPr>
      <w:r w:rsidRPr="00324210">
        <w:rPr>
          <w:rStyle w:val="af3"/>
          <w:noProof/>
          <w:color w:val="auto"/>
          <w:u w:val="none"/>
        </w:rPr>
        <w:t>1.1</w:t>
      </w:r>
      <w:r w:rsidR="000D6214" w:rsidRPr="00324210">
        <w:rPr>
          <w:rStyle w:val="af3"/>
          <w:noProof/>
          <w:color w:val="auto"/>
          <w:u w:val="none"/>
        </w:rPr>
        <w:t xml:space="preserve"> Принципы построения организационных структур управления</w:t>
      </w:r>
    </w:p>
    <w:p w:rsidR="000D6214" w:rsidRPr="00324210" w:rsidRDefault="00667502" w:rsidP="00DF30CF">
      <w:pPr>
        <w:pStyle w:val="23"/>
        <w:tabs>
          <w:tab w:val="clear" w:pos="9540"/>
          <w:tab w:val="right" w:leader="dot" w:pos="9350"/>
        </w:tabs>
        <w:spacing w:after="0" w:line="360" w:lineRule="auto"/>
        <w:ind w:left="0"/>
        <w:contextualSpacing/>
        <w:rPr>
          <w:rFonts w:cs="Times New Roman"/>
          <w:noProof/>
          <w:szCs w:val="24"/>
          <w:lang w:eastAsia="ru-RU"/>
        </w:rPr>
      </w:pPr>
      <w:r w:rsidRPr="00324210">
        <w:rPr>
          <w:rStyle w:val="af3"/>
          <w:noProof/>
          <w:color w:val="auto"/>
          <w:u w:val="none"/>
        </w:rPr>
        <w:t>1.2</w:t>
      </w:r>
      <w:r w:rsidR="000D6214" w:rsidRPr="00324210">
        <w:rPr>
          <w:rStyle w:val="af3"/>
          <w:noProof/>
          <w:color w:val="auto"/>
          <w:u w:val="none"/>
        </w:rPr>
        <w:t xml:space="preserve"> Типология организационных структур управления</w:t>
      </w:r>
    </w:p>
    <w:p w:rsidR="000D6214" w:rsidRPr="00324210" w:rsidRDefault="000D6214" w:rsidP="00DF30CF">
      <w:pPr>
        <w:pStyle w:val="23"/>
        <w:tabs>
          <w:tab w:val="clear" w:pos="9540"/>
          <w:tab w:val="right" w:leader="dot" w:pos="9350"/>
        </w:tabs>
        <w:spacing w:after="0" w:line="360" w:lineRule="auto"/>
        <w:ind w:left="0"/>
        <w:contextualSpacing/>
        <w:rPr>
          <w:rFonts w:cs="Times New Roman"/>
          <w:noProof/>
          <w:szCs w:val="24"/>
          <w:lang w:eastAsia="ru-RU"/>
        </w:rPr>
      </w:pPr>
      <w:r w:rsidRPr="00324210">
        <w:rPr>
          <w:rStyle w:val="af3"/>
          <w:noProof/>
          <w:color w:val="auto"/>
          <w:u w:val="none"/>
        </w:rPr>
        <w:t>1.3 Организационные структуры и эффективность управления</w:t>
      </w:r>
    </w:p>
    <w:p w:rsidR="000D6214" w:rsidRPr="00324210" w:rsidRDefault="00B05FD9" w:rsidP="00DF30CF">
      <w:pPr>
        <w:pStyle w:val="11"/>
        <w:contextualSpacing/>
        <w:jc w:val="left"/>
        <w:rPr>
          <w:b/>
          <w:szCs w:val="24"/>
          <w:lang w:eastAsia="ru-RU"/>
        </w:rPr>
      </w:pPr>
      <w:r>
        <w:rPr>
          <w:rStyle w:val="af3"/>
          <w:color w:val="auto"/>
          <w:u w:val="none"/>
        </w:rPr>
        <w:t>2 Организационная структура управления ОАО «АСБ Беларусбанк»</w:t>
      </w:r>
      <w:r w:rsidR="000D6214" w:rsidRPr="00324210">
        <w:rPr>
          <w:rStyle w:val="af3"/>
          <w:color w:val="auto"/>
          <w:u w:val="none"/>
        </w:rPr>
        <w:t xml:space="preserve"> </w:t>
      </w:r>
    </w:p>
    <w:p w:rsidR="000D6214" w:rsidRPr="00324210" w:rsidRDefault="00667502" w:rsidP="00DF30CF">
      <w:pPr>
        <w:pStyle w:val="23"/>
        <w:tabs>
          <w:tab w:val="clear" w:pos="9540"/>
          <w:tab w:val="right" w:leader="dot" w:pos="9350"/>
        </w:tabs>
        <w:spacing w:after="0" w:line="360" w:lineRule="auto"/>
        <w:ind w:left="0"/>
        <w:contextualSpacing/>
        <w:rPr>
          <w:rFonts w:cs="Times New Roman"/>
          <w:noProof/>
          <w:szCs w:val="24"/>
          <w:lang w:eastAsia="ru-RU"/>
        </w:rPr>
      </w:pPr>
      <w:r w:rsidRPr="00324210">
        <w:rPr>
          <w:rStyle w:val="af3"/>
          <w:noProof/>
          <w:color w:val="auto"/>
          <w:u w:val="none"/>
        </w:rPr>
        <w:t>2.1</w:t>
      </w:r>
      <w:r w:rsidR="000D6214" w:rsidRPr="00324210">
        <w:rPr>
          <w:rStyle w:val="af3"/>
          <w:noProof/>
          <w:color w:val="auto"/>
          <w:u w:val="none"/>
        </w:rPr>
        <w:t xml:space="preserve"> Общая характеристика предприятия</w:t>
      </w:r>
    </w:p>
    <w:p w:rsidR="000D6214" w:rsidRPr="00324210" w:rsidRDefault="00667502" w:rsidP="00DF30CF">
      <w:pPr>
        <w:pStyle w:val="23"/>
        <w:tabs>
          <w:tab w:val="clear" w:pos="9540"/>
          <w:tab w:val="right" w:leader="dot" w:pos="9350"/>
        </w:tabs>
        <w:spacing w:after="0" w:line="360" w:lineRule="auto"/>
        <w:ind w:left="0"/>
        <w:contextualSpacing/>
        <w:rPr>
          <w:rFonts w:cs="Times New Roman"/>
          <w:noProof/>
          <w:szCs w:val="24"/>
          <w:lang w:eastAsia="ru-RU"/>
        </w:rPr>
      </w:pPr>
      <w:r w:rsidRPr="00324210">
        <w:rPr>
          <w:rStyle w:val="af3"/>
          <w:noProof/>
          <w:color w:val="auto"/>
          <w:u w:val="none"/>
        </w:rPr>
        <w:t>2.2</w:t>
      </w:r>
      <w:r w:rsidR="000D6214" w:rsidRPr="00324210">
        <w:rPr>
          <w:rStyle w:val="af3"/>
          <w:noProof/>
          <w:color w:val="auto"/>
          <w:u w:val="none"/>
        </w:rPr>
        <w:t xml:space="preserve"> Оргстурктура и структура управления</w:t>
      </w:r>
    </w:p>
    <w:p w:rsidR="000D6214" w:rsidRPr="00324210" w:rsidRDefault="00B05FD9" w:rsidP="00DF30CF">
      <w:pPr>
        <w:pStyle w:val="11"/>
        <w:contextualSpacing/>
        <w:jc w:val="left"/>
        <w:rPr>
          <w:b/>
          <w:szCs w:val="24"/>
          <w:lang w:eastAsia="ru-RU"/>
        </w:rPr>
      </w:pPr>
      <w:r>
        <w:rPr>
          <w:rStyle w:val="af3"/>
          <w:color w:val="auto"/>
          <w:u w:val="none"/>
        </w:rPr>
        <w:t xml:space="preserve">3 Основные направлния совершенствования структуры </w:t>
      </w:r>
      <w:r w:rsidR="00DF30CF">
        <w:rPr>
          <w:rStyle w:val="af3"/>
          <w:b/>
          <w:color w:val="auto"/>
          <w:u w:val="none"/>
        </w:rPr>
        <w:t xml:space="preserve">управления </w:t>
      </w:r>
      <w:r>
        <w:rPr>
          <w:rStyle w:val="af3"/>
          <w:color w:val="auto"/>
          <w:u w:val="none"/>
        </w:rPr>
        <w:t>ОАО «АСБ Беларусбанк»</w:t>
      </w:r>
      <w:r w:rsidR="000D6214" w:rsidRPr="00324210">
        <w:rPr>
          <w:rStyle w:val="af3"/>
          <w:color w:val="auto"/>
          <w:u w:val="none"/>
        </w:rPr>
        <w:t xml:space="preserve"> </w:t>
      </w:r>
    </w:p>
    <w:p w:rsidR="000D6214" w:rsidRPr="00DF30CF" w:rsidRDefault="000D6214" w:rsidP="00DF30CF">
      <w:pPr>
        <w:pStyle w:val="11"/>
        <w:contextualSpacing/>
        <w:jc w:val="left"/>
        <w:rPr>
          <w:szCs w:val="24"/>
          <w:lang w:eastAsia="ru-RU"/>
        </w:rPr>
      </w:pPr>
      <w:r w:rsidRPr="00DF30CF">
        <w:rPr>
          <w:rStyle w:val="af3"/>
          <w:color w:val="auto"/>
          <w:u w:val="none"/>
        </w:rPr>
        <w:t>3.1 Мероприятия по совершенствованию организационной структуры управления</w:t>
      </w:r>
      <w:r w:rsidR="00DF30CF" w:rsidRPr="00DF30CF">
        <w:rPr>
          <w:rStyle w:val="af3"/>
          <w:color w:val="auto"/>
          <w:u w:val="none"/>
        </w:rPr>
        <w:t xml:space="preserve"> ОАО «АСБ Беларусбанк» </w:t>
      </w:r>
    </w:p>
    <w:p w:rsidR="000D6214" w:rsidRPr="00324210" w:rsidRDefault="000D6214" w:rsidP="00DF30CF">
      <w:pPr>
        <w:pStyle w:val="23"/>
        <w:tabs>
          <w:tab w:val="clear" w:pos="9540"/>
          <w:tab w:val="right" w:leader="dot" w:pos="9350"/>
        </w:tabs>
        <w:spacing w:after="0" w:line="360" w:lineRule="auto"/>
        <w:ind w:left="0"/>
        <w:contextualSpacing/>
        <w:rPr>
          <w:rFonts w:cs="Times New Roman"/>
          <w:noProof/>
          <w:szCs w:val="24"/>
          <w:lang w:eastAsia="ru-RU"/>
        </w:rPr>
      </w:pPr>
      <w:r w:rsidRPr="00324210">
        <w:rPr>
          <w:rStyle w:val="af3"/>
          <w:noProof/>
          <w:color w:val="auto"/>
          <w:u w:val="none"/>
        </w:rPr>
        <w:t>3.2 Перспективы развития организационной структуры управления</w:t>
      </w:r>
    </w:p>
    <w:p w:rsidR="00DF30CF" w:rsidRDefault="000D6214" w:rsidP="00DF30CF">
      <w:pPr>
        <w:pStyle w:val="11"/>
        <w:contextualSpacing/>
        <w:jc w:val="left"/>
        <w:rPr>
          <w:rStyle w:val="af3"/>
          <w:color w:val="auto"/>
          <w:u w:val="none"/>
        </w:rPr>
      </w:pPr>
      <w:r w:rsidRPr="00324210">
        <w:rPr>
          <w:rStyle w:val="af3"/>
          <w:color w:val="auto"/>
          <w:u w:val="none"/>
        </w:rPr>
        <w:t>ЗАКЛЮЧЕНИЕ</w:t>
      </w:r>
      <w:r w:rsidR="00DF30CF">
        <w:rPr>
          <w:rStyle w:val="af3"/>
          <w:color w:val="auto"/>
          <w:u w:val="none"/>
        </w:rPr>
        <w:t xml:space="preserve"> </w:t>
      </w:r>
    </w:p>
    <w:p w:rsidR="00DF30CF" w:rsidRPr="00DF30CF" w:rsidRDefault="00DF30CF" w:rsidP="00DF30CF">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СПИСОК ИСПОЛЬЗУЕМОЙ ЛИТЕРАТУРЫ</w:t>
      </w:r>
    </w:p>
    <w:p w:rsidR="00C35829" w:rsidRPr="00324210" w:rsidRDefault="00CD1ADF" w:rsidP="00DF30CF">
      <w:pPr>
        <w:tabs>
          <w:tab w:val="right" w:leader="dot" w:pos="9350"/>
        </w:tabs>
        <w:spacing w:after="0" w:line="360" w:lineRule="auto"/>
        <w:contextualSpacing/>
        <w:rPr>
          <w:rFonts w:ascii="Times New Roman" w:hAnsi="Times New Roman" w:cs="Times New Roman"/>
          <w:bCs/>
          <w:sz w:val="28"/>
          <w:szCs w:val="28"/>
        </w:rPr>
      </w:pPr>
      <w:r w:rsidRPr="00324210">
        <w:rPr>
          <w:rFonts w:ascii="Times New Roman" w:hAnsi="Times New Roman" w:cs="Times New Roman"/>
          <w:sz w:val="28"/>
          <w:szCs w:val="28"/>
        </w:rPr>
        <w:t>ПРИЛОЖЕНИЕ</w:t>
      </w:r>
      <w:r w:rsidR="00B05FD9">
        <w:rPr>
          <w:rFonts w:ascii="Times New Roman" w:hAnsi="Times New Roman" w:cs="Times New Roman"/>
          <w:sz w:val="28"/>
          <w:szCs w:val="28"/>
        </w:rPr>
        <w:t xml:space="preserve"> 1</w:t>
      </w:r>
    </w:p>
    <w:p w:rsidR="00B05FD9" w:rsidRPr="00324210" w:rsidRDefault="00B05FD9" w:rsidP="00DF30CF">
      <w:pPr>
        <w:tabs>
          <w:tab w:val="right" w:leader="dot" w:pos="9350"/>
        </w:tabs>
        <w:spacing w:after="0" w:line="360" w:lineRule="auto"/>
        <w:contextualSpacing/>
        <w:rPr>
          <w:rFonts w:ascii="Times New Roman" w:hAnsi="Times New Roman" w:cs="Times New Roman"/>
          <w:bCs/>
          <w:sz w:val="28"/>
          <w:szCs w:val="28"/>
        </w:rPr>
      </w:pPr>
      <w:r w:rsidRPr="00324210">
        <w:rPr>
          <w:rFonts w:ascii="Times New Roman" w:hAnsi="Times New Roman" w:cs="Times New Roman"/>
          <w:sz w:val="28"/>
          <w:szCs w:val="28"/>
        </w:rPr>
        <w:t>ПРИЛОЖЕНИЕ</w:t>
      </w:r>
      <w:r>
        <w:rPr>
          <w:rFonts w:ascii="Times New Roman" w:hAnsi="Times New Roman" w:cs="Times New Roman"/>
          <w:sz w:val="28"/>
          <w:szCs w:val="28"/>
        </w:rPr>
        <w:t xml:space="preserve"> 2</w:t>
      </w:r>
    </w:p>
    <w:p w:rsidR="00B05FD9" w:rsidRPr="00324210" w:rsidRDefault="00B05FD9" w:rsidP="00DF30CF">
      <w:pPr>
        <w:tabs>
          <w:tab w:val="right" w:leader="dot" w:pos="9350"/>
        </w:tabs>
        <w:spacing w:after="0" w:line="360" w:lineRule="auto"/>
        <w:contextualSpacing/>
        <w:rPr>
          <w:rFonts w:ascii="Times New Roman" w:hAnsi="Times New Roman" w:cs="Times New Roman"/>
          <w:bCs/>
          <w:sz w:val="28"/>
          <w:szCs w:val="28"/>
        </w:rPr>
      </w:pPr>
      <w:r w:rsidRPr="00324210">
        <w:rPr>
          <w:rFonts w:ascii="Times New Roman" w:hAnsi="Times New Roman" w:cs="Times New Roman"/>
          <w:sz w:val="28"/>
          <w:szCs w:val="28"/>
        </w:rPr>
        <w:t>ПРИЛОЖЕНИЕ</w:t>
      </w:r>
      <w:r>
        <w:rPr>
          <w:rFonts w:ascii="Times New Roman" w:hAnsi="Times New Roman" w:cs="Times New Roman"/>
          <w:sz w:val="28"/>
          <w:szCs w:val="28"/>
        </w:rPr>
        <w:t xml:space="preserve"> 3</w:t>
      </w:r>
    </w:p>
    <w:p w:rsidR="00B05FD9" w:rsidRPr="00324210" w:rsidRDefault="00B05FD9" w:rsidP="00DF30CF">
      <w:pPr>
        <w:tabs>
          <w:tab w:val="right" w:leader="dot" w:pos="9350"/>
        </w:tabs>
        <w:spacing w:after="0" w:line="360" w:lineRule="auto"/>
        <w:contextualSpacing/>
        <w:rPr>
          <w:rFonts w:ascii="Times New Roman" w:hAnsi="Times New Roman" w:cs="Times New Roman"/>
          <w:bCs/>
          <w:sz w:val="28"/>
          <w:szCs w:val="28"/>
        </w:rPr>
      </w:pPr>
      <w:r w:rsidRPr="00324210">
        <w:rPr>
          <w:rFonts w:ascii="Times New Roman" w:hAnsi="Times New Roman" w:cs="Times New Roman"/>
          <w:sz w:val="28"/>
          <w:szCs w:val="28"/>
        </w:rPr>
        <w:t>ПРИЛОЖЕНИЕ</w:t>
      </w:r>
      <w:r>
        <w:rPr>
          <w:rFonts w:ascii="Times New Roman" w:hAnsi="Times New Roman" w:cs="Times New Roman"/>
          <w:sz w:val="28"/>
          <w:szCs w:val="28"/>
        </w:rPr>
        <w:t xml:space="preserve"> 4</w:t>
      </w:r>
    </w:p>
    <w:p w:rsidR="00CD1ADF" w:rsidRPr="00324210" w:rsidRDefault="00CD1ADF" w:rsidP="00CD1ADF">
      <w:pPr>
        <w:spacing w:after="0" w:line="360" w:lineRule="auto"/>
        <w:ind w:firstLine="709"/>
        <w:jc w:val="both"/>
        <w:rPr>
          <w:bCs/>
        </w:rPr>
      </w:pPr>
    </w:p>
    <w:p w:rsidR="00CF0EAD" w:rsidRPr="00B05FD9" w:rsidRDefault="00A439EE" w:rsidP="00B05FD9">
      <w:pPr>
        <w:spacing w:after="0" w:line="360" w:lineRule="auto"/>
        <w:ind w:firstLine="709"/>
        <w:jc w:val="center"/>
        <w:rPr>
          <w:rFonts w:ascii="Times New Roman" w:hAnsi="Times New Roman" w:cs="Times New Roman"/>
          <w:b/>
          <w:sz w:val="28"/>
          <w:szCs w:val="28"/>
        </w:rPr>
      </w:pPr>
      <w:r w:rsidRPr="00324210">
        <w:rPr>
          <w:bCs/>
        </w:rPr>
        <w:br w:type="page"/>
      </w:r>
      <w:bookmarkStart w:id="0" w:name="_Toc263953456"/>
      <w:r w:rsidR="00291F7A" w:rsidRPr="00B05FD9">
        <w:rPr>
          <w:rFonts w:ascii="Times New Roman" w:hAnsi="Times New Roman" w:cs="Times New Roman"/>
          <w:b/>
          <w:sz w:val="28"/>
          <w:szCs w:val="28"/>
        </w:rPr>
        <w:lastRenderedPageBreak/>
        <w:t>ВВЕДЕНИЕ</w:t>
      </w:r>
      <w:bookmarkEnd w:id="0"/>
    </w:p>
    <w:p w:rsidR="00667502" w:rsidRPr="00324210" w:rsidRDefault="00667502" w:rsidP="00CD1ADF">
      <w:pPr>
        <w:shd w:val="clear" w:color="auto" w:fill="FFFFFF"/>
        <w:spacing w:after="0" w:line="360" w:lineRule="auto"/>
        <w:ind w:firstLine="709"/>
        <w:jc w:val="both"/>
        <w:rPr>
          <w:rFonts w:ascii="Times New Roman" w:hAnsi="Times New Roman" w:cs="Times New Roman"/>
          <w:sz w:val="28"/>
          <w:szCs w:val="28"/>
        </w:rPr>
      </w:pPr>
    </w:p>
    <w:p w:rsidR="00CF0EAD" w:rsidRPr="00324210" w:rsidRDefault="00CF0EAD" w:rsidP="00CD1ADF">
      <w:pPr>
        <w:shd w:val="clear" w:color="auto" w:fill="FFFFFF"/>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Повышение эффективности работы предприятия в значительной мере определяется организованностью системы управления, зависящей от четкой структуры предприятия и деятельности всех ее элементов в направлении выбранной цели.</w:t>
      </w:r>
    </w:p>
    <w:p w:rsidR="00C35829" w:rsidRPr="00324210" w:rsidRDefault="00CF0EAD" w:rsidP="00CD1ADF">
      <w:pPr>
        <w:shd w:val="clear" w:color="auto" w:fill="FFFFFF"/>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xml:space="preserve">По </w:t>
      </w:r>
      <w:r w:rsidR="00C35829" w:rsidRPr="00324210">
        <w:rPr>
          <w:rFonts w:ascii="Times New Roman" w:hAnsi="Times New Roman" w:cs="Times New Roman"/>
          <w:sz w:val="28"/>
          <w:szCs w:val="28"/>
        </w:rPr>
        <w:t>сути всякая продуктивная человеческая деятельность носит организационный характер. Это значит, что всякую человеческую деятельность – техническую, общественную</w:t>
      </w:r>
      <w:r w:rsidR="00FB4B4F" w:rsidRPr="00324210">
        <w:rPr>
          <w:rFonts w:ascii="Times New Roman" w:hAnsi="Times New Roman" w:cs="Times New Roman"/>
          <w:sz w:val="28"/>
          <w:szCs w:val="28"/>
        </w:rPr>
        <w:t>, познавательную, художественную -</w:t>
      </w:r>
      <w:r w:rsidR="00667502" w:rsidRPr="00324210">
        <w:rPr>
          <w:rFonts w:ascii="Times New Roman" w:hAnsi="Times New Roman" w:cs="Times New Roman"/>
          <w:sz w:val="28"/>
          <w:szCs w:val="28"/>
        </w:rPr>
        <w:t xml:space="preserve"> </w:t>
      </w:r>
      <w:r w:rsidR="00C35829" w:rsidRPr="00324210">
        <w:rPr>
          <w:rFonts w:ascii="Times New Roman" w:hAnsi="Times New Roman" w:cs="Times New Roman"/>
          <w:sz w:val="28"/>
          <w:szCs w:val="28"/>
        </w:rPr>
        <w:t>можно рассматривать как некоторый материал организационного опыта и исследовать с организационной точки зрения.</w:t>
      </w:r>
      <w:r w:rsidR="00667502" w:rsidRPr="00324210">
        <w:rPr>
          <w:rFonts w:ascii="Times New Roman" w:hAnsi="Times New Roman" w:cs="Times New Roman"/>
          <w:sz w:val="28"/>
          <w:szCs w:val="28"/>
        </w:rPr>
        <w:t xml:space="preserve"> </w:t>
      </w:r>
      <w:r w:rsidR="00C35829" w:rsidRPr="00324210">
        <w:rPr>
          <w:rFonts w:ascii="Times New Roman" w:hAnsi="Times New Roman" w:cs="Times New Roman"/>
          <w:sz w:val="28"/>
          <w:szCs w:val="28"/>
        </w:rPr>
        <w:t>Моя курсовая работа посвящена именно этому, т. е. исследованию структуры организации и оценке использования того или иного типа организационной структуры для решения поставленной перед нами задачи.</w:t>
      </w:r>
    </w:p>
    <w:p w:rsidR="00C35829" w:rsidRPr="00324210" w:rsidRDefault="00C35829" w:rsidP="00CD1ADF">
      <w:pPr>
        <w:spacing w:after="0" w:line="360" w:lineRule="auto"/>
        <w:ind w:firstLine="709"/>
        <w:jc w:val="both"/>
        <w:rPr>
          <w:rFonts w:ascii="Times New Roman" w:hAnsi="Times New Roman" w:cs="Times New Roman"/>
          <w:bCs/>
          <w:iCs/>
          <w:sz w:val="28"/>
          <w:szCs w:val="28"/>
        </w:rPr>
      </w:pPr>
      <w:r w:rsidRPr="00324210">
        <w:rPr>
          <w:rFonts w:ascii="Times New Roman" w:hAnsi="Times New Roman" w:cs="Times New Roman"/>
          <w:bCs/>
          <w:iCs/>
          <w:sz w:val="28"/>
          <w:szCs w:val="28"/>
        </w:rPr>
        <w:t>Целью курсовой работы</w:t>
      </w:r>
      <w:r w:rsidRPr="00324210">
        <w:rPr>
          <w:rFonts w:ascii="Times New Roman" w:hAnsi="Times New Roman" w:cs="Times New Roman"/>
          <w:sz w:val="28"/>
          <w:szCs w:val="28"/>
        </w:rPr>
        <w:t xml:space="preserve"> является изучить не только основные типы организационных структур управления, но и пути их</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совершенствования.</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 xml:space="preserve">Для реализации этой цели были поставлены следующие </w:t>
      </w:r>
      <w:r w:rsidRPr="00324210">
        <w:rPr>
          <w:rFonts w:ascii="Times New Roman" w:hAnsi="Times New Roman" w:cs="Times New Roman"/>
          <w:bCs/>
          <w:iCs/>
          <w:sz w:val="28"/>
          <w:szCs w:val="28"/>
        </w:rPr>
        <w:t>задачи: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sz w:val="28"/>
          <w:szCs w:val="28"/>
        </w:rPr>
        <w:t>1</w:t>
      </w:r>
      <w:r w:rsidRPr="00324210">
        <w:rPr>
          <w:rFonts w:ascii="Times New Roman" w:hAnsi="Times New Roman" w:cs="Times New Roman"/>
          <w:sz w:val="28"/>
          <w:szCs w:val="28"/>
        </w:rPr>
        <w:t>. рассмотреть теоретические аспекты организационной структуры: понятие, сущность, типы и принцип построения организационной структуры;</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sz w:val="28"/>
          <w:szCs w:val="28"/>
        </w:rPr>
        <w:t>2</w:t>
      </w:r>
      <w:r w:rsidRPr="00324210">
        <w:rPr>
          <w:rFonts w:ascii="Times New Roman" w:hAnsi="Times New Roman" w:cs="Times New Roman"/>
          <w:sz w:val="28"/>
          <w:szCs w:val="28"/>
        </w:rPr>
        <w:t>. провести анализ организационно-управленческой структуры на примере предприятия ЗАО «Тиротекс»;</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sz w:val="28"/>
          <w:szCs w:val="28"/>
        </w:rPr>
        <w:t>3.</w:t>
      </w:r>
      <w:r w:rsidRPr="00324210">
        <w:rPr>
          <w:rFonts w:ascii="Times New Roman" w:hAnsi="Times New Roman" w:cs="Times New Roman"/>
          <w:sz w:val="28"/>
          <w:szCs w:val="28"/>
        </w:rPr>
        <w:t xml:space="preserve"> раскрыть</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пути совершенствования организационных структур управления и перспективы развития.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Актуальность выбранной мною темы определяется необходимостью рассмотрения теоретических положений для разработки практических рекомендаций для реализации механизма формирования и развития организационной структуры управления предприятием в условиях неопределенности, обеспечивающего повышение эффективности функционирования предприятия в целом.</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lastRenderedPageBreak/>
        <w:t>Актуальность проблемы, недостаточная научная разработанность отдельных ее аспектов определили выбор темы, цель и задачи данного курсового проекта.</w:t>
      </w:r>
    </w:p>
    <w:p w:rsidR="00C35829" w:rsidRPr="00324210" w:rsidRDefault="00C35829" w:rsidP="00CD1ADF">
      <w:pPr>
        <w:pStyle w:val="a9"/>
        <w:spacing w:line="360" w:lineRule="auto"/>
        <w:rPr>
          <w:rFonts w:ascii="Times New Roman" w:hAnsi="Times New Roman" w:cs="Times New Roman"/>
          <w:sz w:val="28"/>
          <w:szCs w:val="28"/>
        </w:rPr>
      </w:pPr>
      <w:r w:rsidRPr="00324210">
        <w:rPr>
          <w:rFonts w:ascii="Times New Roman" w:hAnsi="Times New Roman" w:cs="Times New Roman"/>
          <w:sz w:val="28"/>
          <w:szCs w:val="28"/>
        </w:rPr>
        <w:t>Как показывает мировой опыт огромное значение имеет постижение науки и искусства менеджмента.</w:t>
      </w:r>
    </w:p>
    <w:p w:rsidR="00C35829" w:rsidRPr="00324210" w:rsidRDefault="00C35829" w:rsidP="00CD1ADF">
      <w:pPr>
        <w:pStyle w:val="a7"/>
        <w:spacing w:line="360" w:lineRule="auto"/>
        <w:ind w:firstLine="709"/>
        <w:rPr>
          <w:rFonts w:ascii="Times New Roman" w:hAnsi="Times New Roman" w:cs="Times New Roman"/>
          <w:sz w:val="28"/>
          <w:szCs w:val="28"/>
        </w:rPr>
      </w:pPr>
      <w:r w:rsidRPr="00324210">
        <w:rPr>
          <w:rFonts w:ascii="Times New Roman" w:hAnsi="Times New Roman" w:cs="Times New Roman"/>
          <w:sz w:val="28"/>
          <w:szCs w:val="28"/>
        </w:rPr>
        <w:t xml:space="preserve">В упрощенном понимании, </w:t>
      </w:r>
      <w:r w:rsidRPr="00324210">
        <w:rPr>
          <w:rFonts w:ascii="Times New Roman" w:hAnsi="Times New Roman" w:cs="Times New Roman"/>
          <w:iCs/>
          <w:sz w:val="28"/>
          <w:szCs w:val="28"/>
        </w:rPr>
        <w:t>менеджмент</w:t>
      </w:r>
      <w:r w:rsidRPr="00324210">
        <w:rPr>
          <w:rFonts w:ascii="Times New Roman" w:hAnsi="Times New Roman" w:cs="Times New Roman"/>
          <w:sz w:val="28"/>
          <w:szCs w:val="28"/>
        </w:rPr>
        <w:t xml:space="preserve"> - это умение добиваться поставленных целей, использовать труд, интеллект, мотивы поведения других людей. </w:t>
      </w:r>
      <w:r w:rsidRPr="00324210">
        <w:rPr>
          <w:rFonts w:ascii="Times New Roman" w:hAnsi="Times New Roman" w:cs="Times New Roman"/>
          <w:iCs/>
          <w:sz w:val="28"/>
          <w:szCs w:val="28"/>
        </w:rPr>
        <w:t xml:space="preserve">Менеджмент </w:t>
      </w:r>
      <w:r w:rsidRPr="00324210">
        <w:rPr>
          <w:rFonts w:ascii="Times New Roman" w:hAnsi="Times New Roman" w:cs="Times New Roman"/>
          <w:sz w:val="28"/>
          <w:szCs w:val="28"/>
        </w:rPr>
        <w:t xml:space="preserve">- по-русски </w:t>
      </w:r>
      <w:r w:rsidRPr="00324210">
        <w:rPr>
          <w:rFonts w:ascii="Times New Roman" w:hAnsi="Times New Roman" w:cs="Times New Roman"/>
          <w:iCs/>
          <w:sz w:val="28"/>
          <w:szCs w:val="28"/>
        </w:rPr>
        <w:t>“управление”</w:t>
      </w:r>
      <w:r w:rsidRPr="00324210">
        <w:rPr>
          <w:rFonts w:ascii="Times New Roman" w:hAnsi="Times New Roman" w:cs="Times New Roman"/>
          <w:sz w:val="28"/>
          <w:szCs w:val="28"/>
        </w:rPr>
        <w:t xml:space="preserve"> - функция, вид деятельности по руководству людьми в самых разнообразных организациях. </w:t>
      </w:r>
      <w:r w:rsidRPr="00324210">
        <w:rPr>
          <w:rFonts w:ascii="Times New Roman" w:hAnsi="Times New Roman" w:cs="Times New Roman"/>
          <w:iCs/>
          <w:sz w:val="28"/>
          <w:szCs w:val="28"/>
        </w:rPr>
        <w:t>Менеджмент</w:t>
      </w:r>
      <w:r w:rsidRPr="00324210">
        <w:rPr>
          <w:rFonts w:ascii="Times New Roman" w:hAnsi="Times New Roman" w:cs="Times New Roman"/>
          <w:sz w:val="28"/>
          <w:szCs w:val="28"/>
        </w:rPr>
        <w:t xml:space="preserve"> - это также область человеческого знания, помогающего осуществить эту функцию.</w:t>
      </w:r>
    </w:p>
    <w:p w:rsidR="00C35829" w:rsidRPr="00324210" w:rsidRDefault="00C35829" w:rsidP="00CD1ADF">
      <w:pPr>
        <w:pStyle w:val="a9"/>
        <w:spacing w:line="360" w:lineRule="auto"/>
        <w:rPr>
          <w:rFonts w:ascii="Times New Roman" w:hAnsi="Times New Roman" w:cs="Times New Roman"/>
          <w:sz w:val="28"/>
          <w:szCs w:val="28"/>
        </w:rPr>
      </w:pPr>
      <w:r w:rsidRPr="00324210">
        <w:rPr>
          <w:rFonts w:ascii="Times New Roman" w:hAnsi="Times New Roman" w:cs="Times New Roman"/>
          <w:sz w:val="28"/>
          <w:szCs w:val="28"/>
        </w:rPr>
        <w:t>Подавляющее большинство российских компаний для продолжения успешного функционирования в изменившихся условиях нуждаются в грамотном, профессиональном менеджменте. В современных кризисных условиях руководитель должен уметь анализировать различные варианты развития производств, видеть перспективу своей компании на рынке, обладать волей и способностью вовлекать коллектив в реализацию намеченных целей. Сегодня наравне с грамотным, серьезным подходом к самому процессу управления, необходимо четко и ясно видеть структуру собственной фирмы, понимать, почему этой фирме подходит именно эта структура, и знать, к каким результатам она приведет в обозримом будущем.</w:t>
      </w:r>
    </w:p>
    <w:p w:rsidR="00C35829" w:rsidRPr="00324210" w:rsidRDefault="00C35829" w:rsidP="00CD1ADF">
      <w:pPr>
        <w:pStyle w:val="a9"/>
        <w:spacing w:line="360" w:lineRule="auto"/>
        <w:rPr>
          <w:rFonts w:ascii="Times New Roman" w:hAnsi="Times New Roman" w:cs="Times New Roman"/>
          <w:sz w:val="28"/>
          <w:szCs w:val="28"/>
        </w:rPr>
      </w:pPr>
      <w:r w:rsidRPr="00324210">
        <w:rPr>
          <w:rFonts w:ascii="Times New Roman" w:hAnsi="Times New Roman" w:cs="Times New Roman"/>
          <w:sz w:val="28"/>
          <w:szCs w:val="28"/>
        </w:rPr>
        <w:t>Не выделяют однозначно прогрессивных, так же как и однозначно отсталых оргструктур. Каждая из них имеет как свои достоинства, так и недостатки. И каждая покажет себя с лучшей стороны только в конкретном, именно ей подходящем, случае. Задача сегодняшних менеджеров – найти и привести в жизнь именно такую оргструктуру, которая будет наиболее полно отвечать целям и задачам организации. Конкурентоспособность такой компании напрямую будет зависеть от успешности и уместности оргструктуры.</w:t>
      </w:r>
    </w:p>
    <w:p w:rsidR="00C35829" w:rsidRPr="00324210" w:rsidRDefault="00C35829" w:rsidP="00CD1ADF">
      <w:pPr>
        <w:pStyle w:val="a9"/>
        <w:spacing w:line="360" w:lineRule="auto"/>
        <w:rPr>
          <w:rFonts w:ascii="Times New Roman" w:hAnsi="Times New Roman" w:cs="Times New Roman"/>
          <w:sz w:val="28"/>
          <w:szCs w:val="28"/>
        </w:rPr>
      </w:pPr>
      <w:r w:rsidRPr="00324210">
        <w:rPr>
          <w:rFonts w:ascii="Times New Roman" w:hAnsi="Times New Roman" w:cs="Times New Roman"/>
          <w:sz w:val="28"/>
          <w:szCs w:val="28"/>
        </w:rPr>
        <w:lastRenderedPageBreak/>
        <w:t>Найдя подходящую структуру, можно спасти, казалось бы, безнадежное предприятие. И не только спасти, а вывести его на качественно новый уровень. Ведь четкая и слаженная работа всех подразделений, основанная на определенной структуре, - весьма серьезный козырь на сегодняшнем рынке.</w:t>
      </w:r>
    </w:p>
    <w:p w:rsidR="00C35829" w:rsidRPr="00324210" w:rsidRDefault="00C35829" w:rsidP="00CD1ADF">
      <w:pPr>
        <w:shd w:val="clear" w:color="auto" w:fill="FFFFFF"/>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В данной работе согласно теме</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проведен анализ существующих основных типов организационных структур управления и изучены их особенности существования и функционирования.</w:t>
      </w:r>
    </w:p>
    <w:p w:rsidR="00C35829" w:rsidRPr="00324210" w:rsidRDefault="00C35829" w:rsidP="00CD1ADF">
      <w:pPr>
        <w:shd w:val="clear" w:color="auto" w:fill="FFFFFF"/>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Во введении я рассказала</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о необходимости совершенствования организационной системы управления, чем подчеркиваем актуальность выбранной темы.</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Соответственно целям и задачам основная часть курсовой работы состоит из трех глав:</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В первой главе рассмотрены основные типы организационных структур, их достоинства и недостатки, принципы ее создания и факторы воздействия на организационную структуру управления.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Во второй главе дается общая характеристика ЗАО «Тиротекс», проведен анализ организационной структуры и функций управления.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В третьей главе</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предложены варианты по совершенствованию организационной структуры предприятия и перспективы развития.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В заключении подведены итоги выполнения курсовой работы и сделаны выводы по существующему состоянию предприятия.</w:t>
      </w:r>
    </w:p>
    <w:p w:rsidR="00667502" w:rsidRPr="00324210" w:rsidRDefault="00667502" w:rsidP="00CD1ADF">
      <w:pPr>
        <w:spacing w:after="0" w:line="360" w:lineRule="auto"/>
        <w:ind w:firstLine="709"/>
        <w:jc w:val="both"/>
        <w:rPr>
          <w:rFonts w:ascii="Times New Roman" w:hAnsi="Times New Roman" w:cs="Times New Roman"/>
          <w:sz w:val="28"/>
          <w:szCs w:val="28"/>
        </w:rPr>
      </w:pPr>
    </w:p>
    <w:p w:rsidR="00C35829" w:rsidRPr="00B05FD9" w:rsidRDefault="004427BC" w:rsidP="00B05FD9">
      <w:pPr>
        <w:pStyle w:val="1"/>
        <w:spacing w:before="0" w:after="0" w:line="360" w:lineRule="auto"/>
        <w:ind w:firstLine="709"/>
        <w:jc w:val="center"/>
        <w:rPr>
          <w:rFonts w:ascii="Times New Roman" w:hAnsi="Times New Roman"/>
          <w:sz w:val="28"/>
          <w:szCs w:val="28"/>
        </w:rPr>
      </w:pPr>
      <w:r w:rsidRPr="00324210">
        <w:rPr>
          <w:rFonts w:ascii="Times New Roman" w:hAnsi="Times New Roman"/>
          <w:b w:val="0"/>
          <w:bCs w:val="0"/>
          <w:sz w:val="28"/>
        </w:rPr>
        <w:br w:type="page"/>
      </w:r>
      <w:bookmarkStart w:id="1" w:name="_Toc263953457"/>
      <w:r w:rsidR="00B05FD9" w:rsidRPr="00B05FD9">
        <w:rPr>
          <w:rFonts w:ascii="Times New Roman" w:hAnsi="Times New Roman"/>
          <w:sz w:val="28"/>
          <w:szCs w:val="28"/>
        </w:rPr>
        <w:lastRenderedPageBreak/>
        <w:t>1</w:t>
      </w:r>
      <w:r w:rsidR="00667502" w:rsidRPr="00B05FD9">
        <w:rPr>
          <w:rFonts w:ascii="Times New Roman" w:hAnsi="Times New Roman"/>
          <w:sz w:val="28"/>
          <w:szCs w:val="28"/>
        </w:rPr>
        <w:t xml:space="preserve"> </w:t>
      </w:r>
      <w:r w:rsidRPr="00B05FD9">
        <w:rPr>
          <w:rFonts w:ascii="Times New Roman" w:hAnsi="Times New Roman"/>
          <w:sz w:val="28"/>
          <w:szCs w:val="28"/>
        </w:rPr>
        <w:t>ТЕОРЕТИЧЕСКИЕ АСПЕКТЫ ОРГАНИЗАЦИОННЫХ СТРУКТУР УПРАВЛЕНИЯ</w:t>
      </w:r>
      <w:bookmarkEnd w:id="1"/>
    </w:p>
    <w:p w:rsidR="00667502" w:rsidRPr="00324210" w:rsidRDefault="00667502" w:rsidP="00CD1ADF">
      <w:pPr>
        <w:pStyle w:val="2"/>
        <w:spacing w:before="0" w:after="0" w:line="360" w:lineRule="auto"/>
        <w:ind w:firstLine="709"/>
        <w:jc w:val="both"/>
        <w:rPr>
          <w:rFonts w:ascii="Times New Roman" w:hAnsi="Times New Roman" w:cs="Times New Roman"/>
          <w:b w:val="0"/>
          <w:i w:val="0"/>
        </w:rPr>
      </w:pPr>
      <w:bookmarkStart w:id="2" w:name="_Toc263953458"/>
    </w:p>
    <w:p w:rsidR="00C35829" w:rsidRPr="00B05FD9" w:rsidRDefault="00667502" w:rsidP="00CD1ADF">
      <w:pPr>
        <w:pStyle w:val="2"/>
        <w:spacing w:before="0" w:after="0" w:line="360" w:lineRule="auto"/>
        <w:ind w:firstLine="709"/>
        <w:jc w:val="both"/>
        <w:rPr>
          <w:rFonts w:ascii="Times New Roman" w:hAnsi="Times New Roman" w:cs="Times New Roman"/>
          <w:i w:val="0"/>
        </w:rPr>
      </w:pPr>
      <w:r w:rsidRPr="00B05FD9">
        <w:rPr>
          <w:rFonts w:ascii="Times New Roman" w:hAnsi="Times New Roman" w:cs="Times New Roman"/>
          <w:i w:val="0"/>
        </w:rPr>
        <w:t>1.1</w:t>
      </w:r>
      <w:r w:rsidR="00A439EE" w:rsidRPr="00B05FD9">
        <w:rPr>
          <w:rFonts w:ascii="Times New Roman" w:hAnsi="Times New Roman" w:cs="Times New Roman"/>
          <w:i w:val="0"/>
        </w:rPr>
        <w:t xml:space="preserve"> </w:t>
      </w:r>
      <w:r w:rsidR="00C35829" w:rsidRPr="00B05FD9">
        <w:rPr>
          <w:rFonts w:ascii="Times New Roman" w:hAnsi="Times New Roman" w:cs="Times New Roman"/>
          <w:i w:val="0"/>
        </w:rPr>
        <w:t>Принципы построения организационных структур управления</w:t>
      </w:r>
      <w:bookmarkEnd w:id="2"/>
    </w:p>
    <w:p w:rsidR="00667502" w:rsidRPr="00324210" w:rsidRDefault="00667502" w:rsidP="00CD1ADF">
      <w:pPr>
        <w:pStyle w:val="a6"/>
        <w:spacing w:line="360" w:lineRule="auto"/>
        <w:ind w:firstLine="709"/>
        <w:jc w:val="both"/>
        <w:rPr>
          <w:bCs/>
          <w:iCs/>
        </w:rPr>
      </w:pPr>
    </w:p>
    <w:p w:rsidR="00C35829" w:rsidRPr="00324210" w:rsidRDefault="00C35829" w:rsidP="00CD1ADF">
      <w:pPr>
        <w:pStyle w:val="a6"/>
        <w:spacing w:line="360" w:lineRule="auto"/>
        <w:ind w:firstLine="709"/>
        <w:jc w:val="both"/>
      </w:pPr>
      <w:r w:rsidRPr="00324210">
        <w:rPr>
          <w:bCs/>
          <w:iCs/>
        </w:rPr>
        <w:t>Структура управления организацией или организационная структура управления (ОСУ)</w:t>
      </w:r>
      <w:r w:rsidRPr="00324210">
        <w:t xml:space="preserve"> </w:t>
      </w:r>
      <w:r w:rsidRPr="00324210">
        <w:rPr>
          <w:rStyle w:val="ae"/>
        </w:rPr>
        <w:footnoteReference w:id="2"/>
      </w:r>
      <w:r w:rsidRPr="00324210">
        <w:t>- одно из ключевых понятий менеджмента, тесно связанное с целями, функциями, процессом управления, работой менеджеров и распределением между ними полномочий. В рамках этой структуры протекает весь управленческий процесс (движение потоков информации и принятие управленческих решений), в котором участвуют менеджеры всех уровней, категорий и профессиональной специализации. Структуру можно сравнить с каркасом здания управленческой системы, построенным для того, чтобы все протекающие в ней процессы осуществлялись своевременно и качественно. Отсюда то внимание, которое руководители организаций уделяют принципам и методам построения структур управления, выбору их типов и видов, изучению тенденций изменения и оценкам соответствия задачам организаций.</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iCs/>
          <w:sz w:val="28"/>
          <w:szCs w:val="28"/>
        </w:rPr>
        <w:t>Организационная структура управления</w:t>
      </w:r>
      <w:r w:rsidRPr="00324210">
        <w:rPr>
          <w:rFonts w:ascii="Times New Roman" w:hAnsi="Times New Roman" w:cs="Times New Roman"/>
          <w:sz w:val="28"/>
          <w:szCs w:val="28"/>
        </w:rPr>
        <w:t xml:space="preserve"> - важное звено в научном теоретическом менеджменте. На практике применение основных типовых структур - это не только необходимость, но и неизбежность. Невозможно установить долговременные связи с персоналом на предприятии «методом хаоса». Все требует упорядоченности и иерархичности. В условиях современности для</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малого бизнеса, когда переход к рыночному укладу в экономике уже произошел, а понимания построения организации у многих предпринимателей еще нет, как никогда актуальным становится научный менеджмент и его основные учения, в частности его выводы о типовых организационных структурах управления.</w:t>
      </w:r>
    </w:p>
    <w:p w:rsidR="00C35829" w:rsidRPr="00324210" w:rsidRDefault="00C35829" w:rsidP="00CD1ADF">
      <w:pPr>
        <w:pStyle w:val="a6"/>
        <w:spacing w:line="360" w:lineRule="auto"/>
        <w:ind w:firstLine="709"/>
        <w:jc w:val="both"/>
      </w:pPr>
      <w:r w:rsidRPr="00324210">
        <w:lastRenderedPageBreak/>
        <w:t xml:space="preserve">Под </w:t>
      </w:r>
      <w:r w:rsidRPr="00324210">
        <w:rPr>
          <w:bCs/>
          <w:iCs/>
        </w:rPr>
        <w:t>структурой управления</w:t>
      </w:r>
      <w:r w:rsidRPr="00324210">
        <w:rPr>
          <w:rStyle w:val="ae"/>
          <w:bCs/>
          <w:iCs/>
        </w:rPr>
        <w:footnoteReference w:id="3"/>
      </w:r>
      <w:r w:rsidRPr="00324210">
        <w:t xml:space="preserve"> понимается упорядоченная совокупность устойчиво взаимосвязанных элементов, обеспечивающих функционирование и развитие организации как единого целого.</w:t>
      </w:r>
    </w:p>
    <w:p w:rsidR="00C35829" w:rsidRPr="00324210" w:rsidRDefault="00C35829" w:rsidP="00CD1ADF">
      <w:pPr>
        <w:pStyle w:val="a6"/>
        <w:spacing w:line="360" w:lineRule="auto"/>
        <w:ind w:firstLine="709"/>
        <w:jc w:val="both"/>
      </w:pPr>
      <w:r w:rsidRPr="00324210">
        <w:t>Оптимальная организационная структура создает благоприятные условия для процесса принятия управленческих решений, ее стабильность делает организацию устойчивой и в то же время позволяет успешно реагировать на изменения внутренней и внешней среды.</w:t>
      </w:r>
    </w:p>
    <w:p w:rsidR="00C35829" w:rsidRPr="00324210" w:rsidRDefault="00C35829" w:rsidP="00CD1ADF">
      <w:pPr>
        <w:pStyle w:val="a6"/>
        <w:spacing w:line="360" w:lineRule="auto"/>
        <w:ind w:firstLine="709"/>
        <w:jc w:val="both"/>
      </w:pPr>
      <w:r w:rsidRPr="00324210">
        <w:t>Ключевыми понятиями структур управления являются:</w:t>
      </w:r>
    </w:p>
    <w:p w:rsidR="00C35829" w:rsidRPr="00324210" w:rsidRDefault="00C35829" w:rsidP="00CD1ADF">
      <w:pPr>
        <w:pStyle w:val="a6"/>
        <w:spacing w:line="360" w:lineRule="auto"/>
        <w:ind w:firstLine="709"/>
        <w:jc w:val="both"/>
      </w:pPr>
      <w:r w:rsidRPr="00324210">
        <w:rPr>
          <w:iCs/>
        </w:rPr>
        <w:t>-элементы;</w:t>
      </w:r>
    </w:p>
    <w:p w:rsidR="00C35829" w:rsidRPr="00324210" w:rsidRDefault="00C35829" w:rsidP="00CD1ADF">
      <w:pPr>
        <w:pStyle w:val="a6"/>
        <w:spacing w:line="360" w:lineRule="auto"/>
        <w:ind w:firstLine="709"/>
        <w:jc w:val="both"/>
      </w:pPr>
      <w:r w:rsidRPr="00324210">
        <w:rPr>
          <w:iCs/>
        </w:rPr>
        <w:t>-связи</w:t>
      </w:r>
      <w:r w:rsidRPr="00324210">
        <w:t xml:space="preserve"> </w:t>
      </w:r>
      <w:r w:rsidRPr="00324210">
        <w:rPr>
          <w:iCs/>
        </w:rPr>
        <w:t>(отношения);</w:t>
      </w:r>
    </w:p>
    <w:p w:rsidR="00C35829" w:rsidRPr="00324210" w:rsidRDefault="00C35829" w:rsidP="00CD1ADF">
      <w:pPr>
        <w:pStyle w:val="a6"/>
        <w:spacing w:line="360" w:lineRule="auto"/>
        <w:ind w:firstLine="709"/>
        <w:jc w:val="both"/>
      </w:pPr>
      <w:r w:rsidRPr="00324210">
        <w:rPr>
          <w:iCs/>
        </w:rPr>
        <w:t>-уровни;</w:t>
      </w:r>
    </w:p>
    <w:p w:rsidR="00C35829" w:rsidRPr="00324210" w:rsidRDefault="00C35829" w:rsidP="00CD1ADF">
      <w:pPr>
        <w:pStyle w:val="a6"/>
        <w:spacing w:line="360" w:lineRule="auto"/>
        <w:ind w:firstLine="709"/>
        <w:jc w:val="both"/>
      </w:pPr>
      <w:r w:rsidRPr="00324210">
        <w:rPr>
          <w:iCs/>
        </w:rPr>
        <w:t>- полномочия</w:t>
      </w:r>
      <w:r w:rsidRPr="00324210">
        <w:t>.</w:t>
      </w:r>
    </w:p>
    <w:p w:rsidR="00C35829" w:rsidRPr="00324210" w:rsidRDefault="00C35829" w:rsidP="00CD1ADF">
      <w:pPr>
        <w:pStyle w:val="a6"/>
        <w:spacing w:line="360" w:lineRule="auto"/>
        <w:ind w:firstLine="709"/>
        <w:jc w:val="both"/>
      </w:pPr>
      <w:r w:rsidRPr="00324210">
        <w:rPr>
          <w:bCs/>
          <w:iCs/>
        </w:rPr>
        <w:t>Элементами</w:t>
      </w:r>
      <w:r w:rsidRPr="00324210">
        <w:t xml:space="preserve"> организационной структурой управления</w:t>
      </w:r>
      <w:r w:rsidR="00667502" w:rsidRPr="00324210">
        <w:t xml:space="preserve"> </w:t>
      </w:r>
      <w:r w:rsidRPr="00324210">
        <w:t>могут быть как отдельные работники (руководители, специалисты, служащие), так и службы либо органы аппарата управления, в которых занято то или иное количество специалистов, выполняющих определенные функциональные обязанности.</w:t>
      </w:r>
    </w:p>
    <w:p w:rsidR="00C35829" w:rsidRPr="00324210" w:rsidRDefault="00C35829" w:rsidP="00CD1ADF">
      <w:pPr>
        <w:pStyle w:val="a6"/>
        <w:spacing w:line="360" w:lineRule="auto"/>
        <w:ind w:firstLine="709"/>
        <w:jc w:val="both"/>
      </w:pPr>
      <w:r w:rsidRPr="00324210">
        <w:t xml:space="preserve">Отношения между элементами структуры управления поддерживаются благодаря </w:t>
      </w:r>
      <w:r w:rsidRPr="00324210">
        <w:rPr>
          <w:bCs/>
          <w:iCs/>
        </w:rPr>
        <w:t>связям,</w:t>
      </w:r>
      <w:r w:rsidRPr="00324210">
        <w:t xml:space="preserve"> которые принято подразделять на </w:t>
      </w:r>
      <w:r w:rsidRPr="00324210">
        <w:rPr>
          <w:szCs w:val="32"/>
        </w:rPr>
        <w:t xml:space="preserve">горизонтальные </w:t>
      </w:r>
      <w:r w:rsidRPr="00324210">
        <w:t xml:space="preserve">и </w:t>
      </w:r>
      <w:r w:rsidRPr="00324210">
        <w:rPr>
          <w:szCs w:val="32"/>
        </w:rPr>
        <w:t>вертикальные.</w:t>
      </w:r>
      <w:r w:rsidRPr="00324210">
        <w:t xml:space="preserve"> Первые носят характер согласования и являются одноуровневыми. Вторые - это отношения подчинения. Необходимость в них возникает при иерархичности построения системы управления, то есть при наличии различных </w:t>
      </w:r>
      <w:r w:rsidRPr="00324210">
        <w:rPr>
          <w:bCs/>
          <w:iCs/>
        </w:rPr>
        <w:t xml:space="preserve">уровней </w:t>
      </w:r>
      <w:r w:rsidRPr="00324210">
        <w:t>управления, на каждом из которых преследуются свои цели.</w:t>
      </w:r>
    </w:p>
    <w:p w:rsidR="00C35829" w:rsidRPr="00324210" w:rsidRDefault="00C35829" w:rsidP="00CD1ADF">
      <w:pPr>
        <w:pStyle w:val="a6"/>
        <w:spacing w:line="360" w:lineRule="auto"/>
        <w:ind w:firstLine="709"/>
        <w:jc w:val="both"/>
      </w:pPr>
      <w:r w:rsidRPr="00324210">
        <w:t>При двухуровневой структуре создаются верхние звенья управления (руководство организацией в целом) и низовые звенья (менеджеры, непосредственно руководящие работой исполнителей). При трех и более уровнях в организационной структуре управления</w:t>
      </w:r>
      <w:r w:rsidR="00667502" w:rsidRPr="00324210">
        <w:t xml:space="preserve"> </w:t>
      </w:r>
      <w:r w:rsidRPr="00324210">
        <w:t xml:space="preserve">формируется так </w:t>
      </w:r>
      <w:r w:rsidRPr="00324210">
        <w:lastRenderedPageBreak/>
        <w:t>называемый средний слой, который в свою очередь может состоять из нескольких уровней.</w:t>
      </w:r>
    </w:p>
    <w:p w:rsidR="00C35829" w:rsidRPr="00324210" w:rsidRDefault="00C35829" w:rsidP="00CD1ADF">
      <w:pPr>
        <w:pStyle w:val="a6"/>
        <w:spacing w:line="360" w:lineRule="auto"/>
        <w:ind w:firstLine="709"/>
        <w:jc w:val="both"/>
      </w:pPr>
      <w:r w:rsidRPr="00324210">
        <w:t xml:space="preserve">В структуре управления организацией различаются линейные и функциональные связи. Первые - суть отношения по поводу принятия и реализации управленческих решений и движения информации между так называемыми линейными руководителями, то есть лицами, полностью отвечающими за деятельность организации или ее структурных подразделений. Функциональные связи сопрягаются с теми или иными функциями менеджмента. Соответственно используется такое понятие, как </w:t>
      </w:r>
      <w:r w:rsidRPr="00324210">
        <w:rPr>
          <w:bCs/>
          <w:iCs/>
        </w:rPr>
        <w:t>полномочия:</w:t>
      </w:r>
    </w:p>
    <w:p w:rsidR="00C35829" w:rsidRPr="00324210" w:rsidRDefault="00C35829" w:rsidP="00CD1ADF">
      <w:pPr>
        <w:pStyle w:val="a6"/>
        <w:numPr>
          <w:ilvl w:val="0"/>
          <w:numId w:val="3"/>
        </w:numPr>
        <w:spacing w:line="360" w:lineRule="auto"/>
        <w:ind w:left="0" w:firstLine="709"/>
        <w:jc w:val="both"/>
      </w:pPr>
      <w:r w:rsidRPr="00324210">
        <w:t>линейного персонала;</w:t>
      </w:r>
    </w:p>
    <w:p w:rsidR="00C35829" w:rsidRPr="00324210" w:rsidRDefault="00C35829" w:rsidP="00CD1ADF">
      <w:pPr>
        <w:pStyle w:val="a6"/>
        <w:numPr>
          <w:ilvl w:val="0"/>
          <w:numId w:val="3"/>
        </w:numPr>
        <w:spacing w:line="360" w:lineRule="auto"/>
        <w:ind w:left="0" w:firstLine="709"/>
        <w:jc w:val="both"/>
      </w:pPr>
      <w:r w:rsidRPr="00324210">
        <w:t>штабного персонала;</w:t>
      </w:r>
    </w:p>
    <w:p w:rsidR="00C35829" w:rsidRPr="00324210" w:rsidRDefault="00C35829" w:rsidP="00CD1ADF">
      <w:pPr>
        <w:pStyle w:val="a6"/>
        <w:numPr>
          <w:ilvl w:val="0"/>
          <w:numId w:val="3"/>
        </w:numPr>
        <w:spacing w:line="360" w:lineRule="auto"/>
        <w:ind w:left="0" w:firstLine="709"/>
        <w:jc w:val="both"/>
      </w:pPr>
      <w:r w:rsidRPr="00324210">
        <w:t>функциональные полномочия.</w:t>
      </w:r>
      <w:r w:rsidRPr="00324210">
        <w:rPr>
          <w:rStyle w:val="ae"/>
        </w:rPr>
        <w:footnoteReference w:id="4"/>
      </w:r>
    </w:p>
    <w:p w:rsidR="00C35829" w:rsidRPr="00324210" w:rsidRDefault="00C35829" w:rsidP="00CD1ADF">
      <w:pPr>
        <w:pStyle w:val="a6"/>
        <w:spacing w:line="360" w:lineRule="auto"/>
        <w:ind w:firstLine="709"/>
        <w:jc w:val="both"/>
      </w:pPr>
      <w:r w:rsidRPr="00324210">
        <w:t xml:space="preserve">Полномочия </w:t>
      </w:r>
      <w:r w:rsidRPr="00324210">
        <w:rPr>
          <w:iCs/>
        </w:rPr>
        <w:t>линейных руководителей</w:t>
      </w:r>
      <w:r w:rsidRPr="00324210">
        <w:t xml:space="preserve"> дают право решать все вопросы развития вверенных им организаций и подразделений, а также отдавать распоряжения, обязательные для выполнения другими членами организации (подразделений). Полномочия </w:t>
      </w:r>
      <w:r w:rsidRPr="00324210">
        <w:rPr>
          <w:iCs/>
        </w:rPr>
        <w:t>штабного персонала</w:t>
      </w:r>
      <w:r w:rsidRPr="00324210">
        <w:t xml:space="preserve"> ограничиваются правом планировать, рекомендовать, советовать или помогать, но не приказывать другим членам организации выполнять их распоряжения. Если тому или иному работнику управленческого аппарата предоставляется право принимать решения и совершать действия, обычно выполняемые линейными менеджерами, он получает так называемые </w:t>
      </w:r>
      <w:r w:rsidRPr="00324210">
        <w:rPr>
          <w:iCs/>
        </w:rPr>
        <w:t>функциональные полномочия</w:t>
      </w:r>
      <w:r w:rsidRPr="00324210">
        <w:t>.</w:t>
      </w:r>
    </w:p>
    <w:p w:rsidR="00C35829" w:rsidRPr="00324210" w:rsidRDefault="00C35829" w:rsidP="00CD1ADF">
      <w:pPr>
        <w:pStyle w:val="a6"/>
        <w:spacing w:line="360" w:lineRule="auto"/>
        <w:ind w:firstLine="709"/>
        <w:jc w:val="both"/>
      </w:pPr>
      <w:r w:rsidRPr="00324210">
        <w:t>Между всеми названными выше составляющими организационной структуры управления</w:t>
      </w:r>
      <w:r w:rsidR="00667502" w:rsidRPr="00324210">
        <w:t xml:space="preserve"> </w:t>
      </w:r>
      <w:r w:rsidRPr="00324210">
        <w:t>существуют сложные отношения взаимозависимости: изменения в каждой из них (скажем, числа элементов и уровней, количества и характера связей и полномочий работников) вызывают необходимость пересмотра всех остальных. Так, если руководством организации принято решение о введении в организационную структуру управления</w:t>
      </w:r>
      <w:r w:rsidR="00667502" w:rsidRPr="00324210">
        <w:t xml:space="preserve"> </w:t>
      </w:r>
      <w:r w:rsidRPr="00324210">
        <w:t xml:space="preserve">нового </w:t>
      </w:r>
      <w:r w:rsidRPr="00324210">
        <w:lastRenderedPageBreak/>
        <w:t>органа, например, отдела маркетинга (функции которого ранее никто не выполнял), нужно одновременно дать ответ на следующие вопросы: какие задачи будет решать новый отдел? Кому он будет непосредственно подчинен? Какие органы и подразделения организации будут доводить до него необходимую информацию? На каких иерархических уровнях будет представлена новая служба? Какими полномочиями наделяются работники нового отдела? Какие формы связей должны быть установлены между новым отделом и другими отделами?</w:t>
      </w:r>
    </w:p>
    <w:p w:rsidR="00C35829" w:rsidRPr="00324210" w:rsidRDefault="00C35829" w:rsidP="00CD1ADF">
      <w:pPr>
        <w:shd w:val="clear" w:color="auto" w:fill="FFFFFF"/>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На всех уровнях управления</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огромное внимание</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 xml:space="preserve">уделяется принципам и методам формирования структур. Главные из этих </w:t>
      </w:r>
      <w:r w:rsidRPr="00324210">
        <w:rPr>
          <w:rFonts w:ascii="Times New Roman" w:hAnsi="Times New Roman" w:cs="Times New Roman"/>
          <w:bCs/>
          <w:iCs/>
          <w:sz w:val="28"/>
          <w:szCs w:val="28"/>
        </w:rPr>
        <w:t xml:space="preserve">принципов </w:t>
      </w:r>
      <w:r w:rsidRPr="00324210">
        <w:rPr>
          <w:rFonts w:ascii="Times New Roman" w:hAnsi="Times New Roman" w:cs="Times New Roman"/>
          <w:sz w:val="28"/>
          <w:szCs w:val="28"/>
        </w:rPr>
        <w:t>могут быть сформулированы следующим образом:</w:t>
      </w:r>
    </w:p>
    <w:p w:rsidR="00C35829" w:rsidRPr="00324210" w:rsidRDefault="00C35829" w:rsidP="00CD1ADF">
      <w:pPr>
        <w:shd w:val="clear" w:color="auto" w:fill="FFFFFF"/>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sz w:val="28"/>
          <w:szCs w:val="28"/>
        </w:rPr>
        <w:t>1.</w:t>
      </w:r>
      <w:r w:rsidRPr="00324210">
        <w:rPr>
          <w:rFonts w:ascii="Times New Roman" w:hAnsi="Times New Roman" w:cs="Times New Roman"/>
          <w:sz w:val="28"/>
          <w:szCs w:val="28"/>
        </w:rPr>
        <w:t xml:space="preserve"> Организационная структура управления должна прежде всего отражать цели и задачи организации, а следовательно, быть подчиненной производству и его потребностям.</w:t>
      </w:r>
    </w:p>
    <w:p w:rsidR="00C35829" w:rsidRPr="00324210" w:rsidRDefault="00C35829" w:rsidP="00CD1ADF">
      <w:pPr>
        <w:pStyle w:val="a6"/>
        <w:spacing w:line="360" w:lineRule="auto"/>
        <w:ind w:firstLine="709"/>
        <w:jc w:val="both"/>
      </w:pPr>
      <w:r w:rsidRPr="00324210">
        <w:rPr>
          <w:bCs/>
        </w:rPr>
        <w:t>2.</w:t>
      </w:r>
      <w:r w:rsidRPr="00324210">
        <w:t xml:space="preserve"> Следует предусматривать оптимальное разделение труда между органами управления и отдельными работниками, обеспечивающее творческий характер работы и нормальную нагрузку, а также надлежащую специализацию.</w:t>
      </w:r>
    </w:p>
    <w:p w:rsidR="00C35829" w:rsidRPr="00324210" w:rsidRDefault="00C35829" w:rsidP="00CD1ADF">
      <w:pPr>
        <w:pStyle w:val="a6"/>
        <w:spacing w:line="360" w:lineRule="auto"/>
        <w:ind w:firstLine="709"/>
        <w:jc w:val="both"/>
      </w:pPr>
      <w:r w:rsidRPr="00324210">
        <w:rPr>
          <w:bCs/>
        </w:rPr>
        <w:t>3.</w:t>
      </w:r>
      <w:r w:rsidRPr="00324210">
        <w:t xml:space="preserve"> Формирование структуры управления надлежит связывать с определением полномочий и ответственности каждого работника и органа управления, с установлением системы вертикальных и горизонтальных связей между ними.</w:t>
      </w:r>
    </w:p>
    <w:p w:rsidR="00C35829" w:rsidRPr="00324210" w:rsidRDefault="00C35829" w:rsidP="00CD1ADF">
      <w:pPr>
        <w:pStyle w:val="a6"/>
        <w:spacing w:line="360" w:lineRule="auto"/>
        <w:ind w:firstLine="709"/>
        <w:jc w:val="both"/>
      </w:pPr>
      <w:r w:rsidRPr="00324210">
        <w:rPr>
          <w:bCs/>
        </w:rPr>
        <w:t>4.</w:t>
      </w:r>
      <w:r w:rsidRPr="00324210">
        <w:t xml:space="preserve"> Между функциями и обязанностями, с одной стороны, и полномочиями и ответственностью с другой, необходимо поддерживать соответствие, нарушение которого приводит к дисфункции системы управления в целом.</w:t>
      </w:r>
    </w:p>
    <w:p w:rsidR="00C35829" w:rsidRPr="00324210" w:rsidRDefault="00C35829" w:rsidP="00CD1ADF">
      <w:pPr>
        <w:pStyle w:val="a6"/>
        <w:spacing w:line="360" w:lineRule="auto"/>
        <w:ind w:firstLine="709"/>
        <w:jc w:val="both"/>
      </w:pPr>
      <w:r w:rsidRPr="00324210">
        <w:rPr>
          <w:bCs/>
        </w:rPr>
        <w:t>5.</w:t>
      </w:r>
      <w:r w:rsidRPr="00324210">
        <w:t xml:space="preserve"> Организационная структура управления призвана быть адекватной в социально-культурной среде организации. Практически это означает, что попытки слепо копировать структуры управления, успешно </w:t>
      </w:r>
      <w:r w:rsidRPr="00324210">
        <w:lastRenderedPageBreak/>
        <w:t>функционирующие в других социально-культурных условиях, не гарантируют желаемого результата.</w:t>
      </w:r>
    </w:p>
    <w:p w:rsidR="00C35829" w:rsidRPr="00324210" w:rsidRDefault="00C35829" w:rsidP="00CD1ADF">
      <w:pPr>
        <w:pStyle w:val="a6"/>
        <w:spacing w:line="360" w:lineRule="auto"/>
        <w:ind w:firstLine="709"/>
        <w:jc w:val="both"/>
      </w:pPr>
      <w:r w:rsidRPr="00324210">
        <w:t xml:space="preserve">Реализация этих принципов означает необходимость учета при формировании (или перестройке) структуры управления множества различных </w:t>
      </w:r>
      <w:r w:rsidRPr="00324210">
        <w:rPr>
          <w:iCs/>
        </w:rPr>
        <w:t xml:space="preserve">факторов воздействия </w:t>
      </w:r>
      <w:r w:rsidRPr="00324210">
        <w:t>на организационную структуру управления.</w:t>
      </w:r>
    </w:p>
    <w:p w:rsidR="00C35829" w:rsidRPr="00324210" w:rsidRDefault="00C35829" w:rsidP="00CD1ADF">
      <w:pPr>
        <w:pStyle w:val="a6"/>
        <w:spacing w:line="360" w:lineRule="auto"/>
        <w:ind w:firstLine="709"/>
        <w:jc w:val="both"/>
      </w:pPr>
      <w:r w:rsidRPr="00324210">
        <w:t xml:space="preserve">Главный фактор, "задающий" возможные контуры и параметры структуры управления, - </w:t>
      </w:r>
      <w:r w:rsidRPr="00324210">
        <w:rPr>
          <w:bCs/>
        </w:rPr>
        <w:t>сама организация</w:t>
      </w:r>
      <w:r w:rsidRPr="00324210">
        <w:t>. Подходы к построению управленческих структур</w:t>
      </w:r>
      <w:r w:rsidR="00667502" w:rsidRPr="00324210">
        <w:t xml:space="preserve"> </w:t>
      </w:r>
      <w:r w:rsidRPr="00324210">
        <w:t>различны в организациях коммерческих и некоммерческих, крупных, средних и малых, находящихся на разных стадиях жизненного цикла, имеющих разный уровень разделения и специализации труда, его кооперирования и автоматизации, иерархических и "плоских", и так далее. Очевидно, что структура управления крупными предприятиями более сложна по сравнению с той, какая нужна небольшой фирме, где все функции менеджмента подчас сосредоточиваются в руках одного - двух членов организации (обычно руководителя и бухгалтера).</w:t>
      </w:r>
    </w:p>
    <w:p w:rsidR="00C35829" w:rsidRPr="00324210" w:rsidRDefault="00C35829" w:rsidP="00CD1ADF">
      <w:pPr>
        <w:pStyle w:val="a6"/>
        <w:spacing w:line="360" w:lineRule="auto"/>
        <w:ind w:firstLine="709"/>
        <w:jc w:val="both"/>
      </w:pPr>
      <w:r w:rsidRPr="00324210">
        <w:t>На формирование структуры управления оказывают влияние изменения организационных форм, в которых функционируют предприятия. Так, при вхождении фирмы в состав какого-либо объединения, скажем, ассоциации, концерна и т.п., происходит перераспределение управленческих функций (часть функций, естественно, централизуется), поэтому меняется и структура управления фирмы. Впрочем, даже если предприятие остается самостоятельным и независимым, но становится частью сетевой организации, объединяющей на временной основе ряд взаимосвязанных предприятий, ему приходится вносить в свою управленческую структуру ряд изменений.</w:t>
      </w:r>
    </w:p>
    <w:p w:rsidR="00C35829" w:rsidRPr="00324210" w:rsidRDefault="00C35829" w:rsidP="00CD1ADF">
      <w:pPr>
        <w:pStyle w:val="a6"/>
        <w:spacing w:line="360" w:lineRule="auto"/>
        <w:ind w:firstLine="709"/>
        <w:jc w:val="both"/>
      </w:pPr>
      <w:r w:rsidRPr="00324210">
        <w:t xml:space="preserve">Важный фактор формирования управленческих структур - </w:t>
      </w:r>
      <w:r w:rsidRPr="00324210">
        <w:rPr>
          <w:bCs/>
        </w:rPr>
        <w:t xml:space="preserve">уровень развития на предприятии информационной технологии. </w:t>
      </w:r>
      <w:r w:rsidRPr="00324210">
        <w:t xml:space="preserve">Общая тенденция к децентрализации "электронного интеллекта", т. е к росту числа персональных компьютеров при одновременном расширении использования локальных сетей, ведет к ликвидации или сокращению объема работ по ряду </w:t>
      </w:r>
      <w:r w:rsidRPr="00324210">
        <w:lastRenderedPageBreak/>
        <w:t>функций на среднем и низовом уровнях. Прямым результатом использования локальных сетей может быть расширение сферы контроля руководителей при сокращении числа уровней управления на предприятии.</w:t>
      </w:r>
    </w:p>
    <w:p w:rsidR="00667502" w:rsidRPr="00324210" w:rsidRDefault="00667502" w:rsidP="00CD1ADF">
      <w:pPr>
        <w:pStyle w:val="2"/>
        <w:spacing w:before="0" w:after="0" w:line="360" w:lineRule="auto"/>
        <w:ind w:firstLine="709"/>
        <w:jc w:val="both"/>
        <w:rPr>
          <w:rFonts w:ascii="Times New Roman" w:hAnsi="Times New Roman" w:cs="Times New Roman"/>
          <w:b w:val="0"/>
          <w:i w:val="0"/>
        </w:rPr>
      </w:pPr>
      <w:bookmarkStart w:id="3" w:name="_Toc263953459"/>
    </w:p>
    <w:p w:rsidR="00C35829" w:rsidRPr="00B05FD9" w:rsidRDefault="00667502" w:rsidP="00CD1ADF">
      <w:pPr>
        <w:pStyle w:val="2"/>
        <w:spacing w:before="0" w:after="0" w:line="360" w:lineRule="auto"/>
        <w:ind w:firstLine="709"/>
        <w:jc w:val="both"/>
        <w:rPr>
          <w:rFonts w:ascii="Times New Roman" w:hAnsi="Times New Roman" w:cs="Times New Roman"/>
          <w:i w:val="0"/>
        </w:rPr>
      </w:pPr>
      <w:r w:rsidRPr="00B05FD9">
        <w:rPr>
          <w:rFonts w:ascii="Times New Roman" w:hAnsi="Times New Roman" w:cs="Times New Roman"/>
          <w:i w:val="0"/>
        </w:rPr>
        <w:t>1.2</w:t>
      </w:r>
      <w:r w:rsidR="00A439EE" w:rsidRPr="00B05FD9">
        <w:rPr>
          <w:rFonts w:ascii="Times New Roman" w:hAnsi="Times New Roman" w:cs="Times New Roman"/>
          <w:i w:val="0"/>
        </w:rPr>
        <w:t xml:space="preserve"> </w:t>
      </w:r>
      <w:r w:rsidR="00C35829" w:rsidRPr="00B05FD9">
        <w:rPr>
          <w:rFonts w:ascii="Times New Roman" w:hAnsi="Times New Roman" w:cs="Times New Roman"/>
          <w:i w:val="0"/>
        </w:rPr>
        <w:t>Типология организационных структур управления</w:t>
      </w:r>
      <w:bookmarkEnd w:id="3"/>
    </w:p>
    <w:p w:rsidR="00667502" w:rsidRPr="00324210" w:rsidRDefault="00667502" w:rsidP="00CD1ADF">
      <w:pPr>
        <w:spacing w:after="0" w:line="360" w:lineRule="auto"/>
        <w:ind w:firstLine="709"/>
        <w:jc w:val="both"/>
        <w:rPr>
          <w:rFonts w:ascii="Times New Roman" w:hAnsi="Times New Roman" w:cs="Times New Roman"/>
          <w:sz w:val="28"/>
          <w:szCs w:val="28"/>
        </w:rPr>
      </w:pP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В зависимости от характера связей между подразделениями организации различают следующие типы организационных структур:</w:t>
      </w:r>
    </w:p>
    <w:p w:rsidR="00C35829" w:rsidRPr="00DF30CF" w:rsidRDefault="00DF30CF" w:rsidP="00DF30CF">
      <w:pPr>
        <w:spacing w:after="0" w:line="360" w:lineRule="auto"/>
        <w:ind w:left="709"/>
        <w:jc w:val="both"/>
        <w:rPr>
          <w:rFonts w:ascii="Times New Roman" w:hAnsi="Times New Roman" w:cs="Times New Roman"/>
          <w:bCs/>
          <w:iCs/>
          <w:sz w:val="28"/>
          <w:szCs w:val="28"/>
        </w:rPr>
      </w:pPr>
      <w:r>
        <w:rPr>
          <w:rFonts w:ascii="Times New Roman" w:hAnsi="Times New Roman" w:cs="Times New Roman"/>
          <w:bCs/>
          <w:iCs/>
          <w:sz w:val="28"/>
          <w:szCs w:val="28"/>
        </w:rPr>
        <w:t xml:space="preserve">- </w:t>
      </w:r>
      <w:r w:rsidR="00C35829" w:rsidRPr="00DF30CF">
        <w:rPr>
          <w:rFonts w:ascii="Times New Roman" w:hAnsi="Times New Roman" w:cs="Times New Roman"/>
          <w:bCs/>
          <w:iCs/>
          <w:sz w:val="28"/>
          <w:szCs w:val="28"/>
        </w:rPr>
        <w:t>линейную;</w:t>
      </w:r>
    </w:p>
    <w:p w:rsidR="00C35829" w:rsidRPr="00DF30CF" w:rsidRDefault="00DF30CF" w:rsidP="00DF30CF">
      <w:pPr>
        <w:spacing w:after="0" w:line="360" w:lineRule="auto"/>
        <w:ind w:left="709"/>
        <w:jc w:val="both"/>
        <w:rPr>
          <w:rFonts w:ascii="Times New Roman" w:hAnsi="Times New Roman" w:cs="Times New Roman"/>
          <w:bCs/>
          <w:iCs/>
          <w:sz w:val="28"/>
          <w:szCs w:val="28"/>
        </w:rPr>
      </w:pPr>
      <w:r>
        <w:rPr>
          <w:rFonts w:ascii="Times New Roman" w:hAnsi="Times New Roman" w:cs="Times New Roman"/>
          <w:bCs/>
          <w:iCs/>
          <w:sz w:val="28"/>
          <w:szCs w:val="28"/>
        </w:rPr>
        <w:t xml:space="preserve">- </w:t>
      </w:r>
      <w:r w:rsidR="00C35829" w:rsidRPr="00DF30CF">
        <w:rPr>
          <w:rFonts w:ascii="Times New Roman" w:hAnsi="Times New Roman" w:cs="Times New Roman"/>
          <w:bCs/>
          <w:iCs/>
          <w:sz w:val="28"/>
          <w:szCs w:val="28"/>
        </w:rPr>
        <w:t>функциональную;</w:t>
      </w:r>
    </w:p>
    <w:p w:rsidR="00C35829" w:rsidRPr="00DF30CF" w:rsidRDefault="00DF30CF" w:rsidP="00DF30CF">
      <w:pPr>
        <w:spacing w:after="0" w:line="360" w:lineRule="auto"/>
        <w:ind w:left="709"/>
        <w:jc w:val="both"/>
        <w:rPr>
          <w:rFonts w:ascii="Times New Roman" w:hAnsi="Times New Roman" w:cs="Times New Roman"/>
          <w:bCs/>
          <w:iCs/>
          <w:sz w:val="28"/>
          <w:szCs w:val="28"/>
        </w:rPr>
      </w:pPr>
      <w:r>
        <w:rPr>
          <w:rFonts w:ascii="Times New Roman" w:hAnsi="Times New Roman" w:cs="Times New Roman"/>
          <w:bCs/>
          <w:iCs/>
          <w:sz w:val="28"/>
          <w:szCs w:val="28"/>
        </w:rPr>
        <w:t xml:space="preserve">- </w:t>
      </w:r>
      <w:r w:rsidR="00C35829" w:rsidRPr="00DF30CF">
        <w:rPr>
          <w:rFonts w:ascii="Times New Roman" w:hAnsi="Times New Roman" w:cs="Times New Roman"/>
          <w:bCs/>
          <w:iCs/>
          <w:sz w:val="28"/>
          <w:szCs w:val="28"/>
        </w:rPr>
        <w:t>линейно-функциональную;</w:t>
      </w:r>
    </w:p>
    <w:p w:rsidR="00C35829" w:rsidRPr="00DF30CF" w:rsidRDefault="00DF30CF" w:rsidP="00DF30CF">
      <w:pPr>
        <w:spacing w:after="0" w:line="360" w:lineRule="auto"/>
        <w:ind w:left="709"/>
        <w:jc w:val="both"/>
        <w:rPr>
          <w:rFonts w:ascii="Times New Roman" w:hAnsi="Times New Roman" w:cs="Times New Roman"/>
          <w:bCs/>
          <w:iCs/>
          <w:sz w:val="28"/>
          <w:szCs w:val="28"/>
        </w:rPr>
      </w:pPr>
      <w:r>
        <w:rPr>
          <w:rFonts w:ascii="Times New Roman" w:hAnsi="Times New Roman" w:cs="Times New Roman"/>
          <w:bCs/>
          <w:iCs/>
          <w:sz w:val="28"/>
          <w:szCs w:val="28"/>
        </w:rPr>
        <w:t xml:space="preserve">- </w:t>
      </w:r>
      <w:r w:rsidR="00C35829" w:rsidRPr="00DF30CF">
        <w:rPr>
          <w:rFonts w:ascii="Times New Roman" w:hAnsi="Times New Roman" w:cs="Times New Roman"/>
          <w:bCs/>
          <w:iCs/>
          <w:sz w:val="28"/>
          <w:szCs w:val="28"/>
        </w:rPr>
        <w:t>матричную.</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iCs/>
          <w:sz w:val="28"/>
          <w:szCs w:val="28"/>
        </w:rPr>
        <w:t>Линейная организационная структура управления</w:t>
      </w:r>
      <w:r w:rsidRPr="00324210">
        <w:rPr>
          <w:rFonts w:ascii="Times New Roman" w:hAnsi="Times New Roman" w:cs="Times New Roman"/>
          <w:bCs/>
          <w:sz w:val="28"/>
          <w:szCs w:val="28"/>
        </w:rPr>
        <w:t xml:space="preserve"> - </w:t>
      </w:r>
      <w:r w:rsidRPr="00324210">
        <w:rPr>
          <w:rFonts w:ascii="Times New Roman" w:hAnsi="Times New Roman" w:cs="Times New Roman"/>
          <w:sz w:val="28"/>
          <w:szCs w:val="28"/>
        </w:rPr>
        <w:t>это одна из простейших организационных структур управления.</w:t>
      </w:r>
      <w:r w:rsidRPr="00324210">
        <w:rPr>
          <w:rFonts w:ascii="Times New Roman" w:hAnsi="Times New Roman" w:cs="Times New Roman"/>
          <w:sz w:val="28"/>
        </w:rPr>
        <w:t xml:space="preserve"> </w:t>
      </w:r>
      <w:r w:rsidRPr="00324210">
        <w:rPr>
          <w:rFonts w:ascii="Times New Roman" w:hAnsi="Times New Roman" w:cs="Times New Roman"/>
          <w:sz w:val="28"/>
          <w:szCs w:val="28"/>
        </w:rPr>
        <w:t>При линейной структуре во главе производственного звена любого уровня стоит руководитель — единоначальник, который осуществляет все функции управления и подчиняется по всем вопросам вышестоящему начальнику. Так складывается подчиненность руководителей различных уровней по вертикали (линия), которые осуществляют административное и функциональное управление одновременно.</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Эта структура характерна для малых предприятий, где круг решаемых вопросов незначителен и производственных связей немного. Когда же масштабы производства больше, а круг решаемых проблем все возрастает, повышается технический и организационный уровень, линейная структура оказывается неэффективной, так как руководитель не может знать все и поэтому не может управлять хорошо. Схема линейной ОСУ указана в приложении № 1.</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Линейная организационная структура управления имеет свои преимущества и недостатки: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Преимущества:</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lastRenderedPageBreak/>
        <w:t xml:space="preserve">- </w:t>
      </w:r>
      <w:r w:rsidR="00C35829" w:rsidRPr="00324210">
        <w:rPr>
          <w:rFonts w:ascii="Times New Roman" w:hAnsi="Times New Roman" w:cs="Times New Roman"/>
          <w:sz w:val="28"/>
          <w:szCs w:val="28"/>
        </w:rPr>
        <w:t>единство и четкость распорядительства;</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согласованность действий исполнителей;</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простота управления;</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оперативность в принятии решения;</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четко выраженная ответственность;</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личная ответственность руководителя.</w:t>
      </w:r>
    </w:p>
    <w:p w:rsidR="00C35829" w:rsidRPr="00324210" w:rsidRDefault="00C35829" w:rsidP="001C2F94">
      <w:pPr>
        <w:pStyle w:val="a7"/>
        <w:spacing w:line="360" w:lineRule="auto"/>
        <w:ind w:firstLine="709"/>
        <w:contextualSpacing/>
        <w:rPr>
          <w:rFonts w:ascii="Times New Roman" w:hAnsi="Times New Roman" w:cs="Times New Roman"/>
          <w:sz w:val="28"/>
          <w:szCs w:val="28"/>
        </w:rPr>
      </w:pPr>
      <w:r w:rsidRPr="00324210">
        <w:rPr>
          <w:rFonts w:ascii="Times New Roman" w:hAnsi="Times New Roman" w:cs="Times New Roman"/>
          <w:sz w:val="28"/>
          <w:szCs w:val="28"/>
        </w:rPr>
        <w:t>Недостатки:</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высокие требования к руководителю;</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отсутствие звеньев по планированию и подготовке решений;</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затруднительные связи между инстанциями;</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концентрация власти в управляющей верхушке.</w:t>
      </w:r>
    </w:p>
    <w:p w:rsidR="00C35829" w:rsidRPr="00324210" w:rsidRDefault="00C35829" w:rsidP="001C2F94">
      <w:pPr>
        <w:spacing w:after="0" w:line="360" w:lineRule="auto"/>
        <w:ind w:firstLine="709"/>
        <w:contextualSpacing/>
        <w:jc w:val="both"/>
        <w:rPr>
          <w:rFonts w:ascii="Times New Roman" w:hAnsi="Times New Roman" w:cs="Times New Roman"/>
          <w:sz w:val="28"/>
          <w:szCs w:val="28"/>
        </w:rPr>
      </w:pPr>
      <w:r w:rsidRPr="00324210">
        <w:rPr>
          <w:rFonts w:ascii="Times New Roman" w:hAnsi="Times New Roman" w:cs="Times New Roman"/>
          <w:sz w:val="28"/>
          <w:szCs w:val="28"/>
        </w:rPr>
        <w:t>Серьезные недостатки линейной структуры в определенной мере могут быть устранены функциональной структурой.</w:t>
      </w:r>
    </w:p>
    <w:p w:rsidR="00C35829" w:rsidRPr="00324210" w:rsidRDefault="00C35829" w:rsidP="001C2F94">
      <w:pPr>
        <w:spacing w:after="0" w:line="360" w:lineRule="auto"/>
        <w:ind w:firstLine="709"/>
        <w:contextualSpacing/>
        <w:jc w:val="both"/>
        <w:rPr>
          <w:rFonts w:ascii="Times New Roman" w:hAnsi="Times New Roman" w:cs="Times New Roman"/>
          <w:sz w:val="28"/>
          <w:szCs w:val="28"/>
        </w:rPr>
      </w:pPr>
      <w:r w:rsidRPr="00324210">
        <w:rPr>
          <w:rFonts w:ascii="Times New Roman" w:hAnsi="Times New Roman" w:cs="Times New Roman"/>
          <w:bCs/>
          <w:iCs/>
          <w:sz w:val="28"/>
          <w:szCs w:val="28"/>
        </w:rPr>
        <w:t>Функциональная организационная структура управления организацией.</w:t>
      </w:r>
      <w:r w:rsidR="00667502" w:rsidRPr="00324210">
        <w:rPr>
          <w:rFonts w:ascii="Times New Roman" w:hAnsi="Times New Roman" w:cs="Times New Roman"/>
          <w:bCs/>
          <w:sz w:val="28"/>
          <w:szCs w:val="28"/>
        </w:rPr>
        <w:t xml:space="preserve"> </w:t>
      </w:r>
      <w:r w:rsidRPr="00324210">
        <w:rPr>
          <w:rFonts w:ascii="Times New Roman" w:hAnsi="Times New Roman" w:cs="Times New Roman"/>
          <w:sz w:val="28"/>
          <w:szCs w:val="28"/>
        </w:rPr>
        <w:t xml:space="preserve">Идея состоит в том, что выполнение отдельных функций по конкретным вопросам возлагается на специалистов, т. </w:t>
      </w:r>
      <w:r w:rsidR="00DF30CF" w:rsidRPr="00324210">
        <w:rPr>
          <w:rFonts w:ascii="Times New Roman" w:hAnsi="Times New Roman" w:cs="Times New Roman"/>
          <w:sz w:val="28"/>
          <w:szCs w:val="28"/>
        </w:rPr>
        <w:t>Е</w:t>
      </w:r>
      <w:r w:rsidRPr="00324210">
        <w:rPr>
          <w:rFonts w:ascii="Times New Roman" w:hAnsi="Times New Roman" w:cs="Times New Roman"/>
          <w:sz w:val="28"/>
          <w:szCs w:val="28"/>
        </w:rPr>
        <w:t>. каждый орган управления (либо исполнитель) специализирован на выполнении отдельных видов деятельности.</w:t>
      </w:r>
    </w:p>
    <w:p w:rsidR="00C35829" w:rsidRPr="00324210" w:rsidRDefault="00C35829" w:rsidP="001C2F94">
      <w:pPr>
        <w:spacing w:after="0" w:line="360" w:lineRule="auto"/>
        <w:ind w:firstLine="709"/>
        <w:contextualSpacing/>
        <w:jc w:val="both"/>
        <w:rPr>
          <w:rFonts w:ascii="Times New Roman" w:hAnsi="Times New Roman" w:cs="Times New Roman"/>
          <w:sz w:val="28"/>
          <w:szCs w:val="28"/>
        </w:rPr>
      </w:pPr>
      <w:r w:rsidRPr="00324210">
        <w:rPr>
          <w:rFonts w:ascii="Times New Roman" w:hAnsi="Times New Roman" w:cs="Times New Roman"/>
          <w:sz w:val="28"/>
          <w:szCs w:val="28"/>
        </w:rPr>
        <w:t>Исполнители находятся в двойном подчинении. Так, рабочий обязан выполнять одновременно указания своего линейного начальника и функционального специалиста. При функциональной структуре управления линейный руководитель имеет возможность больше заниматься вопросами оперативного управления, так как функциональные специалисты высвобождают его от решения специальных вопросов. Но команды управления поступают от многих функциональных служб в одно производственное подразделение или к одному исполнителю, и поэтому возникает проблема взаимного согласования этих команд, что создает определенные трудности. Кроме того, снижается ответственность исполнителей за выполнение своих обязанностей. Схема функциональной ОСУ указана в приложении № 2.</w:t>
      </w:r>
    </w:p>
    <w:p w:rsidR="00C35829" w:rsidRPr="00324210" w:rsidRDefault="00C35829" w:rsidP="001C2F94">
      <w:pPr>
        <w:spacing w:after="0" w:line="360" w:lineRule="auto"/>
        <w:ind w:firstLine="709"/>
        <w:contextualSpacing/>
        <w:jc w:val="both"/>
        <w:rPr>
          <w:rFonts w:ascii="Times New Roman" w:hAnsi="Times New Roman" w:cs="Times New Roman"/>
          <w:sz w:val="28"/>
          <w:szCs w:val="28"/>
        </w:rPr>
      </w:pPr>
      <w:r w:rsidRPr="00324210">
        <w:rPr>
          <w:rFonts w:ascii="Times New Roman" w:hAnsi="Times New Roman" w:cs="Times New Roman"/>
          <w:sz w:val="28"/>
          <w:szCs w:val="28"/>
        </w:rPr>
        <w:lastRenderedPageBreak/>
        <w:t>Как и линейная, функциональная структура имеет свои преимущества и недостатки:</w:t>
      </w:r>
    </w:p>
    <w:p w:rsidR="00C35829" w:rsidRPr="00324210" w:rsidRDefault="00C35829" w:rsidP="001C2F94">
      <w:pPr>
        <w:spacing w:after="0" w:line="360" w:lineRule="auto"/>
        <w:ind w:firstLine="709"/>
        <w:contextualSpacing/>
        <w:jc w:val="both"/>
        <w:rPr>
          <w:rFonts w:ascii="Times New Roman" w:hAnsi="Times New Roman" w:cs="Times New Roman"/>
          <w:sz w:val="28"/>
          <w:szCs w:val="28"/>
        </w:rPr>
      </w:pPr>
      <w:r w:rsidRPr="00324210">
        <w:rPr>
          <w:rFonts w:ascii="Times New Roman" w:hAnsi="Times New Roman" w:cs="Times New Roman"/>
          <w:sz w:val="28"/>
          <w:szCs w:val="28"/>
        </w:rPr>
        <w:t>Преимущества:</w:t>
      </w:r>
    </w:p>
    <w:p w:rsidR="00C35829" w:rsidRPr="00324210" w:rsidRDefault="00DF30CF" w:rsidP="001C2F94">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высокая компетентность специалистов, отвечающих за осуществление конкретных функций;</w:t>
      </w:r>
    </w:p>
    <w:p w:rsidR="00C35829" w:rsidRPr="00324210" w:rsidRDefault="00DF30CF" w:rsidP="001C2F94">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освобождение линейных менеджеров от решения некоторых специальных вопросов;</w:t>
      </w:r>
    </w:p>
    <w:p w:rsidR="00C35829" w:rsidRPr="00324210" w:rsidRDefault="00DF30CF" w:rsidP="001C2F94">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стандартизация, формализация и программирование явлений и процессов;</w:t>
      </w:r>
    </w:p>
    <w:p w:rsidR="00C35829" w:rsidRPr="00324210" w:rsidRDefault="00DF30CF" w:rsidP="001C2F94">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исключение дублирования и параллелизма в выполнении управленческих функций;</w:t>
      </w:r>
    </w:p>
    <w:p w:rsidR="00C35829" w:rsidRPr="00324210" w:rsidRDefault="00DF30CF" w:rsidP="001C2F94">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уменьшение потребности в специалистах широкого профиля.</w:t>
      </w:r>
    </w:p>
    <w:p w:rsidR="00C35829" w:rsidRPr="00324210" w:rsidRDefault="00C35829" w:rsidP="001C2F94">
      <w:pPr>
        <w:spacing w:after="0" w:line="360" w:lineRule="auto"/>
        <w:ind w:firstLine="709"/>
        <w:contextualSpacing/>
        <w:jc w:val="both"/>
        <w:rPr>
          <w:rFonts w:ascii="Times New Roman" w:hAnsi="Times New Roman" w:cs="Times New Roman"/>
          <w:sz w:val="28"/>
          <w:szCs w:val="28"/>
        </w:rPr>
      </w:pPr>
      <w:r w:rsidRPr="00324210">
        <w:rPr>
          <w:rFonts w:ascii="Times New Roman" w:hAnsi="Times New Roman" w:cs="Times New Roman"/>
          <w:sz w:val="28"/>
          <w:szCs w:val="28"/>
        </w:rPr>
        <w:t>Недостатки:</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чрезмерная заинтересованность в реализации целей и задач «своих» подразделений;</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трудности в поддержании постоянных взаимосвязей между различными функциональными службами;</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появление тенденций чрезмерной централизации;</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длительная процедура принятия решения;</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относительно застывшая организационная форма, с трудом реагирующая на изменения.</w:t>
      </w:r>
    </w:p>
    <w:p w:rsidR="00C35829" w:rsidRPr="00324210" w:rsidRDefault="00C35829" w:rsidP="001C2F94">
      <w:pPr>
        <w:spacing w:after="0" w:line="360" w:lineRule="auto"/>
        <w:ind w:firstLine="709"/>
        <w:contextualSpacing/>
        <w:jc w:val="both"/>
        <w:rPr>
          <w:rFonts w:ascii="Times New Roman" w:hAnsi="Times New Roman" w:cs="Times New Roman"/>
          <w:sz w:val="28"/>
          <w:szCs w:val="28"/>
        </w:rPr>
      </w:pPr>
      <w:r w:rsidRPr="00324210">
        <w:rPr>
          <w:rFonts w:ascii="Times New Roman" w:hAnsi="Times New Roman" w:cs="Times New Roman"/>
          <w:sz w:val="28"/>
          <w:szCs w:val="28"/>
        </w:rPr>
        <w:t>Недостатки как линейной, так и функциональной структур управления в значительной мере устраняются линейно-функциональными структурами.</w:t>
      </w:r>
    </w:p>
    <w:p w:rsidR="00C35829" w:rsidRPr="00324210" w:rsidRDefault="00C35829" w:rsidP="001C2F94">
      <w:pPr>
        <w:spacing w:after="0" w:line="360" w:lineRule="auto"/>
        <w:ind w:firstLine="709"/>
        <w:contextualSpacing/>
        <w:jc w:val="both"/>
        <w:rPr>
          <w:rFonts w:ascii="Times New Roman" w:hAnsi="Times New Roman" w:cs="Times New Roman"/>
          <w:sz w:val="28"/>
          <w:szCs w:val="28"/>
        </w:rPr>
      </w:pPr>
      <w:r w:rsidRPr="00324210">
        <w:rPr>
          <w:rFonts w:ascii="Times New Roman" w:hAnsi="Times New Roman" w:cs="Times New Roman"/>
          <w:bCs/>
          <w:iCs/>
          <w:sz w:val="28"/>
          <w:szCs w:val="28"/>
        </w:rPr>
        <w:t>Линейно-функциональная (штабная) структура управления.</w:t>
      </w:r>
      <w:r w:rsidRPr="00324210">
        <w:rPr>
          <w:rFonts w:ascii="Times New Roman" w:hAnsi="Times New Roman" w:cs="Times New Roman"/>
          <w:sz w:val="28"/>
          <w:szCs w:val="28"/>
        </w:rPr>
        <w:t xml:space="preserve"> Специалисты образуют при линейном руководстве штаб, который готовит для них данные в целях компетентного решения специальных вопросов. В этом случае функциональные органы находятся в подчинении линейного руководителя. Их распоряжения отдаются производственным подразделениям только после согласования с последним. Это дает возможность решать вопросы более компетентно. Но при линейно-</w:t>
      </w:r>
      <w:r w:rsidRPr="00324210">
        <w:rPr>
          <w:rFonts w:ascii="Times New Roman" w:hAnsi="Times New Roman" w:cs="Times New Roman"/>
          <w:sz w:val="28"/>
          <w:szCs w:val="28"/>
        </w:rPr>
        <w:lastRenderedPageBreak/>
        <w:t>функциональной структуре управления резко увеличивается нагрузка на линейного руководителя, который должен исполнять роль посредника между функциональными службами и подчиненными ему производственными подразделениями. Он воспринимает потоки информации от подчиненных подразделений, дает задания функциональным службам, вырабатывает решения, отдает команды сверху вниз.</w:t>
      </w:r>
    </w:p>
    <w:p w:rsidR="00C35829" w:rsidRPr="00324210" w:rsidRDefault="00C35829" w:rsidP="001C2F94">
      <w:pPr>
        <w:spacing w:after="0" w:line="360" w:lineRule="auto"/>
        <w:ind w:firstLine="709"/>
        <w:contextualSpacing/>
        <w:jc w:val="both"/>
        <w:rPr>
          <w:rFonts w:ascii="Times New Roman" w:hAnsi="Times New Roman" w:cs="Times New Roman"/>
          <w:sz w:val="28"/>
          <w:szCs w:val="28"/>
        </w:rPr>
      </w:pPr>
      <w:r w:rsidRPr="00324210">
        <w:rPr>
          <w:rFonts w:ascii="Times New Roman" w:hAnsi="Times New Roman" w:cs="Times New Roman"/>
          <w:sz w:val="28"/>
          <w:szCs w:val="28"/>
        </w:rPr>
        <w:t>В настоящее время штабная структура в промышленности играет ведущую роль. Основу этой структуры составляет линейное управление. Роль же функциональных органов меняется в зависимости от уровня управления. Чем выше уровень, тем большую роль играют функциональные органы. На уровне управления участком влияние функциональных служб незначительно, но на уровне управления предприятием они выполняют огромную работу по планированию, технической подготовке производства, выработке управленческих решений. Схема линейно-функциональной ОСУ указана в приложении № 3.</w:t>
      </w:r>
    </w:p>
    <w:p w:rsidR="008C019C" w:rsidRPr="00324210" w:rsidRDefault="00C35829" w:rsidP="001C2F94">
      <w:pPr>
        <w:spacing w:after="0" w:line="360" w:lineRule="auto"/>
        <w:ind w:firstLine="709"/>
        <w:contextualSpacing/>
        <w:jc w:val="both"/>
        <w:rPr>
          <w:rFonts w:ascii="Times New Roman" w:hAnsi="Times New Roman" w:cs="Times New Roman"/>
          <w:sz w:val="28"/>
          <w:szCs w:val="28"/>
        </w:rPr>
      </w:pPr>
      <w:r w:rsidRPr="00324210">
        <w:rPr>
          <w:rFonts w:ascii="Times New Roman" w:hAnsi="Times New Roman" w:cs="Times New Roman"/>
          <w:sz w:val="28"/>
          <w:szCs w:val="28"/>
        </w:rPr>
        <w:t>Линейно-функциональная структура также имеет свои положительные и отрицательные стороны:</w:t>
      </w:r>
    </w:p>
    <w:p w:rsidR="00C35829" w:rsidRPr="00324210" w:rsidRDefault="00C35829" w:rsidP="001C2F94">
      <w:pPr>
        <w:spacing w:after="0" w:line="360" w:lineRule="auto"/>
        <w:ind w:firstLine="709"/>
        <w:contextualSpacing/>
        <w:jc w:val="both"/>
        <w:rPr>
          <w:rFonts w:ascii="Times New Roman" w:hAnsi="Times New Roman" w:cs="Times New Roman"/>
          <w:sz w:val="28"/>
          <w:szCs w:val="28"/>
        </w:rPr>
      </w:pPr>
      <w:r w:rsidRPr="00324210">
        <w:rPr>
          <w:rFonts w:ascii="Times New Roman" w:hAnsi="Times New Roman" w:cs="Times New Roman"/>
          <w:sz w:val="28"/>
          <w:szCs w:val="28"/>
        </w:rPr>
        <w:t>Преимущества:</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более глубокая подготовка решений и планов, связанных со специализацией работников;</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освобождение главного линейного менеджера от глубокого анализа проблем;</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возможность привлечения консультантов и экспертов.</w:t>
      </w:r>
    </w:p>
    <w:p w:rsidR="00C35829" w:rsidRPr="00324210" w:rsidRDefault="00C35829" w:rsidP="001C2F94">
      <w:pPr>
        <w:pStyle w:val="a7"/>
        <w:spacing w:line="360" w:lineRule="auto"/>
        <w:ind w:firstLine="709"/>
        <w:contextualSpacing/>
        <w:rPr>
          <w:rFonts w:ascii="Times New Roman" w:hAnsi="Times New Roman" w:cs="Times New Roman"/>
          <w:sz w:val="28"/>
          <w:szCs w:val="28"/>
        </w:rPr>
      </w:pPr>
      <w:r w:rsidRPr="00324210">
        <w:rPr>
          <w:rFonts w:ascii="Times New Roman" w:hAnsi="Times New Roman" w:cs="Times New Roman"/>
          <w:sz w:val="28"/>
          <w:szCs w:val="28"/>
        </w:rPr>
        <w:t>Недостатки:</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отсутствие тесных взаимосвязей между производственными отделениями;</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недостаточно четка ответственность, так как готовящий решение, как правило, не участвует в его реализации;</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lastRenderedPageBreak/>
        <w:t xml:space="preserve">-  </w:t>
      </w:r>
      <w:r w:rsidR="00C35829" w:rsidRPr="00324210">
        <w:rPr>
          <w:rFonts w:ascii="Times New Roman" w:hAnsi="Times New Roman" w:cs="Times New Roman"/>
          <w:sz w:val="28"/>
          <w:szCs w:val="28"/>
        </w:rPr>
        <w:t xml:space="preserve">чрезмерно развитая система взаимодействия по вертикали, а именно </w:t>
      </w:r>
      <w:r w:rsidR="001C2F94">
        <w:rPr>
          <w:rFonts w:ascii="Times New Roman" w:hAnsi="Times New Roman" w:cs="Times New Roman"/>
          <w:sz w:val="28"/>
          <w:szCs w:val="28"/>
        </w:rPr>
        <w:t xml:space="preserve">- </w:t>
      </w:r>
      <w:r w:rsidR="00667502" w:rsidRPr="00324210">
        <w:rPr>
          <w:rFonts w:ascii="Times New Roman" w:hAnsi="Times New Roman" w:cs="Times New Roman"/>
          <w:sz w:val="28"/>
          <w:szCs w:val="28"/>
        </w:rPr>
        <w:t xml:space="preserve"> </w:t>
      </w:r>
      <w:r w:rsidR="00C35829" w:rsidRPr="00324210">
        <w:rPr>
          <w:rFonts w:ascii="Times New Roman" w:hAnsi="Times New Roman" w:cs="Times New Roman"/>
          <w:sz w:val="28"/>
          <w:szCs w:val="28"/>
        </w:rPr>
        <w:t>подчинение по иерархии управления, то есть тенденция к чрезмерной централизации.</w:t>
      </w:r>
    </w:p>
    <w:p w:rsidR="00C35829" w:rsidRPr="00324210" w:rsidRDefault="00C35829" w:rsidP="00CD1ADF">
      <w:pPr>
        <w:spacing w:after="0" w:line="360" w:lineRule="auto"/>
        <w:ind w:firstLine="709"/>
        <w:jc w:val="both"/>
        <w:rPr>
          <w:rFonts w:ascii="Times New Roman" w:hAnsi="Times New Roman" w:cs="Times New Roman"/>
          <w:bCs/>
          <w:sz w:val="28"/>
          <w:szCs w:val="28"/>
        </w:rPr>
      </w:pPr>
      <w:r w:rsidRPr="00324210">
        <w:rPr>
          <w:rFonts w:ascii="Times New Roman" w:hAnsi="Times New Roman" w:cs="Times New Roman"/>
          <w:bCs/>
          <w:iCs/>
          <w:sz w:val="28"/>
          <w:szCs w:val="28"/>
        </w:rPr>
        <w:t>Матричная организационная структура управления.</w:t>
      </w:r>
    </w:p>
    <w:p w:rsidR="00C35829" w:rsidRPr="00324210" w:rsidRDefault="00C35829" w:rsidP="00CD1ADF">
      <w:pPr>
        <w:spacing w:after="0" w:line="360" w:lineRule="auto"/>
        <w:ind w:firstLine="709"/>
        <w:jc w:val="both"/>
        <w:rPr>
          <w:rFonts w:ascii="Times New Roman" w:hAnsi="Times New Roman" w:cs="Times New Roman"/>
          <w:bCs/>
          <w:sz w:val="28"/>
          <w:szCs w:val="28"/>
        </w:rPr>
      </w:pPr>
      <w:r w:rsidRPr="00324210">
        <w:rPr>
          <w:rFonts w:ascii="Times New Roman" w:hAnsi="Times New Roman" w:cs="Times New Roman"/>
          <w:sz w:val="28"/>
          <w:szCs w:val="28"/>
        </w:rPr>
        <w:t>В матричной структуре совмещается два вида структур: линейная и программно-целевая. По вертикали (линейная структура) строится правление по отдельным сферам деятельности (производство, снабжение, сбыт). По горизонтали (программно-целевая структура) осуществляется управление программами, проектами, темами. При определении горизонтальных связей назначается руководитель программы или проекта и его заместители по отдельным темам, ответственный исполнитель в каждом специализированном подразделении и организуется специальная служба управления программой.</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Работа обеспечивается путем создания целевых подразделений, где объединяются ведущие специалисты для совместной разработки программы. Руководитель программы определяет, что и когда должно быть сделано, а кто и как будет выполнять ту или иную работу решает линейный руководитель.</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Таким образом, матричная структура управления дополнила линейно-функциональную организационную структуру новыми элементами. Это создало качественно новое направление в развитии программно-целевых и проблемно-целевых форм управления. Эти формы способствуют подъему творческой инициативы менеджеров в деле повышения эффективности производства. Матричные структуры управления способствуют перестройке производства на основе новейших технологических процессов и более производительного оборудования. Схема матричной ОСУ указана в приложении № 4.</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Матричная структура имеет свои преимущества и недостатки: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Преимущества:</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возможность быстро реагировать</w:t>
      </w:r>
      <w:r w:rsidR="00667502" w:rsidRPr="00324210">
        <w:rPr>
          <w:rFonts w:ascii="Times New Roman" w:hAnsi="Times New Roman" w:cs="Times New Roman"/>
          <w:sz w:val="28"/>
          <w:szCs w:val="28"/>
        </w:rPr>
        <w:t xml:space="preserve"> </w:t>
      </w:r>
      <w:r w:rsidR="00C35829" w:rsidRPr="00324210">
        <w:rPr>
          <w:rFonts w:ascii="Times New Roman" w:hAnsi="Times New Roman" w:cs="Times New Roman"/>
          <w:sz w:val="28"/>
          <w:szCs w:val="28"/>
        </w:rPr>
        <w:t>и адаптироваться к изменяющимся внутренним и внешним условиям организации;</w:t>
      </w:r>
    </w:p>
    <w:p w:rsidR="00C35829" w:rsidRPr="00324210" w:rsidRDefault="00DF30CF" w:rsidP="00DF30CF">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lastRenderedPageBreak/>
        <w:t xml:space="preserve">- </w:t>
      </w:r>
      <w:r w:rsidR="00C35829" w:rsidRPr="00324210">
        <w:rPr>
          <w:rFonts w:ascii="Times New Roman" w:hAnsi="Times New Roman" w:cs="Times New Roman"/>
          <w:sz w:val="28"/>
          <w:szCs w:val="28"/>
        </w:rPr>
        <w:t>рациональное использование кадров за счет специализации различных видов трудовой деятельности;</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усиление контроля за отдельными задачами проекта;</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сокращение нагрузки на руководителей высокого уровня за счет делегирования определенной части полномочий;</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повышение личной ответственности за выполнение программы в целом и ее составных элементов.</w:t>
      </w:r>
    </w:p>
    <w:p w:rsidR="00C35829" w:rsidRPr="00324210" w:rsidRDefault="00C35829" w:rsidP="001C2F94">
      <w:pPr>
        <w:pStyle w:val="aa"/>
        <w:spacing w:after="0" w:line="360" w:lineRule="auto"/>
        <w:ind w:left="0" w:firstLine="709"/>
        <w:contextualSpacing/>
        <w:jc w:val="both"/>
        <w:rPr>
          <w:rFonts w:ascii="Times New Roman" w:hAnsi="Times New Roman" w:cs="Times New Roman"/>
          <w:sz w:val="28"/>
          <w:szCs w:val="28"/>
        </w:rPr>
      </w:pPr>
      <w:r w:rsidRPr="00324210">
        <w:rPr>
          <w:rFonts w:ascii="Times New Roman" w:hAnsi="Times New Roman" w:cs="Times New Roman"/>
          <w:sz w:val="28"/>
          <w:szCs w:val="28"/>
        </w:rPr>
        <w:t>Недостатки:</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сложная структура соподчинения, в результате чего возникают проблемы, связанные с установлением приоритетов заданий и распределением времени на их выполнение;</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необходимость постоянного контроля за «соотношением» сил между задачами управления по целям;</w:t>
      </w:r>
    </w:p>
    <w:p w:rsidR="00C35829" w:rsidRPr="00324210" w:rsidRDefault="00DF30CF" w:rsidP="001C2F94">
      <w:pPr>
        <w:pStyle w:val="a7"/>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трудность приобретения навыков необходимых для работы по новой программе.</w:t>
      </w:r>
    </w:p>
    <w:p w:rsidR="00C35829" w:rsidRPr="00324210" w:rsidRDefault="00C35829" w:rsidP="00CD1ADF">
      <w:pPr>
        <w:pStyle w:val="aa"/>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sz w:val="28"/>
          <w:szCs w:val="28"/>
        </w:rPr>
        <w:t>При этой структуре управляющий производственным отделением обязан вести подготовку производства, рационально организуя труд, при</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оптимальном использовании сырьевых, материальных и энергетических ресурсов и осуществлять контроль за работой подчиненных.</w:t>
      </w:r>
    </w:p>
    <w:p w:rsidR="00667502" w:rsidRPr="00324210" w:rsidRDefault="00667502" w:rsidP="00CD1ADF">
      <w:pPr>
        <w:pStyle w:val="2"/>
        <w:spacing w:before="0" w:after="0" w:line="360" w:lineRule="auto"/>
        <w:ind w:firstLine="709"/>
        <w:jc w:val="both"/>
        <w:rPr>
          <w:rFonts w:ascii="Times New Roman" w:hAnsi="Times New Roman" w:cs="Times New Roman"/>
          <w:b w:val="0"/>
          <w:i w:val="0"/>
        </w:rPr>
      </w:pPr>
      <w:bookmarkStart w:id="4" w:name="_Toc263953460"/>
    </w:p>
    <w:p w:rsidR="00C35829" w:rsidRPr="001C2F94" w:rsidRDefault="008C019C" w:rsidP="001C2F94">
      <w:pPr>
        <w:pStyle w:val="2"/>
        <w:spacing w:before="0" w:after="0" w:line="360" w:lineRule="auto"/>
        <w:ind w:firstLine="709"/>
        <w:jc w:val="center"/>
        <w:rPr>
          <w:rFonts w:ascii="Times New Roman" w:hAnsi="Times New Roman" w:cs="Times New Roman"/>
          <w:i w:val="0"/>
        </w:rPr>
      </w:pPr>
      <w:r w:rsidRPr="001C2F94">
        <w:rPr>
          <w:rFonts w:ascii="Times New Roman" w:hAnsi="Times New Roman" w:cs="Times New Roman"/>
          <w:i w:val="0"/>
        </w:rPr>
        <w:t xml:space="preserve">1.3 </w:t>
      </w:r>
      <w:r w:rsidR="00C35829" w:rsidRPr="001C2F94">
        <w:rPr>
          <w:rFonts w:ascii="Times New Roman" w:hAnsi="Times New Roman" w:cs="Times New Roman"/>
          <w:i w:val="0"/>
        </w:rPr>
        <w:t>Организационные структуры и эффективность управления</w:t>
      </w:r>
      <w:bookmarkEnd w:id="4"/>
    </w:p>
    <w:p w:rsidR="00667502" w:rsidRPr="00324210" w:rsidRDefault="00667502" w:rsidP="00CD1ADF">
      <w:pPr>
        <w:spacing w:after="0" w:line="360" w:lineRule="auto"/>
        <w:ind w:firstLine="709"/>
        <w:jc w:val="both"/>
        <w:rPr>
          <w:rFonts w:ascii="Times New Roman" w:hAnsi="Times New Roman" w:cs="Times New Roman"/>
          <w:sz w:val="28"/>
          <w:szCs w:val="28"/>
        </w:rPr>
      </w:pP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Организационную структуру любой коммерческой фирмы, больницы, банка, правительственного учреждения или органов с любым видом деятельности следует рассматривать с разных позиций и с учетом разных критериев. На ее действенность и эффективность влияют:</w:t>
      </w:r>
    </w:p>
    <w:p w:rsidR="00C35829" w:rsidRPr="00324210" w:rsidRDefault="001C2F94" w:rsidP="001C2F94">
      <w:pPr>
        <w:tabs>
          <w:tab w:val="left" w:pos="927"/>
        </w:tabs>
        <w:spacing w:after="0" w:line="360" w:lineRule="auto"/>
        <w:ind w:firstLine="924"/>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действительные взаимосвязи между людьми и их работой. Это отражается в схемах организационных структур и в должностных обязанностях;</w:t>
      </w:r>
    </w:p>
    <w:p w:rsidR="00C35829" w:rsidRPr="00324210" w:rsidRDefault="001C2F94" w:rsidP="001C2F94">
      <w:pPr>
        <w:tabs>
          <w:tab w:val="left" w:pos="927"/>
        </w:tabs>
        <w:spacing w:after="0" w:line="360" w:lineRule="auto"/>
        <w:ind w:firstLine="924"/>
        <w:contextualSpacing/>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C35829" w:rsidRPr="00324210">
        <w:rPr>
          <w:rFonts w:ascii="Times New Roman" w:hAnsi="Times New Roman" w:cs="Times New Roman"/>
          <w:sz w:val="28"/>
          <w:szCs w:val="28"/>
        </w:rPr>
        <w:t>действующая политика руководства и методы, влияющие на</w:t>
      </w:r>
      <w:r w:rsidR="00667502" w:rsidRPr="00324210">
        <w:rPr>
          <w:rFonts w:ascii="Times New Roman" w:hAnsi="Times New Roman" w:cs="Times New Roman"/>
          <w:sz w:val="28"/>
          <w:szCs w:val="28"/>
        </w:rPr>
        <w:t xml:space="preserve"> </w:t>
      </w:r>
      <w:r w:rsidR="00C35829" w:rsidRPr="00324210">
        <w:rPr>
          <w:rFonts w:ascii="Times New Roman" w:hAnsi="Times New Roman" w:cs="Times New Roman"/>
          <w:sz w:val="28"/>
          <w:szCs w:val="28"/>
        </w:rPr>
        <w:t>человеческое поведение;</w:t>
      </w:r>
    </w:p>
    <w:p w:rsidR="00C35829" w:rsidRPr="00324210" w:rsidRDefault="001C2F94" w:rsidP="001C2F94">
      <w:pPr>
        <w:tabs>
          <w:tab w:val="left" w:pos="927"/>
        </w:tabs>
        <w:spacing w:after="0" w:line="360" w:lineRule="auto"/>
        <w:ind w:firstLine="924"/>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C35829" w:rsidRPr="00324210">
        <w:rPr>
          <w:rFonts w:ascii="Times New Roman" w:hAnsi="Times New Roman" w:cs="Times New Roman"/>
          <w:sz w:val="28"/>
          <w:szCs w:val="28"/>
        </w:rPr>
        <w:t>полномочия и функции работников организации на различных уровнях управления (низшем, среднем, высшем).</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При умелом сочетании указанных трех факторов в организации может быть создана такая рациональная структура, при которой существует реальная и благоприятная возможность достижения высокого уровня эффективности производства.</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xml:space="preserve">Для построения рациональной структуры управления необходимо, чтобы она соответствовала </w:t>
      </w:r>
      <w:r w:rsidR="008C019C" w:rsidRPr="00324210">
        <w:rPr>
          <w:rFonts w:ascii="Times New Roman" w:hAnsi="Times New Roman" w:cs="Times New Roman"/>
          <w:bCs/>
          <w:sz w:val="28"/>
          <w:szCs w:val="28"/>
        </w:rPr>
        <w:t>тре</w:t>
      </w:r>
      <w:r w:rsidRPr="00324210">
        <w:rPr>
          <w:rFonts w:ascii="Times New Roman" w:hAnsi="Times New Roman" w:cs="Times New Roman"/>
          <w:bCs/>
          <w:sz w:val="28"/>
          <w:szCs w:val="28"/>
        </w:rPr>
        <w:t>бованиям,</w:t>
      </w:r>
      <w:r w:rsidRPr="00324210">
        <w:rPr>
          <w:rFonts w:ascii="Times New Roman" w:hAnsi="Times New Roman" w:cs="Times New Roman"/>
          <w:sz w:val="28"/>
          <w:szCs w:val="28"/>
        </w:rPr>
        <w:t xml:space="preserve"> предъявляемым к организационным структурам</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новыми условиями хозяйствования: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iCs/>
          <w:sz w:val="28"/>
          <w:szCs w:val="28"/>
        </w:rPr>
        <w:t>1. Оптимальность</w:t>
      </w:r>
      <w:r w:rsidRPr="00324210">
        <w:rPr>
          <w:rFonts w:ascii="Times New Roman" w:hAnsi="Times New Roman" w:cs="Times New Roman"/>
          <w:sz w:val="28"/>
          <w:szCs w:val="28"/>
        </w:rPr>
        <w:t>. Структура управления признается оптимальной, если между звеньями и ступенями управления на всех уровнях устанавливаются рациональные связи при наименьшем числе ступеней управления.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iCs/>
          <w:sz w:val="28"/>
          <w:szCs w:val="28"/>
        </w:rPr>
        <w:t>2. Оперативность</w:t>
      </w:r>
      <w:r w:rsidRPr="00324210">
        <w:rPr>
          <w:rFonts w:ascii="Times New Roman" w:hAnsi="Times New Roman" w:cs="Times New Roman"/>
          <w:sz w:val="28"/>
          <w:szCs w:val="28"/>
        </w:rPr>
        <w:t>. Суть данного требования состоит в том, чтобы за время от принятия решения до его исполнения в управляемой системе не успели произойти необратимые отрицательные изменения, делающие ненужной реализацию принятых решений.</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iCs/>
          <w:sz w:val="28"/>
          <w:szCs w:val="28"/>
        </w:rPr>
        <w:t>3. Надежность</w:t>
      </w:r>
      <w:r w:rsidRPr="00324210">
        <w:rPr>
          <w:rFonts w:ascii="Times New Roman" w:hAnsi="Times New Roman" w:cs="Times New Roman"/>
          <w:sz w:val="28"/>
          <w:szCs w:val="28"/>
        </w:rPr>
        <w:t>. Структура аппарата управления должна гарантировать достоверность передачи информации, не допускать искажений управляющих команд и других передаваемых данных, обеспечивать бесперебойность связи в системе управления.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iCs/>
          <w:sz w:val="28"/>
          <w:szCs w:val="28"/>
        </w:rPr>
        <w:t>4. Экономичность</w:t>
      </w:r>
      <w:r w:rsidRPr="00324210">
        <w:rPr>
          <w:rFonts w:ascii="Times New Roman" w:hAnsi="Times New Roman" w:cs="Times New Roman"/>
          <w:sz w:val="28"/>
          <w:szCs w:val="28"/>
        </w:rPr>
        <w:t>. Задача состоит в том, чтобы нужный эффект от управления достигался при минимальных затратах на управленческий аппарат. Критерием этого может служить соотношение между затратами ресурсов и полез</w:t>
      </w:r>
      <w:r w:rsidR="008C019C" w:rsidRPr="00324210">
        <w:rPr>
          <w:rFonts w:ascii="Times New Roman" w:hAnsi="Times New Roman" w:cs="Times New Roman"/>
          <w:sz w:val="28"/>
          <w:szCs w:val="28"/>
        </w:rPr>
        <w:t>ным результ</w:t>
      </w:r>
      <w:r w:rsidRPr="00324210">
        <w:rPr>
          <w:rFonts w:ascii="Times New Roman" w:hAnsi="Times New Roman" w:cs="Times New Roman"/>
          <w:sz w:val="28"/>
          <w:szCs w:val="28"/>
        </w:rPr>
        <w:t>том.</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iCs/>
          <w:sz w:val="28"/>
          <w:szCs w:val="28"/>
        </w:rPr>
        <w:t>5. Гибкость</w:t>
      </w:r>
      <w:r w:rsidRPr="00324210">
        <w:rPr>
          <w:rFonts w:ascii="Times New Roman" w:hAnsi="Times New Roman" w:cs="Times New Roman"/>
          <w:sz w:val="28"/>
          <w:szCs w:val="28"/>
        </w:rPr>
        <w:t>. Способность изменяться в соответствии с изменениями внешней среды.</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iCs/>
          <w:sz w:val="28"/>
          <w:szCs w:val="28"/>
        </w:rPr>
        <w:lastRenderedPageBreak/>
        <w:t>6. Устойчивость структуры управления.</w:t>
      </w:r>
      <w:r w:rsidRPr="00324210">
        <w:rPr>
          <w:rFonts w:ascii="Times New Roman" w:hAnsi="Times New Roman" w:cs="Times New Roman"/>
          <w:sz w:val="28"/>
          <w:szCs w:val="28"/>
        </w:rPr>
        <w:t xml:space="preserve"> Неизменность ее основных свойств при различных внешних воздействиях, целостность функционирования системы управления и ее элементов.</w:t>
      </w:r>
    </w:p>
    <w:p w:rsidR="00C35829" w:rsidRPr="00324210" w:rsidRDefault="00C35829" w:rsidP="00CD1ADF">
      <w:pPr>
        <w:pStyle w:val="a7"/>
        <w:spacing w:line="360" w:lineRule="auto"/>
        <w:ind w:firstLine="709"/>
        <w:rPr>
          <w:rFonts w:ascii="Times New Roman" w:hAnsi="Times New Roman" w:cs="Times New Roman"/>
          <w:sz w:val="28"/>
          <w:szCs w:val="28"/>
        </w:rPr>
      </w:pPr>
      <w:r w:rsidRPr="00324210">
        <w:rPr>
          <w:rFonts w:ascii="Times New Roman" w:hAnsi="Times New Roman" w:cs="Times New Roman"/>
          <w:bCs/>
          <w:iCs/>
          <w:sz w:val="28"/>
          <w:szCs w:val="28"/>
          <w:lang w:eastAsia="en-US"/>
        </w:rPr>
        <w:t>7.</w:t>
      </w:r>
      <w:r w:rsidRPr="00324210">
        <w:rPr>
          <w:rFonts w:ascii="Times New Roman" w:hAnsi="Times New Roman" w:cs="Times New Roman"/>
          <w:bCs/>
          <w:iCs/>
          <w:sz w:val="28"/>
          <w:szCs w:val="28"/>
        </w:rPr>
        <w:t xml:space="preserve"> Ясность</w:t>
      </w:r>
      <w:r w:rsidRPr="00324210">
        <w:rPr>
          <w:rFonts w:ascii="Times New Roman" w:hAnsi="Times New Roman" w:cs="Times New Roman"/>
          <w:sz w:val="28"/>
          <w:szCs w:val="28"/>
        </w:rPr>
        <w:t>. Каждое подразделение предприятия, каждый ее сотрудник (в особенности каждый руководитель) должен четко знать, где он находится и куда ему обращаться</w:t>
      </w:r>
      <w:r w:rsidRPr="00324210">
        <w:rPr>
          <w:rFonts w:ascii="Times New Roman" w:hAnsi="Times New Roman" w:cs="Times New Roman"/>
          <w:bCs/>
          <w:sz w:val="28"/>
          <w:szCs w:val="28"/>
        </w:rPr>
        <w:t xml:space="preserve"> </w:t>
      </w:r>
      <w:r w:rsidRPr="00324210">
        <w:rPr>
          <w:rFonts w:ascii="Times New Roman" w:hAnsi="Times New Roman" w:cs="Times New Roman"/>
          <w:sz w:val="28"/>
          <w:szCs w:val="28"/>
        </w:rPr>
        <w:t>за информацией, помощью или решением. Ясность не следует путать с простотой. Простым структурам может не хватать ясности. И наоборот, очень сложные структуры могут быть очень ясными. Структура, не обладающая ясностью, создает конфликты, впустую расходует время, раздражает работников и задерживает решения.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Организационная</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структура управления должна способствовать самоконтролю и мотивации. Она не</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должна ориентировать</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людей</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на</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интенсификацию усилий (т. е. повышение затрат), а мастерство превращать в самоцель.</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Организация должна помогать каждому сотруднику</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понимать свою собственную задачу</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и</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общую задачу предприятия. Чтобы соотносить свои усилия с благом целого, каждый сотрудник должен понимать, как его</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задача</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сопряжена</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с</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общей задачей</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и как общая задача определяет его задачу, его усилия, его вклад.</w:t>
      </w:r>
    </w:p>
    <w:p w:rsidR="00C35829" w:rsidRPr="00324210" w:rsidRDefault="00C35829" w:rsidP="00CD1ADF">
      <w:pPr>
        <w:pStyle w:val="FR1"/>
        <w:spacing w:before="0" w:line="360" w:lineRule="auto"/>
        <w:ind w:firstLine="709"/>
        <w:rPr>
          <w:rFonts w:ascii="Times New Roman" w:hAnsi="Times New Roman" w:cs="Times New Roman"/>
          <w:i w:val="0"/>
          <w:iCs w:val="0"/>
          <w:sz w:val="28"/>
          <w:szCs w:val="28"/>
        </w:rPr>
      </w:pPr>
      <w:r w:rsidRPr="00324210">
        <w:rPr>
          <w:rFonts w:ascii="Times New Roman" w:hAnsi="Times New Roman" w:cs="Times New Roman"/>
          <w:i w:val="0"/>
          <w:iCs w:val="0"/>
          <w:sz w:val="28"/>
          <w:szCs w:val="28"/>
        </w:rPr>
        <w:t>О</w:t>
      </w:r>
      <w:r w:rsidR="008C019C" w:rsidRPr="00324210">
        <w:rPr>
          <w:rFonts w:ascii="Times New Roman" w:hAnsi="Times New Roman" w:cs="Times New Roman"/>
          <w:i w:val="0"/>
          <w:iCs w:val="0"/>
          <w:sz w:val="28"/>
          <w:szCs w:val="28"/>
        </w:rPr>
        <w:t>рганизация должна обладать</w:t>
      </w:r>
      <w:r w:rsidRPr="00324210">
        <w:rPr>
          <w:rFonts w:ascii="Times New Roman" w:hAnsi="Times New Roman" w:cs="Times New Roman"/>
          <w:i w:val="0"/>
          <w:iCs w:val="0"/>
          <w:sz w:val="28"/>
          <w:szCs w:val="28"/>
        </w:rPr>
        <w:t xml:space="preserve"> устойчивостью</w:t>
      </w:r>
      <w:r w:rsidR="00667502" w:rsidRPr="00324210">
        <w:rPr>
          <w:rFonts w:ascii="Times New Roman" w:hAnsi="Times New Roman" w:cs="Times New Roman"/>
          <w:i w:val="0"/>
          <w:iCs w:val="0"/>
          <w:sz w:val="28"/>
          <w:szCs w:val="28"/>
        </w:rPr>
        <w:t xml:space="preserve"> </w:t>
      </w:r>
      <w:r w:rsidRPr="00324210">
        <w:rPr>
          <w:rFonts w:ascii="Times New Roman" w:hAnsi="Times New Roman" w:cs="Times New Roman"/>
          <w:i w:val="0"/>
          <w:iCs w:val="0"/>
          <w:sz w:val="28"/>
          <w:szCs w:val="28"/>
        </w:rPr>
        <w:t>во</w:t>
      </w:r>
      <w:r w:rsidR="00667502" w:rsidRPr="00324210">
        <w:rPr>
          <w:rFonts w:ascii="Times New Roman" w:hAnsi="Times New Roman" w:cs="Times New Roman"/>
          <w:i w:val="0"/>
          <w:iCs w:val="0"/>
          <w:sz w:val="28"/>
          <w:szCs w:val="28"/>
        </w:rPr>
        <w:t xml:space="preserve"> </w:t>
      </w:r>
      <w:r w:rsidRPr="00324210">
        <w:rPr>
          <w:rFonts w:ascii="Times New Roman" w:hAnsi="Times New Roman" w:cs="Times New Roman"/>
          <w:i w:val="0"/>
          <w:iCs w:val="0"/>
          <w:sz w:val="28"/>
          <w:szCs w:val="28"/>
        </w:rPr>
        <w:t>времени и способностью к самообновлению.</w:t>
      </w:r>
    </w:p>
    <w:p w:rsidR="00C35829" w:rsidRPr="00324210" w:rsidRDefault="00C35829" w:rsidP="00CD1ADF">
      <w:pPr>
        <w:pStyle w:val="FR1"/>
        <w:spacing w:before="0" w:line="360" w:lineRule="auto"/>
        <w:ind w:firstLine="709"/>
        <w:rPr>
          <w:rFonts w:ascii="Times New Roman" w:hAnsi="Times New Roman" w:cs="Times New Roman"/>
          <w:i w:val="0"/>
          <w:iCs w:val="0"/>
          <w:sz w:val="28"/>
          <w:szCs w:val="28"/>
        </w:rPr>
      </w:pPr>
      <w:r w:rsidRPr="00324210">
        <w:rPr>
          <w:rFonts w:ascii="Times New Roman" w:hAnsi="Times New Roman" w:cs="Times New Roman"/>
          <w:i w:val="0"/>
          <w:iCs w:val="0"/>
          <w:sz w:val="28"/>
          <w:szCs w:val="28"/>
        </w:rPr>
        <w:t>Организация до</w:t>
      </w:r>
      <w:r w:rsidR="008C019C" w:rsidRPr="00324210">
        <w:rPr>
          <w:rFonts w:ascii="Times New Roman" w:hAnsi="Times New Roman" w:cs="Times New Roman"/>
          <w:i w:val="0"/>
          <w:iCs w:val="0"/>
          <w:sz w:val="28"/>
          <w:szCs w:val="28"/>
        </w:rPr>
        <w:t>лжна быть способна сама произво</w:t>
      </w:r>
      <w:r w:rsidRPr="00324210">
        <w:rPr>
          <w:rFonts w:ascii="Times New Roman" w:hAnsi="Times New Roman" w:cs="Times New Roman"/>
          <w:i w:val="0"/>
          <w:iCs w:val="0"/>
          <w:sz w:val="28"/>
          <w:szCs w:val="28"/>
        </w:rPr>
        <w:t>дить</w:t>
      </w:r>
      <w:r w:rsidR="00667502" w:rsidRPr="00324210">
        <w:rPr>
          <w:rFonts w:ascii="Times New Roman" w:hAnsi="Times New Roman" w:cs="Times New Roman"/>
          <w:i w:val="0"/>
          <w:iCs w:val="0"/>
          <w:sz w:val="28"/>
          <w:szCs w:val="28"/>
        </w:rPr>
        <w:t xml:space="preserve"> </w:t>
      </w:r>
      <w:r w:rsidRPr="00324210">
        <w:rPr>
          <w:rFonts w:ascii="Times New Roman" w:hAnsi="Times New Roman" w:cs="Times New Roman"/>
          <w:i w:val="0"/>
          <w:iCs w:val="0"/>
          <w:sz w:val="28"/>
          <w:szCs w:val="28"/>
        </w:rPr>
        <w:t>лидеров</w:t>
      </w:r>
      <w:r w:rsidR="00667502" w:rsidRPr="00324210">
        <w:rPr>
          <w:rFonts w:ascii="Times New Roman" w:hAnsi="Times New Roman" w:cs="Times New Roman"/>
          <w:i w:val="0"/>
          <w:iCs w:val="0"/>
          <w:sz w:val="28"/>
          <w:szCs w:val="28"/>
        </w:rPr>
        <w:t xml:space="preserve"> </w:t>
      </w:r>
      <w:r w:rsidRPr="00324210">
        <w:rPr>
          <w:rFonts w:ascii="Times New Roman" w:hAnsi="Times New Roman" w:cs="Times New Roman"/>
          <w:i w:val="0"/>
          <w:iCs w:val="0"/>
          <w:sz w:val="28"/>
          <w:szCs w:val="28"/>
        </w:rPr>
        <w:t xml:space="preserve">завтрашнего дня. </w:t>
      </w:r>
      <w:r w:rsidR="008C019C" w:rsidRPr="00324210">
        <w:rPr>
          <w:rFonts w:ascii="Times New Roman" w:hAnsi="Times New Roman" w:cs="Times New Roman"/>
          <w:i w:val="0"/>
          <w:iCs w:val="0"/>
          <w:sz w:val="28"/>
          <w:szCs w:val="28"/>
        </w:rPr>
        <w:t>Обязательное условие для этого –РО</w:t>
      </w:r>
      <w:r w:rsidR="00667502" w:rsidRPr="00324210">
        <w:rPr>
          <w:rFonts w:ascii="Times New Roman" w:hAnsi="Times New Roman" w:cs="Times New Roman"/>
          <w:i w:val="0"/>
          <w:iCs w:val="0"/>
          <w:sz w:val="28"/>
          <w:szCs w:val="28"/>
        </w:rPr>
        <w:t xml:space="preserve"> </w:t>
      </w:r>
      <w:r w:rsidRPr="00324210">
        <w:rPr>
          <w:rFonts w:ascii="Times New Roman" w:hAnsi="Times New Roman" w:cs="Times New Roman"/>
          <w:i w:val="0"/>
          <w:iCs w:val="0"/>
          <w:sz w:val="28"/>
          <w:szCs w:val="28"/>
        </w:rPr>
        <w:t>минимум уровней управления.</w:t>
      </w:r>
      <w:r w:rsidR="00667502" w:rsidRPr="00324210">
        <w:rPr>
          <w:rFonts w:ascii="Times New Roman" w:hAnsi="Times New Roman" w:cs="Times New Roman"/>
          <w:i w:val="0"/>
          <w:iCs w:val="0"/>
          <w:sz w:val="28"/>
          <w:szCs w:val="28"/>
        </w:rPr>
        <w:t xml:space="preserve"> </w:t>
      </w:r>
      <w:r w:rsidRPr="00324210">
        <w:rPr>
          <w:rFonts w:ascii="Times New Roman" w:hAnsi="Times New Roman" w:cs="Times New Roman"/>
          <w:i w:val="0"/>
          <w:iCs w:val="0"/>
          <w:sz w:val="28"/>
          <w:szCs w:val="28"/>
        </w:rPr>
        <w:t>Структура должна помогать каждому сотруднику учиться и развиваться на</w:t>
      </w:r>
      <w:r w:rsidR="00667502" w:rsidRPr="00324210">
        <w:rPr>
          <w:rFonts w:ascii="Times New Roman" w:hAnsi="Times New Roman" w:cs="Times New Roman"/>
          <w:i w:val="0"/>
          <w:iCs w:val="0"/>
          <w:sz w:val="28"/>
          <w:szCs w:val="28"/>
        </w:rPr>
        <w:t xml:space="preserve"> </w:t>
      </w:r>
      <w:r w:rsidRPr="00324210">
        <w:rPr>
          <w:rFonts w:ascii="Times New Roman" w:hAnsi="Times New Roman" w:cs="Times New Roman"/>
          <w:i w:val="0"/>
          <w:iCs w:val="0"/>
          <w:sz w:val="28"/>
          <w:szCs w:val="28"/>
        </w:rPr>
        <w:t>любом</w:t>
      </w:r>
      <w:r w:rsidR="00667502" w:rsidRPr="00324210">
        <w:rPr>
          <w:rFonts w:ascii="Times New Roman" w:hAnsi="Times New Roman" w:cs="Times New Roman"/>
          <w:i w:val="0"/>
          <w:iCs w:val="0"/>
          <w:sz w:val="28"/>
          <w:szCs w:val="28"/>
        </w:rPr>
        <w:t xml:space="preserve"> </w:t>
      </w:r>
      <w:r w:rsidRPr="00324210">
        <w:rPr>
          <w:rFonts w:ascii="Times New Roman" w:hAnsi="Times New Roman" w:cs="Times New Roman"/>
          <w:i w:val="0"/>
          <w:iCs w:val="0"/>
          <w:sz w:val="28"/>
          <w:szCs w:val="28"/>
        </w:rPr>
        <w:t>занижаемом</w:t>
      </w:r>
      <w:r w:rsidR="00667502" w:rsidRPr="00324210">
        <w:rPr>
          <w:rFonts w:ascii="Times New Roman" w:hAnsi="Times New Roman" w:cs="Times New Roman"/>
          <w:i w:val="0"/>
          <w:iCs w:val="0"/>
          <w:sz w:val="28"/>
          <w:szCs w:val="28"/>
        </w:rPr>
        <w:t xml:space="preserve"> </w:t>
      </w:r>
      <w:r w:rsidRPr="00324210">
        <w:rPr>
          <w:rFonts w:ascii="Times New Roman" w:hAnsi="Times New Roman" w:cs="Times New Roman"/>
          <w:i w:val="0"/>
          <w:iCs w:val="0"/>
          <w:sz w:val="28"/>
          <w:szCs w:val="28"/>
        </w:rPr>
        <w:t>посту,</w:t>
      </w:r>
      <w:r w:rsidR="00667502" w:rsidRPr="00324210">
        <w:rPr>
          <w:rFonts w:ascii="Times New Roman" w:hAnsi="Times New Roman" w:cs="Times New Roman"/>
          <w:i w:val="0"/>
          <w:iCs w:val="0"/>
          <w:sz w:val="28"/>
          <w:szCs w:val="28"/>
        </w:rPr>
        <w:t xml:space="preserve"> </w:t>
      </w:r>
      <w:r w:rsidRPr="00324210">
        <w:rPr>
          <w:rFonts w:ascii="Times New Roman" w:hAnsi="Times New Roman" w:cs="Times New Roman"/>
          <w:i w:val="0"/>
          <w:iCs w:val="0"/>
          <w:sz w:val="28"/>
          <w:szCs w:val="28"/>
        </w:rPr>
        <w:t>она</w:t>
      </w:r>
      <w:r w:rsidR="00667502" w:rsidRPr="00324210">
        <w:rPr>
          <w:rFonts w:ascii="Times New Roman" w:hAnsi="Times New Roman" w:cs="Times New Roman"/>
          <w:i w:val="0"/>
          <w:iCs w:val="0"/>
          <w:sz w:val="28"/>
          <w:szCs w:val="28"/>
        </w:rPr>
        <w:t xml:space="preserve"> </w:t>
      </w:r>
      <w:r w:rsidRPr="00324210">
        <w:rPr>
          <w:rFonts w:ascii="Times New Roman" w:hAnsi="Times New Roman" w:cs="Times New Roman"/>
          <w:i w:val="0"/>
          <w:iCs w:val="0"/>
          <w:sz w:val="28"/>
          <w:szCs w:val="28"/>
        </w:rPr>
        <w:t>должна предусматривать непрерывное обучение.</w:t>
      </w:r>
    </w:p>
    <w:p w:rsidR="00C35829" w:rsidRPr="00324210" w:rsidRDefault="00C35829" w:rsidP="00CD1ADF">
      <w:pPr>
        <w:pStyle w:val="a7"/>
        <w:spacing w:line="360" w:lineRule="auto"/>
        <w:ind w:firstLine="709"/>
        <w:rPr>
          <w:rFonts w:ascii="Times New Roman" w:hAnsi="Times New Roman" w:cs="Times New Roman"/>
          <w:sz w:val="28"/>
          <w:szCs w:val="28"/>
        </w:rPr>
      </w:pPr>
      <w:r w:rsidRPr="00324210">
        <w:rPr>
          <w:rFonts w:ascii="Times New Roman" w:hAnsi="Times New Roman" w:cs="Times New Roman"/>
          <w:sz w:val="28"/>
          <w:szCs w:val="28"/>
        </w:rPr>
        <w:t>Организационная структура должна поощрять внедрение на предприятие новых идей и готовности к новым видам деятельности.</w:t>
      </w:r>
    </w:p>
    <w:p w:rsidR="00C35829" w:rsidRPr="00324210" w:rsidRDefault="00C35829" w:rsidP="00CD1ADF">
      <w:pPr>
        <w:pStyle w:val="a7"/>
        <w:spacing w:line="360" w:lineRule="auto"/>
        <w:ind w:firstLine="709"/>
        <w:rPr>
          <w:rFonts w:ascii="Times New Roman" w:hAnsi="Times New Roman" w:cs="Times New Roman"/>
          <w:sz w:val="28"/>
          <w:szCs w:val="28"/>
        </w:rPr>
      </w:pPr>
      <w:r w:rsidRPr="00324210">
        <w:rPr>
          <w:rFonts w:ascii="Times New Roman" w:hAnsi="Times New Roman" w:cs="Times New Roman"/>
          <w:sz w:val="28"/>
          <w:szCs w:val="28"/>
        </w:rPr>
        <w:t xml:space="preserve">Соблюдение вышеизложенных требований позволит создать гибкую, способную к быстрой перестройке организационную структуру, которая </w:t>
      </w:r>
      <w:r w:rsidRPr="00324210">
        <w:rPr>
          <w:rFonts w:ascii="Times New Roman" w:hAnsi="Times New Roman" w:cs="Times New Roman"/>
          <w:sz w:val="28"/>
          <w:szCs w:val="28"/>
        </w:rPr>
        <w:lastRenderedPageBreak/>
        <w:t>будет способствовать развитию системы управления на предприятии, повысит уровень ее организованности и создаст все условия для</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эффективного функционирования предприятия в целом.</w:t>
      </w:r>
    </w:p>
    <w:p w:rsidR="00C35829" w:rsidRPr="00324210" w:rsidRDefault="00C35829" w:rsidP="00CD1ADF">
      <w:pPr>
        <w:spacing w:after="0" w:line="360" w:lineRule="auto"/>
        <w:ind w:firstLine="709"/>
        <w:jc w:val="both"/>
        <w:rPr>
          <w:rFonts w:ascii="Times New Roman" w:hAnsi="Times New Roman" w:cs="Times New Roman"/>
          <w:bCs/>
          <w:sz w:val="28"/>
          <w:szCs w:val="28"/>
        </w:rPr>
      </w:pPr>
    </w:p>
    <w:p w:rsidR="00C35829" w:rsidRPr="001C2F94" w:rsidRDefault="008C019C" w:rsidP="001C2F94">
      <w:pPr>
        <w:pStyle w:val="1"/>
        <w:spacing w:before="0" w:after="0" w:line="360" w:lineRule="auto"/>
        <w:ind w:firstLine="709"/>
        <w:jc w:val="center"/>
        <w:rPr>
          <w:rFonts w:ascii="Times New Roman" w:hAnsi="Times New Roman"/>
          <w:sz w:val="28"/>
          <w:szCs w:val="28"/>
        </w:rPr>
      </w:pPr>
      <w:r w:rsidRPr="00324210">
        <w:rPr>
          <w:rFonts w:ascii="Times New Roman" w:hAnsi="Times New Roman"/>
          <w:b w:val="0"/>
          <w:bCs w:val="0"/>
          <w:sz w:val="28"/>
        </w:rPr>
        <w:br w:type="page"/>
      </w:r>
      <w:bookmarkStart w:id="5" w:name="_Toc263953461"/>
      <w:r w:rsidR="001C2F94" w:rsidRPr="001C2F94">
        <w:rPr>
          <w:rFonts w:ascii="Times New Roman" w:hAnsi="Times New Roman"/>
          <w:sz w:val="28"/>
          <w:szCs w:val="28"/>
        </w:rPr>
        <w:lastRenderedPageBreak/>
        <w:t>2</w:t>
      </w:r>
      <w:r w:rsidRPr="001C2F94">
        <w:rPr>
          <w:rFonts w:ascii="Times New Roman" w:hAnsi="Times New Roman"/>
          <w:sz w:val="28"/>
          <w:szCs w:val="28"/>
        </w:rPr>
        <w:t xml:space="preserve"> ОРГАНИЗАЦИОННАЯ СТРУКТУРА УПРАВЛЕНИЯ </w:t>
      </w:r>
      <w:bookmarkEnd w:id="5"/>
      <w:r w:rsidR="001C2F94" w:rsidRPr="001C2F94">
        <w:rPr>
          <w:rFonts w:ascii="Times New Roman" w:hAnsi="Times New Roman"/>
          <w:sz w:val="28"/>
          <w:szCs w:val="28"/>
        </w:rPr>
        <w:t>ОАО «АСБ БЕЛАРУСБАНК»</w:t>
      </w:r>
    </w:p>
    <w:p w:rsidR="00667502" w:rsidRPr="00324210" w:rsidRDefault="00667502" w:rsidP="00CD1ADF">
      <w:pPr>
        <w:pStyle w:val="2"/>
        <w:spacing w:before="0" w:after="0" w:line="360" w:lineRule="auto"/>
        <w:ind w:firstLine="709"/>
        <w:jc w:val="both"/>
        <w:rPr>
          <w:rFonts w:ascii="Times New Roman" w:hAnsi="Times New Roman" w:cs="Times New Roman"/>
          <w:b w:val="0"/>
          <w:i w:val="0"/>
        </w:rPr>
      </w:pPr>
      <w:bookmarkStart w:id="6" w:name="_Toc263953462"/>
    </w:p>
    <w:p w:rsidR="00C35829" w:rsidRPr="001C2F94" w:rsidRDefault="00667502" w:rsidP="001C2F94">
      <w:pPr>
        <w:pStyle w:val="2"/>
        <w:spacing w:before="0" w:after="0" w:line="360" w:lineRule="auto"/>
        <w:ind w:firstLine="709"/>
        <w:jc w:val="both"/>
        <w:rPr>
          <w:rFonts w:ascii="Times New Roman" w:hAnsi="Times New Roman" w:cs="Times New Roman"/>
          <w:i w:val="0"/>
        </w:rPr>
      </w:pPr>
      <w:r w:rsidRPr="001C2F94">
        <w:rPr>
          <w:rFonts w:ascii="Times New Roman" w:hAnsi="Times New Roman" w:cs="Times New Roman"/>
          <w:i w:val="0"/>
        </w:rPr>
        <w:t>2.1</w:t>
      </w:r>
      <w:r w:rsidR="00C35829" w:rsidRPr="001C2F94">
        <w:rPr>
          <w:rFonts w:ascii="Times New Roman" w:hAnsi="Times New Roman" w:cs="Times New Roman"/>
          <w:i w:val="0"/>
        </w:rPr>
        <w:t xml:space="preserve"> Общая характеристика предприятия</w:t>
      </w:r>
      <w:bookmarkEnd w:id="6"/>
    </w:p>
    <w:p w:rsidR="00667502" w:rsidRPr="00324210" w:rsidRDefault="00667502" w:rsidP="00CD1ADF">
      <w:pPr>
        <w:spacing w:after="0" w:line="360" w:lineRule="auto"/>
        <w:ind w:firstLine="709"/>
        <w:jc w:val="both"/>
        <w:rPr>
          <w:rFonts w:ascii="Times New Roman" w:hAnsi="Times New Roman" w:cs="Times New Roman"/>
          <w:sz w:val="28"/>
          <w:szCs w:val="28"/>
        </w:rPr>
      </w:pPr>
    </w:p>
    <w:p w:rsidR="00667502" w:rsidRPr="00324210" w:rsidRDefault="00667502" w:rsidP="00CD1ADF">
      <w:pPr>
        <w:pStyle w:val="2"/>
        <w:spacing w:before="0" w:after="0" w:line="360" w:lineRule="auto"/>
        <w:ind w:firstLine="709"/>
        <w:jc w:val="both"/>
        <w:rPr>
          <w:rFonts w:ascii="Times New Roman" w:hAnsi="Times New Roman" w:cs="Times New Roman"/>
          <w:b w:val="0"/>
          <w:i w:val="0"/>
        </w:rPr>
      </w:pPr>
      <w:bookmarkStart w:id="7" w:name="_Toc263953463"/>
    </w:p>
    <w:p w:rsidR="00C35829" w:rsidRPr="001C2F94" w:rsidRDefault="00667502" w:rsidP="00CD1ADF">
      <w:pPr>
        <w:pStyle w:val="2"/>
        <w:spacing w:before="0" w:after="0" w:line="360" w:lineRule="auto"/>
        <w:ind w:firstLine="709"/>
        <w:jc w:val="both"/>
        <w:rPr>
          <w:rFonts w:ascii="Times New Roman" w:hAnsi="Times New Roman" w:cs="Times New Roman"/>
          <w:i w:val="0"/>
        </w:rPr>
      </w:pPr>
      <w:r w:rsidRPr="001C2F94">
        <w:rPr>
          <w:rFonts w:ascii="Times New Roman" w:hAnsi="Times New Roman" w:cs="Times New Roman"/>
          <w:i w:val="0"/>
        </w:rPr>
        <w:t>2.2</w:t>
      </w:r>
      <w:r w:rsidR="00C35829" w:rsidRPr="001C2F94">
        <w:rPr>
          <w:rFonts w:ascii="Times New Roman" w:hAnsi="Times New Roman" w:cs="Times New Roman"/>
          <w:i w:val="0"/>
        </w:rPr>
        <w:t xml:space="preserve"> Оргстурктура и структура управления</w:t>
      </w:r>
      <w:bookmarkEnd w:id="7"/>
    </w:p>
    <w:p w:rsidR="00667502" w:rsidRPr="00324210" w:rsidRDefault="00667502" w:rsidP="00CD1ADF">
      <w:pPr>
        <w:shd w:val="clear" w:color="auto" w:fill="FFFFFF"/>
        <w:spacing w:after="0" w:line="360" w:lineRule="auto"/>
        <w:ind w:firstLine="709"/>
        <w:jc w:val="both"/>
        <w:rPr>
          <w:rFonts w:ascii="Times New Roman" w:hAnsi="Times New Roman" w:cs="Times New Roman"/>
          <w:sz w:val="28"/>
          <w:szCs w:val="28"/>
        </w:rPr>
      </w:pPr>
    </w:p>
    <w:p w:rsidR="00C35829" w:rsidRPr="00324210" w:rsidRDefault="00C35829" w:rsidP="00CD1ADF">
      <w:pPr>
        <w:shd w:val="clear" w:color="auto" w:fill="FFFFFF"/>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В рыночных условиях, становясь объектом товарно-денежных отношений, обладающим экономической самостоятельностью и полностью отвечающим за результаты своей хозяйственной деятельности, предприятие должно сформировать у себя систему управления, которая обеспечивает ему высокую эффективность работы, конкурентоспособность и устойчивость положения на рынке.</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xml:space="preserve">Структура современного предприятия всецело зависит от его внешней среды. Она должна органически вписываться в рынок и меняться вместе с ним. Поэтому важно обеспечивать постоянную адекватность внутренней структуры управления предприятия требованиями изменений внешней среды. Любое предприятие - это организм, живущий по своим законам, которые нельзя изменять произвольным образом, поэтому реструктуризация ЗАО «Тиротекс» предполагала изменения схемы и структуры управления в соответствии с требованиями рынка. </w:t>
      </w:r>
      <w:r w:rsidRPr="00324210">
        <w:rPr>
          <w:rFonts w:ascii="Times New Roman" w:hAnsi="Times New Roman" w:cs="Times New Roman"/>
          <w:sz w:val="28"/>
          <w:szCs w:val="28"/>
          <w:lang w:val="en-US"/>
        </w:rPr>
        <w:t>В результате было выделено два направления деятельности предприятия:</w:t>
      </w:r>
    </w:p>
    <w:p w:rsidR="00C35829" w:rsidRPr="00324210" w:rsidRDefault="00C35829" w:rsidP="00CD1ADF">
      <w:pPr>
        <w:pStyle w:val="a5"/>
        <w:numPr>
          <w:ilvl w:val="0"/>
          <w:numId w:val="7"/>
        </w:numPr>
        <w:spacing w:after="0" w:line="360" w:lineRule="auto"/>
        <w:ind w:left="0" w:firstLine="709"/>
        <w:jc w:val="both"/>
        <w:rPr>
          <w:rFonts w:ascii="Times New Roman" w:hAnsi="Times New Roman" w:cs="Times New Roman"/>
          <w:iCs/>
          <w:sz w:val="28"/>
          <w:szCs w:val="28"/>
        </w:rPr>
      </w:pPr>
      <w:r w:rsidRPr="00324210">
        <w:rPr>
          <w:rFonts w:ascii="Times New Roman" w:hAnsi="Times New Roman" w:cs="Times New Roman"/>
          <w:iCs/>
          <w:sz w:val="28"/>
          <w:szCs w:val="28"/>
          <w:lang w:val="en-US"/>
        </w:rPr>
        <w:t>оперативное</w:t>
      </w:r>
      <w:r w:rsidRPr="00324210">
        <w:rPr>
          <w:rFonts w:ascii="Times New Roman" w:hAnsi="Times New Roman" w:cs="Times New Roman"/>
          <w:iCs/>
          <w:sz w:val="28"/>
          <w:szCs w:val="28"/>
        </w:rPr>
        <w:t>;</w:t>
      </w:r>
    </w:p>
    <w:p w:rsidR="00C35829" w:rsidRPr="00324210" w:rsidRDefault="00C35829" w:rsidP="00CD1ADF">
      <w:pPr>
        <w:pStyle w:val="a5"/>
        <w:numPr>
          <w:ilvl w:val="0"/>
          <w:numId w:val="7"/>
        </w:numPr>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iCs/>
          <w:sz w:val="28"/>
          <w:szCs w:val="28"/>
          <w:lang w:val="en-US"/>
        </w:rPr>
        <w:t>стратегическое</w:t>
      </w:r>
      <w:r w:rsidRPr="00324210">
        <w:rPr>
          <w:rFonts w:ascii="Times New Roman" w:hAnsi="Times New Roman" w:cs="Times New Roman"/>
          <w:sz w:val="28"/>
          <w:szCs w:val="28"/>
          <w:lang w:val="en-US"/>
        </w:rPr>
        <w:t>.</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iCs/>
          <w:sz w:val="28"/>
          <w:szCs w:val="28"/>
        </w:rPr>
        <w:t>Стратегическое направление</w:t>
      </w:r>
      <w:r w:rsidRPr="00324210">
        <w:rPr>
          <w:rFonts w:ascii="Times New Roman" w:hAnsi="Times New Roman" w:cs="Times New Roman"/>
          <w:sz w:val="28"/>
          <w:szCs w:val="28"/>
        </w:rPr>
        <w:t xml:space="preserve"> возглавила служба стратегического развития, в основу деятельности которой входит планирование производственной и финансовой деятельности предприятия на перспективу. Производственная и финансовая программа предприятия формируется в виде планов реструктуризации и бизнес-планов на каждый календарный год.</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lastRenderedPageBreak/>
        <w:t>Высшим органом управления является Правление. В Правление входят: Председатель Правления; 2 заместителя; 11 человек, представляющие все структуры иерархии предприятия, в том числе:</w:t>
      </w:r>
    </w:p>
    <w:p w:rsidR="00C35829" w:rsidRPr="00324210" w:rsidRDefault="00C35829" w:rsidP="00CD1ADF">
      <w:pPr>
        <w:pStyle w:val="a5"/>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sz w:val="28"/>
          <w:szCs w:val="28"/>
        </w:rPr>
        <w:t>- администрация – 2 чел.;</w:t>
      </w:r>
    </w:p>
    <w:p w:rsidR="00C35829" w:rsidRPr="00324210" w:rsidRDefault="00C35829" w:rsidP="00CD1ADF">
      <w:pPr>
        <w:pStyle w:val="a5"/>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sz w:val="28"/>
          <w:szCs w:val="28"/>
        </w:rPr>
        <w:t>- среднего звена управления – 1 чел.;</w:t>
      </w:r>
    </w:p>
    <w:p w:rsidR="00C35829" w:rsidRPr="00324210" w:rsidRDefault="00C35829" w:rsidP="00CD1ADF">
      <w:pPr>
        <w:pStyle w:val="a5"/>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sz w:val="28"/>
          <w:szCs w:val="28"/>
        </w:rPr>
        <w:t>- аппарата управления – 3 чел.;</w:t>
      </w:r>
    </w:p>
    <w:p w:rsidR="00C35829" w:rsidRPr="00324210" w:rsidRDefault="00C35829" w:rsidP="00CD1ADF">
      <w:pPr>
        <w:pStyle w:val="a5"/>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sz w:val="28"/>
          <w:szCs w:val="28"/>
        </w:rPr>
        <w:t>- профсоюза – 1 чел.;</w:t>
      </w:r>
    </w:p>
    <w:p w:rsidR="00C35829" w:rsidRPr="00324210" w:rsidRDefault="00C35829" w:rsidP="00CD1ADF">
      <w:pPr>
        <w:pStyle w:val="a5"/>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sz w:val="28"/>
          <w:szCs w:val="28"/>
        </w:rPr>
        <w:t>- первичного звена управления – 2 чел.;</w:t>
      </w:r>
    </w:p>
    <w:p w:rsidR="00C35829" w:rsidRPr="00324210" w:rsidRDefault="00C35829" w:rsidP="00CD1ADF">
      <w:pPr>
        <w:pStyle w:val="a5"/>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sz w:val="28"/>
          <w:szCs w:val="28"/>
        </w:rPr>
        <w:t>- рабочих – 2 чел.</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xml:space="preserve">Действующая организационная структура ЗАО «Тиротекс» соответствует </w:t>
      </w:r>
      <w:r w:rsidRPr="00324210">
        <w:rPr>
          <w:rFonts w:ascii="Times New Roman" w:hAnsi="Times New Roman" w:cs="Times New Roman"/>
          <w:iCs/>
          <w:sz w:val="28"/>
          <w:szCs w:val="28"/>
        </w:rPr>
        <w:t>линейно-функциональной форме организации управления</w:t>
      </w:r>
      <w:r w:rsidRPr="00324210">
        <w:rPr>
          <w:rFonts w:ascii="Times New Roman" w:hAnsi="Times New Roman" w:cs="Times New Roman"/>
          <w:sz w:val="28"/>
          <w:szCs w:val="28"/>
        </w:rPr>
        <w:t xml:space="preserve"> и сформирована на принципе выделения центров затрат и центров ответственности. Линейно-функциональная</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форма предусматривает создание при основных звеньях линейной структуры функциональных подразделений. Основная роль этих</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функциональных подразделений - подготовка проектов,</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планов, отчетов, которые превращаются в официальные документы после подписания линейными руководителями.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Линейно-функциональная структура – это синтез линейного и функционального управления. Функциональные звенья теряют право принятия решений и непосредственного руководства нижестоящими подразделениями. Они принимают участие в постановке задач, подготовке решений, помогают линейному руководителю в реализации отдельных функций управления. Так, например, отдел по закупкам занимается поиском поставщиков, подготовкой, разработкой и заключением договоров поставки, которые в свою очередь затем подписываются директором. Основной задачей отдела бухгалтерии является подготовка бухгалтерской отчетности, также утверждаемой директором.</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В структуре ЗАО «Тиротекс» выделяют 5 линейных подразделений, подчиненных непосредственно Председателю правления: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lastRenderedPageBreak/>
        <w:t xml:space="preserve">1. </w:t>
      </w:r>
      <w:r w:rsidRPr="00324210">
        <w:rPr>
          <w:rFonts w:ascii="Times New Roman" w:hAnsi="Times New Roman" w:cs="Times New Roman"/>
          <w:bCs/>
          <w:sz w:val="28"/>
          <w:szCs w:val="28"/>
        </w:rPr>
        <w:t>Текстильное объединение</w:t>
      </w:r>
      <w:r w:rsidRPr="00324210">
        <w:rPr>
          <w:rFonts w:ascii="Times New Roman" w:hAnsi="Times New Roman" w:cs="Times New Roman"/>
          <w:sz w:val="28"/>
          <w:szCs w:val="28"/>
        </w:rPr>
        <w:t xml:space="preserve"> (в т.ч. две прядильно-ткацкие фабрики, отделочная фабрика) - занимается производством хлопчатобумажной ткани. В его ассортимент входит: бельевая группа, ситцевая, сатиновая, костюмно-платевая, фланель, тик.</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sz w:val="28"/>
          <w:szCs w:val="28"/>
        </w:rPr>
        <w:t>2. Торговый дом -</w:t>
      </w:r>
      <w:r w:rsidRPr="00324210">
        <w:rPr>
          <w:rFonts w:ascii="Times New Roman" w:hAnsi="Times New Roman" w:cs="Times New Roman"/>
          <w:sz w:val="28"/>
          <w:szCs w:val="28"/>
        </w:rPr>
        <w:t xml:space="preserve"> это объединение, в котором сконцентрирован весь рынок ЗАО «ТИРОТЕКС». Основная задача данного объединения это обеспечение объема продаж, контроль остатков готовой продукции на складах на уровне установленного норматива и их оборачиваемости, контроль за дебиторской задолженностью;</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sz w:val="28"/>
          <w:szCs w:val="28"/>
        </w:rPr>
        <w:t>3. Швейное объединение -</w:t>
      </w:r>
      <w:r w:rsidRPr="00324210">
        <w:rPr>
          <w:rFonts w:ascii="Times New Roman" w:hAnsi="Times New Roman" w:cs="Times New Roman"/>
          <w:sz w:val="28"/>
          <w:szCs w:val="28"/>
        </w:rPr>
        <w:t xml:space="preserve"> занимается пошивом швейных изделий: постельное белье; костюмно - платьевые изделия; детский ассортимент; кухонные наборы и полотенца;</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sz w:val="28"/>
          <w:szCs w:val="28"/>
        </w:rPr>
        <w:t>4. Инженерно-техническое объединение</w:t>
      </w:r>
      <w:r w:rsidRPr="00324210">
        <w:rPr>
          <w:rFonts w:ascii="Times New Roman" w:hAnsi="Times New Roman" w:cs="Times New Roman"/>
          <w:sz w:val="28"/>
          <w:szCs w:val="28"/>
        </w:rPr>
        <w:t xml:space="preserve"> - это объединение, обеспечивающее производство материалами, энергоресурсами и техническими услугами;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bCs/>
          <w:sz w:val="28"/>
          <w:szCs w:val="28"/>
        </w:rPr>
        <w:t>5. Социальное объединение -</w:t>
      </w:r>
      <w:r w:rsidRPr="00324210">
        <w:rPr>
          <w:rFonts w:ascii="Times New Roman" w:hAnsi="Times New Roman" w:cs="Times New Roman"/>
          <w:sz w:val="28"/>
          <w:szCs w:val="28"/>
        </w:rPr>
        <w:t xml:space="preserve"> это обеспечение производства социальными услугами: питание, медицинские услуги и жилищно-коммунальные услуги.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Каждое выделенное объединение работает на принципах самофинансирования и хозяйственного расчета с сохранением одного юридического лица - «ТИРОТЕКС» и с субсчетами у каждого объединения.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Функции управления текущей деятельностью распределены между финансовыми, маркетинговыми и производственными структурами. Эти функции выполняют различные подразделения, связанные между собой функциональными связями, необходимыми для успешной работы предприятия. В основу функций входит:</w:t>
      </w:r>
    </w:p>
    <w:p w:rsidR="00C35829" w:rsidRPr="00324210" w:rsidRDefault="00C35829" w:rsidP="00CD1ADF">
      <w:pPr>
        <w:pStyle w:val="a5"/>
        <w:numPr>
          <w:ilvl w:val="0"/>
          <w:numId w:val="8"/>
        </w:numPr>
        <w:spacing w:after="0" w:line="360" w:lineRule="auto"/>
        <w:ind w:left="0" w:firstLine="709"/>
        <w:jc w:val="both"/>
        <w:rPr>
          <w:rFonts w:ascii="Times New Roman" w:hAnsi="Times New Roman" w:cs="Times New Roman"/>
          <w:iCs/>
          <w:sz w:val="28"/>
          <w:szCs w:val="28"/>
        </w:rPr>
      </w:pPr>
      <w:r w:rsidRPr="00324210">
        <w:rPr>
          <w:rFonts w:ascii="Times New Roman" w:hAnsi="Times New Roman" w:cs="Times New Roman"/>
          <w:iCs/>
          <w:sz w:val="28"/>
          <w:szCs w:val="28"/>
        </w:rPr>
        <w:t>формирование планов на текущий период;</w:t>
      </w:r>
    </w:p>
    <w:p w:rsidR="00C35829" w:rsidRPr="00324210" w:rsidRDefault="00C35829" w:rsidP="00CD1ADF">
      <w:pPr>
        <w:pStyle w:val="a5"/>
        <w:numPr>
          <w:ilvl w:val="0"/>
          <w:numId w:val="8"/>
        </w:numPr>
        <w:spacing w:after="0" w:line="360" w:lineRule="auto"/>
        <w:ind w:left="0" w:firstLine="709"/>
        <w:jc w:val="both"/>
        <w:rPr>
          <w:rFonts w:ascii="Times New Roman" w:hAnsi="Times New Roman" w:cs="Times New Roman"/>
          <w:iCs/>
          <w:sz w:val="28"/>
          <w:szCs w:val="28"/>
        </w:rPr>
      </w:pPr>
      <w:r w:rsidRPr="00324210">
        <w:rPr>
          <w:rFonts w:ascii="Times New Roman" w:hAnsi="Times New Roman" w:cs="Times New Roman"/>
          <w:iCs/>
          <w:sz w:val="28"/>
          <w:szCs w:val="28"/>
          <w:lang w:val="en-US"/>
        </w:rPr>
        <w:t>контроль их исполнения</w:t>
      </w:r>
      <w:r w:rsidRPr="00324210">
        <w:rPr>
          <w:rFonts w:ascii="Times New Roman" w:hAnsi="Times New Roman" w:cs="Times New Roman"/>
          <w:iCs/>
          <w:sz w:val="28"/>
          <w:szCs w:val="28"/>
        </w:rPr>
        <w:t>;</w:t>
      </w:r>
    </w:p>
    <w:p w:rsidR="00C35829" w:rsidRPr="00324210" w:rsidRDefault="00C35829" w:rsidP="00CD1ADF">
      <w:pPr>
        <w:pStyle w:val="a5"/>
        <w:numPr>
          <w:ilvl w:val="0"/>
          <w:numId w:val="8"/>
        </w:numPr>
        <w:spacing w:after="0" w:line="360" w:lineRule="auto"/>
        <w:ind w:left="0" w:firstLine="709"/>
        <w:jc w:val="both"/>
        <w:rPr>
          <w:rFonts w:ascii="Times New Roman" w:hAnsi="Times New Roman" w:cs="Times New Roman"/>
          <w:iCs/>
          <w:sz w:val="28"/>
          <w:szCs w:val="28"/>
        </w:rPr>
      </w:pPr>
      <w:r w:rsidRPr="00324210">
        <w:rPr>
          <w:rFonts w:ascii="Times New Roman" w:hAnsi="Times New Roman" w:cs="Times New Roman"/>
          <w:iCs/>
          <w:sz w:val="28"/>
          <w:szCs w:val="28"/>
          <w:lang w:val="en-US"/>
        </w:rPr>
        <w:t>анализ результатов.</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lastRenderedPageBreak/>
        <w:t xml:space="preserve">На предприятии выделены центры затрат и центры ответственности по всем объединениям. При формировании структуры управления учитывался принцип </w:t>
      </w:r>
      <w:r w:rsidRPr="00324210">
        <w:rPr>
          <w:rFonts w:ascii="Times New Roman" w:hAnsi="Times New Roman" w:cs="Times New Roman"/>
          <w:bCs/>
          <w:iCs/>
          <w:sz w:val="28"/>
          <w:szCs w:val="28"/>
        </w:rPr>
        <w:t>саморегуляции</w:t>
      </w:r>
      <w:r w:rsidRPr="00324210">
        <w:rPr>
          <w:rFonts w:ascii="Times New Roman" w:hAnsi="Times New Roman" w:cs="Times New Roman"/>
          <w:sz w:val="28"/>
          <w:szCs w:val="28"/>
        </w:rPr>
        <w:t>. Реорганизация предприятия была призвана стимулировать инициативу персонала, освободив сотрудников от излишней опеки.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Предприятие полностью отвечает за результаты своей финансово-хозяйственной и экономической деятельности. Организация автономных объединений привела к ликвидации нескольких уровней управления и позволила ускорить процесс принятия решений, сократить сроки разработки и производства новых изделий. Каждое объединение стало как бы лидером на профильном для нее товарном рынке.</w:t>
      </w:r>
    </w:p>
    <w:p w:rsidR="00C35829" w:rsidRPr="00324210" w:rsidRDefault="00C35829" w:rsidP="00CD1ADF">
      <w:pPr>
        <w:spacing w:after="0" w:line="360" w:lineRule="auto"/>
        <w:ind w:firstLine="709"/>
        <w:jc w:val="both"/>
        <w:rPr>
          <w:rFonts w:ascii="Times New Roman" w:hAnsi="Times New Roman" w:cs="Times New Roman"/>
          <w:bCs/>
          <w:sz w:val="28"/>
          <w:szCs w:val="28"/>
        </w:rPr>
      </w:pPr>
      <w:r w:rsidRPr="00324210">
        <w:rPr>
          <w:rFonts w:ascii="Times New Roman" w:hAnsi="Times New Roman" w:cs="Times New Roman"/>
          <w:bCs/>
          <w:sz w:val="28"/>
          <w:szCs w:val="28"/>
        </w:rPr>
        <w:t>В непосредственном подчинении у директора</w:t>
      </w:r>
      <w:r w:rsidR="00667502" w:rsidRPr="00324210">
        <w:rPr>
          <w:rFonts w:ascii="Times New Roman" w:hAnsi="Times New Roman" w:cs="Times New Roman"/>
          <w:bCs/>
          <w:sz w:val="28"/>
          <w:szCs w:val="28"/>
        </w:rPr>
        <w:t xml:space="preserve"> </w:t>
      </w:r>
      <w:r w:rsidRPr="00324210">
        <w:rPr>
          <w:rFonts w:ascii="Times New Roman" w:hAnsi="Times New Roman" w:cs="Times New Roman"/>
          <w:bCs/>
          <w:sz w:val="28"/>
          <w:szCs w:val="28"/>
        </w:rPr>
        <w:t>предприятия ЗАО «Тиротекс» находятся:</w:t>
      </w:r>
    </w:p>
    <w:p w:rsidR="00C35829" w:rsidRPr="00324210" w:rsidRDefault="00C35829" w:rsidP="00CD1ADF">
      <w:pPr>
        <w:spacing w:after="0" w:line="360" w:lineRule="auto"/>
        <w:ind w:firstLine="709"/>
        <w:jc w:val="both"/>
        <w:rPr>
          <w:rFonts w:ascii="Times New Roman" w:hAnsi="Times New Roman" w:cs="Times New Roman"/>
          <w:iCs/>
          <w:sz w:val="28"/>
          <w:szCs w:val="28"/>
        </w:rPr>
      </w:pPr>
      <w:r w:rsidRPr="00324210">
        <w:rPr>
          <w:rFonts w:ascii="Times New Roman" w:hAnsi="Times New Roman" w:cs="Times New Roman"/>
          <w:iCs/>
          <w:sz w:val="28"/>
          <w:szCs w:val="28"/>
        </w:rPr>
        <w:t>1. Финансовый директор.</w:t>
      </w:r>
    </w:p>
    <w:p w:rsidR="00C35829" w:rsidRPr="00324210" w:rsidRDefault="00C35829" w:rsidP="00CD1ADF">
      <w:pPr>
        <w:spacing w:after="0" w:line="360" w:lineRule="auto"/>
        <w:ind w:firstLine="709"/>
        <w:jc w:val="both"/>
        <w:rPr>
          <w:rFonts w:ascii="Times New Roman" w:hAnsi="Times New Roman" w:cs="Times New Roman"/>
          <w:iCs/>
          <w:sz w:val="28"/>
          <w:szCs w:val="28"/>
        </w:rPr>
      </w:pPr>
      <w:r w:rsidRPr="00324210">
        <w:rPr>
          <w:rFonts w:ascii="Times New Roman" w:hAnsi="Times New Roman" w:cs="Times New Roman"/>
          <w:iCs/>
          <w:sz w:val="28"/>
          <w:szCs w:val="28"/>
        </w:rPr>
        <w:t>2. Заместитель директора по развитию.</w:t>
      </w:r>
    </w:p>
    <w:p w:rsidR="00C35829" w:rsidRPr="00324210" w:rsidRDefault="00C35829" w:rsidP="00CD1ADF">
      <w:pPr>
        <w:spacing w:after="0" w:line="360" w:lineRule="auto"/>
        <w:ind w:firstLine="709"/>
        <w:jc w:val="both"/>
        <w:rPr>
          <w:rFonts w:ascii="Times New Roman" w:hAnsi="Times New Roman" w:cs="Times New Roman"/>
          <w:iCs/>
          <w:sz w:val="28"/>
          <w:szCs w:val="28"/>
        </w:rPr>
      </w:pPr>
      <w:r w:rsidRPr="00324210">
        <w:rPr>
          <w:rFonts w:ascii="Times New Roman" w:hAnsi="Times New Roman" w:cs="Times New Roman"/>
          <w:iCs/>
          <w:sz w:val="28"/>
          <w:szCs w:val="28"/>
        </w:rPr>
        <w:t>3. Заместитель директора по общим вопросам.</w:t>
      </w:r>
    </w:p>
    <w:p w:rsidR="00C35829" w:rsidRPr="00324210" w:rsidRDefault="00C35829" w:rsidP="00CD1ADF">
      <w:pPr>
        <w:spacing w:after="0" w:line="360" w:lineRule="auto"/>
        <w:ind w:firstLine="709"/>
        <w:jc w:val="both"/>
        <w:rPr>
          <w:rFonts w:ascii="Times New Roman" w:hAnsi="Times New Roman" w:cs="Times New Roman"/>
          <w:iCs/>
          <w:sz w:val="28"/>
          <w:szCs w:val="28"/>
        </w:rPr>
      </w:pPr>
      <w:r w:rsidRPr="00324210">
        <w:rPr>
          <w:rFonts w:ascii="Times New Roman" w:hAnsi="Times New Roman" w:cs="Times New Roman"/>
          <w:iCs/>
          <w:sz w:val="28"/>
          <w:szCs w:val="28"/>
        </w:rPr>
        <w:t>4. Бухгалтерия.</w:t>
      </w:r>
    </w:p>
    <w:p w:rsidR="00C35829" w:rsidRPr="00324210" w:rsidRDefault="00C35829" w:rsidP="00CD1ADF">
      <w:pPr>
        <w:spacing w:after="0" w:line="360" w:lineRule="auto"/>
        <w:ind w:firstLine="709"/>
        <w:jc w:val="both"/>
        <w:rPr>
          <w:rFonts w:ascii="Times New Roman" w:hAnsi="Times New Roman" w:cs="Times New Roman"/>
          <w:iCs/>
          <w:sz w:val="28"/>
          <w:szCs w:val="28"/>
        </w:rPr>
      </w:pPr>
      <w:r w:rsidRPr="00324210">
        <w:rPr>
          <w:rFonts w:ascii="Times New Roman" w:hAnsi="Times New Roman" w:cs="Times New Roman"/>
          <w:iCs/>
          <w:sz w:val="28"/>
          <w:szCs w:val="28"/>
        </w:rPr>
        <w:t>5. Отдел реализации и маркетинга.</w:t>
      </w:r>
    </w:p>
    <w:p w:rsidR="00C35829" w:rsidRPr="00324210" w:rsidRDefault="00C35829" w:rsidP="00CD1ADF">
      <w:pPr>
        <w:spacing w:after="0" w:line="360" w:lineRule="auto"/>
        <w:ind w:firstLine="709"/>
        <w:jc w:val="both"/>
        <w:rPr>
          <w:rFonts w:ascii="Times New Roman" w:hAnsi="Times New Roman" w:cs="Times New Roman"/>
          <w:iCs/>
          <w:sz w:val="28"/>
          <w:szCs w:val="28"/>
        </w:rPr>
      </w:pPr>
      <w:r w:rsidRPr="00324210">
        <w:rPr>
          <w:rFonts w:ascii="Times New Roman" w:hAnsi="Times New Roman" w:cs="Times New Roman"/>
          <w:iCs/>
          <w:sz w:val="28"/>
          <w:szCs w:val="28"/>
        </w:rPr>
        <w:t>6. Инженерно-технический отдел.</w:t>
      </w:r>
    </w:p>
    <w:p w:rsidR="00C35829" w:rsidRPr="00324210" w:rsidRDefault="00C35829" w:rsidP="00CD1ADF">
      <w:pPr>
        <w:spacing w:after="0" w:line="360" w:lineRule="auto"/>
        <w:ind w:firstLine="709"/>
        <w:jc w:val="both"/>
        <w:rPr>
          <w:rFonts w:ascii="Times New Roman" w:hAnsi="Times New Roman" w:cs="Times New Roman"/>
          <w:iCs/>
          <w:sz w:val="28"/>
          <w:szCs w:val="28"/>
        </w:rPr>
      </w:pPr>
      <w:r w:rsidRPr="00324210">
        <w:rPr>
          <w:rFonts w:ascii="Times New Roman" w:hAnsi="Times New Roman" w:cs="Times New Roman"/>
          <w:iCs/>
          <w:sz w:val="28"/>
          <w:szCs w:val="28"/>
        </w:rPr>
        <w:t>7. Юрист.</w:t>
      </w:r>
    </w:p>
    <w:p w:rsidR="00C35829" w:rsidRPr="00324210" w:rsidRDefault="00C35829" w:rsidP="00CD1ADF">
      <w:pPr>
        <w:spacing w:after="0" w:line="360" w:lineRule="auto"/>
        <w:ind w:firstLine="709"/>
        <w:jc w:val="both"/>
        <w:rPr>
          <w:rFonts w:ascii="Times New Roman" w:hAnsi="Times New Roman" w:cs="Times New Roman"/>
          <w:iCs/>
          <w:sz w:val="28"/>
          <w:szCs w:val="28"/>
        </w:rPr>
      </w:pPr>
      <w:r w:rsidRPr="00324210">
        <w:rPr>
          <w:rFonts w:ascii="Times New Roman" w:hAnsi="Times New Roman" w:cs="Times New Roman"/>
          <w:iCs/>
          <w:sz w:val="28"/>
          <w:szCs w:val="28"/>
        </w:rPr>
        <w:t>8. Экономист.</w:t>
      </w:r>
    </w:p>
    <w:p w:rsidR="00C35829" w:rsidRPr="00324210" w:rsidRDefault="00C35829" w:rsidP="00CD1ADF">
      <w:pPr>
        <w:spacing w:after="0" w:line="360" w:lineRule="auto"/>
        <w:ind w:firstLine="709"/>
        <w:jc w:val="both"/>
        <w:rPr>
          <w:rFonts w:ascii="Times New Roman" w:hAnsi="Times New Roman" w:cs="Times New Roman"/>
          <w:iCs/>
          <w:sz w:val="28"/>
          <w:szCs w:val="28"/>
        </w:rPr>
      </w:pPr>
      <w:r w:rsidRPr="00324210">
        <w:rPr>
          <w:rFonts w:ascii="Times New Roman" w:hAnsi="Times New Roman" w:cs="Times New Roman"/>
          <w:iCs/>
          <w:sz w:val="28"/>
          <w:szCs w:val="28"/>
        </w:rPr>
        <w:t>9. Секретарь.</w:t>
      </w:r>
    </w:p>
    <w:p w:rsidR="00C35829" w:rsidRPr="00324210" w:rsidRDefault="00C35829" w:rsidP="00CD1ADF">
      <w:pPr>
        <w:spacing w:after="0" w:line="360" w:lineRule="auto"/>
        <w:ind w:firstLine="709"/>
        <w:jc w:val="both"/>
        <w:rPr>
          <w:rFonts w:ascii="Times New Roman" w:hAnsi="Times New Roman" w:cs="Times New Roman"/>
          <w:iCs/>
          <w:sz w:val="28"/>
          <w:szCs w:val="28"/>
        </w:rPr>
      </w:pPr>
      <w:r w:rsidRPr="00324210">
        <w:rPr>
          <w:rFonts w:ascii="Times New Roman" w:hAnsi="Times New Roman" w:cs="Times New Roman"/>
          <w:iCs/>
          <w:sz w:val="28"/>
          <w:szCs w:val="28"/>
        </w:rPr>
        <w:t>10. Менеджер по персоналу.</w:t>
      </w:r>
    </w:p>
    <w:p w:rsidR="00C35829" w:rsidRPr="00324210" w:rsidRDefault="00C35829" w:rsidP="00CD1ADF">
      <w:pPr>
        <w:pStyle w:val="a5"/>
        <w:numPr>
          <w:ilvl w:val="0"/>
          <w:numId w:val="9"/>
        </w:numPr>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iCs/>
          <w:sz w:val="28"/>
          <w:szCs w:val="28"/>
        </w:rPr>
        <w:t>Финансовый директор</w:t>
      </w:r>
      <w:r w:rsidRPr="00324210">
        <w:rPr>
          <w:rFonts w:ascii="Times New Roman" w:hAnsi="Times New Roman" w:cs="Times New Roman"/>
          <w:sz w:val="28"/>
          <w:szCs w:val="28"/>
        </w:rPr>
        <w:t xml:space="preserve"> ведет контроль и анализ финансовой деятельности предприятия.</w:t>
      </w:r>
    </w:p>
    <w:p w:rsidR="00C35829" w:rsidRPr="00324210" w:rsidRDefault="00C35829" w:rsidP="00CD1ADF">
      <w:pPr>
        <w:pStyle w:val="a5"/>
        <w:numPr>
          <w:ilvl w:val="0"/>
          <w:numId w:val="9"/>
        </w:numPr>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iCs/>
          <w:sz w:val="28"/>
          <w:szCs w:val="28"/>
        </w:rPr>
        <w:t>Заместителю директора по развитию</w:t>
      </w:r>
      <w:r w:rsidRPr="00324210">
        <w:rPr>
          <w:rFonts w:ascii="Times New Roman" w:hAnsi="Times New Roman" w:cs="Times New Roman"/>
          <w:sz w:val="28"/>
          <w:szCs w:val="28"/>
        </w:rPr>
        <w:t xml:space="preserve"> подчиняется отдел подготовки производства, который занимается снабжением материалами.</w:t>
      </w:r>
    </w:p>
    <w:p w:rsidR="00C35829" w:rsidRPr="00324210" w:rsidRDefault="00C35829" w:rsidP="00CD1ADF">
      <w:pPr>
        <w:pStyle w:val="a5"/>
        <w:numPr>
          <w:ilvl w:val="0"/>
          <w:numId w:val="9"/>
        </w:numPr>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iCs/>
          <w:sz w:val="28"/>
          <w:szCs w:val="28"/>
        </w:rPr>
        <w:t>Заместитель директора по общим вопросам</w:t>
      </w:r>
      <w:r w:rsidRPr="00324210">
        <w:rPr>
          <w:rFonts w:ascii="Times New Roman" w:hAnsi="Times New Roman" w:cs="Times New Roman"/>
          <w:sz w:val="28"/>
          <w:szCs w:val="28"/>
        </w:rPr>
        <w:t xml:space="preserve"> контролирует работу технологического отдела, сервисного отдела, хозяйственной службы, службы качества, цеха. В свою очередь </w:t>
      </w:r>
      <w:r w:rsidRPr="00324210">
        <w:rPr>
          <w:rFonts w:ascii="Times New Roman" w:hAnsi="Times New Roman" w:cs="Times New Roman"/>
          <w:iCs/>
          <w:sz w:val="28"/>
          <w:szCs w:val="28"/>
        </w:rPr>
        <w:t>технологический отдел</w:t>
      </w:r>
      <w:r w:rsidRPr="00324210">
        <w:rPr>
          <w:rFonts w:ascii="Times New Roman" w:hAnsi="Times New Roman" w:cs="Times New Roman"/>
          <w:sz w:val="28"/>
          <w:szCs w:val="28"/>
        </w:rPr>
        <w:t xml:space="preserve"> занимается </w:t>
      </w:r>
      <w:r w:rsidRPr="00324210">
        <w:rPr>
          <w:rFonts w:ascii="Times New Roman" w:hAnsi="Times New Roman" w:cs="Times New Roman"/>
          <w:sz w:val="28"/>
          <w:szCs w:val="28"/>
        </w:rPr>
        <w:lastRenderedPageBreak/>
        <w:t xml:space="preserve">нормированием расхода материалов; </w:t>
      </w:r>
      <w:r w:rsidRPr="00324210">
        <w:rPr>
          <w:rFonts w:ascii="Times New Roman" w:hAnsi="Times New Roman" w:cs="Times New Roman"/>
          <w:iCs/>
          <w:sz w:val="28"/>
          <w:szCs w:val="28"/>
        </w:rPr>
        <w:t>сервисный отдел</w:t>
      </w:r>
      <w:r w:rsidRPr="00324210">
        <w:rPr>
          <w:rFonts w:ascii="Times New Roman" w:hAnsi="Times New Roman" w:cs="Times New Roman"/>
          <w:sz w:val="28"/>
          <w:szCs w:val="28"/>
        </w:rPr>
        <w:t xml:space="preserve"> занимается обслуживанием оборудования, гарантийным и послегарантийным ремонтом; в </w:t>
      </w:r>
      <w:r w:rsidRPr="00324210">
        <w:rPr>
          <w:rFonts w:ascii="Times New Roman" w:hAnsi="Times New Roman" w:cs="Times New Roman"/>
          <w:iCs/>
          <w:sz w:val="28"/>
          <w:szCs w:val="28"/>
        </w:rPr>
        <w:t>хозяйственную службу</w:t>
      </w:r>
      <w:r w:rsidRPr="00324210">
        <w:rPr>
          <w:rFonts w:ascii="Times New Roman" w:hAnsi="Times New Roman" w:cs="Times New Roman"/>
          <w:sz w:val="28"/>
          <w:szCs w:val="28"/>
        </w:rPr>
        <w:t xml:space="preserve"> входят уборщики и охрана.</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iCs/>
          <w:sz w:val="28"/>
          <w:szCs w:val="28"/>
        </w:rPr>
        <w:t>Служба качества</w:t>
      </w:r>
      <w:r w:rsidRPr="00324210">
        <w:rPr>
          <w:rFonts w:ascii="Times New Roman" w:hAnsi="Times New Roman" w:cs="Times New Roman"/>
          <w:sz w:val="28"/>
          <w:szCs w:val="28"/>
        </w:rPr>
        <w:t xml:space="preserve"> следит за качеством выпускаемой продукции, проводит проверку и оценку произведенной продукции.</w:t>
      </w:r>
    </w:p>
    <w:p w:rsidR="00C35829" w:rsidRPr="00324210" w:rsidRDefault="00C35829" w:rsidP="00CD1ADF">
      <w:pPr>
        <w:pStyle w:val="a5"/>
        <w:numPr>
          <w:ilvl w:val="0"/>
          <w:numId w:val="10"/>
        </w:numPr>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iCs/>
          <w:sz w:val="28"/>
          <w:szCs w:val="28"/>
        </w:rPr>
        <w:t>Бухгалтерия</w:t>
      </w:r>
      <w:r w:rsidRPr="00324210">
        <w:rPr>
          <w:rFonts w:ascii="Times New Roman" w:hAnsi="Times New Roman" w:cs="Times New Roman"/>
          <w:sz w:val="28"/>
          <w:szCs w:val="28"/>
        </w:rPr>
        <w:t xml:space="preserve"> занимается ведением учетно-отчетной документации, оформлением накладных, учетом основных средств, составлением годовой бухгалтерской отчетности.</w:t>
      </w:r>
    </w:p>
    <w:p w:rsidR="00C35829" w:rsidRPr="00324210" w:rsidRDefault="00C35829" w:rsidP="00CD1ADF">
      <w:pPr>
        <w:pStyle w:val="a5"/>
        <w:numPr>
          <w:ilvl w:val="0"/>
          <w:numId w:val="10"/>
        </w:numPr>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iCs/>
          <w:sz w:val="28"/>
          <w:szCs w:val="28"/>
        </w:rPr>
        <w:t>Отдел реализации и маркетинга</w:t>
      </w:r>
      <w:r w:rsidRPr="00324210">
        <w:rPr>
          <w:rFonts w:ascii="Times New Roman" w:hAnsi="Times New Roman" w:cs="Times New Roman"/>
          <w:sz w:val="28"/>
          <w:szCs w:val="28"/>
        </w:rPr>
        <w:t xml:space="preserve"> занимается анализом конкурентов, работает с покупателями, проводит контроль за отгружаемой продукцией.</w:t>
      </w:r>
    </w:p>
    <w:p w:rsidR="00C35829" w:rsidRPr="00324210" w:rsidRDefault="00C35829" w:rsidP="00CD1ADF">
      <w:pPr>
        <w:pStyle w:val="a5"/>
        <w:numPr>
          <w:ilvl w:val="0"/>
          <w:numId w:val="10"/>
        </w:numPr>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sz w:val="28"/>
          <w:szCs w:val="28"/>
        </w:rPr>
        <w:t xml:space="preserve">В свою очередь </w:t>
      </w:r>
      <w:r w:rsidRPr="00324210">
        <w:rPr>
          <w:rFonts w:ascii="Times New Roman" w:hAnsi="Times New Roman" w:cs="Times New Roman"/>
          <w:iCs/>
          <w:sz w:val="28"/>
          <w:szCs w:val="28"/>
        </w:rPr>
        <w:t>инженерно-техническому отделу</w:t>
      </w:r>
      <w:r w:rsidRPr="00324210">
        <w:rPr>
          <w:rFonts w:ascii="Times New Roman" w:hAnsi="Times New Roman" w:cs="Times New Roman"/>
          <w:sz w:val="28"/>
          <w:szCs w:val="28"/>
        </w:rPr>
        <w:t xml:space="preserve"> подчиняются сектор проектов, сектор общей механики, а также сектор электрооборудования.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iCs/>
          <w:sz w:val="28"/>
          <w:szCs w:val="28"/>
        </w:rPr>
        <w:t xml:space="preserve">Сектор проектов </w:t>
      </w:r>
      <w:r w:rsidRPr="00324210">
        <w:rPr>
          <w:rFonts w:ascii="Times New Roman" w:hAnsi="Times New Roman" w:cs="Times New Roman"/>
          <w:sz w:val="28"/>
          <w:szCs w:val="28"/>
        </w:rPr>
        <w:t xml:space="preserve">занимается проектированием и составлением исходных документов для производства продукции. </w:t>
      </w:r>
      <w:r w:rsidRPr="00324210">
        <w:rPr>
          <w:rFonts w:ascii="Times New Roman" w:hAnsi="Times New Roman" w:cs="Times New Roman"/>
          <w:iCs/>
          <w:sz w:val="28"/>
          <w:szCs w:val="28"/>
        </w:rPr>
        <w:t>Сектор общей механики</w:t>
      </w:r>
      <w:r w:rsidRPr="00324210">
        <w:rPr>
          <w:rFonts w:ascii="Times New Roman" w:hAnsi="Times New Roman" w:cs="Times New Roman"/>
          <w:sz w:val="28"/>
          <w:szCs w:val="28"/>
        </w:rPr>
        <w:t xml:space="preserve"> занимается проектированием узлов для агрегатов. </w:t>
      </w:r>
      <w:r w:rsidRPr="00324210">
        <w:rPr>
          <w:rFonts w:ascii="Times New Roman" w:hAnsi="Times New Roman" w:cs="Times New Roman"/>
          <w:iCs/>
          <w:sz w:val="28"/>
          <w:szCs w:val="28"/>
        </w:rPr>
        <w:t>Сектор электрооборудования</w:t>
      </w:r>
      <w:r w:rsidRPr="00324210">
        <w:rPr>
          <w:rFonts w:ascii="Times New Roman" w:hAnsi="Times New Roman" w:cs="Times New Roman"/>
          <w:sz w:val="28"/>
          <w:szCs w:val="28"/>
        </w:rPr>
        <w:t xml:space="preserve"> разрабатывает электротехническую и электронную документацию.</w:t>
      </w:r>
    </w:p>
    <w:p w:rsidR="00C35829" w:rsidRPr="00324210" w:rsidRDefault="00C35829" w:rsidP="00CD1ADF">
      <w:pPr>
        <w:pStyle w:val="a5"/>
        <w:numPr>
          <w:ilvl w:val="0"/>
          <w:numId w:val="11"/>
        </w:numPr>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iCs/>
          <w:sz w:val="28"/>
          <w:szCs w:val="28"/>
        </w:rPr>
        <w:t>Юрист</w:t>
      </w:r>
      <w:r w:rsidRPr="00324210">
        <w:rPr>
          <w:rFonts w:ascii="Times New Roman" w:hAnsi="Times New Roman" w:cs="Times New Roman"/>
          <w:sz w:val="28"/>
          <w:szCs w:val="28"/>
        </w:rPr>
        <w:t xml:space="preserve"> осуществляет разработку учредительных документов, обеспечивает регистрацию юридических лиц, внесение изменений в учредительные документы; определяет правовые основы органов предприятия, разрабатывает положение о сделках, связанных с приобретением или отчуждением имущества. Организует работу по обеспечению предприятия законами, нормативными правовыми документами, необходимыми для осуществления деятельности предприятия; по учету и ведению баз нормативных правовых актов.</w:t>
      </w:r>
    </w:p>
    <w:p w:rsidR="00C35829" w:rsidRPr="00324210" w:rsidRDefault="00C35829" w:rsidP="00CD1ADF">
      <w:pPr>
        <w:pStyle w:val="a5"/>
        <w:numPr>
          <w:ilvl w:val="0"/>
          <w:numId w:val="11"/>
        </w:numPr>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iCs/>
          <w:sz w:val="28"/>
          <w:szCs w:val="28"/>
        </w:rPr>
        <w:t>Экономист</w:t>
      </w:r>
      <w:r w:rsidRPr="00324210">
        <w:rPr>
          <w:rFonts w:ascii="Times New Roman" w:hAnsi="Times New Roman" w:cs="Times New Roman"/>
          <w:sz w:val="28"/>
          <w:szCs w:val="28"/>
        </w:rPr>
        <w:t xml:space="preserve"> выполняет работу по осуществлению экономической деятельности предприятия, направленной на повышение эффективности и рентабельности производства, качества выпускаемой продукции и основание </w:t>
      </w:r>
      <w:r w:rsidRPr="00324210">
        <w:rPr>
          <w:rFonts w:ascii="Times New Roman" w:hAnsi="Times New Roman" w:cs="Times New Roman"/>
          <w:sz w:val="28"/>
          <w:szCs w:val="28"/>
        </w:rPr>
        <w:lastRenderedPageBreak/>
        <w:t>новых видов, достижение высоких конечных результатов при оптимальном использовании материальных, трудовых и финансовых ресурсов.</w:t>
      </w:r>
    </w:p>
    <w:p w:rsidR="00C35829" w:rsidRPr="00324210" w:rsidRDefault="00C35829" w:rsidP="00CD1ADF">
      <w:pPr>
        <w:pStyle w:val="a5"/>
        <w:numPr>
          <w:ilvl w:val="0"/>
          <w:numId w:val="11"/>
        </w:numPr>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iCs/>
          <w:sz w:val="28"/>
          <w:szCs w:val="28"/>
        </w:rPr>
        <w:t xml:space="preserve">Секретарь </w:t>
      </w:r>
      <w:r w:rsidRPr="00324210">
        <w:rPr>
          <w:rFonts w:ascii="Times New Roman" w:hAnsi="Times New Roman" w:cs="Times New Roman"/>
          <w:sz w:val="28"/>
          <w:szCs w:val="28"/>
        </w:rPr>
        <w:t>выполняет следующие функции: информационно-справочное обслуживание по документам предприятия; документирование деятельности совещательных органов предприятия и т.д;</w:t>
      </w:r>
    </w:p>
    <w:p w:rsidR="00C35829" w:rsidRPr="00324210" w:rsidRDefault="00C35829" w:rsidP="00CD1ADF">
      <w:pPr>
        <w:pStyle w:val="a5"/>
        <w:numPr>
          <w:ilvl w:val="0"/>
          <w:numId w:val="11"/>
        </w:numPr>
        <w:spacing w:after="0" w:line="360" w:lineRule="auto"/>
        <w:ind w:left="0" w:firstLine="709"/>
        <w:jc w:val="both"/>
        <w:rPr>
          <w:rFonts w:ascii="Times New Roman" w:hAnsi="Times New Roman" w:cs="Times New Roman"/>
          <w:sz w:val="28"/>
          <w:szCs w:val="28"/>
        </w:rPr>
      </w:pPr>
      <w:r w:rsidRPr="00324210">
        <w:rPr>
          <w:rFonts w:ascii="Times New Roman" w:hAnsi="Times New Roman" w:cs="Times New Roman"/>
          <w:iCs/>
          <w:sz w:val="28"/>
          <w:szCs w:val="28"/>
        </w:rPr>
        <w:t>Менеджер по персоналу</w:t>
      </w:r>
      <w:r w:rsidRPr="00324210">
        <w:rPr>
          <w:rFonts w:ascii="Times New Roman" w:hAnsi="Times New Roman" w:cs="Times New Roman"/>
          <w:sz w:val="28"/>
          <w:szCs w:val="28"/>
        </w:rPr>
        <w:t>:</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организует работу с персоналом в соответствии с общими целями развития организации и конкретными направлениями кадровой политики для достижения эффективного использования и профессионального совершенствования работников;</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обеспечивает укомплектование предприятия, учреждения, организации работниками необходимых профессий, специальностей и квалификации;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определяет потребность в персонале, изучает рынок труда с целью определения возможных источников обеспечения необходимыми кадрами;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осуществляет подбор кадров, проводит собеседования с нанимающимися на работу, в том числе с выпускниками учебных заведений, с целью комплектования штата работников;</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организует обучение персонала, координирует работу по повышению квалификации сотрудников и развитию их деловой карьеры;</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совместно с руководителями структурных подразделений участвует в принятии решений по вопросам найма, перевода, продвижения по службе, понижения в должности, наложения административных взысканий, а также увольнения работников;</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и многое другое.</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Особенностью этой организационной структуры является выделение в составе организации стратегических хозяйственных подразделений и придание отдельным производственным и функциональным подразделениям статуса центров прибыли. Данные подразделения представляют собой направление или группу направлений научной, производственно-</w:t>
      </w:r>
      <w:r w:rsidRPr="00324210">
        <w:rPr>
          <w:rFonts w:ascii="Times New Roman" w:hAnsi="Times New Roman" w:cs="Times New Roman"/>
          <w:sz w:val="28"/>
          <w:szCs w:val="28"/>
        </w:rPr>
        <w:lastRenderedPageBreak/>
        <w:t>хозяйственной деятельности с четко выраженной специализацией, своими конкурентами, рынками. Каждое самостоятельное подразделение должно иметь свою собственную цель, сравнительно независимую от других.</w:t>
      </w:r>
    </w:p>
    <w:p w:rsidR="00934C19" w:rsidRPr="00324210" w:rsidRDefault="00934C19" w:rsidP="00CD1ADF">
      <w:pPr>
        <w:spacing w:after="0" w:line="360" w:lineRule="auto"/>
        <w:ind w:firstLine="709"/>
        <w:jc w:val="both"/>
        <w:rPr>
          <w:rFonts w:ascii="Times New Roman" w:hAnsi="Times New Roman" w:cs="Times New Roman"/>
          <w:bCs/>
          <w:sz w:val="28"/>
          <w:szCs w:val="32"/>
        </w:rPr>
      </w:pPr>
    </w:p>
    <w:p w:rsidR="00C35829" w:rsidRPr="001C2F94" w:rsidRDefault="008C019C" w:rsidP="001C2F94">
      <w:pPr>
        <w:pStyle w:val="1"/>
        <w:spacing w:before="0" w:after="0" w:line="360" w:lineRule="auto"/>
        <w:ind w:firstLine="709"/>
        <w:jc w:val="center"/>
        <w:rPr>
          <w:rFonts w:ascii="Times New Roman" w:hAnsi="Times New Roman"/>
          <w:sz w:val="28"/>
          <w:szCs w:val="28"/>
        </w:rPr>
      </w:pPr>
      <w:r w:rsidRPr="00324210">
        <w:rPr>
          <w:rFonts w:ascii="Times New Roman" w:hAnsi="Times New Roman"/>
          <w:b w:val="0"/>
          <w:bCs w:val="0"/>
          <w:sz w:val="28"/>
        </w:rPr>
        <w:br w:type="page"/>
      </w:r>
      <w:bookmarkStart w:id="8" w:name="_Toc263953464"/>
      <w:r w:rsidR="001C2F94" w:rsidRPr="001C2F94">
        <w:rPr>
          <w:rFonts w:ascii="Times New Roman" w:hAnsi="Times New Roman"/>
          <w:sz w:val="28"/>
          <w:szCs w:val="28"/>
        </w:rPr>
        <w:lastRenderedPageBreak/>
        <w:t>3</w:t>
      </w:r>
      <w:r w:rsidR="00CD1ADF" w:rsidRPr="001C2F94">
        <w:rPr>
          <w:rFonts w:ascii="Times New Roman" w:hAnsi="Times New Roman"/>
          <w:sz w:val="28"/>
          <w:szCs w:val="28"/>
        </w:rPr>
        <w:t xml:space="preserve"> </w:t>
      </w:r>
      <w:r w:rsidR="007B7E32" w:rsidRPr="001C2F94">
        <w:rPr>
          <w:rFonts w:ascii="Times New Roman" w:hAnsi="Times New Roman"/>
          <w:sz w:val="28"/>
          <w:szCs w:val="28"/>
        </w:rPr>
        <w:t xml:space="preserve">ОСНОВНЫЕ НАПРАВЛЕНИЯ СОВЕРШЕНСТВОВАНИЯ ОРГАНИЗАЦИОННОЙ СТРУКТУРЫ </w:t>
      </w:r>
      <w:bookmarkEnd w:id="8"/>
      <w:r w:rsidR="001C2F94" w:rsidRPr="001C2F94">
        <w:rPr>
          <w:rFonts w:ascii="Times New Roman" w:hAnsi="Times New Roman"/>
          <w:sz w:val="28"/>
          <w:szCs w:val="28"/>
        </w:rPr>
        <w:t>ОАО «АСБ БЕЛАРУСБАНК»</w:t>
      </w:r>
    </w:p>
    <w:p w:rsidR="00667502" w:rsidRPr="00324210" w:rsidRDefault="00667502" w:rsidP="00CD1ADF">
      <w:pPr>
        <w:pStyle w:val="2"/>
        <w:spacing w:before="0" w:after="0" w:line="360" w:lineRule="auto"/>
        <w:ind w:firstLine="709"/>
        <w:jc w:val="both"/>
        <w:rPr>
          <w:rFonts w:ascii="Times New Roman" w:hAnsi="Times New Roman" w:cs="Times New Roman"/>
          <w:b w:val="0"/>
          <w:i w:val="0"/>
        </w:rPr>
      </w:pPr>
      <w:bookmarkStart w:id="9" w:name="_Toc263953465"/>
    </w:p>
    <w:p w:rsidR="00C35829" w:rsidRPr="001C2F94" w:rsidRDefault="007B7E32" w:rsidP="00CD1ADF">
      <w:pPr>
        <w:pStyle w:val="2"/>
        <w:spacing w:before="0" w:after="0" w:line="360" w:lineRule="auto"/>
        <w:ind w:firstLine="709"/>
        <w:jc w:val="both"/>
        <w:rPr>
          <w:rFonts w:ascii="Times New Roman" w:hAnsi="Times New Roman" w:cs="Times New Roman"/>
          <w:i w:val="0"/>
        </w:rPr>
      </w:pPr>
      <w:r w:rsidRPr="001C2F94">
        <w:rPr>
          <w:rFonts w:ascii="Times New Roman" w:hAnsi="Times New Roman" w:cs="Times New Roman"/>
          <w:i w:val="0"/>
        </w:rPr>
        <w:t xml:space="preserve">3.1 </w:t>
      </w:r>
      <w:r w:rsidR="00C35829" w:rsidRPr="001C2F94">
        <w:rPr>
          <w:rFonts w:ascii="Times New Roman" w:hAnsi="Times New Roman" w:cs="Times New Roman"/>
          <w:i w:val="0"/>
        </w:rPr>
        <w:t xml:space="preserve">Мероприятия по совершенствованию организационной структуры управления предприятия </w:t>
      </w:r>
      <w:bookmarkEnd w:id="9"/>
      <w:r w:rsidR="001C2F94">
        <w:rPr>
          <w:rFonts w:ascii="Times New Roman" w:hAnsi="Times New Roman" w:cs="Times New Roman"/>
          <w:i w:val="0"/>
        </w:rPr>
        <w:t>ОАО «АСБ Беларусбанк»</w:t>
      </w:r>
    </w:p>
    <w:p w:rsidR="00667502" w:rsidRPr="00324210" w:rsidRDefault="00667502" w:rsidP="00CD1ADF">
      <w:pPr>
        <w:spacing w:after="0" w:line="360" w:lineRule="auto"/>
        <w:ind w:firstLine="709"/>
        <w:jc w:val="both"/>
        <w:rPr>
          <w:rFonts w:ascii="Times New Roman" w:hAnsi="Times New Roman" w:cs="Times New Roman"/>
          <w:sz w:val="28"/>
          <w:szCs w:val="28"/>
        </w:rPr>
      </w:pP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Проблема совершенствования организационной структуры управления предполагает уточнение функций подразделений, определение прав и обязанностей каждого руководителя и сотрудника, устранение многоступенчатости, дублирования функций и информационных потоков. Основной задачей здесь является повышение эффективности управления.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Организационная структура направлена прежде всего на установление четких взаимосвязей между отдельными подразделениями фирмы, распределения между ними прав и ответственности. В ней реализуются различные требования к совершенствованию систем управления, выражающиеся в тех или иных принципах.</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Совершенствование организационной структуры управления приобретает форму поиска альтернативного решения между централизацией и децентрализацией властных функций.</w:t>
      </w:r>
    </w:p>
    <w:p w:rsidR="00C35829" w:rsidRPr="00324210" w:rsidRDefault="00C35829" w:rsidP="00CD1ADF">
      <w:pPr>
        <w:shd w:val="clear" w:color="auto" w:fill="FFFFFF"/>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При совершенствовании организационной структуры управления ЗАО</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«Тиротекс» важным является правильное соотношение полномочий и ответственности, четкая регламентация деятельности руководителей и исполнителей. Успешно реализованные два этапа - реструктуризация и приватизация, в развитии предприятия органично вылились в третий этап - поиска эффективных систем управления предприятием и организации производства.</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xml:space="preserve">На предприятии постоянно внедряются инновационные технологии, в том числе и технологии современного менеджмента. Сейчас на "Тиротексе" внедряется японская модель управления крупными предприятиями, </w:t>
      </w:r>
      <w:r w:rsidRPr="00324210">
        <w:rPr>
          <w:rFonts w:ascii="Times New Roman" w:hAnsi="Times New Roman" w:cs="Times New Roman"/>
          <w:sz w:val="28"/>
          <w:szCs w:val="28"/>
        </w:rPr>
        <w:lastRenderedPageBreak/>
        <w:t>получившая в мировой практике название "бережливое производство". Суть его заключается в следующем:</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создании больших объемов продукции при постоянном увеличении качества; * снижении или устранении потерь, увеличении эффективности использования оборудования, что подразумевает устранение всех видов деятельности, которые не приносят добавочной стоимости продукту;</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снижении затрат;</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в конечном итоге - повышении удовлетворенности как у заказчиков, так и у самих работников. Освободившиеся время и ресурсы используются для увеличения объемов производства.</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Внедрение</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этой системы</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на</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предприятии наглядно показывает, что для повышения эффективности производства не всегда необходимо закупать новое дорогостоящее оборудование, переходить на новые материалы и технологии или компьютеризировать производство. Зачастую надо всего лишь изменить культуру управления предприятием, отношение к своему делу, и тогда простые организационные и технические моменты приведут к хорошему результату, повышению качества и экономии средств. Специалистами ЗАО «Тиротекс» разработан план работы на 5 лет, который в свою очередь, делится на годовые бизнес-планы, планы продаж на 3 месяца, оперативные недельные планы, вплоть до задач одной смены. Система планирования подразумевает жесткую систему контроля. К примеру, введена система "футбольного" контроля. Что это значит? Если работник не выполнил свои функции, он получает первую желтую карточку и лишается 25 процентов премиальных, после второго нарушения ему предъявляется вторая желтая карточка и снимается 50 процентов премиальных. Красная карточка означает стопроцентное лишение премиальных и перевод на нижеоплачиваемую работу. Как правило, все работники исправляются, и даже переходят на высшую ступень.</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xml:space="preserve">Что касается инновационных технологий на предприятии гордостью "Тиротекса" является участок автоматизированных швейных линий, где </w:t>
      </w:r>
      <w:r w:rsidRPr="00324210">
        <w:rPr>
          <w:rFonts w:ascii="Times New Roman" w:hAnsi="Times New Roman" w:cs="Times New Roman"/>
          <w:sz w:val="28"/>
          <w:szCs w:val="28"/>
        </w:rPr>
        <w:lastRenderedPageBreak/>
        <w:t>ручной труд швеи на швейной машинке полностью заменен автоматом, на входе которого полотно ткани, а на выходе - готовое изделие. Этот мощный, производительный, современный комплекс, не имеющий аналогов в странах ближнего зарубежья, нам удалось поднять всего лишь за год. И если в апреле 2007 года на участке было переработано 50 тыс. метров ткани, то в апреле 2008 года производственный план для УАШЛ составил уже 1 млн. 50 тыс. метров. Появление такого участка позволяет предприятию увеличивать ассортимент швейной продукции, наращивать объемы и заключать новые контракты.</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Целями предприятия</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ЗАО «Тиротекс» выступают:</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1. Создать современную организационную структуру управления, адекватно и оперативно реагирующую на изменения во внешней среде.</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2. Реализовать систему стратегического управления, способствующую эффективной деятельности организации в долгосрочной перспективе.</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3. Освободить руководство объединения от повседневной рутинной работы, связанной с оперативным управлением научно-производственным комплексом.</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4. Повысить оперативность принимаемых решений.</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5. Вовлечь в предпринимательскую деятельность все подразделения объединения, способных расширить номенклатуру продукции и услуг, повысить гибкость и конкурентоспособность.</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Одним из основных путей совершенствования организационной структуры управления ЗАО “Тиротекс”,</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я считаю, является применение достижений информационных технологий. Такие технологии позволяют и работникам, и руководителям высшего звена очень быстро получать необходимую информацию. Распоряжения могут передаваться с одного на другой конец фирмы. Благодаря этому повышается оперативность управления, более того, могут быть ликвидированы целые звенья административного аппарата, существовавшие лишь для сбора, структурирования и распространения информации.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lastRenderedPageBreak/>
        <w:t>Большое значение также, я думаю, будет иметь внедрение метода</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управления по целям, получившего широкое распространение в</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управлении зарубежными фирмами. Одной из главных особенностей</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данного метода является существование четкой иерархии целей внутри</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организации. Каждый руководитель от наивысшего до самого низшего</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уровня должен иметь цели, которые обеспечивают поддержку целей</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руководителей, находящихся на более высоком уровне.</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Внедрение мероприятий, направленных на разграничение полномочий</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и установление четкой взаимосвязи между различными уровнями</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управления будет способствовать решению целого ряда задач:</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разграничить полномочия и зоны ответственности между структурными подразделениями и отдельными специалистами организации;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определить слабые и сильные стороны организации;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формализовать взаимоотношения по вертикали и по горизонтали;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повысить ответственность персонала;</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позволит руководителям повысить четкость и конкретность устанавливаемых подчиненным целей.</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Любую перестройку структуры управления целесообразно оценивать, прежде всего, с точки зрения достижения поставленных целей. Реорганизация направлена, чаще всего на то, чтобы повысить эффективность работы организации, и можно не сомневаться в том, что в ближайшем будущем мы столкнемся с большим разнообразием структур, каждая из которых будет отвечать потребностям конкретной организации.</w:t>
      </w:r>
    </w:p>
    <w:p w:rsidR="00C35829" w:rsidRPr="00324210" w:rsidRDefault="00C35829" w:rsidP="00CD1ADF">
      <w:pPr>
        <w:spacing w:after="0" w:line="360" w:lineRule="auto"/>
        <w:ind w:firstLine="709"/>
        <w:jc w:val="both"/>
        <w:rPr>
          <w:rFonts w:ascii="Times New Roman" w:hAnsi="Times New Roman" w:cs="Times New Roman"/>
          <w:sz w:val="28"/>
          <w:szCs w:val="28"/>
        </w:rPr>
      </w:pPr>
    </w:p>
    <w:p w:rsidR="00C35829" w:rsidRPr="001C2F94" w:rsidRDefault="007B7E32" w:rsidP="001C2F94">
      <w:pPr>
        <w:pStyle w:val="2"/>
        <w:spacing w:before="0" w:after="0" w:line="360" w:lineRule="auto"/>
        <w:ind w:firstLine="709"/>
        <w:jc w:val="both"/>
        <w:rPr>
          <w:rFonts w:ascii="Times New Roman" w:hAnsi="Times New Roman" w:cs="Times New Roman"/>
          <w:i w:val="0"/>
        </w:rPr>
      </w:pPr>
      <w:bookmarkStart w:id="10" w:name="_Toc263953466"/>
      <w:r w:rsidRPr="001C2F94">
        <w:rPr>
          <w:rFonts w:ascii="Times New Roman" w:hAnsi="Times New Roman" w:cs="Times New Roman"/>
          <w:i w:val="0"/>
        </w:rPr>
        <w:t xml:space="preserve">3.2 </w:t>
      </w:r>
      <w:r w:rsidR="00C35829" w:rsidRPr="001C2F94">
        <w:rPr>
          <w:rFonts w:ascii="Times New Roman" w:hAnsi="Times New Roman" w:cs="Times New Roman"/>
          <w:i w:val="0"/>
        </w:rPr>
        <w:t>Перспективы развития организационной структуры управления</w:t>
      </w:r>
      <w:bookmarkEnd w:id="10"/>
    </w:p>
    <w:p w:rsidR="00667502" w:rsidRPr="00324210" w:rsidRDefault="00667502" w:rsidP="00CD1ADF">
      <w:pPr>
        <w:spacing w:after="0" w:line="360" w:lineRule="auto"/>
        <w:ind w:firstLine="709"/>
        <w:jc w:val="both"/>
        <w:rPr>
          <w:rFonts w:ascii="Times New Roman" w:hAnsi="Times New Roman" w:cs="Times New Roman"/>
          <w:sz w:val="28"/>
          <w:szCs w:val="28"/>
        </w:rPr>
      </w:pP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 xml:space="preserve">Случаи проведения реструктуризации отечественных предприятий по инициативе действующей команды менеджеров, осознавшей необходимость перемен, довольно редки, но в случае с ЗАО «Тиротекс» именно так и </w:t>
      </w:r>
      <w:r w:rsidRPr="00324210">
        <w:rPr>
          <w:rFonts w:ascii="Times New Roman" w:hAnsi="Times New Roman" w:cs="Times New Roman"/>
          <w:sz w:val="28"/>
          <w:szCs w:val="28"/>
        </w:rPr>
        <w:lastRenderedPageBreak/>
        <w:t>произошло. Возникает масса управленческих, психологических, этических трудностей. Приходится резать по живому, причиняя боль своим. А это всегда тяжело. Реформы при этом, как правило, осуществляются осторожно, поэтапно. Приходится тщательнейшим образом выверять каждый шаг, находить ответы на массу вопросов, по возможности идти на компромиссы и как можно подробнее разъяснять Совету директоров, Правлению, профсоюзному комитету, всему коллективу сущность, цели и задачи проводимых преобразований. При этом правильно организованное информационное обеспечение реформ становится ключевым фактором успеха, поскольку качественно провести</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укрупнение можно лишь при наличии социальной базы, представленной большинством трудового коллектива, а коллектив, чтобы определиться, должен сначала понять смысл принимаемых руководством решений. Руководство, в свою очередь, должно быть морально готово к появлению оппозиции и к долгой, кропотливой работе с ней, требующей немалого терпения и выдержки.</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Не смотря на то, что преобразование структуры управления длиться уже в течении нескольких лет, множество перечисленных проблем актуальны и по сегодняшний день.</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Основными направлениями, способствующими совершенствованию структуры управления ЗАО «Тиротекс» можно</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назвать следующие:</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1. Повышение профессионализма в управлении. Непрофессионально принятое решение ничуть не лучше слишком тесной обуви или неправильно назначенного лечения. Поэтому нужно вести работу по повышению квалификации работников.</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2. Применение современных технологий управления.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3. Информация требует должного внимания. Ни одно управленческое решение не может быть принято без ознакомления и анализа соответствующей информации. Недостоверная информация приводит к ошибочным решениям.</w:t>
      </w:r>
    </w:p>
    <w:p w:rsidR="00C35829" w:rsidRPr="00324210" w:rsidRDefault="00C35829" w:rsidP="00CD1ADF">
      <w:pPr>
        <w:pStyle w:val="a6"/>
        <w:spacing w:line="360" w:lineRule="auto"/>
        <w:ind w:firstLine="709"/>
        <w:jc w:val="both"/>
      </w:pPr>
      <w:r w:rsidRPr="00324210">
        <w:lastRenderedPageBreak/>
        <w:t>Выработка и принятие управленческого решения – сердцевина управленческой деятельности руководителя предприятия. Она невозможно без использования хорошо проанализированной информации о проблеме, по которой принимается решение, о ситуации в которой оно принимается.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Современные технологии предоставляют руководителю дополнительные средства как по анализу информации, так и по процедурам выработки управленческих решений.</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4. Следует</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пользоваться услугами консультантов. Сегодня уже понятно, что руководитель не обязан, да и не в состоянии, одинаково хорошо разбираться во всех областях деятельности предприятия.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5. Выполнение принятого решения надо контролировать. Совершенствование системы контроля повысит эффективность принимаемых решений.</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6. Управленческий процесс надо, по возможности, автоматизировать. На столе у каждого руководителя должен стоять, по крайней мере, компьютер, который он должен уметь эффективно использовать.</w:t>
      </w:r>
    </w:p>
    <w:p w:rsidR="007B7E32" w:rsidRPr="00324210" w:rsidRDefault="007B7E32" w:rsidP="00CD1ADF">
      <w:pPr>
        <w:pStyle w:val="a9"/>
        <w:spacing w:line="360" w:lineRule="auto"/>
        <w:rPr>
          <w:rFonts w:ascii="Times New Roman" w:hAnsi="Times New Roman" w:cs="Times New Roman"/>
          <w:bCs/>
          <w:sz w:val="28"/>
          <w:szCs w:val="28"/>
        </w:rPr>
      </w:pPr>
    </w:p>
    <w:p w:rsidR="00C35829" w:rsidRPr="001C2F94" w:rsidRDefault="00667502" w:rsidP="001C2F94">
      <w:pPr>
        <w:pStyle w:val="1"/>
        <w:spacing w:before="0" w:after="0" w:line="360" w:lineRule="auto"/>
        <w:ind w:firstLine="709"/>
        <w:jc w:val="center"/>
        <w:rPr>
          <w:rFonts w:ascii="Times New Roman" w:hAnsi="Times New Roman"/>
          <w:sz w:val="28"/>
          <w:szCs w:val="28"/>
        </w:rPr>
      </w:pPr>
      <w:bookmarkStart w:id="11" w:name="_Toc263953467"/>
      <w:r w:rsidRPr="00324210">
        <w:rPr>
          <w:rFonts w:ascii="Times New Roman" w:hAnsi="Times New Roman"/>
          <w:b w:val="0"/>
          <w:sz w:val="28"/>
          <w:szCs w:val="28"/>
        </w:rPr>
        <w:br w:type="page"/>
      </w:r>
      <w:r w:rsidR="007B7E32" w:rsidRPr="001C2F94">
        <w:rPr>
          <w:rFonts w:ascii="Times New Roman" w:hAnsi="Times New Roman"/>
          <w:sz w:val="28"/>
          <w:szCs w:val="28"/>
        </w:rPr>
        <w:lastRenderedPageBreak/>
        <w:t>ЗАКЛЮЧЕНИЕ</w:t>
      </w:r>
      <w:bookmarkEnd w:id="11"/>
    </w:p>
    <w:p w:rsidR="00667502" w:rsidRPr="00324210" w:rsidRDefault="00667502" w:rsidP="00CD1ADF">
      <w:pPr>
        <w:pStyle w:val="a9"/>
        <w:spacing w:line="360" w:lineRule="auto"/>
        <w:rPr>
          <w:rFonts w:ascii="Times New Roman" w:hAnsi="Times New Roman" w:cs="Times New Roman"/>
          <w:bCs/>
          <w:sz w:val="28"/>
          <w:szCs w:val="28"/>
        </w:rPr>
      </w:pPr>
    </w:p>
    <w:p w:rsidR="00C35829" w:rsidRPr="00324210" w:rsidRDefault="00C35829" w:rsidP="00CD1ADF">
      <w:pPr>
        <w:pStyle w:val="a9"/>
        <w:spacing w:line="360" w:lineRule="auto"/>
        <w:rPr>
          <w:rFonts w:ascii="Times New Roman" w:hAnsi="Times New Roman" w:cs="Times New Roman"/>
          <w:bCs/>
          <w:sz w:val="28"/>
          <w:szCs w:val="28"/>
        </w:rPr>
      </w:pPr>
      <w:r w:rsidRPr="00324210">
        <w:rPr>
          <w:rFonts w:ascii="Times New Roman" w:hAnsi="Times New Roman" w:cs="Times New Roman"/>
          <w:bCs/>
          <w:sz w:val="28"/>
          <w:szCs w:val="28"/>
        </w:rPr>
        <w:t xml:space="preserve">В заключении важно подчеркнуть, что экспериментирование с разработкой и введением новых структур управления стало характерной чертой последнего десятилетия </w:t>
      </w:r>
      <w:r w:rsidRPr="00324210">
        <w:rPr>
          <w:rFonts w:ascii="Times New Roman" w:hAnsi="Times New Roman" w:cs="Times New Roman"/>
          <w:bCs/>
          <w:sz w:val="28"/>
          <w:szCs w:val="28"/>
          <w:lang w:val="en-US"/>
        </w:rPr>
        <w:t>XX</w:t>
      </w:r>
      <w:r w:rsidRPr="00324210">
        <w:rPr>
          <w:rFonts w:ascii="Times New Roman" w:hAnsi="Times New Roman" w:cs="Times New Roman"/>
          <w:bCs/>
          <w:sz w:val="28"/>
          <w:szCs w:val="28"/>
        </w:rPr>
        <w:t xml:space="preserve"> в. В ходе этих экспериментов нередко используются самые разнообразные комбинации известных видов и типов структур, приспосабливаемых организациями к конкретным условиям их функционирования. Но все же главная тенденция состоит в том, что каждая последующая структура становится более простой и гибкой по сравнению с ранее действовавшими.</w:t>
      </w:r>
    </w:p>
    <w:p w:rsidR="00C35829" w:rsidRPr="00324210" w:rsidRDefault="00C35829" w:rsidP="00CD1ADF">
      <w:pPr>
        <w:pStyle w:val="a9"/>
        <w:spacing w:line="360" w:lineRule="auto"/>
        <w:rPr>
          <w:rFonts w:ascii="Times New Roman" w:hAnsi="Times New Roman" w:cs="Times New Roman"/>
          <w:sz w:val="28"/>
          <w:szCs w:val="28"/>
        </w:rPr>
      </w:pPr>
      <w:r w:rsidRPr="00324210">
        <w:rPr>
          <w:rFonts w:ascii="Times New Roman" w:hAnsi="Times New Roman" w:cs="Times New Roman"/>
          <w:sz w:val="28"/>
          <w:szCs w:val="28"/>
        </w:rPr>
        <w:t>Не требует доказательств тот факт, что каждая организация представляет собой весьма сложную в техническом и экономическом плане структуру. И от выбора стратегии ее работы, от конкретного способа взаимодействия и сопряжения звеньев ее составляющих, зависит если не успех предприятия целиком, то очень значительная его часть.</w:t>
      </w:r>
    </w:p>
    <w:p w:rsidR="00C35829" w:rsidRPr="00324210" w:rsidRDefault="00C35829" w:rsidP="00CD1ADF">
      <w:pPr>
        <w:pStyle w:val="a9"/>
        <w:spacing w:line="360" w:lineRule="auto"/>
        <w:rPr>
          <w:rFonts w:ascii="Times New Roman" w:hAnsi="Times New Roman" w:cs="Times New Roman"/>
          <w:sz w:val="28"/>
          <w:szCs w:val="28"/>
        </w:rPr>
      </w:pPr>
      <w:r w:rsidRPr="00324210">
        <w:rPr>
          <w:rFonts w:ascii="Times New Roman" w:hAnsi="Times New Roman" w:cs="Times New Roman"/>
          <w:iCs/>
          <w:sz w:val="28"/>
          <w:szCs w:val="28"/>
        </w:rPr>
        <w:t>Организационная структура управления</w:t>
      </w:r>
      <w:r w:rsidRPr="00324210">
        <w:rPr>
          <w:rFonts w:ascii="Times New Roman" w:hAnsi="Times New Roman" w:cs="Times New Roman"/>
          <w:sz w:val="28"/>
          <w:szCs w:val="28"/>
        </w:rPr>
        <w:t xml:space="preserve"> – как раз тот связующий элемент, который позволяет всем разрозненным подразделениям осуществлять свою работу согласованно, в едином ключе поставленной перед организацией задачи. Совершенно логично, что каждому предприятию, занимающемуся конкретным видом деятельности необходима определенная организационная структура, которая отвечала бы именно таким требованиям, какие предъявляются к этому предприятию в его специфических условиях.</w:t>
      </w:r>
    </w:p>
    <w:p w:rsidR="00C35829" w:rsidRPr="00324210" w:rsidRDefault="00C35829" w:rsidP="00CD1ADF">
      <w:pPr>
        <w:pStyle w:val="a9"/>
        <w:spacing w:line="360" w:lineRule="auto"/>
        <w:rPr>
          <w:rFonts w:ascii="Times New Roman" w:hAnsi="Times New Roman" w:cs="Times New Roman"/>
          <w:sz w:val="28"/>
          <w:szCs w:val="28"/>
        </w:rPr>
      </w:pPr>
      <w:r w:rsidRPr="00324210">
        <w:rPr>
          <w:rFonts w:ascii="Times New Roman" w:hAnsi="Times New Roman" w:cs="Times New Roman"/>
          <w:sz w:val="28"/>
          <w:szCs w:val="28"/>
        </w:rPr>
        <w:t>Как мы смогли убедиться на вышеизложенном, та оргструктура, которая подходила и прекрасно работала в прошлом, сегодня может оказаться совсем неэффективной и даже убыточной. Сформировались некие требования, которые предъявляются современным оргструктурам, и чем полнее они выполняются, тем более надежной будет система управления предприятием.</w:t>
      </w:r>
    </w:p>
    <w:p w:rsidR="00C35829" w:rsidRPr="00324210" w:rsidRDefault="00C35829" w:rsidP="00CD1ADF">
      <w:pPr>
        <w:pStyle w:val="a9"/>
        <w:spacing w:line="360" w:lineRule="auto"/>
        <w:rPr>
          <w:rFonts w:ascii="Times New Roman" w:hAnsi="Times New Roman" w:cs="Times New Roman"/>
          <w:sz w:val="28"/>
          <w:szCs w:val="28"/>
        </w:rPr>
      </w:pPr>
      <w:r w:rsidRPr="00324210">
        <w:rPr>
          <w:rFonts w:ascii="Times New Roman" w:hAnsi="Times New Roman" w:cs="Times New Roman"/>
          <w:sz w:val="28"/>
          <w:szCs w:val="28"/>
        </w:rPr>
        <w:t xml:space="preserve">В последнее время большое распространение получили эксперименты с разработкой и внедрением новых оргструктур, являющихся самыми </w:t>
      </w:r>
      <w:r w:rsidRPr="00324210">
        <w:rPr>
          <w:rFonts w:ascii="Times New Roman" w:hAnsi="Times New Roman" w:cs="Times New Roman"/>
          <w:sz w:val="28"/>
          <w:szCs w:val="28"/>
        </w:rPr>
        <w:lastRenderedPageBreak/>
        <w:t>разнообразными комбинациями уже известных видов и типов. При таком подходе каждая организация стремится приспособить и совместить несколько структур, адаптируя их под свои конкретные нужды.</w:t>
      </w:r>
    </w:p>
    <w:p w:rsidR="00C35829" w:rsidRPr="00324210" w:rsidRDefault="00C35829" w:rsidP="00CD1ADF">
      <w:pPr>
        <w:pStyle w:val="a9"/>
        <w:spacing w:line="360" w:lineRule="auto"/>
        <w:rPr>
          <w:rFonts w:ascii="Times New Roman" w:hAnsi="Times New Roman" w:cs="Times New Roman"/>
          <w:sz w:val="28"/>
          <w:szCs w:val="28"/>
        </w:rPr>
      </w:pPr>
      <w:r w:rsidRPr="00324210">
        <w:rPr>
          <w:rFonts w:ascii="Times New Roman" w:hAnsi="Times New Roman" w:cs="Times New Roman"/>
          <w:sz w:val="28"/>
          <w:szCs w:val="28"/>
        </w:rPr>
        <w:t>Я уверена, что в результате этих действий мы скоро столкнемся с еще большим разнообразием оргструктур и подходов к управлению, каждый из которых будет еще полнее отвечать требованиям столь быстро изменяющейся окружающей среды.</w:t>
      </w:r>
      <w:r w:rsidR="00CD1ADF" w:rsidRPr="00324210">
        <w:rPr>
          <w:rFonts w:ascii="Times New Roman" w:hAnsi="Times New Roman" w:cs="Times New Roman"/>
          <w:sz w:val="28"/>
          <w:szCs w:val="28"/>
        </w:rPr>
        <w:t xml:space="preserve"> </w:t>
      </w:r>
      <w:r w:rsidRPr="00324210">
        <w:rPr>
          <w:rFonts w:ascii="Times New Roman" w:hAnsi="Times New Roman" w:cs="Times New Roman"/>
          <w:sz w:val="28"/>
          <w:szCs w:val="28"/>
        </w:rPr>
        <w:t>В данной работе проведен анализ существующих основных типов организационных структур управления и изучены их особенности существования и функционирования.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На мой взгляд, достигнута цель курсовой работы:</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изучены основные типы организационных структур управления, показаны их видимые преимущества и недостатки, рассмотрены формы их функционирования, а также пути совершенствования.</w:t>
      </w:r>
      <w:r w:rsidR="00CD1ADF" w:rsidRPr="00324210">
        <w:rPr>
          <w:rFonts w:ascii="Times New Roman" w:hAnsi="Times New Roman" w:cs="Times New Roman"/>
          <w:sz w:val="28"/>
          <w:szCs w:val="28"/>
        </w:rPr>
        <w:t xml:space="preserve"> </w:t>
      </w:r>
      <w:r w:rsidRPr="00324210">
        <w:rPr>
          <w:rFonts w:ascii="Times New Roman" w:hAnsi="Times New Roman" w:cs="Times New Roman"/>
          <w:sz w:val="28"/>
          <w:szCs w:val="28"/>
        </w:rPr>
        <w:t>В рамках решения поставленных задач в работе были затронуты теоретические аспекты организации управления, такие как: понятие, сущность, типы и принцип построения организационной структуры,</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проведен</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анализ организационно-управленческой структуры на примере предприятия ЗАО «Тиротекс»;</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Сделаны важные выводы по содержанию работы:</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iCs/>
          <w:sz w:val="28"/>
          <w:szCs w:val="28"/>
        </w:rPr>
        <w:t>Организация</w:t>
      </w:r>
      <w:r w:rsidRPr="00324210">
        <w:rPr>
          <w:rFonts w:ascii="Times New Roman" w:hAnsi="Times New Roman" w:cs="Times New Roman"/>
          <w:sz w:val="28"/>
          <w:szCs w:val="28"/>
        </w:rPr>
        <w:t xml:space="preserve"> - это не только первичное хозяйственное звено в экономике, но и совокупность долговременных норм и правил построения и функционирования рациональных структур и производственных процессов предприятия, обеспечивающих достижение им установленных целей перспективного развития.</w:t>
      </w:r>
    </w:p>
    <w:p w:rsidR="00C35829" w:rsidRPr="00324210" w:rsidRDefault="00C35829"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t>Я думаю, что информация, содержащаяся в моей курсовой работе будет просто необходима людям, собирающимся иметь свое дело, более того людям, мечтающим расширить свой бизнес, т. к. она позволяет выбрать наиболее эффективную структуру управления и контроля за деятельностью подчиненных. Тем более она будет интересна топ-менеджерам, таким как исполнительным, техническим и</w:t>
      </w:r>
      <w:r w:rsidR="00667502" w:rsidRPr="00324210">
        <w:rPr>
          <w:rFonts w:ascii="Times New Roman" w:hAnsi="Times New Roman" w:cs="Times New Roman"/>
          <w:sz w:val="28"/>
          <w:szCs w:val="28"/>
        </w:rPr>
        <w:t xml:space="preserve"> </w:t>
      </w:r>
      <w:r w:rsidRPr="00324210">
        <w:rPr>
          <w:rFonts w:ascii="Times New Roman" w:hAnsi="Times New Roman" w:cs="Times New Roman"/>
          <w:sz w:val="28"/>
          <w:szCs w:val="28"/>
        </w:rPr>
        <w:t>генеральным директорам.</w:t>
      </w:r>
    </w:p>
    <w:p w:rsidR="00CD1ADF" w:rsidRPr="001C2F94" w:rsidRDefault="00667502" w:rsidP="001C2F94">
      <w:pPr>
        <w:tabs>
          <w:tab w:val="left" w:pos="3870"/>
        </w:tabs>
        <w:spacing w:after="0" w:line="360" w:lineRule="auto"/>
        <w:ind w:firstLine="709"/>
        <w:jc w:val="center"/>
        <w:rPr>
          <w:rFonts w:ascii="Times New Roman" w:hAnsi="Times New Roman" w:cs="Times New Roman"/>
          <w:b/>
          <w:sz w:val="28"/>
          <w:szCs w:val="28"/>
        </w:rPr>
      </w:pPr>
      <w:r w:rsidRPr="00324210">
        <w:rPr>
          <w:rFonts w:ascii="Times New Roman" w:hAnsi="Times New Roman" w:cs="Times New Roman"/>
          <w:sz w:val="28"/>
          <w:szCs w:val="28"/>
        </w:rPr>
        <w:br w:type="page"/>
      </w:r>
      <w:r w:rsidR="00CD1ADF" w:rsidRPr="001C2F94">
        <w:rPr>
          <w:rFonts w:ascii="Times New Roman" w:hAnsi="Times New Roman" w:cs="Times New Roman"/>
          <w:b/>
          <w:sz w:val="28"/>
          <w:szCs w:val="28"/>
        </w:rPr>
        <w:lastRenderedPageBreak/>
        <w:t xml:space="preserve">СПИСОК </w:t>
      </w:r>
      <w:r w:rsidR="001C2F94">
        <w:rPr>
          <w:rFonts w:ascii="Times New Roman" w:hAnsi="Times New Roman" w:cs="Times New Roman"/>
          <w:b/>
          <w:sz w:val="28"/>
          <w:szCs w:val="28"/>
        </w:rPr>
        <w:t xml:space="preserve">ИСПОЛЬЗУЕМОЙ </w:t>
      </w:r>
      <w:r w:rsidR="00CD1ADF" w:rsidRPr="001C2F94">
        <w:rPr>
          <w:rFonts w:ascii="Times New Roman" w:hAnsi="Times New Roman" w:cs="Times New Roman"/>
          <w:b/>
          <w:sz w:val="28"/>
          <w:szCs w:val="28"/>
        </w:rPr>
        <w:t>ЛИТЕРАТУРЫ</w:t>
      </w:r>
    </w:p>
    <w:p w:rsidR="00CD1ADF" w:rsidRPr="00324210" w:rsidRDefault="00CD1ADF" w:rsidP="00CD1ADF">
      <w:pPr>
        <w:tabs>
          <w:tab w:val="left" w:pos="3870"/>
        </w:tabs>
        <w:spacing w:after="0" w:line="360" w:lineRule="auto"/>
        <w:ind w:firstLine="709"/>
        <w:jc w:val="both"/>
        <w:rPr>
          <w:rFonts w:ascii="Times New Roman" w:hAnsi="Times New Roman" w:cs="Times New Roman"/>
          <w:sz w:val="28"/>
          <w:szCs w:val="28"/>
          <w:lang w:val="en-US"/>
        </w:rPr>
      </w:pPr>
    </w:p>
    <w:p w:rsidR="00CD1ADF" w:rsidRPr="00324210" w:rsidRDefault="00CD1ADF" w:rsidP="00CD1ADF">
      <w:pPr>
        <w:pStyle w:val="ac"/>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Виханский О.С., Наумов А.И. Менеджмент(3-е издание), глава 3, стр. 181-185</w:t>
      </w:r>
    </w:p>
    <w:p w:rsidR="00CD1ADF" w:rsidRPr="00324210" w:rsidRDefault="00CD1ADF" w:rsidP="00CD1ADF">
      <w:pPr>
        <w:pStyle w:val="ac"/>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И.Н. Герчикова «Менеджмент» (3-е издание), глава 4, стр.78-80</w:t>
      </w:r>
    </w:p>
    <w:p w:rsidR="00CD1ADF" w:rsidRPr="00324210" w:rsidRDefault="00CD1ADF" w:rsidP="00CD1ADF">
      <w:pPr>
        <w:pStyle w:val="ac"/>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А.Я. Кибанов «Основы управления персоналом», глава 2, стр.48-53</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Акбердин Р.З., Кибанов А.Я. «Совершенствование структуры, функций и экономических взаимоотношений управленческих подразделений предприятий при формах хозяйствования». Учебное пособие. - М.: ГАУ, 1993г.;</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Герчикова И.Н. Менеджмент.- М.: Банки и биржи. ЮНИТИ, 1995г.;</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Герчикова И.Н. Менеджмент. – М.: Учебник. ЮНИТИ, 2003г.;</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История менеджмента: Учеб. Пособие/Под ред. Д.В.Валовского.- М.: ИНФРА-М, 1997г.;</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Исследование и разработка рекомендаций по совершенствованию управления: Методические указания по выполнению курсовой работы для студентов специальности 06. 08. 00 «Экономика и управление на предприятии» всех форм обучения / Слинкова О.К., Слинков А.М. – Братск: БрГУ, 2004г.;</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Крутик А.Б., Пименова А.Л. «Введение в предпринимательство». С.Пб. Политехника 1995г.;</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Мэскон М., Альберт М., Хедоури Ф. Основы менеджмента: Перевод с английского. - М.: Аудит, ЮНИТИ, 1997г.;</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О.С. Виханский, А.И. Наумов "Менеджмент Учебник" 3-е изд.–М.: Гардарики, 1999г.;</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Мескон М.Х., Альберт М., Хедоури Ф. Основы менеджмента / Пер. с англ.–М.: Дело, 1992.</w:t>
      </w:r>
    </w:p>
    <w:p w:rsidR="00CD1ADF" w:rsidRPr="00324210" w:rsidRDefault="00CD1ADF" w:rsidP="00CD1ADF">
      <w:pPr>
        <w:pStyle w:val="a9"/>
        <w:numPr>
          <w:ilvl w:val="0"/>
          <w:numId w:val="21"/>
        </w:numPr>
        <w:spacing w:line="360" w:lineRule="auto"/>
        <w:ind w:left="0" w:firstLine="0"/>
        <w:rPr>
          <w:rFonts w:ascii="Times New Roman" w:hAnsi="Times New Roman" w:cs="Times New Roman"/>
          <w:sz w:val="28"/>
          <w:szCs w:val="28"/>
        </w:rPr>
      </w:pPr>
      <w:r w:rsidRPr="00324210">
        <w:rPr>
          <w:rFonts w:ascii="Times New Roman" w:hAnsi="Times New Roman" w:cs="Times New Roman"/>
          <w:sz w:val="28"/>
          <w:szCs w:val="28"/>
        </w:rPr>
        <w:t>Елекоев С., Зондхоф Г., Кролл Х. Реструктуризация промышленных предприятий</w:t>
      </w:r>
    </w:p>
    <w:p w:rsidR="00CD1ADF" w:rsidRPr="00324210" w:rsidRDefault="00CD1ADF" w:rsidP="00CD1ADF">
      <w:pPr>
        <w:pStyle w:val="a9"/>
        <w:numPr>
          <w:ilvl w:val="0"/>
          <w:numId w:val="21"/>
        </w:numPr>
        <w:spacing w:line="360" w:lineRule="auto"/>
        <w:ind w:left="0" w:firstLine="0"/>
        <w:rPr>
          <w:rFonts w:ascii="Times New Roman" w:hAnsi="Times New Roman" w:cs="Times New Roman"/>
          <w:sz w:val="28"/>
          <w:szCs w:val="28"/>
        </w:rPr>
      </w:pPr>
      <w:r w:rsidRPr="00324210">
        <w:rPr>
          <w:rFonts w:ascii="Times New Roman" w:hAnsi="Times New Roman" w:cs="Times New Roman"/>
          <w:sz w:val="28"/>
          <w:szCs w:val="28"/>
        </w:rPr>
        <w:lastRenderedPageBreak/>
        <w:t>Кабушкин Н.И. «Основы менеджмента». – Минск: «Новое знание», 2000г.</w:t>
      </w:r>
    </w:p>
    <w:p w:rsidR="00CD1ADF" w:rsidRPr="00324210" w:rsidRDefault="00CD1ADF" w:rsidP="00CD1ADF">
      <w:pPr>
        <w:pStyle w:val="a9"/>
        <w:numPr>
          <w:ilvl w:val="0"/>
          <w:numId w:val="21"/>
        </w:numPr>
        <w:spacing w:line="360" w:lineRule="auto"/>
        <w:ind w:left="0" w:firstLine="0"/>
        <w:rPr>
          <w:rFonts w:ascii="Times New Roman" w:hAnsi="Times New Roman" w:cs="Times New Roman"/>
          <w:sz w:val="28"/>
          <w:szCs w:val="28"/>
        </w:rPr>
      </w:pPr>
      <w:r w:rsidRPr="00324210">
        <w:rPr>
          <w:rFonts w:ascii="Times New Roman" w:hAnsi="Times New Roman" w:cs="Times New Roman"/>
          <w:sz w:val="28"/>
          <w:szCs w:val="28"/>
        </w:rPr>
        <w:t>Райсс М. «Оптимальная сложность управленческих структур» // Проблемы теории и практики управления. - 1994. - №5.</w:t>
      </w:r>
    </w:p>
    <w:p w:rsidR="00CD1ADF" w:rsidRPr="00324210" w:rsidRDefault="00CD1ADF" w:rsidP="00CD1ADF">
      <w:pPr>
        <w:pStyle w:val="a6"/>
        <w:numPr>
          <w:ilvl w:val="0"/>
          <w:numId w:val="21"/>
        </w:numPr>
        <w:spacing w:line="360" w:lineRule="auto"/>
        <w:ind w:left="0" w:firstLine="0"/>
        <w:jc w:val="both"/>
      </w:pPr>
      <w:r w:rsidRPr="00324210">
        <w:t>"Менеджмент организации". Учебное пособие/Под редакцией З.П. Румянцевой и Н.А. Саломатина. - М.: Инфа-М, 1995г.</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Инновационный менеджмент: Учебное пособие/ Гольдштейн Г.Я. Таганрог: Изд-во ТРТУ, 1998. 132с.</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Менеджмент: Учебник/ Орлов А.И. М.: Издательство "Изумруд", 2003. - 298 с.</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Менеджмент организации: основы менеджмента, история менеджмента, стратегический и инновационный менеджмент// Учебное пособие //Т.В. Алесинская, Л.Н. Дейнека, А.Н. Проклин, Л.В. Фоменко, А.В. Татарова и др.; Под общей ред. В.Е. Ланкина. - Таганрог: Изд-во ТРТУ, 2006. - 304 с.</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Организационная структура предприятий/ Коноков Д.Г., Рожков К.Л. (Серия "Бизнес-Тезаурус", 1999)</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Основы менеджмента: Учебное пособие, изд 2-е, дополненное и переработанное./ Гольдштейн Г.Я. Таганрог: Изд-во ТРТУ, 2003. 250 с.</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Планирование на предприятии/ Кобец Е.А. Таганрог: Изд-во ТРТУ, 2006.</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Основы экономики и управления производством: Ребрин Ю.И. Таганрог: Изд-во ТРТУ, 2000. 145с.</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Сравнительный менеджмент: методические материалы к курсу/ Г.А. Болошин, Ростов-на-Дону: РГУ, 2001.</w:t>
      </w:r>
    </w:p>
    <w:p w:rsidR="00CD1ADF" w:rsidRPr="00324210" w:rsidRDefault="00CD1ADF" w:rsidP="00CD1ADF">
      <w:pPr>
        <w:numPr>
          <w:ilvl w:val="0"/>
          <w:numId w:val="21"/>
        </w:numPr>
        <w:spacing w:after="0" w:line="360" w:lineRule="auto"/>
        <w:ind w:left="0" w:firstLine="0"/>
        <w:jc w:val="both"/>
        <w:rPr>
          <w:rFonts w:ascii="Times New Roman" w:hAnsi="Times New Roman" w:cs="Times New Roman"/>
          <w:sz w:val="28"/>
          <w:szCs w:val="28"/>
        </w:rPr>
      </w:pPr>
      <w:r w:rsidRPr="00324210">
        <w:rPr>
          <w:rFonts w:ascii="Times New Roman" w:hAnsi="Times New Roman" w:cs="Times New Roman"/>
          <w:sz w:val="28"/>
          <w:szCs w:val="28"/>
        </w:rPr>
        <w:t>Шахмалов Ф.И. Американский менеджмент: теория и практика. -М.: Наука, 1993.</w:t>
      </w:r>
    </w:p>
    <w:p w:rsidR="00C35829" w:rsidRPr="00324210" w:rsidRDefault="00CD1ADF"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br w:type="page"/>
      </w:r>
      <w:r w:rsidR="001C2F94">
        <w:rPr>
          <w:rFonts w:ascii="Times New Roman" w:hAnsi="Times New Roman" w:cs="Times New Roman"/>
          <w:sz w:val="28"/>
          <w:szCs w:val="28"/>
        </w:rPr>
        <w:lastRenderedPageBreak/>
        <w:t xml:space="preserve">Приложение </w:t>
      </w:r>
      <w:r w:rsidR="00C35829" w:rsidRPr="00324210">
        <w:rPr>
          <w:rFonts w:ascii="Times New Roman" w:hAnsi="Times New Roman" w:cs="Times New Roman"/>
          <w:sz w:val="28"/>
          <w:szCs w:val="28"/>
        </w:rPr>
        <w:t xml:space="preserve"> 1</w:t>
      </w:r>
    </w:p>
    <w:p w:rsidR="00CD1ADF" w:rsidRPr="00324210" w:rsidRDefault="00CD1ADF" w:rsidP="00CD1ADF">
      <w:pPr>
        <w:spacing w:after="0" w:line="360" w:lineRule="auto"/>
        <w:ind w:firstLine="709"/>
        <w:jc w:val="both"/>
        <w:rPr>
          <w:rFonts w:ascii="Times New Roman" w:hAnsi="Times New Roman" w:cs="Times New Roman"/>
          <w:sz w:val="28"/>
          <w:szCs w:val="28"/>
        </w:rPr>
      </w:pPr>
    </w:p>
    <w:p w:rsidR="00667502" w:rsidRPr="00324210" w:rsidRDefault="009B1D49" w:rsidP="00CD1ADF">
      <w:pPr>
        <w:spacing w:after="0" w:line="360" w:lineRule="auto"/>
        <w:ind w:firstLine="709"/>
        <w:jc w:val="both"/>
        <w:rPr>
          <w:rFonts w:ascii="Times New Roman" w:hAnsi="Times New Roman" w:cs="Times New Roman"/>
          <w:sz w:val="28"/>
          <w:szCs w:val="28"/>
        </w:rPr>
      </w:pPr>
      <w:r w:rsidRPr="009B1D49">
        <w:rPr>
          <w:noProof/>
          <w:lang w:eastAsia="ru-RU"/>
        </w:rPr>
        <w:pict>
          <v:group id="_x0000_s1026" style="position:absolute;margin-left:0;margin-top:0;width:378pt;height:261pt;z-index:251656192;mso-position-horizontal-relative:char;mso-position-vertical-relative:line" coordorigin="1695,2049" coordsize="8460,4785">
            <v:shapetype id="_x0000_t202" coordsize="21600,21600" o:spt="202" path="m,l,21600r21600,l21600,xe">
              <v:stroke joinstyle="miter"/>
              <v:path gradientshapeok="t" o:connecttype="rect"/>
            </v:shapetype>
            <v:shape id="_x0000_s1027" type="#_x0000_t202" style="position:absolute;left:4737;top:3113;width:2431;height:720;mso-position-horizontal:center" stroked="f">
              <v:textbox style="mso-next-textbox:#_x0000_s1027">
                <w:txbxContent>
                  <w:p w:rsidR="00DF30CF" w:rsidRDefault="00DF30CF" w:rsidP="00CD1ADF">
                    <w:pPr>
                      <w:pStyle w:val="3"/>
                    </w:pPr>
                    <w:r>
                      <w:t>Руководители подразделений</w:t>
                    </w:r>
                  </w:p>
                </w:txbxContent>
              </v:textbox>
            </v:shape>
            <v:rect id="_x0000_s1028" style="position:absolute;left:4423;top:2049;width:3060;height:720;mso-position-horizontal:center" fillcolor="silver">
              <v:textbox style="mso-next-textbox:#_x0000_s1028">
                <w:txbxContent>
                  <w:p w:rsidR="00DF30CF" w:rsidRDefault="00DF30CF" w:rsidP="00CD1ADF">
                    <w:pPr>
                      <w:pStyle w:val="4"/>
                    </w:pPr>
                    <w:r>
                      <w:t xml:space="preserve">Руководитель </w:t>
                    </w:r>
                  </w:p>
                </w:txbxContent>
              </v:textbox>
            </v:rect>
            <v:rect id="_x0000_s1029" style="position:absolute;left:7095;top:3570;width:3060;height:720" fillcolor="silver">
              <v:textbox style="mso-next-textbox:#_x0000_s1029">
                <w:txbxContent>
                  <w:p w:rsidR="00DF30CF" w:rsidRPr="00926D54" w:rsidRDefault="00DF30CF" w:rsidP="00CD1ADF">
                    <w:pPr>
                      <w:pStyle w:val="21"/>
                      <w:spacing w:line="240" w:lineRule="auto"/>
                      <w:jc w:val="center"/>
                      <w:rPr>
                        <w:b/>
                        <w:bCs/>
                      </w:rPr>
                    </w:pPr>
                    <w:r w:rsidRPr="00926D54">
                      <w:rPr>
                        <w:b/>
                        <w:bCs/>
                      </w:rPr>
                      <w:t>Руководитель подразделения Б</w:t>
                    </w:r>
                  </w:p>
                </w:txbxContent>
              </v:textbox>
            </v:rect>
            <v:rect id="_x0000_s1030" style="position:absolute;left:1695;top:3570;width:3060;height:720" fillcolor="silver">
              <v:textbox style="mso-next-textbox:#_x0000_s1030">
                <w:txbxContent>
                  <w:p w:rsidR="00DF30CF" w:rsidRDefault="00DF30CF" w:rsidP="00CD1ADF">
                    <w:pPr>
                      <w:pStyle w:val="4"/>
                      <w:rPr>
                        <w:rFonts w:ascii="Times New Roman" w:hAnsi="Times New Roman" w:cs="Times New Roman"/>
                        <w:b/>
                        <w:bCs/>
                        <w:sz w:val="22"/>
                        <w:szCs w:val="22"/>
                      </w:rPr>
                    </w:pPr>
                    <w:r>
                      <w:rPr>
                        <w:rFonts w:ascii="Times New Roman" w:hAnsi="Times New Roman" w:cs="Times New Roman"/>
                        <w:b/>
                        <w:bCs/>
                        <w:sz w:val="22"/>
                        <w:szCs w:val="22"/>
                      </w:rPr>
                      <w:t>Руководитель подразделения А</w:t>
                    </w:r>
                  </w:p>
                </w:txbxContent>
              </v:textbox>
            </v:rect>
            <v:rect id="_x0000_s1031" style="position:absolute;left:1695;top:5034;width:720;height:1800" fillcolor="silver">
              <v:textbox style="mso-next-textbox:#_x0000_s1031">
                <w:txbxContent>
                  <w:p w:rsidR="00DF30CF" w:rsidRDefault="00DF30CF" w:rsidP="00CD1ADF">
                    <w:pPr>
                      <w:jc w:val="center"/>
                      <w:rPr>
                        <w:rFonts w:ascii="Century Gothic" w:hAnsi="Century Gothic" w:cs="Century Gothic"/>
                      </w:rPr>
                    </w:pPr>
                  </w:p>
                  <w:p w:rsidR="00DF30CF" w:rsidRDefault="00DF30CF" w:rsidP="00CD1ADF">
                    <w:pPr>
                      <w:jc w:val="center"/>
                      <w:rPr>
                        <w:rFonts w:ascii="Century Gothic" w:hAnsi="Century Gothic" w:cs="Century Gothic"/>
                      </w:rPr>
                    </w:pPr>
                  </w:p>
                  <w:p w:rsidR="00DF30CF" w:rsidRDefault="00DF30CF" w:rsidP="00CD1ADF">
                    <w:pPr>
                      <w:jc w:val="center"/>
                      <w:rPr>
                        <w:rFonts w:ascii="Century Gothic" w:hAnsi="Century Gothic" w:cs="Century Gothic"/>
                        <w:b/>
                        <w:bCs/>
                        <w:sz w:val="32"/>
                        <w:szCs w:val="32"/>
                        <w:vertAlign w:val="subscript"/>
                      </w:rPr>
                    </w:pPr>
                    <w:r>
                      <w:rPr>
                        <w:rFonts w:ascii="Century Gothic" w:hAnsi="Century Gothic" w:cs="Century Gothic"/>
                        <w:b/>
                        <w:bCs/>
                        <w:sz w:val="32"/>
                        <w:szCs w:val="32"/>
                      </w:rPr>
                      <w:t>А</w:t>
                    </w:r>
                    <w:r>
                      <w:rPr>
                        <w:rFonts w:ascii="Century Gothic" w:hAnsi="Century Gothic" w:cs="Century Gothic"/>
                        <w:b/>
                        <w:bCs/>
                        <w:sz w:val="32"/>
                        <w:szCs w:val="32"/>
                        <w:vertAlign w:val="subscript"/>
                      </w:rPr>
                      <w:t>1</w:t>
                    </w:r>
                  </w:p>
                  <w:p w:rsidR="00DF30CF" w:rsidRDefault="00DF30CF" w:rsidP="00CD1ADF">
                    <w:pPr>
                      <w:jc w:val="center"/>
                    </w:pPr>
                  </w:p>
                  <w:p w:rsidR="00DF30CF" w:rsidRDefault="00DF30CF" w:rsidP="00CD1ADF">
                    <w:pPr>
                      <w:jc w:val="center"/>
                    </w:pPr>
                  </w:p>
                  <w:p w:rsidR="00DF30CF" w:rsidRDefault="00DF30CF" w:rsidP="00CD1ADF">
                    <w:pPr>
                      <w:jc w:val="center"/>
                    </w:pPr>
                  </w:p>
                  <w:p w:rsidR="00DF30CF" w:rsidRDefault="00DF30CF" w:rsidP="00CD1ADF">
                    <w:pPr>
                      <w:jc w:val="center"/>
                      <w:rPr>
                        <w:rFonts w:ascii="Century Gothic" w:hAnsi="Century Gothic" w:cs="Century Gothic"/>
                        <w:b/>
                        <w:bCs/>
                        <w:vertAlign w:val="subscript"/>
                      </w:rPr>
                    </w:pPr>
                  </w:p>
                </w:txbxContent>
              </v:textbox>
            </v:rect>
            <v:rect id="_x0000_s1032" style="position:absolute;left:2775;top:5034;width:720;height:1800" fillcolor="silver">
              <v:textbox style="mso-next-textbox:#_x0000_s1032">
                <w:txbxContent>
                  <w:p w:rsidR="00DF30CF" w:rsidRDefault="00DF30CF" w:rsidP="00CD1ADF">
                    <w:pPr>
                      <w:jc w:val="center"/>
                      <w:rPr>
                        <w:rFonts w:ascii="Century Gothic" w:hAnsi="Century Gothic" w:cs="Century Gothic"/>
                        <w:b/>
                        <w:bCs/>
                      </w:rPr>
                    </w:pPr>
                  </w:p>
                  <w:p w:rsidR="00DF30CF" w:rsidRDefault="00DF30CF" w:rsidP="00CD1ADF">
                    <w:pPr>
                      <w:jc w:val="center"/>
                      <w:rPr>
                        <w:rFonts w:ascii="Century Gothic" w:hAnsi="Century Gothic" w:cs="Century Gothic"/>
                        <w:b/>
                        <w:bCs/>
                      </w:rPr>
                    </w:pPr>
                  </w:p>
                  <w:p w:rsidR="00DF30CF" w:rsidRDefault="00DF30CF" w:rsidP="00CD1ADF">
                    <w:pPr>
                      <w:jc w:val="center"/>
                      <w:rPr>
                        <w:rFonts w:ascii="Century Gothic" w:hAnsi="Century Gothic" w:cs="Century Gothic"/>
                        <w:b/>
                        <w:bCs/>
                        <w:sz w:val="32"/>
                        <w:szCs w:val="32"/>
                        <w:vertAlign w:val="subscript"/>
                      </w:rPr>
                    </w:pPr>
                    <w:r>
                      <w:rPr>
                        <w:rFonts w:ascii="Century Gothic" w:hAnsi="Century Gothic" w:cs="Century Gothic"/>
                        <w:b/>
                        <w:bCs/>
                        <w:sz w:val="32"/>
                        <w:szCs w:val="32"/>
                      </w:rPr>
                      <w:t>А</w:t>
                    </w:r>
                    <w:r>
                      <w:rPr>
                        <w:rFonts w:ascii="Century Gothic" w:hAnsi="Century Gothic" w:cs="Century Gothic"/>
                        <w:b/>
                        <w:bCs/>
                        <w:sz w:val="32"/>
                        <w:szCs w:val="32"/>
                        <w:vertAlign w:val="subscript"/>
                      </w:rPr>
                      <w:t>2</w:t>
                    </w:r>
                  </w:p>
                  <w:p w:rsidR="00DF30CF" w:rsidRDefault="00DF30CF" w:rsidP="00CD1ADF">
                    <w:pPr>
                      <w:jc w:val="center"/>
                      <w:rPr>
                        <w:rFonts w:ascii="Century Gothic" w:hAnsi="Century Gothic" w:cs="Century Gothic"/>
                        <w:b/>
                        <w:bCs/>
                        <w:sz w:val="32"/>
                        <w:szCs w:val="32"/>
                        <w:vertAlign w:val="subscript"/>
                      </w:rPr>
                    </w:pPr>
                  </w:p>
                  <w:p w:rsidR="00DF30CF" w:rsidRDefault="00DF30CF" w:rsidP="00CD1ADF">
                    <w:pPr>
                      <w:jc w:val="center"/>
                      <w:rPr>
                        <w:rFonts w:ascii="Century Gothic" w:hAnsi="Century Gothic" w:cs="Century Gothic"/>
                        <w:b/>
                        <w:bCs/>
                        <w:sz w:val="32"/>
                        <w:szCs w:val="32"/>
                      </w:rPr>
                    </w:pPr>
                  </w:p>
                </w:txbxContent>
              </v:textbox>
            </v:rect>
            <v:rect id="_x0000_s1033" style="position:absolute;left:3855;top:5034;width:720;height:1800" fillcolor="silver">
              <v:textbox style="mso-next-textbox:#_x0000_s1033">
                <w:txbxContent>
                  <w:p w:rsidR="00DF30CF" w:rsidRDefault="00DF30CF" w:rsidP="00CD1ADF">
                    <w:pPr>
                      <w:jc w:val="center"/>
                      <w:rPr>
                        <w:rFonts w:ascii="Century Gothic" w:hAnsi="Century Gothic" w:cs="Century Gothic"/>
                      </w:rPr>
                    </w:pPr>
                  </w:p>
                  <w:p w:rsidR="00DF30CF" w:rsidRDefault="00DF30CF" w:rsidP="00CD1ADF">
                    <w:pPr>
                      <w:jc w:val="center"/>
                      <w:rPr>
                        <w:rFonts w:ascii="Century Gothic" w:hAnsi="Century Gothic" w:cs="Century Gothic"/>
                      </w:rPr>
                    </w:pPr>
                  </w:p>
                  <w:p w:rsidR="00DF30CF" w:rsidRDefault="00DF30CF" w:rsidP="00CD1ADF">
                    <w:pPr>
                      <w:jc w:val="center"/>
                      <w:rPr>
                        <w:rFonts w:ascii="Century Gothic" w:hAnsi="Century Gothic" w:cs="Century Gothic"/>
                        <w:b/>
                        <w:bCs/>
                        <w:sz w:val="32"/>
                        <w:szCs w:val="32"/>
                        <w:vertAlign w:val="subscript"/>
                      </w:rPr>
                    </w:pPr>
                    <w:r>
                      <w:rPr>
                        <w:rFonts w:ascii="Century Gothic" w:hAnsi="Century Gothic" w:cs="Century Gothic"/>
                        <w:b/>
                        <w:bCs/>
                        <w:sz w:val="32"/>
                        <w:szCs w:val="32"/>
                      </w:rPr>
                      <w:t>А</w:t>
                    </w:r>
                    <w:r>
                      <w:rPr>
                        <w:rFonts w:ascii="Century Gothic" w:hAnsi="Century Gothic" w:cs="Century Gothic"/>
                        <w:b/>
                        <w:bCs/>
                        <w:sz w:val="32"/>
                        <w:szCs w:val="32"/>
                        <w:vertAlign w:val="subscript"/>
                      </w:rPr>
                      <w:t>3</w:t>
                    </w:r>
                  </w:p>
                </w:txbxContent>
              </v:textbox>
            </v:rect>
            <v:rect id="_x0000_s1034" style="position:absolute;left:7275;top:5034;width:720;height:1800" fillcolor="silver">
              <v:textbox style="mso-next-textbox:#_x0000_s1034">
                <w:txbxContent>
                  <w:p w:rsidR="00DF30CF" w:rsidRDefault="00DF30CF" w:rsidP="00CD1ADF">
                    <w:pPr>
                      <w:jc w:val="center"/>
                      <w:rPr>
                        <w:rFonts w:ascii="Century Gothic" w:hAnsi="Century Gothic" w:cs="Century Gothic"/>
                        <w:b/>
                        <w:bCs/>
                      </w:rPr>
                    </w:pPr>
                  </w:p>
                  <w:p w:rsidR="00DF30CF" w:rsidRDefault="00DF30CF" w:rsidP="00CD1ADF">
                    <w:pPr>
                      <w:jc w:val="center"/>
                      <w:rPr>
                        <w:rFonts w:ascii="Century Gothic" w:hAnsi="Century Gothic" w:cs="Century Gothic"/>
                        <w:b/>
                        <w:bCs/>
                      </w:rPr>
                    </w:pPr>
                  </w:p>
                  <w:p w:rsidR="00DF30CF" w:rsidRDefault="00DF30CF" w:rsidP="00CD1ADF">
                    <w:pPr>
                      <w:jc w:val="center"/>
                      <w:rPr>
                        <w:rFonts w:ascii="Century Gothic" w:hAnsi="Century Gothic" w:cs="Century Gothic"/>
                        <w:b/>
                        <w:bCs/>
                        <w:sz w:val="32"/>
                        <w:szCs w:val="32"/>
                        <w:vertAlign w:val="subscript"/>
                      </w:rPr>
                    </w:pPr>
                    <w:r>
                      <w:rPr>
                        <w:rFonts w:ascii="Century Gothic" w:hAnsi="Century Gothic" w:cs="Century Gothic"/>
                        <w:b/>
                        <w:bCs/>
                        <w:sz w:val="32"/>
                        <w:szCs w:val="32"/>
                      </w:rPr>
                      <w:t>Б</w:t>
                    </w:r>
                    <w:r>
                      <w:rPr>
                        <w:rFonts w:ascii="Century Gothic" w:hAnsi="Century Gothic" w:cs="Century Gothic"/>
                        <w:b/>
                        <w:bCs/>
                        <w:sz w:val="32"/>
                        <w:szCs w:val="32"/>
                        <w:vertAlign w:val="subscript"/>
                      </w:rPr>
                      <w:t>1</w:t>
                    </w:r>
                  </w:p>
                </w:txbxContent>
              </v:textbox>
            </v:rect>
            <v:rect id="_x0000_s1035" style="position:absolute;left:8355;top:5034;width:720;height:1800" fillcolor="silver">
              <v:textbox style="mso-next-textbox:#_x0000_s1035">
                <w:txbxContent>
                  <w:p w:rsidR="00DF30CF" w:rsidRDefault="00DF30CF" w:rsidP="00CD1ADF">
                    <w:pPr>
                      <w:jc w:val="center"/>
                      <w:rPr>
                        <w:rFonts w:ascii="Century Gothic" w:hAnsi="Century Gothic" w:cs="Century Gothic"/>
                      </w:rPr>
                    </w:pPr>
                  </w:p>
                  <w:p w:rsidR="00DF30CF" w:rsidRDefault="00DF30CF" w:rsidP="00CD1ADF">
                    <w:pPr>
                      <w:jc w:val="center"/>
                      <w:rPr>
                        <w:rFonts w:ascii="Century Gothic" w:hAnsi="Century Gothic" w:cs="Century Gothic"/>
                      </w:rPr>
                    </w:pPr>
                  </w:p>
                  <w:p w:rsidR="00DF30CF" w:rsidRDefault="00DF30CF" w:rsidP="00CD1ADF">
                    <w:pPr>
                      <w:jc w:val="center"/>
                      <w:rPr>
                        <w:rFonts w:ascii="Century Gothic" w:hAnsi="Century Gothic" w:cs="Century Gothic"/>
                        <w:b/>
                        <w:bCs/>
                        <w:sz w:val="32"/>
                        <w:szCs w:val="32"/>
                        <w:vertAlign w:val="subscript"/>
                      </w:rPr>
                    </w:pPr>
                    <w:r>
                      <w:rPr>
                        <w:rFonts w:ascii="Century Gothic" w:hAnsi="Century Gothic" w:cs="Century Gothic"/>
                        <w:b/>
                        <w:bCs/>
                        <w:sz w:val="32"/>
                        <w:szCs w:val="32"/>
                      </w:rPr>
                      <w:t>Б</w:t>
                    </w:r>
                    <w:r>
                      <w:rPr>
                        <w:rFonts w:ascii="Century Gothic" w:hAnsi="Century Gothic" w:cs="Century Gothic"/>
                        <w:b/>
                        <w:bCs/>
                        <w:sz w:val="32"/>
                        <w:szCs w:val="32"/>
                        <w:vertAlign w:val="subscript"/>
                      </w:rPr>
                      <w:t>2</w:t>
                    </w:r>
                  </w:p>
                </w:txbxContent>
              </v:textbox>
            </v:rect>
            <v:rect id="_x0000_s1036" style="position:absolute;left:9435;top:5034;width:720;height:1800" fillcolor="silver">
              <v:textbox style="mso-next-textbox:#_x0000_s1036">
                <w:txbxContent>
                  <w:p w:rsidR="00DF30CF" w:rsidRDefault="00DF30CF" w:rsidP="00CD1ADF">
                    <w:pPr>
                      <w:jc w:val="center"/>
                      <w:rPr>
                        <w:rFonts w:ascii="Century Gothic" w:hAnsi="Century Gothic" w:cs="Century Gothic"/>
                        <w:b/>
                        <w:bCs/>
                      </w:rPr>
                    </w:pPr>
                  </w:p>
                  <w:p w:rsidR="00DF30CF" w:rsidRDefault="00DF30CF" w:rsidP="00CD1ADF">
                    <w:pPr>
                      <w:jc w:val="center"/>
                      <w:rPr>
                        <w:rFonts w:ascii="Century Gothic" w:hAnsi="Century Gothic" w:cs="Century Gothic"/>
                        <w:b/>
                        <w:bCs/>
                      </w:rPr>
                    </w:pPr>
                  </w:p>
                  <w:p w:rsidR="00DF30CF" w:rsidRDefault="00DF30CF" w:rsidP="00CD1ADF">
                    <w:pPr>
                      <w:jc w:val="center"/>
                      <w:rPr>
                        <w:rFonts w:ascii="Century Gothic" w:hAnsi="Century Gothic" w:cs="Century Gothic"/>
                        <w:b/>
                        <w:bCs/>
                        <w:sz w:val="32"/>
                        <w:szCs w:val="32"/>
                        <w:vertAlign w:val="subscript"/>
                      </w:rPr>
                    </w:pPr>
                    <w:r>
                      <w:rPr>
                        <w:rFonts w:ascii="Century Gothic" w:hAnsi="Century Gothic" w:cs="Century Gothic"/>
                        <w:b/>
                        <w:bCs/>
                        <w:sz w:val="32"/>
                        <w:szCs w:val="32"/>
                      </w:rPr>
                      <w:t>Б</w:t>
                    </w:r>
                    <w:r>
                      <w:rPr>
                        <w:rFonts w:ascii="Century Gothic" w:hAnsi="Century Gothic" w:cs="Century Gothic"/>
                        <w:b/>
                        <w:bCs/>
                        <w:sz w:val="32"/>
                        <w:szCs w:val="32"/>
                        <w:vertAlign w:val="subscript"/>
                      </w:rPr>
                      <w:t>3</w:t>
                    </w:r>
                  </w:p>
                </w:txbxContent>
              </v:textbox>
            </v:rect>
            <v:line id="_x0000_s1037" style="position:absolute" from="3135,3066" to="8715,3066"/>
            <v:line id="_x0000_s1038" style="position:absolute;mso-position-horizontal:center" from="5951,2731" to="5951,3091"/>
            <v:line id="_x0000_s1039" style="position:absolute" from="3135,3066" to="3135,3606"/>
            <v:line id="_x0000_s1040" style="position:absolute" from="8715,3066" to="8715,3606"/>
            <v:line id="_x0000_s1041" style="position:absolute" from="2055,4577" to="4215,4577"/>
            <v:line id="_x0000_s1042" style="position:absolute" from="7635,4577" to="9795,4577"/>
            <v:line id="_x0000_s1043" style="position:absolute" from="3135,4235" to="3135,4595"/>
            <v:line id="_x0000_s1044" style="position:absolute" from="8715,4235" to="8715,4595"/>
            <v:line id="_x0000_s1045" style="position:absolute" from="2055,4577" to="2055,5117"/>
            <v:line id="_x0000_s1046" style="position:absolute" from="3135,4577" to="3135,5117"/>
            <v:line id="_x0000_s1047" style="position:absolute" from="4215,4577" to="4215,5117"/>
            <v:line id="_x0000_s1048" style="position:absolute" from="7635,4577" to="7635,5117"/>
            <v:line id="_x0000_s1049" style="position:absolute" from="8715,4577" to="8715,5117"/>
            <v:line id="_x0000_s1050" style="position:absolute" from="9795,4577" to="9795,5117"/>
            <v:shape id="_x0000_s1051" type="#_x0000_t202" style="position:absolute;left:4659;top:4373;width:2431;height:720" stroked="f">
              <v:textbox style="mso-next-textbox:#_x0000_s1051">
                <w:txbxContent>
                  <w:p w:rsidR="00DF30CF" w:rsidRDefault="00DF30CF" w:rsidP="00CD1ADF">
                    <w:pPr>
                      <w:pStyle w:val="3"/>
                    </w:pPr>
                    <w:r>
                      <w:t>Исполнители</w:t>
                    </w:r>
                  </w:p>
                </w:txbxContent>
              </v:textbox>
            </v:shape>
          </v:group>
        </w:pict>
      </w:r>
      <w:r w:rsidRPr="009B1D49">
        <w:rPr>
          <w:rFonts w:ascii="Times New Roman" w:hAnsi="Times New Roman" w:cs="Times New Roman"/>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8pt;height:261pt">
            <v:imagedata croptop="-65523f" cropbottom="65523f"/>
            <o:lock v:ext="edit" rotation="t" position="t"/>
          </v:shape>
        </w:pict>
      </w:r>
    </w:p>
    <w:p w:rsidR="00CF5B3D" w:rsidRPr="00324210" w:rsidRDefault="00C35829" w:rsidP="00CD1ADF">
      <w:pPr>
        <w:pStyle w:val="a9"/>
        <w:spacing w:line="360" w:lineRule="auto"/>
        <w:rPr>
          <w:rFonts w:ascii="Times New Roman" w:hAnsi="Times New Roman" w:cs="Times New Roman"/>
          <w:sz w:val="28"/>
          <w:szCs w:val="26"/>
        </w:rPr>
      </w:pPr>
      <w:r w:rsidRPr="00324210">
        <w:rPr>
          <w:rFonts w:ascii="Times New Roman" w:hAnsi="Times New Roman" w:cs="Times New Roman"/>
          <w:sz w:val="28"/>
          <w:szCs w:val="26"/>
        </w:rPr>
        <w:t>Рис. 1 Линейная орг</w:t>
      </w:r>
      <w:r w:rsidR="00CF5B3D" w:rsidRPr="00324210">
        <w:rPr>
          <w:rFonts w:ascii="Times New Roman" w:hAnsi="Times New Roman" w:cs="Times New Roman"/>
          <w:sz w:val="28"/>
          <w:szCs w:val="26"/>
        </w:rPr>
        <w:t>анизационная структура управления</w:t>
      </w:r>
    </w:p>
    <w:p w:rsidR="00CF5B3D" w:rsidRPr="00324210" w:rsidRDefault="00CF5B3D" w:rsidP="00CD1ADF">
      <w:pPr>
        <w:tabs>
          <w:tab w:val="left" w:pos="3870"/>
        </w:tabs>
        <w:spacing w:after="0" w:line="360" w:lineRule="auto"/>
        <w:ind w:firstLine="709"/>
        <w:jc w:val="both"/>
        <w:rPr>
          <w:rFonts w:ascii="Times New Roman" w:hAnsi="Times New Roman" w:cs="Times New Roman"/>
          <w:sz w:val="28"/>
          <w:szCs w:val="28"/>
        </w:rPr>
      </w:pPr>
    </w:p>
    <w:p w:rsidR="00C35829" w:rsidRPr="00324210" w:rsidRDefault="00667502" w:rsidP="00CD1ADF">
      <w:pPr>
        <w:tabs>
          <w:tab w:val="left" w:pos="3870"/>
        </w:tabs>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br w:type="page"/>
      </w:r>
      <w:r w:rsidR="001C2F94">
        <w:rPr>
          <w:rFonts w:ascii="Times New Roman" w:hAnsi="Times New Roman" w:cs="Times New Roman"/>
          <w:sz w:val="28"/>
          <w:szCs w:val="28"/>
        </w:rPr>
        <w:lastRenderedPageBreak/>
        <w:t xml:space="preserve">Приложение </w:t>
      </w:r>
      <w:r w:rsidR="00C35829" w:rsidRPr="00324210">
        <w:rPr>
          <w:rFonts w:ascii="Times New Roman" w:hAnsi="Times New Roman" w:cs="Times New Roman"/>
          <w:sz w:val="28"/>
          <w:szCs w:val="28"/>
        </w:rPr>
        <w:t xml:space="preserve"> 2</w:t>
      </w:r>
    </w:p>
    <w:p w:rsidR="00CD1ADF" w:rsidRPr="00324210" w:rsidRDefault="00CD1ADF" w:rsidP="00CD1ADF">
      <w:pPr>
        <w:tabs>
          <w:tab w:val="left" w:pos="3870"/>
        </w:tabs>
        <w:spacing w:after="0" w:line="360" w:lineRule="auto"/>
        <w:ind w:firstLine="709"/>
        <w:jc w:val="both"/>
        <w:rPr>
          <w:rFonts w:ascii="Times New Roman" w:hAnsi="Times New Roman" w:cs="Times New Roman"/>
          <w:sz w:val="28"/>
          <w:szCs w:val="28"/>
        </w:rPr>
      </w:pPr>
    </w:p>
    <w:p w:rsidR="00C35829" w:rsidRPr="00324210" w:rsidRDefault="009B1D49" w:rsidP="00CD1ADF">
      <w:pPr>
        <w:tabs>
          <w:tab w:val="left" w:pos="3870"/>
        </w:tabs>
        <w:spacing w:after="0" w:line="360" w:lineRule="auto"/>
        <w:ind w:firstLine="709"/>
        <w:jc w:val="both"/>
        <w:rPr>
          <w:rFonts w:ascii="Times New Roman" w:hAnsi="Times New Roman" w:cs="Times New Roman"/>
          <w:sz w:val="28"/>
          <w:szCs w:val="28"/>
        </w:rPr>
      </w:pPr>
      <w:r w:rsidRPr="009B1D49">
        <w:rPr>
          <w:noProof/>
          <w:lang w:eastAsia="ru-RU"/>
        </w:rPr>
        <w:pict>
          <v:group id="_x0000_s1052" style="position:absolute;margin-left:0;margin-top:0;width:371.75pt;height:324pt;z-index:251657216;mso-position-horizontal-relative:char;mso-position-vertical-relative:line" coordorigin="1321,792" coordsize="9180,5752" wrapcoords="-35 -56 -35 21600 21635 21600 21635 -56 -35 -56">
            <v:shape id="_x0000_s1053" type="#_x0000_t202" style="position:absolute;left:6183;top:1504;width:2805;height:720" stroked="f">
              <v:textbox style="mso-next-textbox:#_x0000_s1053">
                <w:txbxContent>
                  <w:p w:rsidR="00DF30CF" w:rsidRDefault="00DF30CF" w:rsidP="00C35829">
                    <w:pPr>
                      <w:jc w:val="center"/>
                    </w:pPr>
                    <w:r>
                      <w:t>Функциональные руководители</w:t>
                    </w:r>
                  </w:p>
                </w:txbxContent>
              </v:textbox>
            </v:shape>
            <v:line id="_x0000_s1054" style="position:absolute" from="2401,1816" to="9421,1816"/>
            <v:rect id="_x0000_s1055" style="position:absolute;left:4423;top:792;width:3060;height:720;mso-position-horizontal:center" fillcolor="silver">
              <v:textbox style="mso-next-textbox:#_x0000_s1055">
                <w:txbxContent>
                  <w:p w:rsidR="00DF30CF" w:rsidRDefault="00DF30CF" w:rsidP="00C35829">
                    <w:pPr>
                      <w:pStyle w:val="4"/>
                    </w:pPr>
                    <w:r>
                      <w:t xml:space="preserve">Руководитель </w:t>
                    </w:r>
                  </w:p>
                </w:txbxContent>
              </v:textbox>
            </v:rect>
            <v:rect id="_x0000_s1056" style="position:absolute;left:1321;top:2176;width:2340;height:720" fillcolor="silver">
              <v:textbox style="mso-next-textbox:#_x0000_s1056">
                <w:txbxContent>
                  <w:p w:rsidR="00DF30CF" w:rsidRDefault="00DF30CF" w:rsidP="00C35829">
                    <w:pPr>
                      <w:pStyle w:val="4"/>
                      <w:rPr>
                        <w:rFonts w:cs="Times New Roman"/>
                        <w:sz w:val="32"/>
                        <w:szCs w:val="32"/>
                        <w:vertAlign w:val="subscript"/>
                      </w:rPr>
                    </w:pPr>
                    <w:r>
                      <w:rPr>
                        <w:sz w:val="32"/>
                        <w:szCs w:val="32"/>
                      </w:rPr>
                      <w:t>А</w:t>
                    </w:r>
                  </w:p>
                </w:txbxContent>
              </v:textbox>
            </v:rect>
            <v:rect id="_x0000_s1057" style="position:absolute;left:4741;top:2176;width:2340;height:720" fillcolor="silver">
              <v:textbox style="mso-next-textbox:#_x0000_s1057">
                <w:txbxContent>
                  <w:p w:rsidR="00DF30CF" w:rsidRDefault="00DF30CF" w:rsidP="00C35829">
                    <w:pPr>
                      <w:pStyle w:val="4"/>
                    </w:pPr>
                    <w:r>
                      <w:rPr>
                        <w:sz w:val="32"/>
                        <w:szCs w:val="32"/>
                      </w:rPr>
                      <w:t>Б</w:t>
                    </w:r>
                    <w:r>
                      <w:t xml:space="preserve"> </w:t>
                    </w:r>
                  </w:p>
                </w:txbxContent>
              </v:textbox>
            </v:rect>
            <v:rect id="_x0000_s1058" style="position:absolute;left:8161;top:2176;width:2340;height:720" fillcolor="silver">
              <v:textbox style="mso-next-textbox:#_x0000_s1058">
                <w:txbxContent>
                  <w:p w:rsidR="00DF30CF" w:rsidRDefault="00DF30CF" w:rsidP="00C35829">
                    <w:pPr>
                      <w:pStyle w:val="4"/>
                      <w:rPr>
                        <w:sz w:val="32"/>
                        <w:szCs w:val="32"/>
                      </w:rPr>
                    </w:pPr>
                    <w:r>
                      <w:rPr>
                        <w:sz w:val="32"/>
                        <w:szCs w:val="32"/>
                      </w:rPr>
                      <w:t>В</w:t>
                    </w:r>
                  </w:p>
                </w:txbxContent>
              </v:textbox>
            </v:rect>
            <v:rect id="_x0000_s1059" style="position:absolute;left:1321;top:3968;width:720;height:1800" fillcolor="silver">
              <v:textbox style="mso-next-textbox:#_x0000_s1059">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А</w:t>
                    </w:r>
                    <w:r>
                      <w:rPr>
                        <w:rFonts w:ascii="Century Gothic" w:hAnsi="Century Gothic" w:cs="Century Gothic"/>
                        <w:b/>
                        <w:bCs/>
                        <w:sz w:val="32"/>
                        <w:szCs w:val="32"/>
                        <w:vertAlign w:val="subscript"/>
                      </w:rPr>
                      <w:t>1</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060" style="position:absolute;left:2221;top:3968;width:720;height:1800" fillcolor="silver">
              <v:textbox style="mso-next-textbox:#_x0000_s1060">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А</w:t>
                    </w:r>
                    <w:r>
                      <w:rPr>
                        <w:rFonts w:ascii="Century Gothic" w:hAnsi="Century Gothic" w:cs="Century Gothic"/>
                        <w:b/>
                        <w:bCs/>
                        <w:sz w:val="32"/>
                        <w:szCs w:val="32"/>
                        <w:vertAlign w:val="subscript"/>
                      </w:rPr>
                      <w:t>2</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061" style="position:absolute;left:3121;top:3968;width:720;height:1800" fillcolor="silver">
              <v:textbox style="mso-next-textbox:#_x0000_s1061">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А</w:t>
                    </w:r>
                    <w:r>
                      <w:rPr>
                        <w:rFonts w:ascii="Century Gothic" w:hAnsi="Century Gothic" w:cs="Century Gothic"/>
                        <w:b/>
                        <w:bCs/>
                        <w:sz w:val="32"/>
                        <w:szCs w:val="32"/>
                        <w:vertAlign w:val="subscript"/>
                      </w:rPr>
                      <w:t>3</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062" style="position:absolute;left:4741;top:3968;width:720;height:1800" fillcolor="silver">
              <v:textbox style="mso-next-textbox:#_x0000_s1062">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Б</w:t>
                    </w:r>
                    <w:r>
                      <w:rPr>
                        <w:rFonts w:ascii="Century Gothic" w:hAnsi="Century Gothic" w:cs="Century Gothic"/>
                        <w:b/>
                        <w:bCs/>
                        <w:sz w:val="32"/>
                        <w:szCs w:val="32"/>
                        <w:vertAlign w:val="subscript"/>
                      </w:rPr>
                      <w:t>1</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063" style="position:absolute;left:6541;top:3968;width:720;height:1800" fillcolor="silver">
              <v:textbox style="mso-next-textbox:#_x0000_s1063">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Б</w:t>
                    </w:r>
                    <w:r>
                      <w:rPr>
                        <w:rFonts w:ascii="Century Gothic" w:hAnsi="Century Gothic" w:cs="Century Gothic"/>
                        <w:b/>
                        <w:bCs/>
                        <w:sz w:val="32"/>
                        <w:szCs w:val="32"/>
                        <w:vertAlign w:val="subscript"/>
                      </w:rPr>
                      <w:t>3</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064" style="position:absolute;left:5641;top:3968;width:720;height:1800" fillcolor="silver">
              <v:textbox style="mso-next-textbox:#_x0000_s1064">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Б</w:t>
                    </w:r>
                    <w:r>
                      <w:rPr>
                        <w:rFonts w:ascii="Century Gothic" w:hAnsi="Century Gothic" w:cs="Century Gothic"/>
                        <w:b/>
                        <w:bCs/>
                        <w:sz w:val="32"/>
                        <w:szCs w:val="32"/>
                        <w:vertAlign w:val="subscript"/>
                      </w:rPr>
                      <w:t>2</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065" style="position:absolute;left:7981;top:3968;width:720;height:1800" fillcolor="silver">
              <v:textbox style="mso-next-textbox:#_x0000_s1065">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В</w:t>
                    </w:r>
                    <w:r>
                      <w:rPr>
                        <w:rFonts w:ascii="Century Gothic" w:hAnsi="Century Gothic" w:cs="Century Gothic"/>
                        <w:b/>
                        <w:bCs/>
                        <w:sz w:val="32"/>
                        <w:szCs w:val="32"/>
                        <w:vertAlign w:val="subscript"/>
                      </w:rPr>
                      <w:t>1</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066" style="position:absolute;left:8881;top:3968;width:720;height:1800" fillcolor="silver">
              <v:textbox style="mso-next-textbox:#_x0000_s1066">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В</w:t>
                    </w:r>
                    <w:r>
                      <w:rPr>
                        <w:rFonts w:ascii="Century Gothic" w:hAnsi="Century Gothic" w:cs="Century Gothic"/>
                        <w:b/>
                        <w:bCs/>
                        <w:sz w:val="32"/>
                        <w:szCs w:val="32"/>
                        <w:vertAlign w:val="subscript"/>
                      </w:rPr>
                      <w:t>2</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067" style="position:absolute;left:9781;top:3968;width:720;height:1800" fillcolor="silver">
              <v:textbox style="mso-next-textbox:#_x0000_s1067">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В</w:t>
                    </w:r>
                    <w:r>
                      <w:rPr>
                        <w:rFonts w:ascii="Century Gothic" w:hAnsi="Century Gothic" w:cs="Century Gothic"/>
                        <w:b/>
                        <w:bCs/>
                        <w:sz w:val="32"/>
                        <w:szCs w:val="32"/>
                        <w:vertAlign w:val="subscript"/>
                      </w:rPr>
                      <w:t>3</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line id="_x0000_s1068" style="position:absolute" from="9421,2912" to="10141,3992"/>
            <v:line id="_x0000_s1069" style="position:absolute;flip:x" from="9241,2912" to="9421,3992"/>
            <v:line id="_x0000_s1070" style="position:absolute;flip:x" from="8341,2912" to="9421,3992"/>
            <v:line id="_x0000_s1071" style="position:absolute;flip:x" from="6901,2912" to="9421,3992"/>
            <v:line id="_x0000_s1072" style="position:absolute;flip:x" from="6001,2912" to="9421,3992"/>
            <v:line id="_x0000_s1073" style="position:absolute;flip:x" from="5101,2912" to="9421,3992"/>
            <v:line id="_x0000_s1074" style="position:absolute;flip:x" from="3481,2912" to="9421,3992"/>
            <v:line id="_x0000_s1075" style="position:absolute;flip:x" from="2581,2912" to="9421,3992"/>
            <v:line id="_x0000_s1076" style="position:absolute;flip:x" from="1681,2912" to="9421,3992"/>
            <v:line id="_x0000_s1077" style="position:absolute;flip:x" from="1681,2912" to="2401,3992"/>
            <v:line id="_x0000_s1078" style="position:absolute" from="2401,2912" to="2581,3992"/>
            <v:line id="_x0000_s1079" style="position:absolute" from="2401,2912" to="3481,3992"/>
            <v:line id="_x0000_s1080" style="position:absolute" from="2401,2912" to="5101,3992"/>
            <v:line id="_x0000_s1081" style="position:absolute" from="2401,2912" to="6001,3992"/>
            <v:line id="_x0000_s1082" style="position:absolute" from="2401,2912" to="6901,3992"/>
            <v:line id="_x0000_s1083" style="position:absolute" from="2401,2912" to="8341,3992"/>
            <v:line id="_x0000_s1084" style="position:absolute" from="2401,2912" to="9241,3992"/>
            <v:line id="_x0000_s1085" style="position:absolute" from="2401,2912" to="10141,3992"/>
            <v:line id="_x0000_s1086" style="position:absolute" from="6001,2912" to="10141,3992"/>
            <v:line id="_x0000_s1087" style="position:absolute" from="6001,2912" to="9241,3992"/>
            <v:line id="_x0000_s1088" style="position:absolute" from="6001,2912" to="8341,3992"/>
            <v:line id="_x0000_s1089" style="position:absolute" from="6001,2912" to="6901,3992"/>
            <v:line id="_x0000_s1090" style="position:absolute" from="6001,2912" to="6001,3992"/>
            <v:line id="_x0000_s1091" style="position:absolute;flip:x" from="5101,2912" to="6001,3992"/>
            <v:line id="_x0000_s1092" style="position:absolute;flip:x" from="3481,2912" to="6001,3992"/>
            <v:line id="_x0000_s1093" style="position:absolute;flip:x" from="2581,2912" to="6001,3992"/>
            <v:line id="_x0000_s1094" style="position:absolute;flip:x" from="1681,2912" to="6001,3992"/>
            <v:line id="_x0000_s1095" style="position:absolute" from="6001,1480" to="6001,1840"/>
            <v:line id="_x0000_s1096" style="position:absolute" from="2401,1816" to="2401,2176"/>
            <v:line id="_x0000_s1097" style="position:absolute" from="9421,1816" to="9421,2176"/>
            <v:line id="_x0000_s1098" style="position:absolute" from="5996,1684" to="5996,2224"/>
            <v:shape id="_x0000_s1099" type="#_x0000_t202" style="position:absolute;left:4500;top:6004;width:2805;height:540" stroked="f">
              <v:textbox style="mso-next-textbox:#_x0000_s1099">
                <w:txbxContent>
                  <w:p w:rsidR="00DF30CF" w:rsidRDefault="00DF30CF" w:rsidP="00C35829">
                    <w:pPr>
                      <w:jc w:val="center"/>
                    </w:pPr>
                    <w:r>
                      <w:t>Исполнители</w:t>
                    </w:r>
                  </w:p>
                </w:txbxContent>
              </v:textbox>
            </v:shape>
          </v:group>
        </w:pict>
      </w:r>
      <w:r w:rsidRPr="009B1D49">
        <w:rPr>
          <w:rFonts w:ascii="Times New Roman" w:hAnsi="Times New Roman" w:cs="Times New Roman"/>
          <w:sz w:val="28"/>
          <w:szCs w:val="28"/>
        </w:rPr>
        <w:pict>
          <v:shape id="_x0000_i1026" type="#_x0000_t75" style="width:372pt;height:324pt">
            <v:imagedata croptop="-65516f" cropbottom="65516f"/>
            <o:lock v:ext="edit" rotation="t" position="t"/>
          </v:shape>
        </w:pict>
      </w:r>
    </w:p>
    <w:p w:rsidR="00C35829" w:rsidRPr="00324210" w:rsidRDefault="00C35829" w:rsidP="00CD1ADF">
      <w:pPr>
        <w:pStyle w:val="a9"/>
        <w:spacing w:line="360" w:lineRule="auto"/>
        <w:rPr>
          <w:rFonts w:ascii="Times New Roman" w:hAnsi="Times New Roman" w:cs="Times New Roman"/>
          <w:sz w:val="28"/>
          <w:szCs w:val="26"/>
        </w:rPr>
      </w:pPr>
      <w:r w:rsidRPr="00324210">
        <w:rPr>
          <w:rFonts w:ascii="Times New Roman" w:hAnsi="Times New Roman" w:cs="Times New Roman"/>
          <w:sz w:val="28"/>
          <w:szCs w:val="26"/>
        </w:rPr>
        <w:t>Рис. 2 Функциональная организационная структура управления</w:t>
      </w:r>
    </w:p>
    <w:p w:rsidR="00CF5B3D" w:rsidRPr="00324210" w:rsidRDefault="00CF5B3D" w:rsidP="00CD1ADF">
      <w:pPr>
        <w:pStyle w:val="a9"/>
        <w:spacing w:line="360" w:lineRule="auto"/>
        <w:rPr>
          <w:rFonts w:ascii="Times New Roman" w:hAnsi="Times New Roman" w:cs="Times New Roman"/>
          <w:sz w:val="28"/>
          <w:szCs w:val="26"/>
        </w:rPr>
      </w:pPr>
    </w:p>
    <w:p w:rsidR="00C35829" w:rsidRPr="00324210" w:rsidRDefault="008E1600" w:rsidP="00CD1ADF">
      <w:pPr>
        <w:tabs>
          <w:tab w:val="left" w:pos="3870"/>
        </w:tabs>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br w:type="page"/>
      </w:r>
      <w:r w:rsidR="001C2F94">
        <w:rPr>
          <w:rFonts w:ascii="Times New Roman" w:hAnsi="Times New Roman" w:cs="Times New Roman"/>
          <w:sz w:val="28"/>
          <w:szCs w:val="28"/>
        </w:rPr>
        <w:lastRenderedPageBreak/>
        <w:t xml:space="preserve">Приложение </w:t>
      </w:r>
      <w:r w:rsidR="00C35829" w:rsidRPr="00324210">
        <w:rPr>
          <w:rFonts w:ascii="Times New Roman" w:hAnsi="Times New Roman" w:cs="Times New Roman"/>
          <w:sz w:val="28"/>
          <w:szCs w:val="28"/>
        </w:rPr>
        <w:t xml:space="preserve"> 3</w:t>
      </w:r>
    </w:p>
    <w:p w:rsidR="00CD1ADF" w:rsidRPr="00324210" w:rsidRDefault="00CD1ADF" w:rsidP="00CD1ADF">
      <w:pPr>
        <w:tabs>
          <w:tab w:val="left" w:pos="3870"/>
        </w:tabs>
        <w:spacing w:after="0" w:line="360" w:lineRule="auto"/>
        <w:ind w:firstLine="709"/>
        <w:jc w:val="both"/>
        <w:rPr>
          <w:rFonts w:ascii="Times New Roman" w:hAnsi="Times New Roman" w:cs="Times New Roman"/>
          <w:sz w:val="28"/>
          <w:szCs w:val="28"/>
        </w:rPr>
      </w:pPr>
    </w:p>
    <w:p w:rsidR="00C35829" w:rsidRPr="00324210" w:rsidRDefault="009B1D49" w:rsidP="00CD1ADF">
      <w:pPr>
        <w:tabs>
          <w:tab w:val="left" w:pos="3870"/>
        </w:tabs>
        <w:spacing w:after="0" w:line="360" w:lineRule="auto"/>
        <w:ind w:firstLine="709"/>
        <w:jc w:val="both"/>
        <w:rPr>
          <w:rFonts w:ascii="Times New Roman" w:hAnsi="Times New Roman" w:cs="Times New Roman"/>
          <w:sz w:val="28"/>
          <w:szCs w:val="28"/>
        </w:rPr>
      </w:pPr>
      <w:r w:rsidRPr="009B1D49">
        <w:rPr>
          <w:noProof/>
          <w:lang w:eastAsia="ru-RU"/>
        </w:rPr>
        <w:pict>
          <v:group id="_x0000_s1100" style="position:absolute;margin-left:0;margin-top:0;width:378pt;height:334.5pt;z-index:251658240;mso-position-horizontal-relative:char;mso-position-vertical-relative:line" coordorigin="1333,1034" coordsize="9240,5514">
            <v:shape id="_x0000_s1101" type="#_x0000_t202" style="position:absolute;left:2630;top:1688;width:2618;height:720" stroked="f">
              <v:textbox style="mso-next-textbox:#_x0000_s1101">
                <w:txbxContent>
                  <w:p w:rsidR="00DF30CF" w:rsidRDefault="00DF30CF" w:rsidP="00C35829">
                    <w:pPr>
                      <w:jc w:val="center"/>
                    </w:pPr>
                    <w:r>
                      <w:t>Руководители</w:t>
                    </w:r>
                  </w:p>
                  <w:p w:rsidR="00DF30CF" w:rsidRDefault="00DF30CF" w:rsidP="00C35829">
                    <w:pPr>
                      <w:jc w:val="center"/>
                    </w:pPr>
                    <w:r>
                      <w:t>подразделений</w:t>
                    </w:r>
                  </w:p>
                </w:txbxContent>
              </v:textbox>
            </v:shape>
            <v:shape id="_x0000_s1102" type="#_x0000_t202" style="position:absolute;left:4687;top:6008;width:2618;height:540" stroked="f">
              <v:textbox style="mso-next-textbox:#_x0000_s1102">
                <w:txbxContent>
                  <w:p w:rsidR="00DF30CF" w:rsidRDefault="00DF30CF" w:rsidP="00C35829">
                    <w:pPr>
                      <w:jc w:val="center"/>
                    </w:pPr>
                    <w:r>
                      <w:t>Исполнители</w:t>
                    </w:r>
                  </w:p>
                </w:txbxContent>
              </v:textbox>
            </v:shape>
            <v:group id="_x0000_s1103" style="position:absolute;left:1333;top:1034;width:9240;height:4827" coordorigin="1333,1030" coordsize="9240,4827">
              <v:rect id="_x0000_s1104" style="position:absolute;left:4423;top:1030;width:3060;height:720;mso-position-horizontal:center" fillcolor="silver">
                <v:textbox style="mso-next-textbox:#_x0000_s1104">
                  <w:txbxContent>
                    <w:p w:rsidR="00DF30CF" w:rsidRDefault="00DF30CF" w:rsidP="00C35829">
                      <w:pPr>
                        <w:pStyle w:val="4"/>
                      </w:pPr>
                      <w:r>
                        <w:t xml:space="preserve">Руководитель </w:t>
                      </w:r>
                    </w:p>
                  </w:txbxContent>
                </v:textbox>
              </v:rect>
              <v:rect id="_x0000_s1105" style="position:absolute;left:1333;top:2547;width:2340;height:720" fillcolor="silver">
                <v:textbox style="mso-next-textbox:#_x0000_s1105">
                  <w:txbxContent>
                    <w:p w:rsidR="00DF30CF" w:rsidRDefault="00DF30CF" w:rsidP="00C35829">
                      <w:pPr>
                        <w:pStyle w:val="4"/>
                        <w:rPr>
                          <w:rFonts w:cs="Times New Roman"/>
                          <w:sz w:val="32"/>
                          <w:szCs w:val="32"/>
                          <w:vertAlign w:val="subscript"/>
                        </w:rPr>
                      </w:pPr>
                      <w:r>
                        <w:rPr>
                          <w:sz w:val="32"/>
                          <w:szCs w:val="32"/>
                        </w:rPr>
                        <w:t>А</w:t>
                      </w:r>
                    </w:p>
                  </w:txbxContent>
                </v:textbox>
              </v:rect>
              <v:rect id="_x0000_s1106" style="position:absolute;left:4753;top:2547;width:2340;height:720" fillcolor="silver">
                <v:textbox style="mso-next-textbox:#_x0000_s1106">
                  <w:txbxContent>
                    <w:p w:rsidR="00DF30CF" w:rsidRDefault="00DF30CF" w:rsidP="00C35829">
                      <w:pPr>
                        <w:pStyle w:val="4"/>
                      </w:pPr>
                      <w:r>
                        <w:rPr>
                          <w:sz w:val="32"/>
                          <w:szCs w:val="32"/>
                        </w:rPr>
                        <w:t>Б</w:t>
                      </w:r>
                      <w:r>
                        <w:t xml:space="preserve"> </w:t>
                      </w:r>
                    </w:p>
                  </w:txbxContent>
                </v:textbox>
              </v:rect>
              <v:rect id="_x0000_s1107" style="position:absolute;left:7993;top:2547;width:2580;height:840" fillcolor="silver">
                <v:textbox style="mso-next-textbox:#_x0000_s1107">
                  <w:txbxContent>
                    <w:p w:rsidR="00DF30CF" w:rsidRDefault="00DF30CF" w:rsidP="00C35829">
                      <w:pPr>
                        <w:pStyle w:val="4"/>
                      </w:pPr>
                      <w:r>
                        <w:t>Функциональный штаб</w:t>
                      </w:r>
                    </w:p>
                  </w:txbxContent>
                </v:textbox>
              </v:rect>
              <v:rect id="_x0000_s1108" style="position:absolute;left:1333;top:4057;width:720;height:1800" fillcolor="silver">
                <v:textbox style="mso-next-textbox:#_x0000_s1108">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А</w:t>
                      </w:r>
                      <w:r>
                        <w:rPr>
                          <w:rFonts w:ascii="Century Gothic" w:hAnsi="Century Gothic" w:cs="Century Gothic"/>
                          <w:b/>
                          <w:bCs/>
                          <w:sz w:val="32"/>
                          <w:szCs w:val="32"/>
                          <w:vertAlign w:val="subscript"/>
                        </w:rPr>
                        <w:t>1</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109" style="position:absolute;left:2233;top:4057;width:720;height:1800" fillcolor="silver">
                <v:textbox style="mso-next-textbox:#_x0000_s1109">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А</w:t>
                      </w:r>
                      <w:r>
                        <w:rPr>
                          <w:rFonts w:ascii="Century Gothic" w:hAnsi="Century Gothic" w:cs="Century Gothic"/>
                          <w:b/>
                          <w:bCs/>
                          <w:sz w:val="32"/>
                          <w:szCs w:val="32"/>
                          <w:vertAlign w:val="subscript"/>
                        </w:rPr>
                        <w:t>2</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110" style="position:absolute;left:3133;top:4057;width:720;height:1800" fillcolor="silver">
                <v:textbox style="mso-next-textbox:#_x0000_s1110">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А</w:t>
                      </w:r>
                      <w:r>
                        <w:rPr>
                          <w:rFonts w:ascii="Century Gothic" w:hAnsi="Century Gothic" w:cs="Century Gothic"/>
                          <w:b/>
                          <w:bCs/>
                          <w:sz w:val="32"/>
                          <w:szCs w:val="32"/>
                          <w:vertAlign w:val="subscript"/>
                        </w:rPr>
                        <w:t>3</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111" style="position:absolute;left:4753;top:4057;width:720;height:1800" fillcolor="silver">
                <v:textbox style="mso-next-textbox:#_x0000_s1111">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pPr>
                      <w:r>
                        <w:rPr>
                          <w:rFonts w:ascii="Century Gothic" w:hAnsi="Century Gothic" w:cs="Century Gothic"/>
                          <w:b/>
                          <w:bCs/>
                          <w:sz w:val="32"/>
                          <w:szCs w:val="32"/>
                        </w:rPr>
                        <w:t>Б</w:t>
                      </w:r>
                      <w:r>
                        <w:rPr>
                          <w:rFonts w:ascii="Century Gothic" w:hAnsi="Century Gothic" w:cs="Century Gothic"/>
                          <w:b/>
                          <w:bCs/>
                          <w:sz w:val="32"/>
                          <w:szCs w:val="32"/>
                          <w:vertAlign w:val="subscript"/>
                        </w:rPr>
                        <w:t>1</w:t>
                      </w: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112" style="position:absolute;left:5653;top:4057;width:720;height:1800" fillcolor="silver">
                <v:textbox style="mso-next-textbox:#_x0000_s1112">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Б</w:t>
                      </w:r>
                      <w:r>
                        <w:rPr>
                          <w:rFonts w:ascii="Century Gothic" w:hAnsi="Century Gothic" w:cs="Century Gothic"/>
                          <w:b/>
                          <w:bCs/>
                          <w:sz w:val="32"/>
                          <w:szCs w:val="32"/>
                          <w:vertAlign w:val="subscript"/>
                        </w:rPr>
                        <w:t>2</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rect id="_x0000_s1113" style="position:absolute;left:6553;top:4057;width:720;height:1800" fillcolor="silver">
                <v:textbox style="mso-next-textbox:#_x0000_s1113">
                  <w:txbxContent>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rPr>
                      </w:pPr>
                    </w:p>
                    <w:p w:rsidR="00DF30CF" w:rsidRDefault="00DF30CF" w:rsidP="00C35829">
                      <w:pPr>
                        <w:jc w:val="center"/>
                        <w:rPr>
                          <w:rFonts w:ascii="Century Gothic" w:hAnsi="Century Gothic" w:cs="Century Gothic"/>
                          <w:b/>
                          <w:bCs/>
                          <w:sz w:val="32"/>
                          <w:szCs w:val="32"/>
                          <w:vertAlign w:val="subscript"/>
                        </w:rPr>
                      </w:pPr>
                      <w:r>
                        <w:rPr>
                          <w:rFonts w:ascii="Century Gothic" w:hAnsi="Century Gothic" w:cs="Century Gothic"/>
                          <w:b/>
                          <w:bCs/>
                          <w:sz w:val="32"/>
                          <w:szCs w:val="32"/>
                        </w:rPr>
                        <w:t>Б</w:t>
                      </w:r>
                      <w:r>
                        <w:rPr>
                          <w:rFonts w:ascii="Century Gothic" w:hAnsi="Century Gothic" w:cs="Century Gothic"/>
                          <w:b/>
                          <w:bCs/>
                          <w:sz w:val="32"/>
                          <w:szCs w:val="32"/>
                          <w:vertAlign w:val="subscript"/>
                        </w:rPr>
                        <w:t>3</w:t>
                      </w:r>
                    </w:p>
                    <w:p w:rsidR="00DF30CF" w:rsidRDefault="00DF30CF" w:rsidP="00C35829">
                      <w:pPr>
                        <w:jc w:val="center"/>
                      </w:pPr>
                    </w:p>
                    <w:p w:rsidR="00DF30CF" w:rsidRDefault="00DF30CF" w:rsidP="00C35829">
                      <w:pPr>
                        <w:jc w:val="center"/>
                      </w:pPr>
                    </w:p>
                    <w:p w:rsidR="00DF30CF" w:rsidRDefault="00DF30CF" w:rsidP="00C35829">
                      <w:pPr>
                        <w:jc w:val="center"/>
                      </w:pPr>
                    </w:p>
                    <w:p w:rsidR="00DF30CF" w:rsidRDefault="00DF30CF" w:rsidP="00C35829">
                      <w:pPr>
                        <w:jc w:val="center"/>
                        <w:rPr>
                          <w:rFonts w:ascii="Century Gothic" w:hAnsi="Century Gothic" w:cs="Century Gothic"/>
                          <w:b/>
                          <w:bCs/>
                          <w:vertAlign w:val="subscript"/>
                        </w:rPr>
                      </w:pPr>
                    </w:p>
                  </w:txbxContent>
                </v:textbox>
              </v:rect>
              <v:line id="_x0000_s1114" style="position:absolute" from="2593,2043" to="9253,2043"/>
              <v:line id="_x0000_s1115" style="position:absolute" from="6013,1702" to="6013,2062"/>
              <v:line id="_x0000_s1116" style="position:absolute" from="2593,2043" to="2593,2583"/>
              <v:line id="_x0000_s1117" style="position:absolute" from="6013,2043" to="6013,2583"/>
              <v:line id="_x0000_s1118" style="position:absolute" from="9253,2043" to="9253,2583"/>
              <v:line id="_x0000_s1119" style="position:absolute" from="1693,3554" to="3493,3554"/>
              <v:line id="_x0000_s1120" style="position:absolute" from="5113,3554" to="6913,3554"/>
              <v:line id="_x0000_s1121" style="position:absolute" from="1693,3554" to="1693,4094"/>
              <v:line id="_x0000_s1122" style="position:absolute" from="2593,3554" to="2593,4094"/>
              <v:line id="_x0000_s1123" style="position:absolute" from="3493,3554" to="3493,4094"/>
              <v:line id="_x0000_s1124" style="position:absolute" from="5113,3554" to="5113,4094"/>
              <v:line id="_x0000_s1125" style="position:absolute" from="6013,3554" to="6013,4094"/>
              <v:line id="_x0000_s1126" style="position:absolute" from="6913,3554" to="6913,4094"/>
              <v:line id="_x0000_s1127" style="position:absolute" from="2593,3212" to="2593,3572"/>
              <v:line id="_x0000_s1128" style="position:absolute" from="6013,3212" to="6013,3572"/>
              <v:line id="_x0000_s1129" style="position:absolute;flip:y" from="1693,3392" to="9253,4112">
                <v:stroke dashstyle="1 1" endcap="round"/>
              </v:line>
              <v:line id="_x0000_s1130" style="position:absolute;flip:y" from="2590,3392" to="9250,4112">
                <v:stroke dashstyle="1 1" endcap="round"/>
              </v:line>
              <v:line id="_x0000_s1131" style="position:absolute;flip:y" from="3493,3392" to="9253,4112">
                <v:stroke dashstyle="1 1" endcap="round"/>
              </v:line>
              <v:line id="_x0000_s1132" style="position:absolute;flip:y" from="5113,3392" to="9253,4112">
                <v:stroke dashstyle="1 1" endcap="round"/>
              </v:line>
              <v:line id="_x0000_s1133" style="position:absolute;flip:y" from="6013,3392" to="9253,4112">
                <v:stroke dashstyle="1 1" endcap="round"/>
              </v:line>
              <v:line id="_x0000_s1134" style="position:absolute;flip:y" from="6913,3392" to="9253,4112">
                <v:stroke dashstyle="1 1" endcap="round"/>
              </v:line>
            </v:group>
          </v:group>
        </w:pict>
      </w:r>
      <w:r w:rsidRPr="009B1D49">
        <w:rPr>
          <w:rFonts w:ascii="Times New Roman" w:hAnsi="Times New Roman" w:cs="Times New Roman"/>
          <w:sz w:val="28"/>
          <w:szCs w:val="28"/>
        </w:rPr>
        <w:pict>
          <v:shape id="_x0000_i1027" type="#_x0000_t75" style="width:378pt;height:334.5pt">
            <v:imagedata croptop="-65516f" cropbottom="65516f"/>
            <o:lock v:ext="edit" rotation="t" position="t"/>
          </v:shape>
        </w:pict>
      </w:r>
    </w:p>
    <w:p w:rsidR="00C35829" w:rsidRPr="00324210" w:rsidRDefault="00C35829" w:rsidP="00CD1ADF">
      <w:pPr>
        <w:pStyle w:val="a9"/>
        <w:spacing w:line="360" w:lineRule="auto"/>
        <w:rPr>
          <w:rFonts w:ascii="Times New Roman" w:hAnsi="Times New Roman" w:cs="Times New Roman"/>
          <w:sz w:val="28"/>
          <w:szCs w:val="26"/>
        </w:rPr>
      </w:pPr>
      <w:r w:rsidRPr="00324210">
        <w:rPr>
          <w:rFonts w:ascii="Times New Roman" w:hAnsi="Times New Roman" w:cs="Times New Roman"/>
          <w:sz w:val="28"/>
          <w:szCs w:val="26"/>
        </w:rPr>
        <w:t>Рис. 3 Линейно-функциональная организационная структура управления</w:t>
      </w:r>
    </w:p>
    <w:p w:rsidR="00CD1ADF" w:rsidRPr="00324210" w:rsidRDefault="00CD1ADF" w:rsidP="00CD1ADF">
      <w:pPr>
        <w:spacing w:after="0" w:line="360" w:lineRule="auto"/>
        <w:ind w:firstLine="709"/>
        <w:jc w:val="both"/>
        <w:rPr>
          <w:rFonts w:ascii="Times New Roman" w:hAnsi="Times New Roman" w:cs="Times New Roman"/>
          <w:sz w:val="28"/>
          <w:szCs w:val="28"/>
        </w:rPr>
      </w:pPr>
    </w:p>
    <w:p w:rsidR="00C35829" w:rsidRPr="00324210" w:rsidRDefault="008E1600" w:rsidP="00CD1ADF">
      <w:pPr>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8"/>
        </w:rPr>
        <w:br w:type="page"/>
      </w:r>
      <w:r w:rsidR="001C2F94">
        <w:rPr>
          <w:rFonts w:ascii="Times New Roman" w:hAnsi="Times New Roman" w:cs="Times New Roman"/>
          <w:sz w:val="28"/>
          <w:szCs w:val="28"/>
        </w:rPr>
        <w:lastRenderedPageBreak/>
        <w:t xml:space="preserve">Приложение </w:t>
      </w:r>
      <w:r w:rsidR="00C35829" w:rsidRPr="00324210">
        <w:rPr>
          <w:rFonts w:ascii="Times New Roman" w:hAnsi="Times New Roman" w:cs="Times New Roman"/>
          <w:sz w:val="28"/>
          <w:szCs w:val="28"/>
        </w:rPr>
        <w:t xml:space="preserve"> 4</w:t>
      </w:r>
    </w:p>
    <w:p w:rsidR="008E1600" w:rsidRPr="00324210" w:rsidRDefault="008E1600" w:rsidP="00CD1ADF">
      <w:pPr>
        <w:spacing w:after="0" w:line="360" w:lineRule="auto"/>
        <w:ind w:firstLine="709"/>
        <w:jc w:val="both"/>
        <w:rPr>
          <w:rFonts w:ascii="Times New Roman" w:hAnsi="Times New Roman" w:cs="Times New Roman"/>
          <w:sz w:val="28"/>
          <w:szCs w:val="28"/>
        </w:rPr>
      </w:pPr>
    </w:p>
    <w:p w:rsidR="00C35829" w:rsidRPr="00324210" w:rsidRDefault="009B1D49" w:rsidP="00CD1ADF">
      <w:pPr>
        <w:spacing w:after="0" w:line="360" w:lineRule="auto"/>
        <w:ind w:firstLine="709"/>
        <w:jc w:val="both"/>
        <w:rPr>
          <w:rFonts w:ascii="Times New Roman" w:hAnsi="Times New Roman" w:cs="Times New Roman"/>
          <w:sz w:val="28"/>
          <w:szCs w:val="28"/>
        </w:rPr>
      </w:pPr>
      <w:r w:rsidRPr="009B1D49">
        <w:rPr>
          <w:noProof/>
          <w:lang w:eastAsia="ru-RU"/>
        </w:rPr>
        <w:pict>
          <v:group id="_x0000_s1135" style="position:absolute;margin-left:0;margin-top:0;width:385.5pt;height:267.7pt;z-index:251659264;mso-position-horizontal-relative:char;mso-position-vertical-relative:line" coordorigin="1543,1692" coordsize="8820,5513">
            <v:rect id="_x0000_s1136" style="position:absolute;left:4603;top:1692;width:3060;height:720" fillcolor="silver">
              <v:textbox style="mso-next-textbox:#_x0000_s1136">
                <w:txbxContent>
                  <w:p w:rsidR="00DF30CF" w:rsidRDefault="00DF30CF" w:rsidP="00C35829">
                    <w:pPr>
                      <w:pStyle w:val="4"/>
                    </w:pPr>
                    <w:r>
                      <w:t xml:space="preserve">Руководство </w:t>
                    </w:r>
                  </w:p>
                </w:txbxContent>
              </v:textbox>
            </v:rect>
            <v:rect id="_x0000_s1137" style="position:absolute;left:1543;top:3206;width:2700;height:720" fillcolor="silver">
              <v:textbox style="mso-next-textbox:#_x0000_s1137">
                <w:txbxContent>
                  <w:p w:rsidR="00DF30CF" w:rsidRDefault="00DF30CF" w:rsidP="00C35829">
                    <w:pPr>
                      <w:pStyle w:val="4"/>
                    </w:pPr>
                    <w:r>
                      <w:t>Функциональное подразделение</w:t>
                    </w:r>
                  </w:p>
                </w:txbxContent>
              </v:textbox>
            </v:rect>
            <v:rect id="_x0000_s1138" style="position:absolute;left:4603;top:3206;width:2700;height:720" fillcolor="silver">
              <v:textbox style="mso-next-textbox:#_x0000_s1138">
                <w:txbxContent>
                  <w:p w:rsidR="00DF30CF" w:rsidRDefault="00DF30CF" w:rsidP="00C35829">
                    <w:pPr>
                      <w:pStyle w:val="4"/>
                    </w:pPr>
                    <w:r>
                      <w:t>Продукт А</w:t>
                    </w:r>
                  </w:p>
                </w:txbxContent>
              </v:textbox>
            </v:rect>
            <v:rect id="_x0000_s1139" style="position:absolute;left:7663;top:3206;width:2700;height:720" fillcolor="silver">
              <v:textbox style="mso-next-textbox:#_x0000_s1139">
                <w:txbxContent>
                  <w:p w:rsidR="00DF30CF" w:rsidRDefault="00DF30CF" w:rsidP="00C35829">
                    <w:pPr>
                      <w:pStyle w:val="4"/>
                    </w:pPr>
                    <w:r>
                      <w:t xml:space="preserve">Продукт Б </w:t>
                    </w:r>
                  </w:p>
                </w:txbxContent>
              </v:textbox>
            </v:rect>
            <v:rect id="_x0000_s1140" style="position:absolute;left:1903;top:4381;width:2340;height:540" fillcolor="silver">
              <v:textbox style="mso-next-textbox:#_x0000_s1140">
                <w:txbxContent>
                  <w:p w:rsidR="00DF30CF" w:rsidRDefault="00DF30CF" w:rsidP="00C35829">
                    <w:pPr>
                      <w:pStyle w:val="4"/>
                      <w:rPr>
                        <w:sz w:val="20"/>
                        <w:szCs w:val="20"/>
                      </w:rPr>
                    </w:pPr>
                    <w:r>
                      <w:rPr>
                        <w:sz w:val="20"/>
                        <w:szCs w:val="20"/>
                      </w:rPr>
                      <w:t>НИОКР</w:t>
                    </w:r>
                  </w:p>
                </w:txbxContent>
              </v:textbox>
            </v:rect>
            <v:rect id="_x0000_s1141" style="position:absolute;left:4963;top:4381;width:2340;height:540" fillcolor="silver">
              <v:textbox style="mso-next-textbox:#_x0000_s1141">
                <w:txbxContent>
                  <w:p w:rsidR="00DF30CF" w:rsidRDefault="00DF30CF" w:rsidP="00C35829">
                    <w:pPr>
                      <w:pStyle w:val="4"/>
                      <w:rPr>
                        <w:sz w:val="20"/>
                        <w:szCs w:val="20"/>
                      </w:rPr>
                    </w:pPr>
                    <w:r>
                      <w:rPr>
                        <w:sz w:val="20"/>
                        <w:szCs w:val="20"/>
                      </w:rPr>
                      <w:t>Снабжение</w:t>
                    </w:r>
                  </w:p>
                </w:txbxContent>
              </v:textbox>
            </v:rect>
            <v:rect id="_x0000_s1142" style="position:absolute;left:8023;top:4381;width:2340;height:540" fillcolor="silver">
              <v:textbox style="mso-next-textbox:#_x0000_s1142">
                <w:txbxContent>
                  <w:p w:rsidR="00DF30CF" w:rsidRDefault="00DF30CF" w:rsidP="00C35829">
                    <w:pPr>
                      <w:pStyle w:val="4"/>
                      <w:rPr>
                        <w:sz w:val="20"/>
                        <w:szCs w:val="20"/>
                      </w:rPr>
                    </w:pPr>
                    <w:r>
                      <w:rPr>
                        <w:sz w:val="20"/>
                        <w:szCs w:val="20"/>
                      </w:rPr>
                      <w:t xml:space="preserve">Снабжение  </w:t>
                    </w:r>
                  </w:p>
                </w:txbxContent>
              </v:textbox>
            </v:rect>
            <v:line id="_x0000_s1143" style="position:absolute" from="2983,4063" to="9283,4063"/>
            <v:line id="_x0000_s1144" style="position:absolute" from="2983,4063" to="2983,4423"/>
            <v:line id="_x0000_s1145" style="position:absolute" from="6223,4063" to="6223,4423"/>
            <v:line id="_x0000_s1146" style="position:absolute" from="9283,4063" to="9283,4423"/>
            <v:line id="_x0000_s1147" style="position:absolute" from="1543,4719" to="1903,4719"/>
            <v:line id="_x0000_s1148" style="position:absolute" from="4603,4719" to="4963,4719"/>
            <v:line id="_x0000_s1149" style="position:absolute" from="7663,4719" to="8023,4719"/>
            <v:line id="_x0000_s1150" style="position:absolute" from="2803,2709" to="9103,2709"/>
            <v:line id="_x0000_s1151" style="position:absolute" from="2803,2709" to="2803,3249"/>
            <v:line id="_x0000_s1152" style="position:absolute" from="9103,2709" to="9103,3249"/>
            <v:line id="_x0000_s1153" style="position:absolute" from="6043,2370" to="6043,3270"/>
            <v:group id="_x0000_s1154" style="position:absolute;left:1543;top:5133;width:8820;height:2072;mso-position-horizontal:center" coordorigin="1709,6385" coordsize="8820,2072">
              <v:rect id="_x0000_s1155" style="position:absolute;left:2069;top:6724;width:2340;height:540" fillcolor="silver">
                <v:textbox style="mso-next-textbox:#_x0000_s1155">
                  <w:txbxContent>
                    <w:p w:rsidR="00DF30CF" w:rsidRDefault="00DF30CF" w:rsidP="00C35829">
                      <w:pPr>
                        <w:pStyle w:val="4"/>
                        <w:rPr>
                          <w:sz w:val="20"/>
                          <w:szCs w:val="20"/>
                        </w:rPr>
                      </w:pPr>
                      <w:r>
                        <w:rPr>
                          <w:sz w:val="20"/>
                          <w:szCs w:val="20"/>
                        </w:rPr>
                        <w:t xml:space="preserve">Персонал </w:t>
                      </w:r>
                    </w:p>
                  </w:txbxContent>
                </v:textbox>
              </v:rect>
              <v:rect id="_x0000_s1156" style="position:absolute;left:2069;top:7917;width:2340;height:540" fillcolor="silver">
                <v:textbox style="mso-next-textbox:#_x0000_s1156">
                  <w:txbxContent>
                    <w:p w:rsidR="00DF30CF" w:rsidRDefault="00DF30CF" w:rsidP="00C35829">
                      <w:pPr>
                        <w:pStyle w:val="4"/>
                        <w:rPr>
                          <w:sz w:val="20"/>
                          <w:szCs w:val="20"/>
                        </w:rPr>
                      </w:pPr>
                      <w:r>
                        <w:rPr>
                          <w:sz w:val="20"/>
                          <w:szCs w:val="20"/>
                        </w:rPr>
                        <w:t xml:space="preserve">Финансы </w:t>
                      </w:r>
                    </w:p>
                  </w:txbxContent>
                </v:textbox>
              </v:rect>
              <v:rect id="_x0000_s1157" style="position:absolute;left:5129;top:7917;width:2340;height:540" fillcolor="silver">
                <v:textbox style="mso-next-textbox:#_x0000_s1157">
                  <w:txbxContent>
                    <w:p w:rsidR="00DF30CF" w:rsidRDefault="00DF30CF" w:rsidP="00C35829">
                      <w:pPr>
                        <w:pStyle w:val="4"/>
                        <w:rPr>
                          <w:sz w:val="20"/>
                          <w:szCs w:val="20"/>
                        </w:rPr>
                      </w:pPr>
                      <w:r>
                        <w:rPr>
                          <w:sz w:val="20"/>
                          <w:szCs w:val="20"/>
                        </w:rPr>
                        <w:t xml:space="preserve">Реализация </w:t>
                      </w:r>
                    </w:p>
                  </w:txbxContent>
                </v:textbox>
              </v:rect>
              <v:rect id="_x0000_s1158" style="position:absolute;left:5129;top:6724;width:2340;height:540" fillcolor="silver">
                <v:textbox style="mso-next-textbox:#_x0000_s1158">
                  <w:txbxContent>
                    <w:p w:rsidR="00DF30CF" w:rsidRDefault="00DF30CF" w:rsidP="00C35829">
                      <w:pPr>
                        <w:pStyle w:val="4"/>
                        <w:rPr>
                          <w:sz w:val="20"/>
                          <w:szCs w:val="20"/>
                        </w:rPr>
                      </w:pPr>
                      <w:r>
                        <w:rPr>
                          <w:sz w:val="20"/>
                          <w:szCs w:val="20"/>
                        </w:rPr>
                        <w:t xml:space="preserve">Производство </w:t>
                      </w:r>
                    </w:p>
                  </w:txbxContent>
                </v:textbox>
              </v:rect>
              <v:rect id="_x0000_s1159" style="position:absolute;left:8189;top:7917;width:2340;height:540" fillcolor="silver">
                <v:textbox style="mso-next-textbox:#_x0000_s1159">
                  <w:txbxContent>
                    <w:p w:rsidR="00DF30CF" w:rsidRDefault="00DF30CF" w:rsidP="00C35829">
                      <w:pPr>
                        <w:pStyle w:val="4"/>
                        <w:rPr>
                          <w:sz w:val="20"/>
                          <w:szCs w:val="20"/>
                        </w:rPr>
                      </w:pPr>
                      <w:r>
                        <w:rPr>
                          <w:sz w:val="20"/>
                          <w:szCs w:val="20"/>
                        </w:rPr>
                        <w:t xml:space="preserve">Реализация </w:t>
                      </w:r>
                    </w:p>
                  </w:txbxContent>
                </v:textbox>
              </v:rect>
              <v:rect id="_x0000_s1160" style="position:absolute;left:8189;top:6724;width:2340;height:540" fillcolor="silver">
                <v:textbox style="mso-next-textbox:#_x0000_s1160">
                  <w:txbxContent>
                    <w:p w:rsidR="00DF30CF" w:rsidRDefault="00DF30CF" w:rsidP="00C35829">
                      <w:pPr>
                        <w:pStyle w:val="4"/>
                        <w:rPr>
                          <w:sz w:val="20"/>
                          <w:szCs w:val="20"/>
                        </w:rPr>
                      </w:pPr>
                      <w:r>
                        <w:rPr>
                          <w:sz w:val="20"/>
                          <w:szCs w:val="20"/>
                        </w:rPr>
                        <w:t xml:space="preserve">Производство </w:t>
                      </w:r>
                    </w:p>
                  </w:txbxContent>
                </v:textbox>
              </v:rect>
              <v:line id="_x0000_s1161" style="position:absolute" from="3149,6385" to="9449,6385"/>
              <v:line id="_x0000_s1162" style="position:absolute" from="3149,7581" to="9449,7581"/>
              <v:line id="_x0000_s1163" style="position:absolute" from="3149,6385" to="3149,6745"/>
              <v:line id="_x0000_s1164" style="position:absolute" from="6389,6385" to="6389,6745"/>
              <v:line id="_x0000_s1165" style="position:absolute" from="9449,6385" to="9449,6745"/>
              <v:line id="_x0000_s1166" style="position:absolute" from="3149,7581" to="3149,7941"/>
              <v:line id="_x0000_s1167" style="position:absolute" from="6389,7581" to="6389,7941"/>
              <v:line id="_x0000_s1168" style="position:absolute" from="9449,7581" to="9449,7941"/>
              <v:line id="_x0000_s1169" style="position:absolute" from="1709,8277" to="2069,8277"/>
              <v:line id="_x0000_s1170" style="position:absolute" from="1709,7063" to="2069,7063"/>
              <v:line id="_x0000_s1171" style="position:absolute" from="4769,8277" to="5129,8277"/>
              <v:line id="_x0000_s1172" style="position:absolute" from="4769,7063" to="5129,7063"/>
              <v:line id="_x0000_s1173" style="position:absolute" from="7829,8277" to="8189,8277"/>
              <v:line id="_x0000_s1174" style="position:absolute" from="7829,7063" to="8189,7063"/>
            </v:group>
            <v:line id="_x0000_s1175" style="position:absolute" from="1548,3946" to="1548,7036"/>
            <v:line id="_x0000_s1176" style="position:absolute;mso-position-vertical-relative:page" from="4610,3939" to="4610,7029"/>
            <v:line id="_x0000_s1177" style="position:absolute;mso-position-vertical-relative:page" from="7666,3928" to="7666,7018"/>
          </v:group>
        </w:pict>
      </w:r>
      <w:r w:rsidRPr="009B1D49">
        <w:rPr>
          <w:rFonts w:ascii="Times New Roman" w:hAnsi="Times New Roman" w:cs="Times New Roman"/>
          <w:sz w:val="28"/>
          <w:szCs w:val="28"/>
        </w:rPr>
        <w:pict>
          <v:shape id="_x0000_i1028" type="#_x0000_t75" style="width:385.5pt;height:267.75pt">
            <v:imagedata croptop="-65524f" cropbottom="65524f"/>
            <o:lock v:ext="edit" rotation="t" position="t"/>
          </v:shape>
        </w:pict>
      </w:r>
    </w:p>
    <w:p w:rsidR="00C35829" w:rsidRPr="00324210" w:rsidRDefault="00C35829" w:rsidP="00CD1ADF">
      <w:pPr>
        <w:tabs>
          <w:tab w:val="left" w:pos="3870"/>
        </w:tabs>
        <w:spacing w:after="0" w:line="360" w:lineRule="auto"/>
        <w:ind w:firstLine="709"/>
        <w:jc w:val="both"/>
        <w:rPr>
          <w:rFonts w:ascii="Times New Roman" w:hAnsi="Times New Roman" w:cs="Times New Roman"/>
          <w:sz w:val="28"/>
          <w:szCs w:val="26"/>
        </w:rPr>
      </w:pPr>
      <w:r w:rsidRPr="00324210">
        <w:rPr>
          <w:rFonts w:ascii="Times New Roman" w:hAnsi="Times New Roman" w:cs="Times New Roman"/>
          <w:sz w:val="28"/>
          <w:szCs w:val="26"/>
        </w:rPr>
        <w:t>Рис. 4 Матричная организационная структура</w:t>
      </w:r>
    </w:p>
    <w:p w:rsidR="00CD1ADF" w:rsidRPr="00324210" w:rsidRDefault="00CD1ADF" w:rsidP="00CD1ADF">
      <w:pPr>
        <w:tabs>
          <w:tab w:val="left" w:pos="3870"/>
        </w:tabs>
        <w:spacing w:after="0" w:line="360" w:lineRule="auto"/>
        <w:ind w:firstLine="709"/>
        <w:jc w:val="both"/>
        <w:rPr>
          <w:rFonts w:ascii="Times New Roman" w:hAnsi="Times New Roman" w:cs="Times New Roman"/>
          <w:sz w:val="28"/>
          <w:szCs w:val="26"/>
        </w:rPr>
      </w:pPr>
    </w:p>
    <w:p w:rsidR="00CF5B3D" w:rsidRPr="00324210" w:rsidRDefault="00CD1ADF" w:rsidP="00CD1ADF">
      <w:pPr>
        <w:tabs>
          <w:tab w:val="left" w:pos="3870"/>
        </w:tabs>
        <w:spacing w:after="0" w:line="360" w:lineRule="auto"/>
        <w:ind w:firstLine="709"/>
        <w:jc w:val="both"/>
        <w:rPr>
          <w:rFonts w:ascii="Times New Roman" w:hAnsi="Times New Roman" w:cs="Times New Roman"/>
          <w:sz w:val="28"/>
          <w:szCs w:val="28"/>
        </w:rPr>
      </w:pPr>
      <w:r w:rsidRPr="00324210">
        <w:rPr>
          <w:rFonts w:ascii="Times New Roman" w:hAnsi="Times New Roman" w:cs="Times New Roman"/>
          <w:sz w:val="28"/>
          <w:szCs w:val="26"/>
        </w:rPr>
        <w:br w:type="page"/>
      </w:r>
      <w:r w:rsidR="00B05FD9">
        <w:rPr>
          <w:rFonts w:ascii="Times New Roman" w:hAnsi="Times New Roman" w:cs="Times New Roman"/>
          <w:noProof/>
          <w:sz w:val="28"/>
          <w:szCs w:val="28"/>
          <w:lang w:eastAsia="ru-RU"/>
        </w:rPr>
        <w:lastRenderedPageBreak/>
        <w:drawing>
          <wp:inline distT="0" distB="0" distL="0" distR="0">
            <wp:extent cx="5286375" cy="6943725"/>
            <wp:effectExtent l="19050" t="0" r="9525"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srcRect r="3270"/>
                    <a:stretch>
                      <a:fillRect/>
                    </a:stretch>
                  </pic:blipFill>
                  <pic:spPr bwMode="auto">
                    <a:xfrm>
                      <a:off x="0" y="0"/>
                      <a:ext cx="5286375" cy="6943725"/>
                    </a:xfrm>
                    <a:prstGeom prst="rect">
                      <a:avLst/>
                    </a:prstGeom>
                    <a:noFill/>
                    <a:ln w="9525">
                      <a:noFill/>
                      <a:miter lim="800000"/>
                      <a:headEnd/>
                      <a:tailEnd/>
                    </a:ln>
                  </pic:spPr>
                </pic:pic>
              </a:graphicData>
            </a:graphic>
          </wp:inline>
        </w:drawing>
      </w:r>
    </w:p>
    <w:sectPr w:rsidR="00CF5B3D" w:rsidRPr="00324210" w:rsidSect="00667502">
      <w:pgSz w:w="11906" w:h="16838"/>
      <w:pgMar w:top="1134" w:right="850" w:bottom="1134" w:left="1701" w:header="720" w:footer="72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914D5" w:rsidRDefault="008914D5" w:rsidP="00C35829">
      <w:pPr>
        <w:spacing w:after="0" w:line="240" w:lineRule="auto"/>
      </w:pPr>
      <w:r>
        <w:separator/>
      </w:r>
    </w:p>
  </w:endnote>
  <w:endnote w:type="continuationSeparator" w:id="1">
    <w:p w:rsidR="008914D5" w:rsidRDefault="008914D5" w:rsidP="00C3582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Tahoma">
    <w:panose1 w:val="020B0604030504040204"/>
    <w:charset w:val="CC"/>
    <w:family w:val="swiss"/>
    <w:pitch w:val="variable"/>
    <w:sig w:usb0="61002A87" w:usb1="80000000" w:usb2="00000008" w:usb3="00000000" w:csb0="000101FF" w:csb1="00000000"/>
  </w:font>
  <w:font w:name="Century Gothic">
    <w:panose1 w:val="020B0502020202020204"/>
    <w:charset w:val="CC"/>
    <w:family w:val="swiss"/>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914D5" w:rsidRDefault="008914D5" w:rsidP="00C35829">
      <w:pPr>
        <w:spacing w:after="0" w:line="240" w:lineRule="auto"/>
      </w:pPr>
      <w:r>
        <w:separator/>
      </w:r>
    </w:p>
  </w:footnote>
  <w:footnote w:type="continuationSeparator" w:id="1">
    <w:p w:rsidR="008914D5" w:rsidRDefault="008914D5" w:rsidP="00C35829">
      <w:pPr>
        <w:spacing w:after="0" w:line="240" w:lineRule="auto"/>
      </w:pPr>
      <w:r>
        <w:continuationSeparator/>
      </w:r>
    </w:p>
  </w:footnote>
  <w:footnote w:id="2">
    <w:p w:rsidR="00DF30CF" w:rsidRDefault="00DF30CF" w:rsidP="00C35829">
      <w:pPr>
        <w:pStyle w:val="ac"/>
      </w:pPr>
      <w:r w:rsidRPr="00667502">
        <w:rPr>
          <w:rStyle w:val="ae"/>
          <w:rFonts w:ascii="Times New Roman" w:hAnsi="Times New Roman"/>
        </w:rPr>
        <w:footnoteRef/>
      </w:r>
      <w:r w:rsidRPr="00667502">
        <w:rPr>
          <w:rFonts w:ascii="Times New Roman" w:hAnsi="Times New Roman" w:cs="Times New Roman"/>
        </w:rPr>
        <w:t xml:space="preserve"> О.С.Виханский, А.И.Наумов Менеджмент . – М.: Гардарики, 1988. - С. 181-185</w:t>
      </w:r>
    </w:p>
  </w:footnote>
  <w:footnote w:id="3">
    <w:p w:rsidR="00DF30CF" w:rsidRDefault="00DF30CF" w:rsidP="00C35829">
      <w:pPr>
        <w:pStyle w:val="ac"/>
      </w:pPr>
      <w:r w:rsidRPr="00667502">
        <w:rPr>
          <w:rStyle w:val="ae"/>
          <w:rFonts w:ascii="Times New Roman" w:hAnsi="Times New Roman"/>
        </w:rPr>
        <w:footnoteRef/>
      </w:r>
      <w:r w:rsidRPr="00667502">
        <w:rPr>
          <w:rFonts w:ascii="Times New Roman" w:hAnsi="Times New Roman" w:cs="Times New Roman"/>
        </w:rPr>
        <w:t xml:space="preserve"> И.Н.</w:t>
      </w:r>
      <w:r>
        <w:rPr>
          <w:rFonts w:ascii="Times New Roman" w:hAnsi="Times New Roman" w:cs="Times New Roman"/>
        </w:rPr>
        <w:t xml:space="preserve"> </w:t>
      </w:r>
      <w:r w:rsidRPr="00667502">
        <w:rPr>
          <w:rFonts w:ascii="Times New Roman" w:hAnsi="Times New Roman" w:cs="Times New Roman"/>
        </w:rPr>
        <w:t>Герчикова «Менеджмент» ( 3-е издание), глава 4, стр.78-80</w:t>
      </w:r>
    </w:p>
  </w:footnote>
  <w:footnote w:id="4">
    <w:p w:rsidR="00DF30CF" w:rsidRDefault="00DF30CF" w:rsidP="00C35829">
      <w:pPr>
        <w:pStyle w:val="ac"/>
      </w:pPr>
      <w:r w:rsidRPr="00667502">
        <w:rPr>
          <w:rStyle w:val="ae"/>
          <w:rFonts w:ascii="Times New Roman" w:hAnsi="Times New Roman"/>
        </w:rPr>
        <w:footnoteRef/>
      </w:r>
      <w:r w:rsidRPr="00667502">
        <w:rPr>
          <w:rFonts w:ascii="Times New Roman" w:hAnsi="Times New Roman" w:cs="Times New Roman"/>
        </w:rPr>
        <w:t xml:space="preserve"> А.Я. Кибанов «Основы управления персоналом», глава 2, стр.48-53</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E910BA0E"/>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55C623A8"/>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2432F4F4"/>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2AC644DA"/>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32BA983E"/>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12907EC4"/>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63B8098C"/>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1122EA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CD50060C"/>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429E0DA4"/>
    <w:lvl w:ilvl="0">
      <w:start w:val="1"/>
      <w:numFmt w:val="bullet"/>
      <w:lvlText w:val=""/>
      <w:lvlJc w:val="left"/>
      <w:pPr>
        <w:tabs>
          <w:tab w:val="num" w:pos="360"/>
        </w:tabs>
        <w:ind w:left="360" w:hanging="360"/>
      </w:pPr>
      <w:rPr>
        <w:rFonts w:ascii="Symbol" w:hAnsi="Symbol" w:hint="default"/>
      </w:rPr>
    </w:lvl>
  </w:abstractNum>
  <w:abstractNum w:abstractNumId="10">
    <w:nsid w:val="172112E4"/>
    <w:multiLevelType w:val="hybridMultilevel"/>
    <w:tmpl w:val="C78A8952"/>
    <w:lvl w:ilvl="0" w:tplc="04190009">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84A16D2"/>
    <w:multiLevelType w:val="hybridMultilevel"/>
    <w:tmpl w:val="532E96E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AF4295A"/>
    <w:multiLevelType w:val="multilevel"/>
    <w:tmpl w:val="9D543CE8"/>
    <w:lvl w:ilvl="0">
      <w:start w:val="1"/>
      <w:numFmt w:val="decimal"/>
      <w:lvlText w:val="%1"/>
      <w:lvlJc w:val="left"/>
      <w:pPr>
        <w:ind w:left="450" w:hanging="450"/>
      </w:pPr>
      <w:rPr>
        <w:rFonts w:cs="Times New Roman" w:hint="default"/>
        <w:sz w:val="32"/>
        <w:szCs w:val="32"/>
      </w:rPr>
    </w:lvl>
    <w:lvl w:ilvl="1">
      <w:start w:val="1"/>
      <w:numFmt w:val="decimal"/>
      <w:lvlText w:val="%1.%2"/>
      <w:lvlJc w:val="left"/>
      <w:pPr>
        <w:ind w:left="720" w:hanging="720"/>
      </w:pPr>
      <w:rPr>
        <w:rFonts w:cs="Times New Roman" w:hint="default"/>
        <w:b w:val="0"/>
        <w:bCs w:val="0"/>
        <w:sz w:val="32"/>
        <w:szCs w:val="32"/>
      </w:rPr>
    </w:lvl>
    <w:lvl w:ilvl="2">
      <w:start w:val="1"/>
      <w:numFmt w:val="decimal"/>
      <w:lvlText w:val="%1.%2.%3"/>
      <w:lvlJc w:val="left"/>
      <w:pPr>
        <w:ind w:left="720" w:hanging="720"/>
      </w:pPr>
      <w:rPr>
        <w:rFonts w:cs="Times New Roman" w:hint="default"/>
        <w:sz w:val="32"/>
        <w:szCs w:val="32"/>
      </w:rPr>
    </w:lvl>
    <w:lvl w:ilvl="3">
      <w:start w:val="1"/>
      <w:numFmt w:val="decimal"/>
      <w:lvlText w:val="%1.%2.%3.%4"/>
      <w:lvlJc w:val="left"/>
      <w:pPr>
        <w:ind w:left="1080" w:hanging="1080"/>
      </w:pPr>
      <w:rPr>
        <w:rFonts w:cs="Times New Roman" w:hint="default"/>
        <w:sz w:val="32"/>
        <w:szCs w:val="32"/>
      </w:rPr>
    </w:lvl>
    <w:lvl w:ilvl="4">
      <w:start w:val="1"/>
      <w:numFmt w:val="decimal"/>
      <w:lvlText w:val="%1.%2.%3.%4.%5"/>
      <w:lvlJc w:val="left"/>
      <w:pPr>
        <w:ind w:left="1440" w:hanging="1440"/>
      </w:pPr>
      <w:rPr>
        <w:rFonts w:cs="Times New Roman" w:hint="default"/>
        <w:sz w:val="32"/>
        <w:szCs w:val="32"/>
      </w:rPr>
    </w:lvl>
    <w:lvl w:ilvl="5">
      <w:start w:val="1"/>
      <w:numFmt w:val="decimal"/>
      <w:lvlText w:val="%1.%2.%3.%4.%5.%6"/>
      <w:lvlJc w:val="left"/>
      <w:pPr>
        <w:ind w:left="1440" w:hanging="1440"/>
      </w:pPr>
      <w:rPr>
        <w:rFonts w:cs="Times New Roman" w:hint="default"/>
        <w:sz w:val="32"/>
        <w:szCs w:val="32"/>
      </w:rPr>
    </w:lvl>
    <w:lvl w:ilvl="6">
      <w:start w:val="1"/>
      <w:numFmt w:val="decimal"/>
      <w:lvlText w:val="%1.%2.%3.%4.%5.%6.%7"/>
      <w:lvlJc w:val="left"/>
      <w:pPr>
        <w:ind w:left="1800" w:hanging="1800"/>
      </w:pPr>
      <w:rPr>
        <w:rFonts w:cs="Times New Roman" w:hint="default"/>
        <w:sz w:val="32"/>
        <w:szCs w:val="32"/>
      </w:rPr>
    </w:lvl>
    <w:lvl w:ilvl="7">
      <w:start w:val="1"/>
      <w:numFmt w:val="decimal"/>
      <w:lvlText w:val="%1.%2.%3.%4.%5.%6.%7.%8"/>
      <w:lvlJc w:val="left"/>
      <w:pPr>
        <w:ind w:left="2160" w:hanging="2160"/>
      </w:pPr>
      <w:rPr>
        <w:rFonts w:cs="Times New Roman" w:hint="default"/>
        <w:sz w:val="32"/>
        <w:szCs w:val="32"/>
      </w:rPr>
    </w:lvl>
    <w:lvl w:ilvl="8">
      <w:start w:val="1"/>
      <w:numFmt w:val="decimal"/>
      <w:lvlText w:val="%1.%2.%3.%4.%5.%6.%7.%8.%9"/>
      <w:lvlJc w:val="left"/>
      <w:pPr>
        <w:ind w:left="2160" w:hanging="2160"/>
      </w:pPr>
      <w:rPr>
        <w:rFonts w:cs="Times New Roman" w:hint="default"/>
        <w:sz w:val="32"/>
        <w:szCs w:val="32"/>
      </w:rPr>
    </w:lvl>
  </w:abstractNum>
  <w:abstractNum w:abstractNumId="13">
    <w:nsid w:val="1DCF53C1"/>
    <w:multiLevelType w:val="hybridMultilevel"/>
    <w:tmpl w:val="CF8EF12E"/>
    <w:lvl w:ilvl="0" w:tplc="04190001">
      <w:start w:val="1"/>
      <w:numFmt w:val="bullet"/>
      <w:lvlText w:val=""/>
      <w:lvlJc w:val="left"/>
      <w:pPr>
        <w:ind w:left="780" w:hanging="360"/>
      </w:pPr>
      <w:rPr>
        <w:rFonts w:ascii="Symbol" w:hAnsi="Symbol" w:hint="default"/>
      </w:rPr>
    </w:lvl>
    <w:lvl w:ilvl="1" w:tplc="04190003">
      <w:start w:val="1"/>
      <w:numFmt w:val="bullet"/>
      <w:lvlText w:val="o"/>
      <w:lvlJc w:val="left"/>
      <w:pPr>
        <w:ind w:left="1500" w:hanging="360"/>
      </w:pPr>
      <w:rPr>
        <w:rFonts w:ascii="Courier New" w:hAnsi="Courier New" w:hint="default"/>
      </w:rPr>
    </w:lvl>
    <w:lvl w:ilvl="2" w:tplc="04190005">
      <w:start w:val="1"/>
      <w:numFmt w:val="bullet"/>
      <w:lvlText w:val=""/>
      <w:lvlJc w:val="left"/>
      <w:pPr>
        <w:ind w:left="2220" w:hanging="360"/>
      </w:pPr>
      <w:rPr>
        <w:rFonts w:ascii="Wingdings" w:hAnsi="Wingdings" w:hint="default"/>
      </w:rPr>
    </w:lvl>
    <w:lvl w:ilvl="3" w:tplc="04190001">
      <w:start w:val="1"/>
      <w:numFmt w:val="bullet"/>
      <w:lvlText w:val=""/>
      <w:lvlJc w:val="left"/>
      <w:pPr>
        <w:ind w:left="2940" w:hanging="360"/>
      </w:pPr>
      <w:rPr>
        <w:rFonts w:ascii="Symbol" w:hAnsi="Symbol" w:hint="default"/>
      </w:rPr>
    </w:lvl>
    <w:lvl w:ilvl="4" w:tplc="04190003">
      <w:start w:val="1"/>
      <w:numFmt w:val="bullet"/>
      <w:lvlText w:val="o"/>
      <w:lvlJc w:val="left"/>
      <w:pPr>
        <w:ind w:left="3660" w:hanging="360"/>
      </w:pPr>
      <w:rPr>
        <w:rFonts w:ascii="Courier New" w:hAnsi="Courier New" w:hint="default"/>
      </w:rPr>
    </w:lvl>
    <w:lvl w:ilvl="5" w:tplc="04190005">
      <w:start w:val="1"/>
      <w:numFmt w:val="bullet"/>
      <w:lvlText w:val=""/>
      <w:lvlJc w:val="left"/>
      <w:pPr>
        <w:ind w:left="4380" w:hanging="360"/>
      </w:pPr>
      <w:rPr>
        <w:rFonts w:ascii="Wingdings" w:hAnsi="Wingdings" w:hint="default"/>
      </w:rPr>
    </w:lvl>
    <w:lvl w:ilvl="6" w:tplc="04190001">
      <w:start w:val="1"/>
      <w:numFmt w:val="bullet"/>
      <w:lvlText w:val=""/>
      <w:lvlJc w:val="left"/>
      <w:pPr>
        <w:ind w:left="5100" w:hanging="360"/>
      </w:pPr>
      <w:rPr>
        <w:rFonts w:ascii="Symbol" w:hAnsi="Symbol" w:hint="default"/>
      </w:rPr>
    </w:lvl>
    <w:lvl w:ilvl="7" w:tplc="04190003">
      <w:start w:val="1"/>
      <w:numFmt w:val="bullet"/>
      <w:lvlText w:val="o"/>
      <w:lvlJc w:val="left"/>
      <w:pPr>
        <w:ind w:left="5820" w:hanging="360"/>
      </w:pPr>
      <w:rPr>
        <w:rFonts w:ascii="Courier New" w:hAnsi="Courier New" w:hint="default"/>
      </w:rPr>
    </w:lvl>
    <w:lvl w:ilvl="8" w:tplc="04190005">
      <w:start w:val="1"/>
      <w:numFmt w:val="bullet"/>
      <w:lvlText w:val=""/>
      <w:lvlJc w:val="left"/>
      <w:pPr>
        <w:ind w:left="6540" w:hanging="360"/>
      </w:pPr>
      <w:rPr>
        <w:rFonts w:ascii="Wingdings" w:hAnsi="Wingdings" w:hint="default"/>
      </w:rPr>
    </w:lvl>
  </w:abstractNum>
  <w:abstractNum w:abstractNumId="14">
    <w:nsid w:val="1F6C29D6"/>
    <w:multiLevelType w:val="hybridMultilevel"/>
    <w:tmpl w:val="6A06C2FC"/>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5">
    <w:nsid w:val="217F4D56"/>
    <w:multiLevelType w:val="hybridMultilevel"/>
    <w:tmpl w:val="3A5EA95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79047F4"/>
    <w:multiLevelType w:val="hybridMultilevel"/>
    <w:tmpl w:val="18DAED54"/>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7AD1B27"/>
    <w:multiLevelType w:val="hybridMultilevel"/>
    <w:tmpl w:val="B574BD5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5FA51F0"/>
    <w:multiLevelType w:val="multilevel"/>
    <w:tmpl w:val="59103872"/>
    <w:lvl w:ilvl="0">
      <w:start w:val="1"/>
      <w:numFmt w:val="decimal"/>
      <w:lvlText w:val="%1"/>
      <w:lvlJc w:val="left"/>
      <w:pPr>
        <w:ind w:left="375" w:hanging="375"/>
      </w:pPr>
      <w:rPr>
        <w:rFonts w:cs="Times New Roman" w:hint="default"/>
      </w:rPr>
    </w:lvl>
    <w:lvl w:ilvl="1">
      <w:start w:val="1"/>
      <w:numFmt w:val="decimal"/>
      <w:lvlText w:val="%1.%2"/>
      <w:lvlJc w:val="left"/>
      <w:pPr>
        <w:ind w:left="1368" w:hanging="375"/>
      </w:pPr>
      <w:rPr>
        <w:rFonts w:cs="Times New Roman" w:hint="default"/>
      </w:rPr>
    </w:lvl>
    <w:lvl w:ilvl="2">
      <w:start w:val="1"/>
      <w:numFmt w:val="decimal"/>
      <w:lvlText w:val="%1.%2.%3"/>
      <w:lvlJc w:val="left"/>
      <w:pPr>
        <w:ind w:left="2160" w:hanging="720"/>
      </w:pPr>
      <w:rPr>
        <w:rFonts w:cs="Times New Roman" w:hint="default"/>
      </w:rPr>
    </w:lvl>
    <w:lvl w:ilvl="3">
      <w:start w:val="1"/>
      <w:numFmt w:val="decimal"/>
      <w:lvlText w:val="%1.%2.%3.%4"/>
      <w:lvlJc w:val="left"/>
      <w:pPr>
        <w:ind w:left="3240" w:hanging="1080"/>
      </w:pPr>
      <w:rPr>
        <w:rFonts w:cs="Times New Roman" w:hint="default"/>
      </w:rPr>
    </w:lvl>
    <w:lvl w:ilvl="4">
      <w:start w:val="1"/>
      <w:numFmt w:val="decimal"/>
      <w:lvlText w:val="%1.%2.%3.%4.%5"/>
      <w:lvlJc w:val="left"/>
      <w:pPr>
        <w:ind w:left="3960" w:hanging="1080"/>
      </w:pPr>
      <w:rPr>
        <w:rFonts w:cs="Times New Roman" w:hint="default"/>
      </w:rPr>
    </w:lvl>
    <w:lvl w:ilvl="5">
      <w:start w:val="1"/>
      <w:numFmt w:val="decimal"/>
      <w:lvlText w:val="%1.%2.%3.%4.%5.%6"/>
      <w:lvlJc w:val="left"/>
      <w:pPr>
        <w:ind w:left="5040" w:hanging="1440"/>
      </w:pPr>
      <w:rPr>
        <w:rFonts w:cs="Times New Roman" w:hint="default"/>
      </w:rPr>
    </w:lvl>
    <w:lvl w:ilvl="6">
      <w:start w:val="1"/>
      <w:numFmt w:val="decimal"/>
      <w:lvlText w:val="%1.%2.%3.%4.%5.%6.%7"/>
      <w:lvlJc w:val="left"/>
      <w:pPr>
        <w:ind w:left="5760" w:hanging="1440"/>
      </w:pPr>
      <w:rPr>
        <w:rFonts w:cs="Times New Roman" w:hint="default"/>
      </w:rPr>
    </w:lvl>
    <w:lvl w:ilvl="7">
      <w:start w:val="1"/>
      <w:numFmt w:val="decimal"/>
      <w:lvlText w:val="%1.%2.%3.%4.%5.%6.%7.%8"/>
      <w:lvlJc w:val="left"/>
      <w:pPr>
        <w:ind w:left="6840" w:hanging="1800"/>
      </w:pPr>
      <w:rPr>
        <w:rFonts w:cs="Times New Roman" w:hint="default"/>
      </w:rPr>
    </w:lvl>
    <w:lvl w:ilvl="8">
      <w:start w:val="1"/>
      <w:numFmt w:val="decimal"/>
      <w:lvlText w:val="%1.%2.%3.%4.%5.%6.%7.%8.%9"/>
      <w:lvlJc w:val="left"/>
      <w:pPr>
        <w:ind w:left="7920" w:hanging="2160"/>
      </w:pPr>
      <w:rPr>
        <w:rFonts w:cs="Times New Roman" w:hint="default"/>
      </w:rPr>
    </w:lvl>
  </w:abstractNum>
  <w:abstractNum w:abstractNumId="19">
    <w:nsid w:val="4B164FFA"/>
    <w:multiLevelType w:val="hybridMultilevel"/>
    <w:tmpl w:val="CBFAE3D4"/>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0">
    <w:nsid w:val="4E9915D0"/>
    <w:multiLevelType w:val="hybridMultilevel"/>
    <w:tmpl w:val="C2BACDA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5A3B5ECF"/>
    <w:multiLevelType w:val="hybridMultilevel"/>
    <w:tmpl w:val="0C58CDA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2">
    <w:nsid w:val="5CF90C3A"/>
    <w:multiLevelType w:val="hybridMultilevel"/>
    <w:tmpl w:val="738657B2"/>
    <w:lvl w:ilvl="0" w:tplc="04190009">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3">
    <w:nsid w:val="5DF82BBC"/>
    <w:multiLevelType w:val="hybridMultilevel"/>
    <w:tmpl w:val="1804917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4">
    <w:nsid w:val="65857E65"/>
    <w:multiLevelType w:val="hybridMultilevel"/>
    <w:tmpl w:val="9C5CE94E"/>
    <w:lvl w:ilvl="0" w:tplc="0419000B">
      <w:start w:val="1"/>
      <w:numFmt w:val="bullet"/>
      <w:lvlText w:val=""/>
      <w:lvlJc w:val="left"/>
      <w:pPr>
        <w:ind w:left="750" w:hanging="360"/>
      </w:pPr>
      <w:rPr>
        <w:rFonts w:ascii="Wingdings" w:hAnsi="Wingdings" w:hint="default"/>
      </w:rPr>
    </w:lvl>
    <w:lvl w:ilvl="1" w:tplc="04190003">
      <w:start w:val="1"/>
      <w:numFmt w:val="bullet"/>
      <w:lvlText w:val="o"/>
      <w:lvlJc w:val="left"/>
      <w:pPr>
        <w:ind w:left="1470" w:hanging="360"/>
      </w:pPr>
      <w:rPr>
        <w:rFonts w:ascii="Courier New" w:hAnsi="Courier New" w:hint="default"/>
      </w:rPr>
    </w:lvl>
    <w:lvl w:ilvl="2" w:tplc="04190005">
      <w:start w:val="1"/>
      <w:numFmt w:val="bullet"/>
      <w:lvlText w:val=""/>
      <w:lvlJc w:val="left"/>
      <w:pPr>
        <w:ind w:left="2190" w:hanging="360"/>
      </w:pPr>
      <w:rPr>
        <w:rFonts w:ascii="Wingdings" w:hAnsi="Wingdings" w:hint="default"/>
      </w:rPr>
    </w:lvl>
    <w:lvl w:ilvl="3" w:tplc="04190001">
      <w:start w:val="1"/>
      <w:numFmt w:val="bullet"/>
      <w:lvlText w:val=""/>
      <w:lvlJc w:val="left"/>
      <w:pPr>
        <w:ind w:left="2910" w:hanging="360"/>
      </w:pPr>
      <w:rPr>
        <w:rFonts w:ascii="Symbol" w:hAnsi="Symbol" w:hint="default"/>
      </w:rPr>
    </w:lvl>
    <w:lvl w:ilvl="4" w:tplc="04190003">
      <w:start w:val="1"/>
      <w:numFmt w:val="bullet"/>
      <w:lvlText w:val="o"/>
      <w:lvlJc w:val="left"/>
      <w:pPr>
        <w:ind w:left="3630" w:hanging="360"/>
      </w:pPr>
      <w:rPr>
        <w:rFonts w:ascii="Courier New" w:hAnsi="Courier New" w:hint="default"/>
      </w:rPr>
    </w:lvl>
    <w:lvl w:ilvl="5" w:tplc="04190005">
      <w:start w:val="1"/>
      <w:numFmt w:val="bullet"/>
      <w:lvlText w:val=""/>
      <w:lvlJc w:val="left"/>
      <w:pPr>
        <w:ind w:left="4350" w:hanging="360"/>
      </w:pPr>
      <w:rPr>
        <w:rFonts w:ascii="Wingdings" w:hAnsi="Wingdings" w:hint="default"/>
      </w:rPr>
    </w:lvl>
    <w:lvl w:ilvl="6" w:tplc="04190001">
      <w:start w:val="1"/>
      <w:numFmt w:val="bullet"/>
      <w:lvlText w:val=""/>
      <w:lvlJc w:val="left"/>
      <w:pPr>
        <w:ind w:left="5070" w:hanging="360"/>
      </w:pPr>
      <w:rPr>
        <w:rFonts w:ascii="Symbol" w:hAnsi="Symbol" w:hint="default"/>
      </w:rPr>
    </w:lvl>
    <w:lvl w:ilvl="7" w:tplc="04190003">
      <w:start w:val="1"/>
      <w:numFmt w:val="bullet"/>
      <w:lvlText w:val="o"/>
      <w:lvlJc w:val="left"/>
      <w:pPr>
        <w:ind w:left="5790" w:hanging="360"/>
      </w:pPr>
      <w:rPr>
        <w:rFonts w:ascii="Courier New" w:hAnsi="Courier New" w:hint="default"/>
      </w:rPr>
    </w:lvl>
    <w:lvl w:ilvl="8" w:tplc="04190005">
      <w:start w:val="1"/>
      <w:numFmt w:val="bullet"/>
      <w:lvlText w:val=""/>
      <w:lvlJc w:val="left"/>
      <w:pPr>
        <w:ind w:left="6510" w:hanging="360"/>
      </w:pPr>
      <w:rPr>
        <w:rFonts w:ascii="Wingdings" w:hAnsi="Wingdings" w:hint="default"/>
      </w:rPr>
    </w:lvl>
  </w:abstractNum>
  <w:abstractNum w:abstractNumId="25">
    <w:nsid w:val="67DA56EF"/>
    <w:multiLevelType w:val="hybridMultilevel"/>
    <w:tmpl w:val="C3ECE2A2"/>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C930D53"/>
    <w:multiLevelType w:val="hybridMultilevel"/>
    <w:tmpl w:val="CCB02D7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DA93ED7"/>
    <w:multiLevelType w:val="hybridMultilevel"/>
    <w:tmpl w:val="16D42A0A"/>
    <w:lvl w:ilvl="0" w:tplc="04190001">
      <w:start w:val="1"/>
      <w:numFmt w:val="bullet"/>
      <w:lvlText w:val=""/>
      <w:lvlJc w:val="left"/>
      <w:pPr>
        <w:ind w:left="780" w:hanging="360"/>
      </w:pPr>
      <w:rPr>
        <w:rFonts w:ascii="Symbol" w:hAnsi="Symbol" w:hint="default"/>
      </w:rPr>
    </w:lvl>
    <w:lvl w:ilvl="1" w:tplc="04190003">
      <w:start w:val="1"/>
      <w:numFmt w:val="bullet"/>
      <w:lvlText w:val="o"/>
      <w:lvlJc w:val="left"/>
      <w:pPr>
        <w:ind w:left="1500" w:hanging="360"/>
      </w:pPr>
      <w:rPr>
        <w:rFonts w:ascii="Courier New" w:hAnsi="Courier New" w:hint="default"/>
      </w:rPr>
    </w:lvl>
    <w:lvl w:ilvl="2" w:tplc="04190005">
      <w:start w:val="1"/>
      <w:numFmt w:val="bullet"/>
      <w:lvlText w:val=""/>
      <w:lvlJc w:val="left"/>
      <w:pPr>
        <w:ind w:left="2220" w:hanging="360"/>
      </w:pPr>
      <w:rPr>
        <w:rFonts w:ascii="Wingdings" w:hAnsi="Wingdings" w:hint="default"/>
      </w:rPr>
    </w:lvl>
    <w:lvl w:ilvl="3" w:tplc="04190001">
      <w:start w:val="1"/>
      <w:numFmt w:val="bullet"/>
      <w:lvlText w:val=""/>
      <w:lvlJc w:val="left"/>
      <w:pPr>
        <w:ind w:left="2940" w:hanging="360"/>
      </w:pPr>
      <w:rPr>
        <w:rFonts w:ascii="Symbol" w:hAnsi="Symbol" w:hint="default"/>
      </w:rPr>
    </w:lvl>
    <w:lvl w:ilvl="4" w:tplc="04190003">
      <w:start w:val="1"/>
      <w:numFmt w:val="bullet"/>
      <w:lvlText w:val="o"/>
      <w:lvlJc w:val="left"/>
      <w:pPr>
        <w:ind w:left="3660" w:hanging="360"/>
      </w:pPr>
      <w:rPr>
        <w:rFonts w:ascii="Courier New" w:hAnsi="Courier New" w:hint="default"/>
      </w:rPr>
    </w:lvl>
    <w:lvl w:ilvl="5" w:tplc="04190005">
      <w:start w:val="1"/>
      <w:numFmt w:val="bullet"/>
      <w:lvlText w:val=""/>
      <w:lvlJc w:val="left"/>
      <w:pPr>
        <w:ind w:left="4380" w:hanging="360"/>
      </w:pPr>
      <w:rPr>
        <w:rFonts w:ascii="Wingdings" w:hAnsi="Wingdings" w:hint="default"/>
      </w:rPr>
    </w:lvl>
    <w:lvl w:ilvl="6" w:tplc="04190001">
      <w:start w:val="1"/>
      <w:numFmt w:val="bullet"/>
      <w:lvlText w:val=""/>
      <w:lvlJc w:val="left"/>
      <w:pPr>
        <w:ind w:left="5100" w:hanging="360"/>
      </w:pPr>
      <w:rPr>
        <w:rFonts w:ascii="Symbol" w:hAnsi="Symbol" w:hint="default"/>
      </w:rPr>
    </w:lvl>
    <w:lvl w:ilvl="7" w:tplc="04190003">
      <w:start w:val="1"/>
      <w:numFmt w:val="bullet"/>
      <w:lvlText w:val="o"/>
      <w:lvlJc w:val="left"/>
      <w:pPr>
        <w:ind w:left="5820" w:hanging="360"/>
      </w:pPr>
      <w:rPr>
        <w:rFonts w:ascii="Courier New" w:hAnsi="Courier New" w:hint="default"/>
      </w:rPr>
    </w:lvl>
    <w:lvl w:ilvl="8" w:tplc="04190005">
      <w:start w:val="1"/>
      <w:numFmt w:val="bullet"/>
      <w:lvlText w:val=""/>
      <w:lvlJc w:val="left"/>
      <w:pPr>
        <w:ind w:left="6540" w:hanging="360"/>
      </w:pPr>
      <w:rPr>
        <w:rFonts w:ascii="Wingdings" w:hAnsi="Wingdings" w:hint="default"/>
      </w:rPr>
    </w:lvl>
  </w:abstractNum>
  <w:abstractNum w:abstractNumId="28">
    <w:nsid w:val="71B87886"/>
    <w:multiLevelType w:val="hybridMultilevel"/>
    <w:tmpl w:val="DC52D3EA"/>
    <w:lvl w:ilvl="0" w:tplc="0419000B">
      <w:start w:val="1"/>
      <w:numFmt w:val="bullet"/>
      <w:lvlText w:val=""/>
      <w:lvlJc w:val="left"/>
      <w:pPr>
        <w:ind w:left="1069" w:hanging="360"/>
      </w:pPr>
      <w:rPr>
        <w:rFonts w:ascii="Wingdings" w:hAnsi="Wingdings"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9">
    <w:nsid w:val="75754A1C"/>
    <w:multiLevelType w:val="hybridMultilevel"/>
    <w:tmpl w:val="CF766C7E"/>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0">
    <w:nsid w:val="7DC0136C"/>
    <w:multiLevelType w:val="hybridMultilevel"/>
    <w:tmpl w:val="71B24AFC"/>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2"/>
  </w:num>
  <w:num w:numId="2">
    <w:abstractNumId w:val="18"/>
  </w:num>
  <w:num w:numId="3">
    <w:abstractNumId w:val="23"/>
  </w:num>
  <w:num w:numId="4">
    <w:abstractNumId w:val="22"/>
  </w:num>
  <w:num w:numId="5">
    <w:abstractNumId w:val="13"/>
  </w:num>
  <w:num w:numId="6">
    <w:abstractNumId w:val="29"/>
  </w:num>
  <w:num w:numId="7">
    <w:abstractNumId w:val="21"/>
  </w:num>
  <w:num w:numId="8">
    <w:abstractNumId w:val="27"/>
  </w:num>
  <w:num w:numId="9">
    <w:abstractNumId w:val="24"/>
  </w:num>
  <w:num w:numId="10">
    <w:abstractNumId w:val="19"/>
  </w:num>
  <w:num w:numId="11">
    <w:abstractNumId w:val="14"/>
  </w:num>
  <w:num w:numId="12">
    <w:abstractNumId w:val="15"/>
  </w:num>
  <w:num w:numId="13">
    <w:abstractNumId w:val="11"/>
  </w:num>
  <w:num w:numId="14">
    <w:abstractNumId w:val="16"/>
  </w:num>
  <w:num w:numId="15">
    <w:abstractNumId w:val="17"/>
  </w:num>
  <w:num w:numId="16">
    <w:abstractNumId w:val="30"/>
  </w:num>
  <w:num w:numId="17">
    <w:abstractNumId w:val="10"/>
  </w:num>
  <w:num w:numId="18">
    <w:abstractNumId w:val="26"/>
  </w:num>
  <w:num w:numId="19">
    <w:abstractNumId w:val="25"/>
  </w:num>
  <w:num w:numId="20">
    <w:abstractNumId w:val="28"/>
  </w:num>
  <w:num w:numId="21">
    <w:abstractNumId w:val="20"/>
  </w:num>
  <w:num w:numId="22">
    <w:abstractNumId w:val="9"/>
  </w:num>
  <w:num w:numId="23">
    <w:abstractNumId w:val="7"/>
  </w:num>
  <w:num w:numId="24">
    <w:abstractNumId w:val="6"/>
  </w:num>
  <w:num w:numId="25">
    <w:abstractNumId w:val="5"/>
  </w:num>
  <w:num w:numId="26">
    <w:abstractNumId w:val="4"/>
  </w:num>
  <w:num w:numId="27">
    <w:abstractNumId w:val="8"/>
  </w:num>
  <w:num w:numId="28">
    <w:abstractNumId w:val="3"/>
  </w:num>
  <w:num w:numId="29">
    <w:abstractNumId w:val="2"/>
  </w:num>
  <w:num w:numId="30">
    <w:abstractNumId w:val="1"/>
  </w:num>
  <w:num w:numId="3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C35829"/>
    <w:rsid w:val="00023AE1"/>
    <w:rsid w:val="000D6214"/>
    <w:rsid w:val="001273B0"/>
    <w:rsid w:val="00143119"/>
    <w:rsid w:val="00167161"/>
    <w:rsid w:val="001C2F94"/>
    <w:rsid w:val="001E66F9"/>
    <w:rsid w:val="00213634"/>
    <w:rsid w:val="00291F7A"/>
    <w:rsid w:val="002A3C93"/>
    <w:rsid w:val="00324210"/>
    <w:rsid w:val="003C43EF"/>
    <w:rsid w:val="003D302C"/>
    <w:rsid w:val="003D5032"/>
    <w:rsid w:val="004123BC"/>
    <w:rsid w:val="004427BC"/>
    <w:rsid w:val="004A1DD8"/>
    <w:rsid w:val="004A6530"/>
    <w:rsid w:val="004C33E6"/>
    <w:rsid w:val="00530221"/>
    <w:rsid w:val="00667502"/>
    <w:rsid w:val="006F3ED1"/>
    <w:rsid w:val="007B40F6"/>
    <w:rsid w:val="007B7E32"/>
    <w:rsid w:val="00847DE6"/>
    <w:rsid w:val="008914D5"/>
    <w:rsid w:val="008B56B3"/>
    <w:rsid w:val="008C019C"/>
    <w:rsid w:val="008E1600"/>
    <w:rsid w:val="008E3B50"/>
    <w:rsid w:val="00926D54"/>
    <w:rsid w:val="00934C19"/>
    <w:rsid w:val="009B1D49"/>
    <w:rsid w:val="00A439EE"/>
    <w:rsid w:val="00A82865"/>
    <w:rsid w:val="00B05FD9"/>
    <w:rsid w:val="00BE3385"/>
    <w:rsid w:val="00C057CB"/>
    <w:rsid w:val="00C35829"/>
    <w:rsid w:val="00CC6943"/>
    <w:rsid w:val="00CD1ADF"/>
    <w:rsid w:val="00CF0EAD"/>
    <w:rsid w:val="00CF5B3D"/>
    <w:rsid w:val="00D24246"/>
    <w:rsid w:val="00DA78F3"/>
    <w:rsid w:val="00DF30CF"/>
    <w:rsid w:val="00E378B7"/>
    <w:rsid w:val="00FB4B4F"/>
    <w:rsid w:val="00FC396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5829"/>
    <w:rPr>
      <w:rFonts w:cs="Calibri"/>
      <w:lang w:eastAsia="en-US"/>
    </w:rPr>
  </w:style>
  <w:style w:type="paragraph" w:styleId="1">
    <w:name w:val="heading 1"/>
    <w:basedOn w:val="a"/>
    <w:next w:val="a"/>
    <w:link w:val="10"/>
    <w:uiPriority w:val="99"/>
    <w:qFormat/>
    <w:rsid w:val="00291F7A"/>
    <w:pPr>
      <w:keepNext/>
      <w:spacing w:before="240" w:after="60"/>
      <w:outlineLvl w:val="0"/>
    </w:pPr>
    <w:rPr>
      <w:rFonts w:ascii="Cambria" w:hAnsi="Cambria" w:cs="Times New Roman"/>
      <w:b/>
      <w:bCs/>
      <w:kern w:val="32"/>
      <w:sz w:val="32"/>
      <w:szCs w:val="32"/>
    </w:rPr>
  </w:style>
  <w:style w:type="paragraph" w:styleId="2">
    <w:name w:val="heading 2"/>
    <w:basedOn w:val="a"/>
    <w:next w:val="a"/>
    <w:link w:val="20"/>
    <w:uiPriority w:val="99"/>
    <w:qFormat/>
    <w:rsid w:val="00A439EE"/>
    <w:pPr>
      <w:keepNext/>
      <w:spacing w:before="240" w:after="60"/>
      <w:outlineLvl w:val="1"/>
    </w:pPr>
    <w:rPr>
      <w:rFonts w:ascii="Arial" w:hAnsi="Arial" w:cs="Arial"/>
      <w:b/>
      <w:bCs/>
      <w:i/>
      <w:iCs/>
      <w:sz w:val="28"/>
      <w:szCs w:val="28"/>
    </w:rPr>
  </w:style>
  <w:style w:type="paragraph" w:styleId="4">
    <w:name w:val="heading 4"/>
    <w:basedOn w:val="a"/>
    <w:next w:val="a"/>
    <w:link w:val="40"/>
    <w:uiPriority w:val="99"/>
    <w:qFormat/>
    <w:rsid w:val="00C35829"/>
    <w:pPr>
      <w:keepNext/>
      <w:spacing w:after="0" w:line="240" w:lineRule="auto"/>
      <w:jc w:val="center"/>
      <w:outlineLvl w:val="3"/>
    </w:pPr>
    <w:rPr>
      <w:rFonts w:ascii="Arial" w:hAnsi="Arial" w:cs="Arial"/>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291F7A"/>
    <w:rPr>
      <w:rFonts w:ascii="Cambria" w:hAnsi="Cambria" w:cs="Times New Roman"/>
      <w:b/>
      <w:bCs/>
      <w:kern w:val="32"/>
      <w:sz w:val="32"/>
      <w:szCs w:val="32"/>
      <w:lang w:eastAsia="en-US"/>
    </w:rPr>
  </w:style>
  <w:style w:type="character" w:customStyle="1" w:styleId="20">
    <w:name w:val="Заголовок 2 Знак"/>
    <w:basedOn w:val="a0"/>
    <w:link w:val="2"/>
    <w:uiPriority w:val="9"/>
    <w:semiHidden/>
    <w:locked/>
    <w:rsid w:val="009B1D49"/>
    <w:rPr>
      <w:rFonts w:asciiTheme="majorHAnsi" w:eastAsiaTheme="majorEastAsia" w:hAnsiTheme="majorHAnsi" w:cstheme="majorBidi"/>
      <w:b/>
      <w:bCs/>
      <w:i/>
      <w:iCs/>
      <w:sz w:val="28"/>
      <w:szCs w:val="28"/>
      <w:lang w:eastAsia="en-US"/>
    </w:rPr>
  </w:style>
  <w:style w:type="character" w:customStyle="1" w:styleId="40">
    <w:name w:val="Заголовок 4 Знак"/>
    <w:basedOn w:val="a0"/>
    <w:link w:val="4"/>
    <w:uiPriority w:val="99"/>
    <w:locked/>
    <w:rsid w:val="00C35829"/>
    <w:rPr>
      <w:rFonts w:ascii="Arial" w:hAnsi="Arial" w:cs="Arial"/>
      <w:sz w:val="24"/>
      <w:szCs w:val="24"/>
      <w:lang w:eastAsia="ru-RU"/>
    </w:rPr>
  </w:style>
  <w:style w:type="paragraph" w:styleId="a3">
    <w:name w:val="header"/>
    <w:basedOn w:val="a"/>
    <w:link w:val="a4"/>
    <w:uiPriority w:val="99"/>
    <w:semiHidden/>
    <w:rsid w:val="008C019C"/>
    <w:pPr>
      <w:tabs>
        <w:tab w:val="center" w:pos="4677"/>
        <w:tab w:val="right" w:pos="9355"/>
      </w:tabs>
    </w:pPr>
  </w:style>
  <w:style w:type="character" w:customStyle="1" w:styleId="a4">
    <w:name w:val="Верхний колонтитул Знак"/>
    <w:basedOn w:val="a0"/>
    <w:link w:val="a3"/>
    <w:uiPriority w:val="99"/>
    <w:semiHidden/>
    <w:locked/>
    <w:rsid w:val="008C019C"/>
    <w:rPr>
      <w:rFonts w:cs="Calibri"/>
      <w:sz w:val="22"/>
      <w:szCs w:val="22"/>
      <w:lang w:eastAsia="en-US"/>
    </w:rPr>
  </w:style>
  <w:style w:type="paragraph" w:styleId="a5">
    <w:name w:val="List Paragraph"/>
    <w:basedOn w:val="a"/>
    <w:uiPriority w:val="99"/>
    <w:qFormat/>
    <w:rsid w:val="00C35829"/>
    <w:pPr>
      <w:ind w:left="720"/>
    </w:pPr>
  </w:style>
  <w:style w:type="paragraph" w:customStyle="1" w:styleId="a6">
    <w:name w:val="Îáû÷íûé"/>
    <w:uiPriority w:val="99"/>
    <w:rsid w:val="00C35829"/>
    <w:pPr>
      <w:spacing w:after="0" w:line="240" w:lineRule="auto"/>
    </w:pPr>
    <w:rPr>
      <w:rFonts w:ascii="Times New Roman" w:hAnsi="Times New Roman"/>
      <w:sz w:val="28"/>
      <w:szCs w:val="28"/>
    </w:rPr>
  </w:style>
  <w:style w:type="paragraph" w:styleId="a7">
    <w:name w:val="Body Text"/>
    <w:basedOn w:val="a"/>
    <w:link w:val="a8"/>
    <w:uiPriority w:val="99"/>
    <w:semiHidden/>
    <w:rsid w:val="00C35829"/>
    <w:pPr>
      <w:spacing w:after="0" w:line="240" w:lineRule="auto"/>
      <w:jc w:val="both"/>
    </w:pPr>
    <w:rPr>
      <w:rFonts w:ascii="Verdana" w:hAnsi="Verdana" w:cs="Verdana"/>
      <w:lang w:eastAsia="ru-RU"/>
    </w:rPr>
  </w:style>
  <w:style w:type="character" w:customStyle="1" w:styleId="a8">
    <w:name w:val="Основной текст Знак"/>
    <w:basedOn w:val="a0"/>
    <w:link w:val="a7"/>
    <w:uiPriority w:val="99"/>
    <w:semiHidden/>
    <w:locked/>
    <w:rsid w:val="00C35829"/>
    <w:rPr>
      <w:rFonts w:ascii="Verdana" w:hAnsi="Verdana" w:cs="Verdana"/>
      <w:lang w:eastAsia="ru-RU"/>
    </w:rPr>
  </w:style>
  <w:style w:type="paragraph" w:customStyle="1" w:styleId="a9">
    <w:name w:val="Норма"/>
    <w:basedOn w:val="a7"/>
    <w:uiPriority w:val="99"/>
    <w:rsid w:val="00C35829"/>
    <w:pPr>
      <w:ind w:firstLine="709"/>
    </w:pPr>
  </w:style>
  <w:style w:type="paragraph" w:styleId="aa">
    <w:name w:val="Body Text Indent"/>
    <w:basedOn w:val="a"/>
    <w:link w:val="ab"/>
    <w:uiPriority w:val="99"/>
    <w:semiHidden/>
    <w:rsid w:val="00C35829"/>
    <w:pPr>
      <w:spacing w:after="120"/>
      <w:ind w:left="283"/>
    </w:pPr>
  </w:style>
  <w:style w:type="character" w:customStyle="1" w:styleId="ab">
    <w:name w:val="Основной текст с отступом Знак"/>
    <w:basedOn w:val="a0"/>
    <w:link w:val="aa"/>
    <w:uiPriority w:val="99"/>
    <w:semiHidden/>
    <w:locked/>
    <w:rsid w:val="00C35829"/>
    <w:rPr>
      <w:rFonts w:ascii="Calibri" w:hAnsi="Calibri" w:cs="Calibri"/>
    </w:rPr>
  </w:style>
  <w:style w:type="paragraph" w:styleId="21">
    <w:name w:val="Body Text 2"/>
    <w:basedOn w:val="a"/>
    <w:link w:val="22"/>
    <w:uiPriority w:val="99"/>
    <w:semiHidden/>
    <w:rsid w:val="00C35829"/>
    <w:pPr>
      <w:spacing w:after="120" w:line="480" w:lineRule="auto"/>
    </w:pPr>
  </w:style>
  <w:style w:type="character" w:customStyle="1" w:styleId="22">
    <w:name w:val="Основной текст 2 Знак"/>
    <w:basedOn w:val="a0"/>
    <w:link w:val="21"/>
    <w:uiPriority w:val="99"/>
    <w:semiHidden/>
    <w:locked/>
    <w:rsid w:val="00C35829"/>
    <w:rPr>
      <w:rFonts w:ascii="Calibri" w:hAnsi="Calibri" w:cs="Calibri"/>
    </w:rPr>
  </w:style>
  <w:style w:type="paragraph" w:customStyle="1" w:styleId="FR1">
    <w:name w:val="FR1"/>
    <w:uiPriority w:val="99"/>
    <w:rsid w:val="00C35829"/>
    <w:pPr>
      <w:widowControl w:val="0"/>
      <w:autoSpaceDE w:val="0"/>
      <w:autoSpaceDN w:val="0"/>
      <w:adjustRightInd w:val="0"/>
      <w:spacing w:before="40" w:after="0" w:line="760" w:lineRule="auto"/>
      <w:ind w:firstLine="740"/>
      <w:jc w:val="both"/>
    </w:pPr>
    <w:rPr>
      <w:rFonts w:ascii="Courier New" w:hAnsi="Courier New" w:cs="Courier New"/>
      <w:i/>
      <w:iCs/>
      <w:sz w:val="20"/>
      <w:szCs w:val="20"/>
    </w:rPr>
  </w:style>
  <w:style w:type="paragraph" w:styleId="3">
    <w:name w:val="Body Text 3"/>
    <w:basedOn w:val="a"/>
    <w:link w:val="30"/>
    <w:uiPriority w:val="99"/>
    <w:semiHidden/>
    <w:rsid w:val="00C35829"/>
    <w:pPr>
      <w:spacing w:after="0" w:line="240" w:lineRule="auto"/>
      <w:jc w:val="center"/>
    </w:pPr>
    <w:rPr>
      <w:rFonts w:ascii="Times New Roman" w:hAnsi="Times New Roman" w:cs="Times New Roman"/>
      <w:sz w:val="24"/>
      <w:szCs w:val="24"/>
      <w:lang w:eastAsia="ru-RU"/>
    </w:rPr>
  </w:style>
  <w:style w:type="character" w:customStyle="1" w:styleId="30">
    <w:name w:val="Основной текст 3 Знак"/>
    <w:basedOn w:val="a0"/>
    <w:link w:val="3"/>
    <w:uiPriority w:val="99"/>
    <w:semiHidden/>
    <w:locked/>
    <w:rsid w:val="00C35829"/>
    <w:rPr>
      <w:rFonts w:ascii="Times New Roman" w:hAnsi="Times New Roman" w:cs="Times New Roman"/>
      <w:sz w:val="24"/>
      <w:szCs w:val="24"/>
      <w:lang w:eastAsia="ru-RU"/>
    </w:rPr>
  </w:style>
  <w:style w:type="paragraph" w:styleId="ac">
    <w:name w:val="footnote text"/>
    <w:basedOn w:val="a"/>
    <w:link w:val="ad"/>
    <w:uiPriority w:val="99"/>
    <w:semiHidden/>
    <w:rsid w:val="00C35829"/>
    <w:rPr>
      <w:sz w:val="20"/>
      <w:szCs w:val="20"/>
    </w:rPr>
  </w:style>
  <w:style w:type="character" w:customStyle="1" w:styleId="ad">
    <w:name w:val="Текст сноски Знак"/>
    <w:basedOn w:val="a0"/>
    <w:link w:val="ac"/>
    <w:uiPriority w:val="99"/>
    <w:semiHidden/>
    <w:locked/>
    <w:rsid w:val="00C35829"/>
    <w:rPr>
      <w:rFonts w:ascii="Calibri" w:hAnsi="Calibri" w:cs="Calibri"/>
      <w:sz w:val="20"/>
      <w:szCs w:val="20"/>
    </w:rPr>
  </w:style>
  <w:style w:type="character" w:styleId="ae">
    <w:name w:val="footnote reference"/>
    <w:basedOn w:val="a0"/>
    <w:uiPriority w:val="99"/>
    <w:semiHidden/>
    <w:rsid w:val="00C35829"/>
    <w:rPr>
      <w:rFonts w:cs="Times New Roman"/>
      <w:vertAlign w:val="superscript"/>
    </w:rPr>
  </w:style>
  <w:style w:type="paragraph" w:styleId="af">
    <w:name w:val="Balloon Text"/>
    <w:basedOn w:val="a"/>
    <w:link w:val="af0"/>
    <w:uiPriority w:val="99"/>
    <w:semiHidden/>
    <w:rsid w:val="00C35829"/>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locked/>
    <w:rsid w:val="00C35829"/>
    <w:rPr>
      <w:rFonts w:ascii="Tahoma" w:hAnsi="Tahoma" w:cs="Tahoma"/>
      <w:sz w:val="16"/>
      <w:szCs w:val="16"/>
    </w:rPr>
  </w:style>
  <w:style w:type="paragraph" w:styleId="af1">
    <w:name w:val="footer"/>
    <w:basedOn w:val="a"/>
    <w:link w:val="af2"/>
    <w:uiPriority w:val="99"/>
    <w:semiHidden/>
    <w:rsid w:val="008C019C"/>
    <w:pPr>
      <w:tabs>
        <w:tab w:val="center" w:pos="4677"/>
        <w:tab w:val="right" w:pos="9355"/>
      </w:tabs>
    </w:pPr>
  </w:style>
  <w:style w:type="character" w:customStyle="1" w:styleId="af2">
    <w:name w:val="Нижний колонтитул Знак"/>
    <w:basedOn w:val="a0"/>
    <w:link w:val="af1"/>
    <w:uiPriority w:val="99"/>
    <w:semiHidden/>
    <w:locked/>
    <w:rsid w:val="008C019C"/>
    <w:rPr>
      <w:rFonts w:cs="Calibri"/>
      <w:sz w:val="22"/>
      <w:szCs w:val="22"/>
      <w:lang w:eastAsia="en-US"/>
    </w:rPr>
  </w:style>
  <w:style w:type="character" w:styleId="af3">
    <w:name w:val="Hyperlink"/>
    <w:basedOn w:val="a0"/>
    <w:uiPriority w:val="99"/>
    <w:rsid w:val="00A439EE"/>
    <w:rPr>
      <w:rFonts w:cs="Times New Roman"/>
      <w:color w:val="0000FF"/>
      <w:u w:val="single"/>
    </w:rPr>
  </w:style>
  <w:style w:type="paragraph" w:styleId="11">
    <w:name w:val="toc 1"/>
    <w:basedOn w:val="a"/>
    <w:next w:val="a"/>
    <w:autoRedefine/>
    <w:uiPriority w:val="99"/>
    <w:semiHidden/>
    <w:rsid w:val="00DF30CF"/>
    <w:pPr>
      <w:tabs>
        <w:tab w:val="right" w:leader="dot" w:pos="9350"/>
      </w:tabs>
      <w:spacing w:after="0" w:line="360" w:lineRule="auto"/>
      <w:jc w:val="both"/>
    </w:pPr>
    <w:rPr>
      <w:rFonts w:ascii="Times New Roman" w:hAnsi="Times New Roman"/>
      <w:noProof/>
      <w:sz w:val="28"/>
    </w:rPr>
  </w:style>
  <w:style w:type="paragraph" w:styleId="23">
    <w:name w:val="toc 2"/>
    <w:basedOn w:val="a"/>
    <w:next w:val="a"/>
    <w:autoRedefine/>
    <w:uiPriority w:val="99"/>
    <w:semiHidden/>
    <w:rsid w:val="00DA78F3"/>
    <w:pPr>
      <w:tabs>
        <w:tab w:val="right" w:leader="dot" w:pos="9540"/>
      </w:tabs>
      <w:ind w:left="1080"/>
    </w:pPr>
    <w:rPr>
      <w:rFonts w:ascii="Times New Roman" w:hAnsi="Times New Roman"/>
      <w:sz w:val="2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F419A4-046A-4EE3-A8F5-7C556F42C1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1</Pages>
  <Words>7766</Words>
  <Characters>44269</Characters>
  <Application>Microsoft Office Word</Application>
  <DocSecurity>0</DocSecurity>
  <Lines>368</Lines>
  <Paragraphs>103</Paragraphs>
  <ScaleCrop>false</ScaleCrop>
  <HeadingPairs>
    <vt:vector size="2" baseType="variant">
      <vt:variant>
        <vt:lpstr>Название</vt:lpstr>
      </vt:variant>
      <vt:variant>
        <vt:i4>1</vt:i4>
      </vt:variant>
    </vt:vector>
  </HeadingPairs>
  <TitlesOfParts>
    <vt:vector size="1" baseType="lpstr">
      <vt:lpstr>Министерство Просвещения ПМР</vt:lpstr>
    </vt:vector>
  </TitlesOfParts>
  <Company>Microsoft</Company>
  <LinksUpToDate>false</LinksUpToDate>
  <CharactersWithSpaces>51932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Просвещения ПМР</dc:title>
  <dc:subject/>
  <dc:creator>Corceagin</dc:creator>
  <cp:keywords/>
  <dc:description/>
  <cp:lastModifiedBy>Настя</cp:lastModifiedBy>
  <cp:revision>4</cp:revision>
  <dcterms:created xsi:type="dcterms:W3CDTF">2011-03-13T09:58:00Z</dcterms:created>
  <dcterms:modified xsi:type="dcterms:W3CDTF">2011-03-13T11:57:00Z</dcterms:modified>
</cp:coreProperties>
</file>