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967" w:rsidRPr="001F3967" w:rsidRDefault="001F3967" w:rsidP="001F3967">
      <w:pPr>
        <w:spacing w:line="240" w:lineRule="auto"/>
        <w:ind w:firstLine="567"/>
        <w:jc w:val="center"/>
        <w:rPr>
          <w:rFonts w:ascii="Times New Roman" w:hAnsi="Times New Roman"/>
          <w:spacing w:val="-4"/>
          <w:sz w:val="28"/>
          <w:szCs w:val="28"/>
        </w:rPr>
      </w:pPr>
      <w:r>
        <w:rPr>
          <w:rFonts w:ascii="Times New Roman" w:hAnsi="Times New Roman"/>
          <w:spacing w:val="-4"/>
          <w:sz w:val="28"/>
          <w:szCs w:val="28"/>
        </w:rPr>
        <w:t>М</w:t>
      </w:r>
      <w:r w:rsidRPr="001F3967">
        <w:rPr>
          <w:rFonts w:ascii="Times New Roman" w:hAnsi="Times New Roman"/>
          <w:spacing w:val="-4"/>
          <w:sz w:val="28"/>
          <w:szCs w:val="28"/>
        </w:rPr>
        <w:t xml:space="preserve">ИНИСТЕРСТВО ОБРАЗОВАНИЯ РЕСПУБЛИКИ </w:t>
      </w:r>
      <w:r>
        <w:rPr>
          <w:rFonts w:ascii="Times New Roman" w:hAnsi="Times New Roman"/>
          <w:spacing w:val="-4"/>
          <w:sz w:val="28"/>
          <w:szCs w:val="28"/>
        </w:rPr>
        <w:t>Б</w:t>
      </w:r>
      <w:r w:rsidRPr="001F3967">
        <w:rPr>
          <w:rFonts w:ascii="Times New Roman" w:hAnsi="Times New Roman"/>
          <w:spacing w:val="-4"/>
          <w:sz w:val="28"/>
          <w:szCs w:val="28"/>
        </w:rPr>
        <w:t>ЕЛАРУСЬ</w:t>
      </w:r>
    </w:p>
    <w:p w:rsidR="000B60FD" w:rsidRPr="00857FCC" w:rsidRDefault="001F3967" w:rsidP="001F3967">
      <w:pPr>
        <w:spacing w:line="240" w:lineRule="auto"/>
        <w:ind w:firstLine="567"/>
        <w:jc w:val="center"/>
        <w:rPr>
          <w:rFonts w:ascii="Times New Roman" w:hAnsi="Times New Roman"/>
          <w:spacing w:val="-4"/>
          <w:sz w:val="28"/>
          <w:szCs w:val="28"/>
        </w:rPr>
      </w:pPr>
      <w:r w:rsidRPr="001F3967">
        <w:rPr>
          <w:rFonts w:ascii="Times New Roman" w:hAnsi="Times New Roman"/>
          <w:spacing w:val="-4"/>
          <w:sz w:val="28"/>
          <w:szCs w:val="28"/>
        </w:rPr>
        <w:t>УО: «БЕЛОРУССКИЙ ГОСУДАРСТВЕННЫЙ ЭКОНОМИЧЕСКИЙ УНИВЕРСИТЕТ»</w:t>
      </w:r>
    </w:p>
    <w:p w:rsidR="000B60FD" w:rsidRPr="00857FCC" w:rsidRDefault="000B60FD" w:rsidP="00857FCC">
      <w:pPr>
        <w:spacing w:line="240" w:lineRule="auto"/>
        <w:ind w:firstLine="567"/>
        <w:jc w:val="center"/>
        <w:rPr>
          <w:rFonts w:ascii="Times New Roman" w:hAnsi="Times New Roman"/>
          <w:spacing w:val="-4"/>
          <w:sz w:val="28"/>
          <w:szCs w:val="28"/>
        </w:rPr>
      </w:pPr>
      <w:r w:rsidRPr="00857FCC">
        <w:rPr>
          <w:rFonts w:ascii="Times New Roman" w:hAnsi="Times New Roman"/>
          <w:spacing w:val="-4"/>
          <w:sz w:val="28"/>
          <w:szCs w:val="28"/>
        </w:rPr>
        <w:t>Кафедра экономической теории и истории экономических учений</w:t>
      </w:r>
    </w:p>
    <w:p w:rsidR="00DB68F2" w:rsidRPr="00857FCC" w:rsidRDefault="00DB68F2" w:rsidP="00857FCC">
      <w:pPr>
        <w:spacing w:line="240" w:lineRule="auto"/>
        <w:ind w:firstLine="567"/>
        <w:jc w:val="center"/>
        <w:rPr>
          <w:rFonts w:ascii="Times New Roman" w:hAnsi="Times New Roman"/>
          <w:spacing w:val="-4"/>
          <w:sz w:val="28"/>
          <w:szCs w:val="28"/>
        </w:rPr>
      </w:pPr>
    </w:p>
    <w:p w:rsidR="000B60FD" w:rsidRDefault="000B60FD" w:rsidP="00857FCC">
      <w:pPr>
        <w:spacing w:line="240" w:lineRule="auto"/>
        <w:ind w:firstLine="567"/>
        <w:jc w:val="center"/>
        <w:rPr>
          <w:rFonts w:ascii="Times New Roman" w:hAnsi="Times New Roman"/>
          <w:spacing w:val="-4"/>
          <w:sz w:val="28"/>
          <w:szCs w:val="28"/>
        </w:rPr>
      </w:pPr>
    </w:p>
    <w:p w:rsidR="00857FCC" w:rsidRPr="00857FCC" w:rsidRDefault="00857FCC" w:rsidP="00857FCC">
      <w:pPr>
        <w:spacing w:line="240" w:lineRule="auto"/>
        <w:ind w:firstLine="567"/>
        <w:jc w:val="center"/>
        <w:rPr>
          <w:rFonts w:ascii="Times New Roman" w:hAnsi="Times New Roman"/>
          <w:spacing w:val="-4"/>
          <w:sz w:val="28"/>
          <w:szCs w:val="28"/>
        </w:rPr>
      </w:pPr>
    </w:p>
    <w:p w:rsidR="00DB68F2" w:rsidRDefault="000B60FD" w:rsidP="00857FCC">
      <w:pPr>
        <w:spacing w:line="240" w:lineRule="auto"/>
        <w:ind w:firstLine="567"/>
        <w:jc w:val="center"/>
        <w:rPr>
          <w:rFonts w:ascii="Times New Roman" w:hAnsi="Times New Roman"/>
          <w:b/>
          <w:spacing w:val="-4"/>
          <w:sz w:val="28"/>
          <w:szCs w:val="28"/>
        </w:rPr>
      </w:pPr>
      <w:r w:rsidRPr="00857FCC">
        <w:rPr>
          <w:rFonts w:ascii="Times New Roman" w:hAnsi="Times New Roman"/>
          <w:b/>
          <w:spacing w:val="-4"/>
          <w:sz w:val="28"/>
          <w:szCs w:val="28"/>
        </w:rPr>
        <w:t>К</w:t>
      </w:r>
      <w:r w:rsidR="001F3967" w:rsidRPr="001F3967">
        <w:rPr>
          <w:rFonts w:ascii="Times New Roman" w:hAnsi="Times New Roman"/>
          <w:b/>
          <w:spacing w:val="-4"/>
          <w:sz w:val="28"/>
          <w:szCs w:val="28"/>
        </w:rPr>
        <w:t>УРСОВАЯ РАБОТА</w:t>
      </w:r>
    </w:p>
    <w:p w:rsidR="00857FCC" w:rsidRPr="00857FCC" w:rsidRDefault="00857FCC" w:rsidP="00857FCC">
      <w:pPr>
        <w:spacing w:line="240" w:lineRule="auto"/>
        <w:ind w:firstLine="567"/>
        <w:jc w:val="center"/>
        <w:rPr>
          <w:rFonts w:ascii="Times New Roman" w:hAnsi="Times New Roman"/>
          <w:b/>
          <w:spacing w:val="-4"/>
          <w:sz w:val="28"/>
          <w:szCs w:val="28"/>
        </w:rPr>
      </w:pPr>
    </w:p>
    <w:p w:rsidR="00DB68F2" w:rsidRPr="00857FCC" w:rsidRDefault="00DB68F2" w:rsidP="00857FCC">
      <w:pPr>
        <w:spacing w:line="240" w:lineRule="auto"/>
        <w:ind w:firstLine="567"/>
        <w:jc w:val="center"/>
        <w:rPr>
          <w:rFonts w:ascii="Times New Roman" w:hAnsi="Times New Roman"/>
          <w:b/>
          <w:spacing w:val="-4"/>
          <w:sz w:val="28"/>
          <w:szCs w:val="28"/>
        </w:rPr>
      </w:pPr>
    </w:p>
    <w:p w:rsidR="000B60FD" w:rsidRPr="00857FCC" w:rsidRDefault="000B60FD" w:rsidP="00857FCC">
      <w:pPr>
        <w:spacing w:line="240" w:lineRule="auto"/>
        <w:ind w:firstLine="567"/>
        <w:rPr>
          <w:rFonts w:ascii="Times New Roman" w:hAnsi="Times New Roman"/>
          <w:spacing w:val="-4"/>
          <w:sz w:val="28"/>
          <w:szCs w:val="28"/>
        </w:rPr>
      </w:pPr>
      <w:r w:rsidRPr="00857FCC">
        <w:rPr>
          <w:rFonts w:ascii="Times New Roman" w:hAnsi="Times New Roman"/>
          <w:b/>
          <w:spacing w:val="-4"/>
          <w:sz w:val="28"/>
          <w:szCs w:val="28"/>
        </w:rPr>
        <w:t>по дисциплине:</w:t>
      </w:r>
      <w:r w:rsidRPr="00857FCC">
        <w:rPr>
          <w:rFonts w:ascii="Times New Roman" w:hAnsi="Times New Roman"/>
          <w:spacing w:val="-4"/>
          <w:sz w:val="28"/>
          <w:szCs w:val="28"/>
        </w:rPr>
        <w:t xml:space="preserve"> Макроэкономика</w:t>
      </w:r>
    </w:p>
    <w:p w:rsidR="000B60FD" w:rsidRPr="00857FCC" w:rsidRDefault="000B60FD" w:rsidP="00857FCC">
      <w:pPr>
        <w:spacing w:line="240" w:lineRule="auto"/>
        <w:ind w:firstLine="567"/>
        <w:rPr>
          <w:rFonts w:ascii="Times New Roman" w:hAnsi="Times New Roman"/>
          <w:spacing w:val="-4"/>
          <w:sz w:val="28"/>
          <w:szCs w:val="28"/>
        </w:rPr>
      </w:pPr>
      <w:r w:rsidRPr="00857FCC">
        <w:rPr>
          <w:rFonts w:ascii="Times New Roman" w:hAnsi="Times New Roman"/>
          <w:b/>
          <w:spacing w:val="-4"/>
          <w:sz w:val="28"/>
          <w:szCs w:val="28"/>
        </w:rPr>
        <w:t>на тему:</w:t>
      </w:r>
      <w:r w:rsidRPr="00857FCC">
        <w:rPr>
          <w:rFonts w:ascii="Times New Roman" w:hAnsi="Times New Roman"/>
          <w:spacing w:val="-4"/>
          <w:sz w:val="28"/>
          <w:szCs w:val="28"/>
        </w:rPr>
        <w:t xml:space="preserve"> Человеческий капитал и его роль в развитии современной экономики</w:t>
      </w:r>
    </w:p>
    <w:p w:rsidR="00857FCC" w:rsidRPr="00857FCC" w:rsidRDefault="00857FCC" w:rsidP="00857FCC">
      <w:pPr>
        <w:spacing w:line="240" w:lineRule="auto"/>
        <w:ind w:firstLine="567"/>
        <w:jc w:val="center"/>
        <w:rPr>
          <w:rFonts w:ascii="Times New Roman" w:hAnsi="Times New Roman"/>
          <w:spacing w:val="-4"/>
          <w:sz w:val="28"/>
          <w:szCs w:val="28"/>
        </w:rPr>
      </w:pPr>
    </w:p>
    <w:p w:rsidR="000B60FD" w:rsidRPr="00857FCC" w:rsidRDefault="000B60FD" w:rsidP="00857FCC">
      <w:pPr>
        <w:spacing w:line="240" w:lineRule="auto"/>
        <w:ind w:firstLine="567"/>
        <w:jc w:val="center"/>
        <w:rPr>
          <w:rFonts w:ascii="Times New Roman" w:hAnsi="Times New Roman"/>
          <w:spacing w:val="-4"/>
          <w:sz w:val="28"/>
          <w:szCs w:val="28"/>
        </w:rPr>
      </w:pPr>
    </w:p>
    <w:p w:rsidR="000B60FD" w:rsidRPr="00857FCC" w:rsidRDefault="000B60FD" w:rsidP="00857FCC">
      <w:pPr>
        <w:spacing w:after="0" w:line="240" w:lineRule="auto"/>
        <w:ind w:firstLine="567"/>
        <w:rPr>
          <w:rFonts w:ascii="Times New Roman" w:hAnsi="Times New Roman"/>
          <w:spacing w:val="-4"/>
          <w:sz w:val="28"/>
          <w:szCs w:val="28"/>
        </w:rPr>
      </w:pPr>
    </w:p>
    <w:p w:rsidR="000B60FD" w:rsidRDefault="000B60FD" w:rsidP="001F3967">
      <w:pPr>
        <w:spacing w:after="0" w:line="240" w:lineRule="auto"/>
        <w:rPr>
          <w:rFonts w:ascii="Times New Roman" w:hAnsi="Times New Roman"/>
          <w:spacing w:val="-4"/>
          <w:sz w:val="28"/>
          <w:szCs w:val="28"/>
        </w:rPr>
      </w:pPr>
      <w:r w:rsidRPr="00857FCC">
        <w:rPr>
          <w:rFonts w:ascii="Times New Roman" w:hAnsi="Times New Roman"/>
          <w:spacing w:val="-4"/>
          <w:sz w:val="28"/>
          <w:szCs w:val="28"/>
        </w:rPr>
        <w:t xml:space="preserve">Студентка               </w:t>
      </w:r>
      <w:r w:rsidR="00857FCC">
        <w:rPr>
          <w:rFonts w:ascii="Times New Roman" w:hAnsi="Times New Roman"/>
          <w:spacing w:val="-4"/>
          <w:sz w:val="28"/>
          <w:szCs w:val="28"/>
        </w:rPr>
        <w:t xml:space="preserve">                                                                       </w:t>
      </w:r>
      <w:r w:rsidR="001F3967">
        <w:rPr>
          <w:rFonts w:ascii="Times New Roman" w:hAnsi="Times New Roman"/>
          <w:spacing w:val="-4"/>
          <w:sz w:val="28"/>
          <w:szCs w:val="28"/>
        </w:rPr>
        <w:t xml:space="preserve">         </w:t>
      </w:r>
      <w:r w:rsidR="00857FCC">
        <w:rPr>
          <w:rFonts w:ascii="Times New Roman" w:hAnsi="Times New Roman"/>
          <w:spacing w:val="-4"/>
          <w:sz w:val="28"/>
          <w:szCs w:val="28"/>
        </w:rPr>
        <w:t xml:space="preserve">       </w:t>
      </w:r>
      <w:r w:rsidR="00857FCC" w:rsidRPr="00857FCC">
        <w:rPr>
          <w:rFonts w:ascii="Times New Roman" w:hAnsi="Times New Roman"/>
          <w:spacing w:val="-4"/>
          <w:sz w:val="28"/>
          <w:szCs w:val="28"/>
        </w:rPr>
        <w:t>Д.</w:t>
      </w:r>
      <w:r w:rsidR="004A4FBD">
        <w:rPr>
          <w:rFonts w:ascii="Times New Roman" w:hAnsi="Times New Roman"/>
          <w:spacing w:val="-4"/>
          <w:sz w:val="28"/>
          <w:szCs w:val="28"/>
        </w:rPr>
        <w:t xml:space="preserve"> </w:t>
      </w:r>
      <w:r w:rsidR="00857FCC" w:rsidRPr="00857FCC">
        <w:rPr>
          <w:rFonts w:ascii="Times New Roman" w:hAnsi="Times New Roman"/>
          <w:spacing w:val="-4"/>
          <w:sz w:val="28"/>
          <w:szCs w:val="28"/>
        </w:rPr>
        <w:t>А.</w:t>
      </w:r>
      <w:r w:rsidR="004A4FBD">
        <w:rPr>
          <w:rFonts w:ascii="Times New Roman" w:hAnsi="Times New Roman"/>
          <w:spacing w:val="-4"/>
          <w:sz w:val="28"/>
          <w:szCs w:val="28"/>
        </w:rPr>
        <w:t xml:space="preserve"> </w:t>
      </w:r>
      <w:r w:rsidR="00857FCC" w:rsidRPr="00857FCC">
        <w:rPr>
          <w:rFonts w:ascii="Times New Roman" w:hAnsi="Times New Roman"/>
          <w:spacing w:val="-4"/>
          <w:sz w:val="28"/>
          <w:szCs w:val="28"/>
        </w:rPr>
        <w:t>Чадович</w:t>
      </w:r>
      <w:r w:rsidRPr="00857FCC">
        <w:rPr>
          <w:rFonts w:ascii="Times New Roman" w:hAnsi="Times New Roman"/>
          <w:spacing w:val="-4"/>
          <w:sz w:val="28"/>
          <w:szCs w:val="28"/>
        </w:rPr>
        <w:t xml:space="preserve">                                                                                                      </w:t>
      </w:r>
      <w:r w:rsidR="00857FCC">
        <w:rPr>
          <w:rFonts w:ascii="Times New Roman" w:hAnsi="Times New Roman"/>
          <w:spacing w:val="-4"/>
          <w:sz w:val="28"/>
          <w:szCs w:val="28"/>
        </w:rPr>
        <w:t xml:space="preserve">                        </w:t>
      </w:r>
      <w:r w:rsidRPr="00857FCC">
        <w:rPr>
          <w:rFonts w:ascii="Times New Roman" w:hAnsi="Times New Roman"/>
          <w:spacing w:val="-4"/>
          <w:sz w:val="28"/>
          <w:szCs w:val="28"/>
        </w:rPr>
        <w:t>ФМЭО, 2 курс</w:t>
      </w:r>
      <w:r w:rsidR="001F3967" w:rsidRPr="00857FCC">
        <w:rPr>
          <w:rFonts w:ascii="Times New Roman" w:hAnsi="Times New Roman"/>
          <w:spacing w:val="-4"/>
          <w:sz w:val="28"/>
          <w:szCs w:val="28"/>
        </w:rPr>
        <w:t>, Д</w:t>
      </w:r>
      <w:r w:rsidRPr="00857FCC">
        <w:rPr>
          <w:rFonts w:ascii="Times New Roman" w:hAnsi="Times New Roman"/>
          <w:spacing w:val="-4"/>
          <w:sz w:val="28"/>
          <w:szCs w:val="28"/>
        </w:rPr>
        <w:t>АЗ-1</w:t>
      </w:r>
      <w:r w:rsidR="001F3967">
        <w:rPr>
          <w:rFonts w:ascii="Times New Roman" w:hAnsi="Times New Roman"/>
          <w:spacing w:val="-4"/>
          <w:sz w:val="28"/>
          <w:szCs w:val="28"/>
        </w:rPr>
        <w:t xml:space="preserve">                  (подпись)</w:t>
      </w:r>
    </w:p>
    <w:p w:rsidR="001F3967" w:rsidRPr="00857FCC" w:rsidRDefault="001F3967" w:rsidP="00857FCC">
      <w:pPr>
        <w:spacing w:after="0" w:line="240" w:lineRule="auto"/>
        <w:ind w:firstLine="567"/>
        <w:rPr>
          <w:rFonts w:ascii="Times New Roman" w:hAnsi="Times New Roman"/>
          <w:spacing w:val="-4"/>
          <w:sz w:val="28"/>
          <w:szCs w:val="28"/>
        </w:rPr>
      </w:pPr>
      <w:r>
        <w:rPr>
          <w:rFonts w:ascii="Times New Roman" w:hAnsi="Times New Roman"/>
          <w:spacing w:val="-4"/>
          <w:sz w:val="28"/>
          <w:szCs w:val="28"/>
        </w:rPr>
        <w:t xml:space="preserve">                                                   (дата)</w:t>
      </w:r>
    </w:p>
    <w:p w:rsidR="000B60FD" w:rsidRDefault="000B60FD" w:rsidP="00857FCC">
      <w:pPr>
        <w:spacing w:after="0" w:line="240" w:lineRule="auto"/>
        <w:ind w:firstLine="567"/>
        <w:rPr>
          <w:rFonts w:ascii="Times New Roman" w:hAnsi="Times New Roman"/>
          <w:spacing w:val="-4"/>
          <w:sz w:val="28"/>
          <w:szCs w:val="28"/>
        </w:rPr>
      </w:pPr>
    </w:p>
    <w:p w:rsidR="001F3967" w:rsidRDefault="001F3967" w:rsidP="004A4FBD">
      <w:pPr>
        <w:spacing w:after="0" w:line="240" w:lineRule="auto"/>
        <w:rPr>
          <w:rFonts w:ascii="Times New Roman" w:hAnsi="Times New Roman"/>
          <w:spacing w:val="-4"/>
          <w:sz w:val="28"/>
          <w:szCs w:val="28"/>
        </w:rPr>
      </w:pPr>
    </w:p>
    <w:p w:rsidR="001F3967" w:rsidRDefault="004A4FBD" w:rsidP="004A4FBD">
      <w:pPr>
        <w:spacing w:after="0" w:line="240" w:lineRule="auto"/>
        <w:rPr>
          <w:rFonts w:ascii="Times New Roman" w:hAnsi="Times New Roman"/>
          <w:spacing w:val="-4"/>
          <w:sz w:val="28"/>
          <w:szCs w:val="28"/>
        </w:rPr>
      </w:pPr>
      <w:r>
        <w:rPr>
          <w:rFonts w:ascii="Times New Roman" w:hAnsi="Times New Roman"/>
          <w:spacing w:val="-4"/>
          <w:sz w:val="28"/>
          <w:szCs w:val="28"/>
        </w:rPr>
        <w:t xml:space="preserve"> </w:t>
      </w:r>
      <w:r w:rsidR="000B60FD" w:rsidRPr="00857FCC">
        <w:rPr>
          <w:rFonts w:ascii="Times New Roman" w:hAnsi="Times New Roman"/>
          <w:spacing w:val="-4"/>
          <w:sz w:val="28"/>
          <w:szCs w:val="28"/>
        </w:rPr>
        <w:t>Руководит</w:t>
      </w:r>
      <w:r w:rsidR="00857FCC">
        <w:rPr>
          <w:rFonts w:ascii="Times New Roman" w:hAnsi="Times New Roman"/>
          <w:spacing w:val="-4"/>
          <w:sz w:val="28"/>
          <w:szCs w:val="28"/>
        </w:rPr>
        <w:t xml:space="preserve">ель </w:t>
      </w:r>
      <w:r w:rsidR="00857FCC" w:rsidRPr="00857FCC">
        <w:rPr>
          <w:rFonts w:ascii="Times New Roman" w:hAnsi="Times New Roman"/>
          <w:spacing w:val="-4"/>
          <w:sz w:val="28"/>
          <w:szCs w:val="28"/>
        </w:rPr>
        <w:t xml:space="preserve">            </w:t>
      </w:r>
      <w:r>
        <w:rPr>
          <w:rFonts w:ascii="Times New Roman" w:hAnsi="Times New Roman"/>
          <w:spacing w:val="-4"/>
          <w:sz w:val="28"/>
          <w:szCs w:val="28"/>
        </w:rPr>
        <w:t xml:space="preserve">  </w:t>
      </w:r>
      <w:r w:rsidR="00857FCC">
        <w:rPr>
          <w:rFonts w:ascii="Times New Roman" w:hAnsi="Times New Roman"/>
          <w:spacing w:val="-4"/>
          <w:sz w:val="28"/>
          <w:szCs w:val="28"/>
        </w:rPr>
        <w:t xml:space="preserve">                                                                 </w:t>
      </w:r>
      <w:r w:rsidR="001F3967">
        <w:rPr>
          <w:rFonts w:ascii="Times New Roman" w:hAnsi="Times New Roman"/>
          <w:spacing w:val="-4"/>
          <w:sz w:val="28"/>
          <w:szCs w:val="28"/>
        </w:rPr>
        <w:t xml:space="preserve">        </w:t>
      </w:r>
      <w:r w:rsidR="00857FCC">
        <w:rPr>
          <w:rFonts w:ascii="Times New Roman" w:hAnsi="Times New Roman"/>
          <w:spacing w:val="-4"/>
          <w:sz w:val="28"/>
          <w:szCs w:val="28"/>
        </w:rPr>
        <w:t xml:space="preserve">      </w:t>
      </w:r>
      <w:r w:rsidR="00857FCC" w:rsidRPr="00857FCC">
        <w:rPr>
          <w:rFonts w:ascii="Times New Roman" w:hAnsi="Times New Roman"/>
          <w:spacing w:val="-4"/>
          <w:sz w:val="28"/>
          <w:szCs w:val="28"/>
        </w:rPr>
        <w:t>В.</w:t>
      </w:r>
      <w:r>
        <w:rPr>
          <w:rFonts w:ascii="Times New Roman" w:hAnsi="Times New Roman"/>
          <w:spacing w:val="-4"/>
          <w:sz w:val="28"/>
          <w:szCs w:val="28"/>
        </w:rPr>
        <w:t xml:space="preserve"> </w:t>
      </w:r>
      <w:r w:rsidR="00857FCC" w:rsidRPr="00857FCC">
        <w:rPr>
          <w:rFonts w:ascii="Times New Roman" w:hAnsi="Times New Roman"/>
          <w:spacing w:val="-4"/>
          <w:sz w:val="28"/>
          <w:szCs w:val="28"/>
        </w:rPr>
        <w:t>И.</w:t>
      </w:r>
      <w:r>
        <w:rPr>
          <w:rFonts w:ascii="Times New Roman" w:hAnsi="Times New Roman"/>
          <w:spacing w:val="-4"/>
          <w:sz w:val="28"/>
          <w:szCs w:val="28"/>
        </w:rPr>
        <w:t xml:space="preserve"> </w:t>
      </w:r>
      <w:r w:rsidR="00857FCC" w:rsidRPr="00857FCC">
        <w:rPr>
          <w:rFonts w:ascii="Times New Roman" w:hAnsi="Times New Roman"/>
          <w:spacing w:val="-4"/>
          <w:sz w:val="28"/>
          <w:szCs w:val="28"/>
        </w:rPr>
        <w:t>Поплыко</w:t>
      </w:r>
      <w:r w:rsidR="00857FCC">
        <w:rPr>
          <w:rFonts w:ascii="Times New Roman" w:hAnsi="Times New Roman"/>
          <w:spacing w:val="-4"/>
          <w:sz w:val="28"/>
          <w:szCs w:val="28"/>
        </w:rPr>
        <w:t xml:space="preserve">                      </w:t>
      </w:r>
      <w:r w:rsidR="00DB68F2" w:rsidRPr="00857FCC">
        <w:rPr>
          <w:rFonts w:ascii="Times New Roman" w:hAnsi="Times New Roman"/>
          <w:spacing w:val="-4"/>
          <w:sz w:val="28"/>
          <w:szCs w:val="28"/>
        </w:rPr>
        <w:t xml:space="preserve">                                                                 </w:t>
      </w:r>
      <w:r w:rsidR="00857FCC">
        <w:rPr>
          <w:rFonts w:ascii="Times New Roman" w:hAnsi="Times New Roman"/>
          <w:spacing w:val="-4"/>
          <w:sz w:val="28"/>
          <w:szCs w:val="28"/>
        </w:rPr>
        <w:t xml:space="preserve">             </w:t>
      </w:r>
      <w:r>
        <w:rPr>
          <w:rFonts w:ascii="Times New Roman" w:hAnsi="Times New Roman"/>
          <w:spacing w:val="-4"/>
          <w:sz w:val="28"/>
          <w:szCs w:val="28"/>
        </w:rPr>
        <w:t>к</w:t>
      </w:r>
      <w:r w:rsidR="009064B8" w:rsidRPr="004A4FBD">
        <w:rPr>
          <w:rFonts w:ascii="Times New Roman" w:hAnsi="Times New Roman"/>
          <w:spacing w:val="-4"/>
          <w:sz w:val="28"/>
          <w:szCs w:val="28"/>
        </w:rPr>
        <w:t>анд</w:t>
      </w:r>
      <w:r>
        <w:rPr>
          <w:rFonts w:ascii="Times New Roman" w:hAnsi="Times New Roman"/>
          <w:spacing w:val="-4"/>
          <w:sz w:val="28"/>
          <w:szCs w:val="28"/>
        </w:rPr>
        <w:t xml:space="preserve">идат </w:t>
      </w:r>
      <w:r w:rsidR="009064B8" w:rsidRPr="004A4FBD">
        <w:rPr>
          <w:rFonts w:ascii="Times New Roman" w:hAnsi="Times New Roman"/>
          <w:spacing w:val="-4"/>
          <w:sz w:val="28"/>
          <w:szCs w:val="28"/>
        </w:rPr>
        <w:t>экон</w:t>
      </w:r>
      <w:r>
        <w:rPr>
          <w:rFonts w:ascii="Times New Roman" w:hAnsi="Times New Roman"/>
          <w:spacing w:val="-4"/>
          <w:sz w:val="28"/>
          <w:szCs w:val="28"/>
        </w:rPr>
        <w:t xml:space="preserve">омических </w:t>
      </w:r>
      <w:r w:rsidR="009064B8" w:rsidRPr="004A4FBD">
        <w:rPr>
          <w:rFonts w:ascii="Times New Roman" w:hAnsi="Times New Roman"/>
          <w:spacing w:val="-4"/>
          <w:sz w:val="28"/>
          <w:szCs w:val="28"/>
        </w:rPr>
        <w:t xml:space="preserve"> </w:t>
      </w:r>
      <w:r w:rsidR="001F3967">
        <w:rPr>
          <w:rFonts w:ascii="Times New Roman" w:hAnsi="Times New Roman"/>
          <w:spacing w:val="-4"/>
          <w:sz w:val="28"/>
          <w:szCs w:val="28"/>
        </w:rPr>
        <w:t xml:space="preserve">            (подпись)   (оценка)</w:t>
      </w:r>
    </w:p>
    <w:p w:rsidR="000B60FD" w:rsidRPr="00857FCC" w:rsidRDefault="009064B8" w:rsidP="004A4FBD">
      <w:pPr>
        <w:spacing w:after="0" w:line="240" w:lineRule="auto"/>
        <w:rPr>
          <w:rFonts w:ascii="Times New Roman" w:hAnsi="Times New Roman"/>
          <w:spacing w:val="-4"/>
          <w:sz w:val="28"/>
          <w:szCs w:val="28"/>
        </w:rPr>
      </w:pPr>
      <w:r w:rsidRPr="004A4FBD">
        <w:rPr>
          <w:rFonts w:ascii="Times New Roman" w:hAnsi="Times New Roman"/>
          <w:spacing w:val="-4"/>
          <w:sz w:val="28"/>
          <w:szCs w:val="28"/>
        </w:rPr>
        <w:t>наук, доцент</w:t>
      </w:r>
      <w:r w:rsidR="001F3967">
        <w:rPr>
          <w:rFonts w:ascii="Times New Roman" w:hAnsi="Times New Roman"/>
          <w:spacing w:val="-4"/>
          <w:sz w:val="28"/>
          <w:szCs w:val="28"/>
        </w:rPr>
        <w:t xml:space="preserve">                                      (дата)</w:t>
      </w:r>
    </w:p>
    <w:p w:rsidR="000B60FD" w:rsidRPr="00857FCC" w:rsidRDefault="000B60FD" w:rsidP="004A4FBD">
      <w:pPr>
        <w:spacing w:after="0" w:line="240" w:lineRule="auto"/>
        <w:ind w:firstLine="567"/>
        <w:jc w:val="center"/>
        <w:rPr>
          <w:rFonts w:ascii="Times New Roman" w:hAnsi="Times New Roman"/>
          <w:spacing w:val="-4"/>
          <w:sz w:val="28"/>
          <w:szCs w:val="28"/>
        </w:rPr>
      </w:pPr>
    </w:p>
    <w:p w:rsidR="000B60FD" w:rsidRDefault="000B60FD" w:rsidP="00857FCC">
      <w:pPr>
        <w:spacing w:line="240" w:lineRule="auto"/>
        <w:ind w:firstLine="567"/>
        <w:jc w:val="center"/>
        <w:rPr>
          <w:rFonts w:ascii="Times New Roman" w:hAnsi="Times New Roman"/>
          <w:spacing w:val="-4"/>
          <w:sz w:val="28"/>
          <w:szCs w:val="28"/>
        </w:rPr>
      </w:pPr>
    </w:p>
    <w:p w:rsidR="00857FCC" w:rsidRDefault="00857FCC" w:rsidP="00857FCC">
      <w:pPr>
        <w:spacing w:line="240" w:lineRule="auto"/>
        <w:ind w:firstLine="567"/>
        <w:jc w:val="center"/>
        <w:rPr>
          <w:rFonts w:ascii="Times New Roman" w:hAnsi="Times New Roman"/>
          <w:spacing w:val="-4"/>
          <w:sz w:val="28"/>
          <w:szCs w:val="28"/>
        </w:rPr>
      </w:pPr>
    </w:p>
    <w:p w:rsidR="00857FCC" w:rsidRDefault="00857FCC" w:rsidP="00857FCC">
      <w:pPr>
        <w:spacing w:line="240" w:lineRule="auto"/>
        <w:ind w:firstLine="567"/>
        <w:jc w:val="center"/>
        <w:rPr>
          <w:rFonts w:ascii="Times New Roman" w:hAnsi="Times New Roman"/>
          <w:spacing w:val="-4"/>
          <w:sz w:val="28"/>
          <w:szCs w:val="28"/>
        </w:rPr>
      </w:pPr>
    </w:p>
    <w:p w:rsidR="001F3967" w:rsidRDefault="001F3967" w:rsidP="00857FCC">
      <w:pPr>
        <w:spacing w:line="240" w:lineRule="auto"/>
        <w:ind w:firstLine="567"/>
        <w:jc w:val="center"/>
        <w:rPr>
          <w:rFonts w:ascii="Times New Roman" w:hAnsi="Times New Roman"/>
          <w:spacing w:val="-4"/>
          <w:sz w:val="28"/>
          <w:szCs w:val="28"/>
        </w:rPr>
      </w:pPr>
    </w:p>
    <w:p w:rsidR="004A4FBD" w:rsidRDefault="004A4FBD" w:rsidP="004A4FBD">
      <w:pPr>
        <w:spacing w:line="240" w:lineRule="auto"/>
        <w:rPr>
          <w:rFonts w:ascii="Times New Roman" w:hAnsi="Times New Roman"/>
          <w:spacing w:val="-4"/>
          <w:sz w:val="28"/>
          <w:szCs w:val="28"/>
        </w:rPr>
      </w:pPr>
    </w:p>
    <w:p w:rsidR="004A4FBD" w:rsidRPr="00857FCC" w:rsidRDefault="004A4FBD" w:rsidP="004A4FBD">
      <w:pPr>
        <w:spacing w:line="240" w:lineRule="auto"/>
        <w:rPr>
          <w:rFonts w:ascii="Times New Roman" w:hAnsi="Times New Roman"/>
          <w:spacing w:val="-4"/>
          <w:sz w:val="28"/>
          <w:szCs w:val="28"/>
        </w:rPr>
      </w:pPr>
    </w:p>
    <w:p w:rsidR="000B60FD" w:rsidRPr="00857FCC" w:rsidRDefault="000B60FD" w:rsidP="00857FCC">
      <w:pPr>
        <w:spacing w:line="240" w:lineRule="auto"/>
        <w:ind w:firstLine="567"/>
        <w:jc w:val="center"/>
        <w:rPr>
          <w:rFonts w:ascii="Times New Roman" w:hAnsi="Times New Roman"/>
          <w:spacing w:val="-4"/>
          <w:sz w:val="28"/>
          <w:szCs w:val="28"/>
        </w:rPr>
      </w:pPr>
      <w:r w:rsidRPr="00857FCC">
        <w:rPr>
          <w:rFonts w:ascii="Times New Roman" w:hAnsi="Times New Roman"/>
          <w:spacing w:val="-4"/>
          <w:sz w:val="28"/>
          <w:szCs w:val="28"/>
        </w:rPr>
        <w:t>Минск 2010</w:t>
      </w:r>
    </w:p>
    <w:p w:rsidR="00D40664" w:rsidRPr="00857FCC" w:rsidRDefault="00D40664" w:rsidP="00857FCC">
      <w:pPr>
        <w:spacing w:line="240" w:lineRule="auto"/>
        <w:ind w:firstLine="567"/>
        <w:jc w:val="center"/>
        <w:rPr>
          <w:rFonts w:ascii="Times New Roman" w:hAnsi="Times New Roman"/>
          <w:b/>
          <w:spacing w:val="-4"/>
          <w:sz w:val="28"/>
          <w:szCs w:val="28"/>
        </w:rPr>
      </w:pPr>
      <w:r w:rsidRPr="00857FCC">
        <w:rPr>
          <w:rFonts w:ascii="Times New Roman" w:hAnsi="Times New Roman"/>
          <w:b/>
          <w:spacing w:val="-4"/>
          <w:sz w:val="28"/>
          <w:szCs w:val="28"/>
        </w:rPr>
        <w:lastRenderedPageBreak/>
        <w:t>Р</w:t>
      </w:r>
      <w:r w:rsidR="007C428D" w:rsidRPr="00857FCC">
        <w:rPr>
          <w:rFonts w:ascii="Times New Roman" w:hAnsi="Times New Roman"/>
          <w:b/>
          <w:spacing w:val="-4"/>
          <w:sz w:val="28"/>
          <w:szCs w:val="28"/>
        </w:rPr>
        <w:t>ЕФЕРАТ</w:t>
      </w:r>
    </w:p>
    <w:p w:rsidR="00D40664" w:rsidRPr="00857FCC" w:rsidRDefault="00D40664"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Курсовая ра</w:t>
      </w:r>
      <w:r w:rsidR="00535DA2" w:rsidRPr="00857FCC">
        <w:rPr>
          <w:rFonts w:ascii="Times New Roman" w:hAnsi="Times New Roman"/>
          <w:spacing w:val="-4"/>
          <w:sz w:val="28"/>
          <w:szCs w:val="28"/>
        </w:rPr>
        <w:t>бота 3</w:t>
      </w:r>
      <w:r w:rsidR="00DB68F2" w:rsidRPr="00857FCC">
        <w:rPr>
          <w:rFonts w:ascii="Times New Roman" w:hAnsi="Times New Roman"/>
          <w:spacing w:val="-4"/>
          <w:sz w:val="28"/>
          <w:szCs w:val="28"/>
        </w:rPr>
        <w:t>0</w:t>
      </w:r>
      <w:r w:rsidR="00535DA2" w:rsidRPr="00857FCC">
        <w:rPr>
          <w:rFonts w:ascii="Times New Roman" w:hAnsi="Times New Roman"/>
          <w:spacing w:val="-4"/>
          <w:sz w:val="28"/>
          <w:szCs w:val="28"/>
        </w:rPr>
        <w:t xml:space="preserve"> страниц,</w:t>
      </w:r>
      <w:r w:rsidR="00DB68F2" w:rsidRPr="00857FCC">
        <w:rPr>
          <w:rFonts w:ascii="Times New Roman" w:hAnsi="Times New Roman"/>
          <w:spacing w:val="-4"/>
          <w:sz w:val="28"/>
          <w:szCs w:val="28"/>
        </w:rPr>
        <w:t xml:space="preserve"> </w:t>
      </w:r>
      <w:r w:rsidR="00110A6C" w:rsidRPr="00857FCC">
        <w:rPr>
          <w:rFonts w:ascii="Times New Roman" w:hAnsi="Times New Roman"/>
          <w:spacing w:val="-4"/>
          <w:sz w:val="28"/>
          <w:szCs w:val="28"/>
        </w:rPr>
        <w:t>14</w:t>
      </w:r>
      <w:r w:rsidR="00535DA2" w:rsidRPr="00857FCC">
        <w:rPr>
          <w:rFonts w:ascii="Times New Roman" w:hAnsi="Times New Roman"/>
          <w:spacing w:val="-4"/>
          <w:sz w:val="28"/>
          <w:szCs w:val="28"/>
        </w:rPr>
        <w:t xml:space="preserve"> источников,2</w:t>
      </w:r>
      <w:r w:rsidRPr="00857FCC">
        <w:rPr>
          <w:rFonts w:ascii="Times New Roman" w:hAnsi="Times New Roman"/>
          <w:spacing w:val="-4"/>
          <w:sz w:val="28"/>
          <w:szCs w:val="28"/>
        </w:rPr>
        <w:t xml:space="preserve"> таблиц</w:t>
      </w:r>
      <w:r w:rsidR="00535DA2" w:rsidRPr="00857FCC">
        <w:rPr>
          <w:rFonts w:ascii="Times New Roman" w:hAnsi="Times New Roman"/>
          <w:spacing w:val="-4"/>
          <w:sz w:val="28"/>
          <w:szCs w:val="28"/>
        </w:rPr>
        <w:t>ы</w:t>
      </w:r>
      <w:r w:rsidRPr="00857FCC">
        <w:rPr>
          <w:rFonts w:ascii="Times New Roman" w:hAnsi="Times New Roman"/>
          <w:spacing w:val="-4"/>
          <w:sz w:val="28"/>
          <w:szCs w:val="28"/>
        </w:rPr>
        <w:t>,</w:t>
      </w:r>
      <w:r w:rsidR="00535DA2" w:rsidRPr="00857FCC">
        <w:rPr>
          <w:rFonts w:ascii="Times New Roman" w:hAnsi="Times New Roman"/>
          <w:spacing w:val="-4"/>
          <w:sz w:val="28"/>
          <w:szCs w:val="28"/>
        </w:rPr>
        <w:t>4</w:t>
      </w:r>
      <w:r w:rsidRPr="00857FCC">
        <w:rPr>
          <w:rFonts w:ascii="Times New Roman" w:hAnsi="Times New Roman"/>
          <w:spacing w:val="-4"/>
          <w:sz w:val="28"/>
          <w:szCs w:val="28"/>
        </w:rPr>
        <w:t xml:space="preserve"> </w:t>
      </w:r>
      <w:r w:rsidR="00DB68F2" w:rsidRPr="00857FCC">
        <w:rPr>
          <w:rFonts w:ascii="Times New Roman" w:hAnsi="Times New Roman"/>
          <w:spacing w:val="-4"/>
          <w:sz w:val="28"/>
          <w:szCs w:val="28"/>
        </w:rPr>
        <w:t>рисунка</w:t>
      </w:r>
    </w:p>
    <w:p w:rsidR="00D40664" w:rsidRPr="00857FCC" w:rsidRDefault="00D40664" w:rsidP="00857FCC">
      <w:pPr>
        <w:spacing w:line="240" w:lineRule="auto"/>
        <w:ind w:firstLine="567"/>
        <w:jc w:val="both"/>
        <w:rPr>
          <w:rFonts w:ascii="Times New Roman" w:hAnsi="Times New Roman"/>
          <w:spacing w:val="-4"/>
          <w:sz w:val="28"/>
          <w:szCs w:val="28"/>
        </w:rPr>
      </w:pPr>
    </w:p>
    <w:p w:rsidR="00D40664" w:rsidRPr="00857FCC" w:rsidRDefault="00D40664"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ЧЕЛОВЕЧЕСКИЙ КАПИТАЛ,  КАПИТАЛ ОБРАЗОВАНИЯ, КАПИТАЛ ЗДОРОВЬЯ, КАПИТАЛ КУЛЬТУРЫ, СТОИМОСТЬ ТРУДА, ИНДЕКС ЧЕЛОВЕЧЕСКОГО ПОТЕНЦИАЛА.</w:t>
      </w:r>
    </w:p>
    <w:p w:rsidR="00D40664" w:rsidRPr="00857FCC" w:rsidRDefault="00D40664" w:rsidP="00857FCC">
      <w:pPr>
        <w:spacing w:line="240" w:lineRule="auto"/>
        <w:ind w:firstLine="567"/>
        <w:jc w:val="both"/>
        <w:rPr>
          <w:rFonts w:ascii="Times New Roman" w:hAnsi="Times New Roman"/>
          <w:spacing w:val="-4"/>
          <w:sz w:val="28"/>
          <w:szCs w:val="28"/>
        </w:rPr>
      </w:pPr>
      <w:r w:rsidRPr="00857FCC">
        <w:rPr>
          <w:rFonts w:ascii="Times New Roman" w:hAnsi="Times New Roman"/>
          <w:b/>
          <w:spacing w:val="-4"/>
          <w:sz w:val="28"/>
          <w:szCs w:val="28"/>
        </w:rPr>
        <w:t>Объект курсовой работы</w:t>
      </w:r>
      <w:r w:rsidRPr="00857FCC">
        <w:rPr>
          <w:rFonts w:ascii="Times New Roman" w:hAnsi="Times New Roman"/>
          <w:spacing w:val="-4"/>
          <w:sz w:val="28"/>
          <w:szCs w:val="28"/>
        </w:rPr>
        <w:t xml:space="preserve"> –  сущность человеческого капитала и его роль в развитии современной экономики.</w:t>
      </w:r>
    </w:p>
    <w:p w:rsidR="00D40664" w:rsidRPr="00857FCC" w:rsidRDefault="00D40664" w:rsidP="00857FCC">
      <w:pPr>
        <w:spacing w:line="240" w:lineRule="auto"/>
        <w:ind w:firstLine="567"/>
        <w:jc w:val="both"/>
        <w:rPr>
          <w:rFonts w:ascii="Times New Roman" w:hAnsi="Times New Roman"/>
          <w:spacing w:val="-4"/>
          <w:sz w:val="28"/>
          <w:szCs w:val="28"/>
        </w:rPr>
      </w:pPr>
      <w:r w:rsidRPr="00857FCC">
        <w:rPr>
          <w:rFonts w:ascii="Times New Roman" w:hAnsi="Times New Roman"/>
          <w:b/>
          <w:spacing w:val="-4"/>
          <w:sz w:val="28"/>
          <w:szCs w:val="28"/>
        </w:rPr>
        <w:t>Предмет курсовой работы</w:t>
      </w:r>
      <w:r w:rsidRPr="00857FCC">
        <w:rPr>
          <w:rFonts w:ascii="Times New Roman" w:hAnsi="Times New Roman"/>
          <w:spacing w:val="-4"/>
          <w:sz w:val="28"/>
          <w:szCs w:val="28"/>
        </w:rPr>
        <w:t xml:space="preserve"> – развитие человеческого капитала в РБ, его влияние на доходы населения.</w:t>
      </w:r>
    </w:p>
    <w:p w:rsidR="00D40664" w:rsidRPr="00857FCC" w:rsidRDefault="00D40664" w:rsidP="00857FCC">
      <w:pPr>
        <w:spacing w:line="240" w:lineRule="auto"/>
        <w:ind w:firstLine="567"/>
        <w:jc w:val="both"/>
        <w:rPr>
          <w:rFonts w:ascii="Times New Roman" w:hAnsi="Times New Roman"/>
          <w:spacing w:val="-4"/>
          <w:sz w:val="28"/>
          <w:szCs w:val="28"/>
        </w:rPr>
      </w:pPr>
      <w:r w:rsidRPr="00857FCC">
        <w:rPr>
          <w:rFonts w:ascii="Times New Roman" w:hAnsi="Times New Roman"/>
          <w:b/>
          <w:spacing w:val="-4"/>
          <w:sz w:val="28"/>
          <w:szCs w:val="28"/>
        </w:rPr>
        <w:t>Цель курсовой работы</w:t>
      </w:r>
      <w:r w:rsidRPr="00857FCC">
        <w:rPr>
          <w:rFonts w:ascii="Times New Roman" w:hAnsi="Times New Roman"/>
          <w:spacing w:val="-4"/>
          <w:sz w:val="28"/>
          <w:szCs w:val="28"/>
        </w:rPr>
        <w:t xml:space="preserve"> - изучение теории человеческого капитала и его роли в развитии современной экономики.</w:t>
      </w:r>
    </w:p>
    <w:p w:rsidR="00D40664" w:rsidRPr="00857FCC" w:rsidRDefault="00D40664" w:rsidP="00857FCC">
      <w:pPr>
        <w:spacing w:line="240" w:lineRule="auto"/>
        <w:ind w:firstLine="567"/>
        <w:jc w:val="both"/>
        <w:rPr>
          <w:rFonts w:ascii="Times New Roman" w:hAnsi="Times New Roman"/>
          <w:spacing w:val="-4"/>
          <w:sz w:val="28"/>
          <w:szCs w:val="28"/>
        </w:rPr>
      </w:pPr>
      <w:r w:rsidRPr="00857FCC">
        <w:rPr>
          <w:rFonts w:ascii="Times New Roman" w:hAnsi="Times New Roman"/>
          <w:b/>
          <w:spacing w:val="-4"/>
          <w:sz w:val="28"/>
          <w:szCs w:val="28"/>
        </w:rPr>
        <w:t>Методы исследования:</w:t>
      </w:r>
      <w:r w:rsidRPr="00857FCC">
        <w:rPr>
          <w:rFonts w:ascii="Times New Roman" w:hAnsi="Times New Roman"/>
          <w:spacing w:val="-4"/>
          <w:sz w:val="28"/>
          <w:szCs w:val="28"/>
        </w:rPr>
        <w:t xml:space="preserve"> системный, аналитический, диалектический.</w:t>
      </w:r>
    </w:p>
    <w:p w:rsidR="00D40664" w:rsidRPr="00857FCC" w:rsidRDefault="00D40664" w:rsidP="00857FCC">
      <w:pPr>
        <w:spacing w:line="240" w:lineRule="auto"/>
        <w:ind w:firstLine="567"/>
        <w:jc w:val="both"/>
        <w:rPr>
          <w:rFonts w:ascii="Times New Roman" w:hAnsi="Times New Roman"/>
          <w:spacing w:val="-4"/>
          <w:sz w:val="28"/>
          <w:szCs w:val="28"/>
        </w:rPr>
      </w:pPr>
      <w:r w:rsidRPr="00857FCC">
        <w:rPr>
          <w:rFonts w:ascii="Times New Roman" w:hAnsi="Times New Roman"/>
          <w:b/>
          <w:spacing w:val="-4"/>
          <w:sz w:val="28"/>
          <w:szCs w:val="28"/>
        </w:rPr>
        <w:t>Исследования и разработки:</w:t>
      </w:r>
      <w:r w:rsidRPr="00857FCC">
        <w:rPr>
          <w:rFonts w:ascii="Times New Roman" w:hAnsi="Times New Roman"/>
          <w:spacing w:val="-4"/>
          <w:sz w:val="28"/>
          <w:szCs w:val="28"/>
        </w:rPr>
        <w:t xml:space="preserve"> рассмотрена сущность категории «человеческий капитал», концепция данной категории в «новой экономике», структура, классификация и оценка «человеческого капитала», а так же особенности развития «человеческого капитала» в Республики Беларусь.</w:t>
      </w:r>
    </w:p>
    <w:p w:rsidR="00D40664" w:rsidRPr="00857FCC" w:rsidRDefault="00D40664"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Автор работы подтверждает, что приведённый в ней 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положения и концепции  сопровождаются ссылками на их авторов.</w:t>
      </w:r>
    </w:p>
    <w:p w:rsidR="00D40664" w:rsidRPr="00857FCC" w:rsidRDefault="00D40664" w:rsidP="00857FCC">
      <w:pPr>
        <w:spacing w:line="240" w:lineRule="auto"/>
        <w:ind w:firstLine="567"/>
        <w:jc w:val="both"/>
        <w:rPr>
          <w:rFonts w:ascii="Times New Roman" w:hAnsi="Times New Roman"/>
          <w:spacing w:val="-4"/>
          <w:sz w:val="28"/>
          <w:szCs w:val="28"/>
        </w:rPr>
      </w:pPr>
    </w:p>
    <w:p w:rsidR="00D40664" w:rsidRPr="001F3967" w:rsidRDefault="00D40664" w:rsidP="00857FCC">
      <w:pPr>
        <w:spacing w:line="240" w:lineRule="auto"/>
        <w:ind w:firstLine="567"/>
        <w:jc w:val="right"/>
        <w:rPr>
          <w:rFonts w:ascii="Times New Roman" w:hAnsi="Times New Roman"/>
          <w:spacing w:val="-4"/>
          <w:sz w:val="28"/>
          <w:szCs w:val="28"/>
          <w:lang w:val="en-US"/>
        </w:rPr>
      </w:pPr>
      <w:r w:rsidRPr="001F3967">
        <w:rPr>
          <w:rFonts w:ascii="Times New Roman" w:hAnsi="Times New Roman"/>
          <w:spacing w:val="-4"/>
          <w:sz w:val="28"/>
          <w:szCs w:val="28"/>
          <w:lang w:val="en-US"/>
        </w:rPr>
        <w:t>___________</w:t>
      </w:r>
    </w:p>
    <w:p w:rsidR="00D40664" w:rsidRPr="001F3967" w:rsidRDefault="00D40664" w:rsidP="00857FCC">
      <w:pPr>
        <w:spacing w:line="240" w:lineRule="auto"/>
        <w:ind w:firstLine="567"/>
        <w:jc w:val="right"/>
        <w:rPr>
          <w:rFonts w:ascii="Times New Roman" w:hAnsi="Times New Roman"/>
          <w:i/>
          <w:spacing w:val="-4"/>
          <w:sz w:val="28"/>
          <w:szCs w:val="28"/>
          <w:lang w:val="en-US"/>
        </w:rPr>
      </w:pPr>
      <w:r w:rsidRPr="00857FCC">
        <w:rPr>
          <w:rFonts w:ascii="Times New Roman" w:hAnsi="Times New Roman"/>
          <w:i/>
          <w:spacing w:val="-4"/>
          <w:sz w:val="28"/>
          <w:szCs w:val="28"/>
        </w:rPr>
        <w:t>подпись</w:t>
      </w:r>
      <w:r w:rsidRPr="001F3967">
        <w:rPr>
          <w:rFonts w:ascii="Times New Roman" w:hAnsi="Times New Roman"/>
          <w:i/>
          <w:spacing w:val="-4"/>
          <w:sz w:val="28"/>
          <w:szCs w:val="28"/>
          <w:lang w:val="en-US"/>
        </w:rPr>
        <w:t xml:space="preserve"> </w:t>
      </w:r>
      <w:r w:rsidRPr="00857FCC">
        <w:rPr>
          <w:rFonts w:ascii="Times New Roman" w:hAnsi="Times New Roman"/>
          <w:i/>
          <w:spacing w:val="-4"/>
          <w:sz w:val="28"/>
          <w:szCs w:val="28"/>
        </w:rPr>
        <w:t>студента</w:t>
      </w:r>
    </w:p>
    <w:p w:rsidR="00D40664" w:rsidRPr="001F3967" w:rsidRDefault="00D40664" w:rsidP="00857FCC">
      <w:pPr>
        <w:spacing w:line="240" w:lineRule="auto"/>
        <w:ind w:firstLine="567"/>
        <w:jc w:val="both"/>
        <w:rPr>
          <w:rFonts w:ascii="Times New Roman" w:hAnsi="Times New Roman"/>
          <w:spacing w:val="-4"/>
          <w:sz w:val="28"/>
          <w:szCs w:val="28"/>
          <w:lang w:val="en-US"/>
        </w:rPr>
      </w:pPr>
    </w:p>
    <w:p w:rsidR="00D40664" w:rsidRPr="001F3967" w:rsidRDefault="00D40664" w:rsidP="00857FCC">
      <w:pPr>
        <w:spacing w:line="240" w:lineRule="auto"/>
        <w:ind w:firstLine="567"/>
        <w:jc w:val="both"/>
        <w:rPr>
          <w:rFonts w:ascii="Times New Roman" w:hAnsi="Times New Roman"/>
          <w:spacing w:val="-4"/>
          <w:sz w:val="28"/>
          <w:szCs w:val="28"/>
          <w:lang w:val="en-US"/>
        </w:rPr>
      </w:pPr>
    </w:p>
    <w:p w:rsidR="007D4EE8" w:rsidRPr="001F3967" w:rsidRDefault="007D4EE8" w:rsidP="00857FCC">
      <w:pPr>
        <w:spacing w:line="240" w:lineRule="auto"/>
        <w:ind w:firstLine="567"/>
        <w:jc w:val="center"/>
        <w:rPr>
          <w:rFonts w:ascii="Times New Roman" w:hAnsi="Times New Roman"/>
          <w:spacing w:val="-4"/>
          <w:sz w:val="28"/>
          <w:szCs w:val="28"/>
          <w:lang w:val="en-US"/>
        </w:rPr>
      </w:pPr>
    </w:p>
    <w:p w:rsidR="007D4EE8" w:rsidRPr="001F3967" w:rsidRDefault="007D4EE8" w:rsidP="00857FCC">
      <w:pPr>
        <w:spacing w:line="240" w:lineRule="auto"/>
        <w:ind w:firstLine="567"/>
        <w:jc w:val="center"/>
        <w:rPr>
          <w:rFonts w:ascii="Times New Roman" w:hAnsi="Times New Roman"/>
          <w:spacing w:val="-4"/>
          <w:sz w:val="28"/>
          <w:szCs w:val="28"/>
          <w:lang w:val="en-US"/>
        </w:rPr>
      </w:pPr>
    </w:p>
    <w:p w:rsidR="007D4EE8" w:rsidRPr="001F3967" w:rsidRDefault="007D4EE8" w:rsidP="00857FCC">
      <w:pPr>
        <w:spacing w:line="240" w:lineRule="auto"/>
        <w:ind w:firstLine="567"/>
        <w:jc w:val="center"/>
        <w:rPr>
          <w:rFonts w:ascii="Times New Roman" w:hAnsi="Times New Roman"/>
          <w:spacing w:val="-4"/>
          <w:sz w:val="28"/>
          <w:szCs w:val="28"/>
          <w:lang w:val="en-US"/>
        </w:rPr>
      </w:pPr>
    </w:p>
    <w:p w:rsidR="007D4EE8" w:rsidRPr="001F3967" w:rsidRDefault="007D4EE8" w:rsidP="00857FCC">
      <w:pPr>
        <w:spacing w:line="240" w:lineRule="auto"/>
        <w:ind w:firstLine="567"/>
        <w:jc w:val="center"/>
        <w:rPr>
          <w:rFonts w:ascii="Times New Roman" w:hAnsi="Times New Roman"/>
          <w:spacing w:val="-4"/>
          <w:sz w:val="28"/>
          <w:szCs w:val="28"/>
          <w:lang w:val="en-US"/>
        </w:rPr>
      </w:pPr>
    </w:p>
    <w:p w:rsidR="007D4EE8" w:rsidRPr="001F3967" w:rsidRDefault="007D4EE8" w:rsidP="00857FCC">
      <w:pPr>
        <w:spacing w:line="240" w:lineRule="auto"/>
        <w:ind w:firstLine="567"/>
        <w:jc w:val="center"/>
        <w:rPr>
          <w:rFonts w:ascii="Times New Roman" w:hAnsi="Times New Roman"/>
          <w:spacing w:val="-4"/>
          <w:sz w:val="28"/>
          <w:szCs w:val="28"/>
          <w:lang w:val="en-US"/>
        </w:rPr>
      </w:pPr>
    </w:p>
    <w:p w:rsidR="00110A6C" w:rsidRPr="001F3967" w:rsidRDefault="00110A6C" w:rsidP="00857FCC">
      <w:pPr>
        <w:spacing w:line="240" w:lineRule="auto"/>
        <w:ind w:firstLine="567"/>
        <w:jc w:val="center"/>
        <w:rPr>
          <w:rFonts w:ascii="Times New Roman" w:hAnsi="Times New Roman"/>
          <w:b/>
          <w:spacing w:val="-4"/>
          <w:sz w:val="28"/>
          <w:szCs w:val="28"/>
          <w:lang w:val="en-US"/>
        </w:rPr>
      </w:pPr>
      <w:r w:rsidRPr="001F3967">
        <w:rPr>
          <w:rFonts w:ascii="Times New Roman" w:hAnsi="Times New Roman"/>
          <w:b/>
          <w:spacing w:val="-4"/>
          <w:sz w:val="28"/>
          <w:szCs w:val="28"/>
          <w:lang w:val="en-US"/>
        </w:rPr>
        <w:lastRenderedPageBreak/>
        <w:t>SUMMARY</w:t>
      </w:r>
    </w:p>
    <w:p w:rsidR="00110A6C" w:rsidRPr="001F3967" w:rsidRDefault="00110A6C" w:rsidP="00857FCC">
      <w:pPr>
        <w:spacing w:line="240" w:lineRule="auto"/>
        <w:ind w:firstLine="567"/>
        <w:rPr>
          <w:rFonts w:ascii="Times New Roman" w:hAnsi="Times New Roman"/>
          <w:spacing w:val="-4"/>
          <w:sz w:val="28"/>
          <w:szCs w:val="28"/>
          <w:lang w:val="en-US"/>
        </w:rPr>
      </w:pPr>
      <w:r w:rsidRPr="001F3967">
        <w:rPr>
          <w:rFonts w:ascii="Times New Roman" w:hAnsi="Times New Roman"/>
          <w:spacing w:val="-4"/>
          <w:sz w:val="28"/>
          <w:szCs w:val="28"/>
          <w:lang w:val="en-US"/>
        </w:rPr>
        <w:t xml:space="preserve">Term paper  30 pages, </w:t>
      </w:r>
      <w:r w:rsidRPr="00857FCC">
        <w:rPr>
          <w:rFonts w:ascii="Times New Roman" w:hAnsi="Times New Roman"/>
          <w:spacing w:val="-4"/>
          <w:sz w:val="28"/>
          <w:szCs w:val="28"/>
          <w:lang w:val="en-US"/>
        </w:rPr>
        <w:t xml:space="preserve">2 </w:t>
      </w:r>
      <w:r w:rsidRPr="001F3967">
        <w:rPr>
          <w:rFonts w:ascii="Times New Roman" w:hAnsi="Times New Roman"/>
          <w:spacing w:val="-4"/>
          <w:sz w:val="28"/>
          <w:szCs w:val="28"/>
          <w:lang w:val="en-US"/>
        </w:rPr>
        <w:t xml:space="preserve">tables, </w:t>
      </w:r>
      <w:r w:rsidRPr="00857FCC">
        <w:rPr>
          <w:rFonts w:ascii="Times New Roman" w:hAnsi="Times New Roman"/>
          <w:spacing w:val="-4"/>
          <w:sz w:val="28"/>
          <w:szCs w:val="28"/>
          <w:lang w:val="en-US"/>
        </w:rPr>
        <w:t>4</w:t>
      </w:r>
      <w:r w:rsidRPr="001F3967">
        <w:rPr>
          <w:rFonts w:ascii="Times New Roman" w:hAnsi="Times New Roman"/>
          <w:spacing w:val="-4"/>
          <w:sz w:val="28"/>
          <w:szCs w:val="28"/>
          <w:lang w:val="en-US"/>
        </w:rPr>
        <w:t xml:space="preserve"> pictures</w:t>
      </w:r>
    </w:p>
    <w:p w:rsidR="00110A6C" w:rsidRPr="001F3967" w:rsidRDefault="00110A6C" w:rsidP="00857FCC">
      <w:pPr>
        <w:spacing w:line="240" w:lineRule="auto"/>
        <w:ind w:firstLine="567"/>
        <w:rPr>
          <w:rFonts w:ascii="Times New Roman" w:hAnsi="Times New Roman"/>
          <w:spacing w:val="-4"/>
          <w:sz w:val="28"/>
          <w:szCs w:val="28"/>
          <w:lang w:val="en-US"/>
        </w:rPr>
      </w:pPr>
      <w:r w:rsidRPr="00857FCC">
        <w:rPr>
          <w:rFonts w:ascii="Times New Roman" w:hAnsi="Times New Roman"/>
          <w:spacing w:val="-4"/>
          <w:sz w:val="28"/>
          <w:szCs w:val="28"/>
          <w:lang w:val="en-US"/>
        </w:rPr>
        <w:t>HUMAN CAPITAL, CAPITAL FORMATION, CAPITAL HEALTH, CAPITAL OF CULTURE, COST OF LABOR, HUMAN DEVELOPMENT INDEX.</w:t>
      </w:r>
    </w:p>
    <w:p w:rsidR="00110A6C" w:rsidRPr="00857FCC" w:rsidRDefault="00110A6C" w:rsidP="00857FCC">
      <w:pPr>
        <w:spacing w:line="240" w:lineRule="auto"/>
        <w:ind w:firstLine="567"/>
        <w:rPr>
          <w:rFonts w:ascii="Times New Roman" w:hAnsi="Times New Roman"/>
          <w:spacing w:val="-4"/>
          <w:sz w:val="28"/>
          <w:szCs w:val="28"/>
          <w:lang w:val="en-US"/>
        </w:rPr>
      </w:pPr>
      <w:r w:rsidRPr="00857FCC">
        <w:rPr>
          <w:rFonts w:ascii="Times New Roman" w:hAnsi="Times New Roman"/>
          <w:b/>
          <w:spacing w:val="-4"/>
          <w:sz w:val="28"/>
          <w:szCs w:val="28"/>
          <w:lang w:val="en-US"/>
        </w:rPr>
        <w:t>The object of the term paper</w:t>
      </w:r>
      <w:r w:rsidRPr="00857FCC">
        <w:rPr>
          <w:rFonts w:ascii="Times New Roman" w:hAnsi="Times New Roman"/>
          <w:spacing w:val="-4"/>
          <w:sz w:val="28"/>
          <w:szCs w:val="28"/>
          <w:lang w:val="en-US"/>
        </w:rPr>
        <w:t xml:space="preserve"> - the essence of human capital and its role in the development of a modern economy.</w:t>
      </w:r>
    </w:p>
    <w:p w:rsidR="00110A6C" w:rsidRPr="00857FCC" w:rsidRDefault="00110A6C" w:rsidP="00857FCC">
      <w:pPr>
        <w:spacing w:line="240" w:lineRule="auto"/>
        <w:ind w:firstLine="567"/>
        <w:rPr>
          <w:rFonts w:ascii="Times New Roman" w:hAnsi="Times New Roman"/>
          <w:spacing w:val="-4"/>
          <w:sz w:val="28"/>
          <w:szCs w:val="28"/>
          <w:lang w:val="en-US"/>
        </w:rPr>
      </w:pPr>
      <w:r w:rsidRPr="00857FCC">
        <w:rPr>
          <w:rFonts w:ascii="Times New Roman" w:hAnsi="Times New Roman"/>
          <w:b/>
          <w:spacing w:val="-4"/>
          <w:sz w:val="28"/>
          <w:szCs w:val="28"/>
          <w:lang w:val="en-US"/>
        </w:rPr>
        <w:t>The subject of the term paper</w:t>
      </w:r>
      <w:r w:rsidRPr="00857FCC">
        <w:rPr>
          <w:rFonts w:ascii="Times New Roman" w:hAnsi="Times New Roman"/>
          <w:spacing w:val="-4"/>
          <w:sz w:val="28"/>
          <w:szCs w:val="28"/>
          <w:lang w:val="en-US"/>
        </w:rPr>
        <w:t xml:space="preserve"> - the development of human capital in Belarus, its impact on income.</w:t>
      </w:r>
    </w:p>
    <w:p w:rsidR="00110A6C" w:rsidRPr="00857FCC" w:rsidRDefault="00110A6C" w:rsidP="00857FCC">
      <w:pPr>
        <w:spacing w:line="240" w:lineRule="auto"/>
        <w:ind w:firstLine="567"/>
        <w:rPr>
          <w:rFonts w:ascii="Times New Roman" w:hAnsi="Times New Roman"/>
          <w:spacing w:val="-4"/>
          <w:sz w:val="28"/>
          <w:szCs w:val="28"/>
          <w:lang w:val="en-US"/>
        </w:rPr>
      </w:pPr>
      <w:r w:rsidRPr="00857FCC">
        <w:rPr>
          <w:rFonts w:ascii="Times New Roman" w:hAnsi="Times New Roman"/>
          <w:spacing w:val="-4"/>
          <w:sz w:val="28"/>
          <w:szCs w:val="28"/>
          <w:lang w:val="en-US"/>
        </w:rPr>
        <w:t>The purpose of the term paper - the study of human capital theory and its role in the development of a modern economy.</w:t>
      </w:r>
    </w:p>
    <w:p w:rsidR="00110A6C" w:rsidRPr="00857FCC" w:rsidRDefault="00110A6C" w:rsidP="00857FCC">
      <w:pPr>
        <w:spacing w:line="240" w:lineRule="auto"/>
        <w:ind w:firstLine="567"/>
        <w:rPr>
          <w:rFonts w:ascii="Times New Roman" w:hAnsi="Times New Roman"/>
          <w:spacing w:val="-4"/>
          <w:sz w:val="28"/>
          <w:szCs w:val="28"/>
          <w:lang w:val="en-US"/>
        </w:rPr>
      </w:pPr>
      <w:r w:rsidRPr="00857FCC">
        <w:rPr>
          <w:rFonts w:ascii="Times New Roman" w:hAnsi="Times New Roman"/>
          <w:b/>
          <w:spacing w:val="-4"/>
          <w:sz w:val="28"/>
          <w:szCs w:val="28"/>
          <w:lang w:val="en-US"/>
        </w:rPr>
        <w:t>Methods:</w:t>
      </w:r>
      <w:r w:rsidRPr="00857FCC">
        <w:rPr>
          <w:rFonts w:ascii="Times New Roman" w:hAnsi="Times New Roman"/>
          <w:spacing w:val="-4"/>
          <w:sz w:val="28"/>
          <w:szCs w:val="28"/>
          <w:lang w:val="en-US"/>
        </w:rPr>
        <w:t xml:space="preserve">  systematic, analytical, dialectical.</w:t>
      </w:r>
    </w:p>
    <w:p w:rsidR="00110A6C" w:rsidRPr="00857FCC" w:rsidRDefault="00110A6C" w:rsidP="00857FCC">
      <w:pPr>
        <w:spacing w:line="240" w:lineRule="auto"/>
        <w:ind w:firstLine="567"/>
        <w:rPr>
          <w:rFonts w:ascii="Times New Roman" w:hAnsi="Times New Roman"/>
          <w:spacing w:val="-4"/>
          <w:sz w:val="28"/>
          <w:szCs w:val="28"/>
          <w:lang w:val="en-US"/>
        </w:rPr>
      </w:pPr>
      <w:r w:rsidRPr="00857FCC">
        <w:rPr>
          <w:rFonts w:ascii="Times New Roman" w:hAnsi="Times New Roman"/>
          <w:b/>
          <w:spacing w:val="-4"/>
          <w:sz w:val="28"/>
          <w:szCs w:val="28"/>
          <w:lang w:val="en-US"/>
        </w:rPr>
        <w:t>Research and development:</w:t>
      </w:r>
      <w:r w:rsidRPr="00857FCC">
        <w:rPr>
          <w:rFonts w:ascii="Times New Roman" w:hAnsi="Times New Roman"/>
          <w:spacing w:val="-4"/>
          <w:sz w:val="28"/>
          <w:szCs w:val="28"/>
          <w:lang w:val="en-US"/>
        </w:rPr>
        <w:t xml:space="preserve"> the essence of the category "human capital", the concept of this category in the "new economy", the structure, classification and evaluation of human capital, as well as features of the development of human capital in the Republic of Belarus.</w:t>
      </w:r>
    </w:p>
    <w:p w:rsidR="00110A6C" w:rsidRPr="00857FCC" w:rsidRDefault="00110A6C" w:rsidP="00857FCC">
      <w:pPr>
        <w:spacing w:line="240" w:lineRule="auto"/>
        <w:ind w:firstLine="567"/>
        <w:rPr>
          <w:rFonts w:ascii="Times New Roman" w:hAnsi="Times New Roman"/>
          <w:spacing w:val="-4"/>
          <w:sz w:val="28"/>
          <w:szCs w:val="28"/>
          <w:lang w:val="en-US"/>
        </w:rPr>
      </w:pPr>
      <w:r w:rsidRPr="001F3967">
        <w:rPr>
          <w:rFonts w:ascii="Times New Roman" w:hAnsi="Times New Roman"/>
          <w:spacing w:val="-4"/>
          <w:sz w:val="28"/>
          <w:szCs w:val="28"/>
          <w:lang w:val="en-US"/>
        </w:rPr>
        <w:t>The author of the work confirm that all calculated-analytic material rightly and objectively reflects the state of observable process, and all theoretical and methodological points and conceptions, taken from literature and other sources, have references  to their authors.</w:t>
      </w:r>
    </w:p>
    <w:p w:rsidR="00D40664" w:rsidRPr="00857FCC" w:rsidRDefault="00110A6C" w:rsidP="004A4FBD">
      <w:pPr>
        <w:spacing w:line="240" w:lineRule="auto"/>
        <w:ind w:firstLine="567"/>
        <w:jc w:val="center"/>
        <w:rPr>
          <w:rFonts w:ascii="Times New Roman" w:hAnsi="Times New Roman"/>
          <w:b/>
          <w:spacing w:val="-4"/>
          <w:sz w:val="28"/>
          <w:szCs w:val="28"/>
          <w:lang w:val="en-US"/>
        </w:rPr>
      </w:pPr>
      <w:r w:rsidRPr="001F3967">
        <w:rPr>
          <w:rFonts w:ascii="Times New Roman" w:hAnsi="Times New Roman"/>
          <w:spacing w:val="-4"/>
          <w:sz w:val="28"/>
          <w:szCs w:val="28"/>
          <w:lang w:val="en-US"/>
        </w:rPr>
        <w:br/>
      </w:r>
      <w:r w:rsidRPr="001F3967">
        <w:rPr>
          <w:rFonts w:ascii="Times New Roman" w:hAnsi="Times New Roman"/>
          <w:spacing w:val="-4"/>
          <w:sz w:val="28"/>
          <w:szCs w:val="28"/>
          <w:lang w:val="en-US"/>
        </w:rPr>
        <w:br/>
      </w:r>
      <w:r w:rsidR="00D40664" w:rsidRPr="00857FCC">
        <w:rPr>
          <w:rFonts w:ascii="Times New Roman" w:hAnsi="Times New Roman"/>
          <w:spacing w:val="-4"/>
          <w:sz w:val="28"/>
          <w:szCs w:val="28"/>
          <w:lang w:val="en-US"/>
        </w:rPr>
        <w:br w:type="page"/>
      </w:r>
      <w:r w:rsidR="007C428D" w:rsidRPr="00857FCC">
        <w:rPr>
          <w:rFonts w:ascii="Times New Roman" w:hAnsi="Times New Roman"/>
          <w:b/>
          <w:spacing w:val="-4"/>
          <w:sz w:val="28"/>
          <w:szCs w:val="28"/>
        </w:rPr>
        <w:lastRenderedPageBreak/>
        <w:t>ОГЛАВЛЕНИЕ</w:t>
      </w:r>
    </w:p>
    <w:p w:rsidR="00110A6C" w:rsidRPr="00857FCC" w:rsidRDefault="0026090C" w:rsidP="00857FCC">
      <w:pPr>
        <w:pStyle w:val="11"/>
        <w:spacing w:line="240" w:lineRule="auto"/>
        <w:rPr>
          <w:rFonts w:eastAsiaTheme="minorEastAsia"/>
          <w:b w:val="0"/>
          <w:noProof/>
          <w:spacing w:val="-4"/>
          <w:lang w:eastAsia="ru-RU"/>
        </w:rPr>
      </w:pPr>
      <w:r w:rsidRPr="0026090C">
        <w:rPr>
          <w:spacing w:val="-4"/>
        </w:rPr>
        <w:fldChar w:fldCharType="begin"/>
      </w:r>
      <w:r w:rsidR="00D40664" w:rsidRPr="00857FCC">
        <w:rPr>
          <w:spacing w:val="-4"/>
        </w:rPr>
        <w:instrText xml:space="preserve"> TOC \o "1-1" \h \z \t "Подзаголовок;2" </w:instrText>
      </w:r>
      <w:r w:rsidRPr="0026090C">
        <w:rPr>
          <w:spacing w:val="-4"/>
        </w:rPr>
        <w:fldChar w:fldCharType="separate"/>
      </w:r>
      <w:hyperlink w:anchor="_Toc276413286" w:history="1">
        <w:r w:rsidR="00110A6C" w:rsidRPr="00857FCC">
          <w:rPr>
            <w:rStyle w:val="a6"/>
            <w:noProof/>
            <w:spacing w:val="-4"/>
          </w:rPr>
          <w:t>ВВЕДЕНИЕ</w:t>
        </w:r>
        <w:r w:rsidR="00110A6C" w:rsidRPr="00857FCC">
          <w:rPr>
            <w:noProof/>
            <w:webHidden/>
            <w:spacing w:val="-4"/>
          </w:rPr>
          <w:tab/>
        </w:r>
        <w:r w:rsidRPr="00857FCC">
          <w:rPr>
            <w:noProof/>
            <w:webHidden/>
            <w:spacing w:val="-4"/>
          </w:rPr>
          <w:fldChar w:fldCharType="begin"/>
        </w:r>
        <w:r w:rsidR="00110A6C" w:rsidRPr="00857FCC">
          <w:rPr>
            <w:noProof/>
            <w:webHidden/>
            <w:spacing w:val="-4"/>
          </w:rPr>
          <w:instrText xml:space="preserve"> PAGEREF _Toc276413286 \h </w:instrText>
        </w:r>
        <w:r w:rsidRPr="00857FCC">
          <w:rPr>
            <w:noProof/>
            <w:webHidden/>
            <w:spacing w:val="-4"/>
          </w:rPr>
        </w:r>
        <w:r w:rsidRPr="00857FCC">
          <w:rPr>
            <w:noProof/>
            <w:webHidden/>
            <w:spacing w:val="-4"/>
          </w:rPr>
          <w:fldChar w:fldCharType="separate"/>
        </w:r>
        <w:r w:rsidR="00251276">
          <w:rPr>
            <w:noProof/>
            <w:webHidden/>
            <w:spacing w:val="-4"/>
          </w:rPr>
          <w:t>5</w:t>
        </w:r>
        <w:r w:rsidRPr="00857FCC">
          <w:rPr>
            <w:noProof/>
            <w:webHidden/>
            <w:spacing w:val="-4"/>
          </w:rPr>
          <w:fldChar w:fldCharType="end"/>
        </w:r>
      </w:hyperlink>
    </w:p>
    <w:p w:rsidR="00110A6C" w:rsidRPr="00857FCC" w:rsidRDefault="0026090C" w:rsidP="00857FCC">
      <w:pPr>
        <w:pStyle w:val="11"/>
        <w:spacing w:line="240" w:lineRule="auto"/>
        <w:rPr>
          <w:rFonts w:eastAsiaTheme="minorEastAsia"/>
          <w:b w:val="0"/>
          <w:noProof/>
          <w:spacing w:val="-4"/>
          <w:lang w:eastAsia="ru-RU"/>
        </w:rPr>
      </w:pPr>
      <w:hyperlink w:anchor="_Toc276413287" w:history="1">
        <w:r w:rsidR="00110A6C" w:rsidRPr="00857FCC">
          <w:rPr>
            <w:rStyle w:val="a6"/>
            <w:noProof/>
            <w:spacing w:val="-4"/>
          </w:rPr>
          <w:t>1 сущность категории человеческого капитала и эволюция научных подходов к ее исследованию</w:t>
        </w:r>
        <w:r w:rsidR="00110A6C" w:rsidRPr="00857FCC">
          <w:rPr>
            <w:noProof/>
            <w:webHidden/>
            <w:spacing w:val="-4"/>
          </w:rPr>
          <w:tab/>
        </w:r>
        <w:r w:rsidRPr="00857FCC">
          <w:rPr>
            <w:noProof/>
            <w:webHidden/>
            <w:spacing w:val="-4"/>
          </w:rPr>
          <w:fldChar w:fldCharType="begin"/>
        </w:r>
        <w:r w:rsidR="00110A6C" w:rsidRPr="00857FCC">
          <w:rPr>
            <w:noProof/>
            <w:webHidden/>
            <w:spacing w:val="-4"/>
          </w:rPr>
          <w:instrText xml:space="preserve"> PAGEREF _Toc276413287 \h </w:instrText>
        </w:r>
        <w:r w:rsidRPr="00857FCC">
          <w:rPr>
            <w:noProof/>
            <w:webHidden/>
            <w:spacing w:val="-4"/>
          </w:rPr>
        </w:r>
        <w:r w:rsidRPr="00857FCC">
          <w:rPr>
            <w:noProof/>
            <w:webHidden/>
            <w:spacing w:val="-4"/>
          </w:rPr>
          <w:fldChar w:fldCharType="separate"/>
        </w:r>
        <w:r w:rsidR="00251276">
          <w:rPr>
            <w:noProof/>
            <w:webHidden/>
            <w:spacing w:val="-4"/>
          </w:rPr>
          <w:t>6</w:t>
        </w:r>
        <w:r w:rsidRPr="00857FCC">
          <w:rPr>
            <w:noProof/>
            <w:webHidden/>
            <w:spacing w:val="-4"/>
          </w:rPr>
          <w:fldChar w:fldCharType="end"/>
        </w:r>
      </w:hyperlink>
    </w:p>
    <w:p w:rsidR="00110A6C" w:rsidRPr="00857FCC" w:rsidRDefault="0026090C" w:rsidP="00857FCC">
      <w:pPr>
        <w:pStyle w:val="2"/>
        <w:tabs>
          <w:tab w:val="right" w:leader="dot" w:pos="9628"/>
        </w:tabs>
        <w:spacing w:line="240" w:lineRule="auto"/>
        <w:rPr>
          <w:rFonts w:ascii="Times New Roman" w:eastAsiaTheme="minorEastAsia" w:hAnsi="Times New Roman"/>
          <w:noProof/>
          <w:spacing w:val="-4"/>
          <w:sz w:val="28"/>
          <w:szCs w:val="28"/>
          <w:lang w:eastAsia="ru-RU"/>
        </w:rPr>
      </w:pPr>
      <w:hyperlink w:anchor="_Toc276413288" w:history="1">
        <w:r w:rsidR="00110A6C" w:rsidRPr="00857FCC">
          <w:rPr>
            <w:rStyle w:val="a6"/>
            <w:rFonts w:ascii="Times New Roman" w:hAnsi="Times New Roman"/>
            <w:noProof/>
            <w:spacing w:val="-4"/>
            <w:sz w:val="28"/>
            <w:szCs w:val="28"/>
          </w:rPr>
          <w:t>1.1 Эволюция категории «человеческий капитал»</w:t>
        </w:r>
        <w:r w:rsidR="00110A6C" w:rsidRPr="00857FCC">
          <w:rPr>
            <w:rFonts w:ascii="Times New Roman" w:hAnsi="Times New Roman"/>
            <w:noProof/>
            <w:webHidden/>
            <w:spacing w:val="-4"/>
            <w:sz w:val="28"/>
            <w:szCs w:val="28"/>
          </w:rPr>
          <w:tab/>
        </w:r>
        <w:r w:rsidRPr="00857FCC">
          <w:rPr>
            <w:rFonts w:ascii="Times New Roman" w:hAnsi="Times New Roman"/>
            <w:noProof/>
            <w:webHidden/>
            <w:spacing w:val="-4"/>
            <w:sz w:val="28"/>
            <w:szCs w:val="28"/>
          </w:rPr>
          <w:fldChar w:fldCharType="begin"/>
        </w:r>
        <w:r w:rsidR="00110A6C" w:rsidRPr="00857FCC">
          <w:rPr>
            <w:rFonts w:ascii="Times New Roman" w:hAnsi="Times New Roman"/>
            <w:noProof/>
            <w:webHidden/>
            <w:spacing w:val="-4"/>
            <w:sz w:val="28"/>
            <w:szCs w:val="28"/>
          </w:rPr>
          <w:instrText xml:space="preserve"> PAGEREF _Toc276413288 \h </w:instrText>
        </w:r>
        <w:r w:rsidRPr="00857FCC">
          <w:rPr>
            <w:rFonts w:ascii="Times New Roman" w:hAnsi="Times New Roman"/>
            <w:noProof/>
            <w:webHidden/>
            <w:spacing w:val="-4"/>
            <w:sz w:val="28"/>
            <w:szCs w:val="28"/>
          </w:rPr>
        </w:r>
        <w:r w:rsidRPr="00857FCC">
          <w:rPr>
            <w:rFonts w:ascii="Times New Roman" w:hAnsi="Times New Roman"/>
            <w:noProof/>
            <w:webHidden/>
            <w:spacing w:val="-4"/>
            <w:sz w:val="28"/>
            <w:szCs w:val="28"/>
          </w:rPr>
          <w:fldChar w:fldCharType="separate"/>
        </w:r>
        <w:r w:rsidR="00251276">
          <w:rPr>
            <w:rFonts w:ascii="Times New Roman" w:hAnsi="Times New Roman"/>
            <w:noProof/>
            <w:webHidden/>
            <w:spacing w:val="-4"/>
            <w:sz w:val="28"/>
            <w:szCs w:val="28"/>
          </w:rPr>
          <w:t>6</w:t>
        </w:r>
        <w:r w:rsidRPr="00857FCC">
          <w:rPr>
            <w:rFonts w:ascii="Times New Roman" w:hAnsi="Times New Roman"/>
            <w:noProof/>
            <w:webHidden/>
            <w:spacing w:val="-4"/>
            <w:sz w:val="28"/>
            <w:szCs w:val="28"/>
          </w:rPr>
          <w:fldChar w:fldCharType="end"/>
        </w:r>
      </w:hyperlink>
    </w:p>
    <w:p w:rsidR="00110A6C" w:rsidRPr="00857FCC" w:rsidRDefault="0026090C" w:rsidP="00857FCC">
      <w:pPr>
        <w:pStyle w:val="2"/>
        <w:tabs>
          <w:tab w:val="right" w:leader="dot" w:pos="9628"/>
        </w:tabs>
        <w:spacing w:line="240" w:lineRule="auto"/>
        <w:rPr>
          <w:rFonts w:ascii="Times New Roman" w:eastAsiaTheme="minorEastAsia" w:hAnsi="Times New Roman"/>
          <w:noProof/>
          <w:spacing w:val="-4"/>
          <w:sz w:val="28"/>
          <w:szCs w:val="28"/>
          <w:lang w:eastAsia="ru-RU"/>
        </w:rPr>
      </w:pPr>
      <w:hyperlink w:anchor="_Toc276413289" w:history="1">
        <w:r w:rsidR="00110A6C" w:rsidRPr="00857FCC">
          <w:rPr>
            <w:rStyle w:val="a6"/>
            <w:rFonts w:ascii="Times New Roman" w:hAnsi="Times New Roman"/>
            <w:noProof/>
            <w:spacing w:val="-4"/>
            <w:sz w:val="28"/>
            <w:szCs w:val="28"/>
          </w:rPr>
          <w:t>1.2 Концепция «человеческого капитала» в «новой экономике»</w:t>
        </w:r>
        <w:r w:rsidR="00110A6C" w:rsidRPr="00857FCC">
          <w:rPr>
            <w:rFonts w:ascii="Times New Roman" w:hAnsi="Times New Roman"/>
            <w:noProof/>
            <w:webHidden/>
            <w:spacing w:val="-4"/>
            <w:sz w:val="28"/>
            <w:szCs w:val="28"/>
          </w:rPr>
          <w:tab/>
        </w:r>
        <w:r w:rsidRPr="00857FCC">
          <w:rPr>
            <w:rFonts w:ascii="Times New Roman" w:hAnsi="Times New Roman"/>
            <w:noProof/>
            <w:webHidden/>
            <w:spacing w:val="-4"/>
            <w:sz w:val="28"/>
            <w:szCs w:val="28"/>
          </w:rPr>
          <w:fldChar w:fldCharType="begin"/>
        </w:r>
        <w:r w:rsidR="00110A6C" w:rsidRPr="00857FCC">
          <w:rPr>
            <w:rFonts w:ascii="Times New Roman" w:hAnsi="Times New Roman"/>
            <w:noProof/>
            <w:webHidden/>
            <w:spacing w:val="-4"/>
            <w:sz w:val="28"/>
            <w:szCs w:val="28"/>
          </w:rPr>
          <w:instrText xml:space="preserve"> PAGEREF _Toc276413289 \h </w:instrText>
        </w:r>
        <w:r w:rsidRPr="00857FCC">
          <w:rPr>
            <w:rFonts w:ascii="Times New Roman" w:hAnsi="Times New Roman"/>
            <w:noProof/>
            <w:webHidden/>
            <w:spacing w:val="-4"/>
            <w:sz w:val="28"/>
            <w:szCs w:val="28"/>
          </w:rPr>
        </w:r>
        <w:r w:rsidRPr="00857FCC">
          <w:rPr>
            <w:rFonts w:ascii="Times New Roman" w:hAnsi="Times New Roman"/>
            <w:noProof/>
            <w:webHidden/>
            <w:spacing w:val="-4"/>
            <w:sz w:val="28"/>
            <w:szCs w:val="28"/>
          </w:rPr>
          <w:fldChar w:fldCharType="separate"/>
        </w:r>
        <w:r w:rsidR="00251276">
          <w:rPr>
            <w:rFonts w:ascii="Times New Roman" w:hAnsi="Times New Roman"/>
            <w:noProof/>
            <w:webHidden/>
            <w:spacing w:val="-4"/>
            <w:sz w:val="28"/>
            <w:szCs w:val="28"/>
          </w:rPr>
          <w:t>12</w:t>
        </w:r>
        <w:r w:rsidRPr="00857FCC">
          <w:rPr>
            <w:rFonts w:ascii="Times New Roman" w:hAnsi="Times New Roman"/>
            <w:noProof/>
            <w:webHidden/>
            <w:spacing w:val="-4"/>
            <w:sz w:val="28"/>
            <w:szCs w:val="28"/>
          </w:rPr>
          <w:fldChar w:fldCharType="end"/>
        </w:r>
      </w:hyperlink>
    </w:p>
    <w:p w:rsidR="00110A6C" w:rsidRPr="00857FCC" w:rsidRDefault="0026090C" w:rsidP="00857FCC">
      <w:pPr>
        <w:pStyle w:val="11"/>
        <w:spacing w:line="240" w:lineRule="auto"/>
        <w:rPr>
          <w:rFonts w:eastAsiaTheme="minorEastAsia"/>
          <w:b w:val="0"/>
          <w:noProof/>
          <w:spacing w:val="-4"/>
          <w:lang w:eastAsia="ru-RU"/>
        </w:rPr>
      </w:pPr>
      <w:hyperlink w:anchor="_Toc276413290" w:history="1">
        <w:r w:rsidR="00110A6C" w:rsidRPr="00857FCC">
          <w:rPr>
            <w:rStyle w:val="a6"/>
            <w:noProof/>
            <w:spacing w:val="-4"/>
          </w:rPr>
          <w:t>2 Структура человеческого капитала, факторы его развития и показатели оценки.</w:t>
        </w:r>
        <w:r w:rsidR="00110A6C" w:rsidRPr="00857FCC">
          <w:rPr>
            <w:noProof/>
            <w:webHidden/>
            <w:spacing w:val="-4"/>
          </w:rPr>
          <w:tab/>
        </w:r>
        <w:r w:rsidRPr="00857FCC">
          <w:rPr>
            <w:noProof/>
            <w:webHidden/>
            <w:spacing w:val="-4"/>
          </w:rPr>
          <w:fldChar w:fldCharType="begin"/>
        </w:r>
        <w:r w:rsidR="00110A6C" w:rsidRPr="00857FCC">
          <w:rPr>
            <w:noProof/>
            <w:webHidden/>
            <w:spacing w:val="-4"/>
          </w:rPr>
          <w:instrText xml:space="preserve"> PAGEREF _Toc276413290 \h </w:instrText>
        </w:r>
        <w:r w:rsidRPr="00857FCC">
          <w:rPr>
            <w:noProof/>
            <w:webHidden/>
            <w:spacing w:val="-4"/>
          </w:rPr>
        </w:r>
        <w:r w:rsidRPr="00857FCC">
          <w:rPr>
            <w:noProof/>
            <w:webHidden/>
            <w:spacing w:val="-4"/>
          </w:rPr>
          <w:fldChar w:fldCharType="separate"/>
        </w:r>
        <w:r w:rsidR="00251276">
          <w:rPr>
            <w:noProof/>
            <w:webHidden/>
            <w:spacing w:val="-4"/>
          </w:rPr>
          <w:t>15</w:t>
        </w:r>
        <w:r w:rsidRPr="00857FCC">
          <w:rPr>
            <w:noProof/>
            <w:webHidden/>
            <w:spacing w:val="-4"/>
          </w:rPr>
          <w:fldChar w:fldCharType="end"/>
        </w:r>
      </w:hyperlink>
    </w:p>
    <w:p w:rsidR="00110A6C" w:rsidRPr="00857FCC" w:rsidRDefault="0026090C" w:rsidP="00857FCC">
      <w:pPr>
        <w:pStyle w:val="2"/>
        <w:tabs>
          <w:tab w:val="right" w:leader="dot" w:pos="9628"/>
        </w:tabs>
        <w:spacing w:line="240" w:lineRule="auto"/>
        <w:rPr>
          <w:rFonts w:ascii="Times New Roman" w:eastAsiaTheme="minorEastAsia" w:hAnsi="Times New Roman"/>
          <w:noProof/>
          <w:spacing w:val="-4"/>
          <w:sz w:val="28"/>
          <w:szCs w:val="28"/>
          <w:lang w:eastAsia="ru-RU"/>
        </w:rPr>
      </w:pPr>
      <w:hyperlink w:anchor="_Toc276413291" w:history="1">
        <w:r w:rsidR="00110A6C" w:rsidRPr="00857FCC">
          <w:rPr>
            <w:rStyle w:val="a6"/>
            <w:rFonts w:ascii="Times New Roman" w:hAnsi="Times New Roman"/>
            <w:noProof/>
            <w:spacing w:val="-4"/>
            <w:sz w:val="28"/>
            <w:szCs w:val="28"/>
          </w:rPr>
          <w:t>2.1 Структура, классификация и развитие человеческого капитала</w:t>
        </w:r>
        <w:r w:rsidR="00110A6C" w:rsidRPr="00857FCC">
          <w:rPr>
            <w:rFonts w:ascii="Times New Roman" w:hAnsi="Times New Roman"/>
            <w:noProof/>
            <w:webHidden/>
            <w:spacing w:val="-4"/>
            <w:sz w:val="28"/>
            <w:szCs w:val="28"/>
          </w:rPr>
          <w:tab/>
        </w:r>
        <w:r w:rsidRPr="00857FCC">
          <w:rPr>
            <w:rFonts w:ascii="Times New Roman" w:hAnsi="Times New Roman"/>
            <w:noProof/>
            <w:webHidden/>
            <w:spacing w:val="-4"/>
            <w:sz w:val="28"/>
            <w:szCs w:val="28"/>
          </w:rPr>
          <w:fldChar w:fldCharType="begin"/>
        </w:r>
        <w:r w:rsidR="00110A6C" w:rsidRPr="00857FCC">
          <w:rPr>
            <w:rFonts w:ascii="Times New Roman" w:hAnsi="Times New Roman"/>
            <w:noProof/>
            <w:webHidden/>
            <w:spacing w:val="-4"/>
            <w:sz w:val="28"/>
            <w:szCs w:val="28"/>
          </w:rPr>
          <w:instrText xml:space="preserve"> PAGEREF _Toc276413291 \h </w:instrText>
        </w:r>
        <w:r w:rsidRPr="00857FCC">
          <w:rPr>
            <w:rFonts w:ascii="Times New Roman" w:hAnsi="Times New Roman"/>
            <w:noProof/>
            <w:webHidden/>
            <w:spacing w:val="-4"/>
            <w:sz w:val="28"/>
            <w:szCs w:val="28"/>
          </w:rPr>
        </w:r>
        <w:r w:rsidRPr="00857FCC">
          <w:rPr>
            <w:rFonts w:ascii="Times New Roman" w:hAnsi="Times New Roman"/>
            <w:noProof/>
            <w:webHidden/>
            <w:spacing w:val="-4"/>
            <w:sz w:val="28"/>
            <w:szCs w:val="28"/>
          </w:rPr>
          <w:fldChar w:fldCharType="separate"/>
        </w:r>
        <w:r w:rsidR="00251276">
          <w:rPr>
            <w:rFonts w:ascii="Times New Roman" w:hAnsi="Times New Roman"/>
            <w:noProof/>
            <w:webHidden/>
            <w:spacing w:val="-4"/>
            <w:sz w:val="28"/>
            <w:szCs w:val="28"/>
          </w:rPr>
          <w:t>15</w:t>
        </w:r>
        <w:r w:rsidRPr="00857FCC">
          <w:rPr>
            <w:rFonts w:ascii="Times New Roman" w:hAnsi="Times New Roman"/>
            <w:noProof/>
            <w:webHidden/>
            <w:spacing w:val="-4"/>
            <w:sz w:val="28"/>
            <w:szCs w:val="28"/>
          </w:rPr>
          <w:fldChar w:fldCharType="end"/>
        </w:r>
      </w:hyperlink>
    </w:p>
    <w:p w:rsidR="00110A6C" w:rsidRPr="00857FCC" w:rsidRDefault="0026090C" w:rsidP="00857FCC">
      <w:pPr>
        <w:pStyle w:val="2"/>
        <w:tabs>
          <w:tab w:val="right" w:leader="dot" w:pos="9628"/>
        </w:tabs>
        <w:spacing w:line="240" w:lineRule="auto"/>
        <w:rPr>
          <w:rFonts w:ascii="Times New Roman" w:eastAsiaTheme="minorEastAsia" w:hAnsi="Times New Roman"/>
          <w:noProof/>
          <w:spacing w:val="-4"/>
          <w:sz w:val="28"/>
          <w:szCs w:val="28"/>
          <w:lang w:eastAsia="ru-RU"/>
        </w:rPr>
      </w:pPr>
      <w:hyperlink w:anchor="_Toc276413292" w:history="1">
        <w:r w:rsidR="00110A6C" w:rsidRPr="00857FCC">
          <w:rPr>
            <w:rStyle w:val="a6"/>
            <w:rFonts w:ascii="Times New Roman" w:hAnsi="Times New Roman"/>
            <w:noProof/>
            <w:spacing w:val="-4"/>
            <w:sz w:val="28"/>
            <w:szCs w:val="28"/>
          </w:rPr>
          <w:t>2.2 Оценка человеческого капитала</w:t>
        </w:r>
        <w:r w:rsidR="00110A6C" w:rsidRPr="00857FCC">
          <w:rPr>
            <w:rFonts w:ascii="Times New Roman" w:hAnsi="Times New Roman"/>
            <w:noProof/>
            <w:webHidden/>
            <w:spacing w:val="-4"/>
            <w:sz w:val="28"/>
            <w:szCs w:val="28"/>
          </w:rPr>
          <w:tab/>
        </w:r>
        <w:r w:rsidRPr="00857FCC">
          <w:rPr>
            <w:rFonts w:ascii="Times New Roman" w:hAnsi="Times New Roman"/>
            <w:noProof/>
            <w:webHidden/>
            <w:spacing w:val="-4"/>
            <w:sz w:val="28"/>
            <w:szCs w:val="28"/>
          </w:rPr>
          <w:fldChar w:fldCharType="begin"/>
        </w:r>
        <w:r w:rsidR="00110A6C" w:rsidRPr="00857FCC">
          <w:rPr>
            <w:rFonts w:ascii="Times New Roman" w:hAnsi="Times New Roman"/>
            <w:noProof/>
            <w:webHidden/>
            <w:spacing w:val="-4"/>
            <w:sz w:val="28"/>
            <w:szCs w:val="28"/>
          </w:rPr>
          <w:instrText xml:space="preserve"> PAGEREF _Toc276413292 \h </w:instrText>
        </w:r>
        <w:r w:rsidRPr="00857FCC">
          <w:rPr>
            <w:rFonts w:ascii="Times New Roman" w:hAnsi="Times New Roman"/>
            <w:noProof/>
            <w:webHidden/>
            <w:spacing w:val="-4"/>
            <w:sz w:val="28"/>
            <w:szCs w:val="28"/>
          </w:rPr>
        </w:r>
        <w:r w:rsidRPr="00857FCC">
          <w:rPr>
            <w:rFonts w:ascii="Times New Roman" w:hAnsi="Times New Roman"/>
            <w:noProof/>
            <w:webHidden/>
            <w:spacing w:val="-4"/>
            <w:sz w:val="28"/>
            <w:szCs w:val="28"/>
          </w:rPr>
          <w:fldChar w:fldCharType="separate"/>
        </w:r>
        <w:r w:rsidR="00251276">
          <w:rPr>
            <w:rFonts w:ascii="Times New Roman" w:hAnsi="Times New Roman"/>
            <w:noProof/>
            <w:webHidden/>
            <w:spacing w:val="-4"/>
            <w:sz w:val="28"/>
            <w:szCs w:val="28"/>
          </w:rPr>
          <w:t>17</w:t>
        </w:r>
        <w:r w:rsidRPr="00857FCC">
          <w:rPr>
            <w:rFonts w:ascii="Times New Roman" w:hAnsi="Times New Roman"/>
            <w:noProof/>
            <w:webHidden/>
            <w:spacing w:val="-4"/>
            <w:sz w:val="28"/>
            <w:szCs w:val="28"/>
          </w:rPr>
          <w:fldChar w:fldCharType="end"/>
        </w:r>
      </w:hyperlink>
    </w:p>
    <w:p w:rsidR="00110A6C" w:rsidRPr="00857FCC" w:rsidRDefault="0026090C" w:rsidP="00857FCC">
      <w:pPr>
        <w:pStyle w:val="11"/>
        <w:spacing w:line="240" w:lineRule="auto"/>
        <w:rPr>
          <w:rFonts w:eastAsiaTheme="minorEastAsia"/>
          <w:b w:val="0"/>
          <w:noProof/>
          <w:spacing w:val="-4"/>
          <w:lang w:eastAsia="ru-RU"/>
        </w:rPr>
      </w:pPr>
      <w:hyperlink w:anchor="_Toc276413293" w:history="1">
        <w:r w:rsidR="00110A6C" w:rsidRPr="00857FCC">
          <w:rPr>
            <w:rStyle w:val="a6"/>
            <w:noProof/>
            <w:spacing w:val="-4"/>
          </w:rPr>
          <w:t>3  Состояние человеческого капитала в РБ и его влияние на уровень социально-экономического развития</w:t>
        </w:r>
        <w:r w:rsidR="00110A6C" w:rsidRPr="00857FCC">
          <w:rPr>
            <w:noProof/>
            <w:webHidden/>
            <w:spacing w:val="-4"/>
          </w:rPr>
          <w:tab/>
        </w:r>
        <w:r w:rsidRPr="00857FCC">
          <w:rPr>
            <w:noProof/>
            <w:webHidden/>
            <w:spacing w:val="-4"/>
          </w:rPr>
          <w:fldChar w:fldCharType="begin"/>
        </w:r>
        <w:r w:rsidR="00110A6C" w:rsidRPr="00857FCC">
          <w:rPr>
            <w:noProof/>
            <w:webHidden/>
            <w:spacing w:val="-4"/>
          </w:rPr>
          <w:instrText xml:space="preserve"> PAGEREF _Toc276413293 \h </w:instrText>
        </w:r>
        <w:r w:rsidRPr="00857FCC">
          <w:rPr>
            <w:noProof/>
            <w:webHidden/>
            <w:spacing w:val="-4"/>
          </w:rPr>
        </w:r>
        <w:r w:rsidRPr="00857FCC">
          <w:rPr>
            <w:noProof/>
            <w:webHidden/>
            <w:spacing w:val="-4"/>
          </w:rPr>
          <w:fldChar w:fldCharType="separate"/>
        </w:r>
        <w:r w:rsidR="00251276">
          <w:rPr>
            <w:noProof/>
            <w:webHidden/>
            <w:spacing w:val="-4"/>
          </w:rPr>
          <w:t>19</w:t>
        </w:r>
        <w:r w:rsidRPr="00857FCC">
          <w:rPr>
            <w:noProof/>
            <w:webHidden/>
            <w:spacing w:val="-4"/>
          </w:rPr>
          <w:fldChar w:fldCharType="end"/>
        </w:r>
      </w:hyperlink>
    </w:p>
    <w:p w:rsidR="00110A6C" w:rsidRPr="00857FCC" w:rsidRDefault="0026090C" w:rsidP="00857FCC">
      <w:pPr>
        <w:pStyle w:val="2"/>
        <w:tabs>
          <w:tab w:val="right" w:leader="dot" w:pos="9628"/>
        </w:tabs>
        <w:spacing w:line="240" w:lineRule="auto"/>
        <w:rPr>
          <w:rFonts w:ascii="Times New Roman" w:eastAsiaTheme="minorEastAsia" w:hAnsi="Times New Roman"/>
          <w:noProof/>
          <w:spacing w:val="-4"/>
          <w:sz w:val="28"/>
          <w:szCs w:val="28"/>
          <w:lang w:eastAsia="ru-RU"/>
        </w:rPr>
      </w:pPr>
      <w:hyperlink w:anchor="_Toc276413294" w:history="1">
        <w:r w:rsidR="00110A6C" w:rsidRPr="00857FCC">
          <w:rPr>
            <w:rStyle w:val="a6"/>
            <w:rFonts w:ascii="Times New Roman" w:hAnsi="Times New Roman"/>
            <w:noProof/>
            <w:spacing w:val="-4"/>
            <w:sz w:val="28"/>
            <w:szCs w:val="28"/>
          </w:rPr>
          <w:t>3.1 Качественные аспекты состояния человеческого капитала в Республике Беларусь</w:t>
        </w:r>
        <w:r w:rsidR="00110A6C" w:rsidRPr="00857FCC">
          <w:rPr>
            <w:rFonts w:ascii="Times New Roman" w:hAnsi="Times New Roman"/>
            <w:noProof/>
            <w:webHidden/>
            <w:spacing w:val="-4"/>
            <w:sz w:val="28"/>
            <w:szCs w:val="28"/>
          </w:rPr>
          <w:tab/>
        </w:r>
        <w:r w:rsidRPr="00857FCC">
          <w:rPr>
            <w:rFonts w:ascii="Times New Roman" w:hAnsi="Times New Roman"/>
            <w:noProof/>
            <w:webHidden/>
            <w:spacing w:val="-4"/>
            <w:sz w:val="28"/>
            <w:szCs w:val="28"/>
          </w:rPr>
          <w:fldChar w:fldCharType="begin"/>
        </w:r>
        <w:r w:rsidR="00110A6C" w:rsidRPr="00857FCC">
          <w:rPr>
            <w:rFonts w:ascii="Times New Roman" w:hAnsi="Times New Roman"/>
            <w:noProof/>
            <w:webHidden/>
            <w:spacing w:val="-4"/>
            <w:sz w:val="28"/>
            <w:szCs w:val="28"/>
          </w:rPr>
          <w:instrText xml:space="preserve"> PAGEREF _Toc276413294 \h </w:instrText>
        </w:r>
        <w:r w:rsidRPr="00857FCC">
          <w:rPr>
            <w:rFonts w:ascii="Times New Roman" w:hAnsi="Times New Roman"/>
            <w:noProof/>
            <w:webHidden/>
            <w:spacing w:val="-4"/>
            <w:sz w:val="28"/>
            <w:szCs w:val="28"/>
          </w:rPr>
        </w:r>
        <w:r w:rsidRPr="00857FCC">
          <w:rPr>
            <w:rFonts w:ascii="Times New Roman" w:hAnsi="Times New Roman"/>
            <w:noProof/>
            <w:webHidden/>
            <w:spacing w:val="-4"/>
            <w:sz w:val="28"/>
            <w:szCs w:val="28"/>
          </w:rPr>
          <w:fldChar w:fldCharType="separate"/>
        </w:r>
        <w:r w:rsidR="00251276">
          <w:rPr>
            <w:rFonts w:ascii="Times New Roman" w:hAnsi="Times New Roman"/>
            <w:noProof/>
            <w:webHidden/>
            <w:spacing w:val="-4"/>
            <w:sz w:val="28"/>
            <w:szCs w:val="28"/>
          </w:rPr>
          <w:t>19</w:t>
        </w:r>
        <w:r w:rsidRPr="00857FCC">
          <w:rPr>
            <w:rFonts w:ascii="Times New Roman" w:hAnsi="Times New Roman"/>
            <w:noProof/>
            <w:webHidden/>
            <w:spacing w:val="-4"/>
            <w:sz w:val="28"/>
            <w:szCs w:val="28"/>
          </w:rPr>
          <w:fldChar w:fldCharType="end"/>
        </w:r>
      </w:hyperlink>
    </w:p>
    <w:p w:rsidR="00110A6C" w:rsidRPr="00857FCC" w:rsidRDefault="0026090C" w:rsidP="00857FCC">
      <w:pPr>
        <w:pStyle w:val="2"/>
        <w:tabs>
          <w:tab w:val="right" w:leader="dot" w:pos="9628"/>
        </w:tabs>
        <w:spacing w:line="240" w:lineRule="auto"/>
        <w:rPr>
          <w:rFonts w:ascii="Times New Roman" w:eastAsiaTheme="minorEastAsia" w:hAnsi="Times New Roman"/>
          <w:noProof/>
          <w:spacing w:val="-4"/>
          <w:sz w:val="28"/>
          <w:szCs w:val="28"/>
          <w:lang w:eastAsia="ru-RU"/>
        </w:rPr>
      </w:pPr>
      <w:hyperlink w:anchor="_Toc276413295" w:history="1">
        <w:r w:rsidR="00110A6C" w:rsidRPr="00857FCC">
          <w:rPr>
            <w:rStyle w:val="a6"/>
            <w:rFonts w:ascii="Times New Roman" w:hAnsi="Times New Roman"/>
            <w:noProof/>
            <w:spacing w:val="-4"/>
            <w:sz w:val="28"/>
            <w:szCs w:val="28"/>
          </w:rPr>
          <w:t xml:space="preserve">3.2  Роль человеческого капитала в формировании доходов населения </w:t>
        </w:r>
        <w:r w:rsidR="00110A6C" w:rsidRPr="00857FCC">
          <w:rPr>
            <w:rStyle w:val="a6"/>
            <w:rFonts w:ascii="Times New Roman" w:hAnsi="Times New Roman"/>
            <w:noProof/>
            <w:spacing w:val="-4"/>
            <w:sz w:val="28"/>
            <w:szCs w:val="28"/>
            <w:lang w:val="de-DE"/>
          </w:rPr>
          <w:t>Р</w:t>
        </w:r>
        <w:r w:rsidR="00110A6C" w:rsidRPr="00857FCC">
          <w:rPr>
            <w:rStyle w:val="a6"/>
            <w:rFonts w:ascii="Times New Roman" w:hAnsi="Times New Roman"/>
            <w:noProof/>
            <w:spacing w:val="-4"/>
            <w:sz w:val="28"/>
            <w:szCs w:val="28"/>
          </w:rPr>
          <w:t>еспублики Беларусь</w:t>
        </w:r>
        <w:r w:rsidR="00110A6C" w:rsidRPr="00857FCC">
          <w:rPr>
            <w:rFonts w:ascii="Times New Roman" w:hAnsi="Times New Roman"/>
            <w:noProof/>
            <w:webHidden/>
            <w:spacing w:val="-4"/>
            <w:sz w:val="28"/>
            <w:szCs w:val="28"/>
          </w:rPr>
          <w:tab/>
        </w:r>
        <w:r w:rsidRPr="00857FCC">
          <w:rPr>
            <w:rFonts w:ascii="Times New Roman" w:hAnsi="Times New Roman"/>
            <w:noProof/>
            <w:webHidden/>
            <w:spacing w:val="-4"/>
            <w:sz w:val="28"/>
            <w:szCs w:val="28"/>
          </w:rPr>
          <w:fldChar w:fldCharType="begin"/>
        </w:r>
        <w:r w:rsidR="00110A6C" w:rsidRPr="00857FCC">
          <w:rPr>
            <w:rFonts w:ascii="Times New Roman" w:hAnsi="Times New Roman"/>
            <w:noProof/>
            <w:webHidden/>
            <w:spacing w:val="-4"/>
            <w:sz w:val="28"/>
            <w:szCs w:val="28"/>
          </w:rPr>
          <w:instrText xml:space="preserve"> PAGEREF _Toc276413295 \h </w:instrText>
        </w:r>
        <w:r w:rsidRPr="00857FCC">
          <w:rPr>
            <w:rFonts w:ascii="Times New Roman" w:hAnsi="Times New Roman"/>
            <w:noProof/>
            <w:webHidden/>
            <w:spacing w:val="-4"/>
            <w:sz w:val="28"/>
            <w:szCs w:val="28"/>
          </w:rPr>
        </w:r>
        <w:r w:rsidRPr="00857FCC">
          <w:rPr>
            <w:rFonts w:ascii="Times New Roman" w:hAnsi="Times New Roman"/>
            <w:noProof/>
            <w:webHidden/>
            <w:spacing w:val="-4"/>
            <w:sz w:val="28"/>
            <w:szCs w:val="28"/>
          </w:rPr>
          <w:fldChar w:fldCharType="separate"/>
        </w:r>
        <w:r w:rsidR="00251276">
          <w:rPr>
            <w:rFonts w:ascii="Times New Roman" w:hAnsi="Times New Roman"/>
            <w:noProof/>
            <w:webHidden/>
            <w:spacing w:val="-4"/>
            <w:sz w:val="28"/>
            <w:szCs w:val="28"/>
          </w:rPr>
          <w:t>24</w:t>
        </w:r>
        <w:r w:rsidRPr="00857FCC">
          <w:rPr>
            <w:rFonts w:ascii="Times New Roman" w:hAnsi="Times New Roman"/>
            <w:noProof/>
            <w:webHidden/>
            <w:spacing w:val="-4"/>
            <w:sz w:val="28"/>
            <w:szCs w:val="28"/>
          </w:rPr>
          <w:fldChar w:fldCharType="end"/>
        </w:r>
      </w:hyperlink>
    </w:p>
    <w:p w:rsidR="00110A6C" w:rsidRPr="00857FCC" w:rsidRDefault="0026090C" w:rsidP="00857FCC">
      <w:pPr>
        <w:pStyle w:val="11"/>
        <w:spacing w:line="240" w:lineRule="auto"/>
        <w:rPr>
          <w:rFonts w:eastAsiaTheme="minorEastAsia"/>
          <w:b w:val="0"/>
          <w:noProof/>
          <w:spacing w:val="-4"/>
          <w:lang w:eastAsia="ru-RU"/>
        </w:rPr>
      </w:pPr>
      <w:hyperlink w:anchor="_Toc276413296" w:history="1">
        <w:r w:rsidR="00110A6C" w:rsidRPr="00857FCC">
          <w:rPr>
            <w:rStyle w:val="a6"/>
            <w:noProof/>
            <w:spacing w:val="-4"/>
          </w:rPr>
          <w:t>ЗАКЛЮЧЕНИЕ</w:t>
        </w:r>
        <w:r w:rsidR="00110A6C" w:rsidRPr="00857FCC">
          <w:rPr>
            <w:noProof/>
            <w:webHidden/>
            <w:spacing w:val="-4"/>
          </w:rPr>
          <w:tab/>
        </w:r>
        <w:r w:rsidRPr="00857FCC">
          <w:rPr>
            <w:noProof/>
            <w:webHidden/>
            <w:spacing w:val="-4"/>
          </w:rPr>
          <w:fldChar w:fldCharType="begin"/>
        </w:r>
        <w:r w:rsidR="00110A6C" w:rsidRPr="00857FCC">
          <w:rPr>
            <w:noProof/>
            <w:webHidden/>
            <w:spacing w:val="-4"/>
          </w:rPr>
          <w:instrText xml:space="preserve"> PAGEREF _Toc276413296 \h </w:instrText>
        </w:r>
        <w:r w:rsidRPr="00857FCC">
          <w:rPr>
            <w:noProof/>
            <w:webHidden/>
            <w:spacing w:val="-4"/>
          </w:rPr>
        </w:r>
        <w:r w:rsidRPr="00857FCC">
          <w:rPr>
            <w:noProof/>
            <w:webHidden/>
            <w:spacing w:val="-4"/>
          </w:rPr>
          <w:fldChar w:fldCharType="separate"/>
        </w:r>
        <w:r w:rsidR="00251276">
          <w:rPr>
            <w:noProof/>
            <w:webHidden/>
            <w:spacing w:val="-4"/>
          </w:rPr>
          <w:t>28</w:t>
        </w:r>
        <w:r w:rsidRPr="00857FCC">
          <w:rPr>
            <w:noProof/>
            <w:webHidden/>
            <w:spacing w:val="-4"/>
          </w:rPr>
          <w:fldChar w:fldCharType="end"/>
        </w:r>
      </w:hyperlink>
    </w:p>
    <w:p w:rsidR="00110A6C" w:rsidRPr="00857FCC" w:rsidRDefault="0026090C" w:rsidP="00857FCC">
      <w:pPr>
        <w:pStyle w:val="11"/>
        <w:spacing w:line="240" w:lineRule="auto"/>
        <w:rPr>
          <w:rFonts w:eastAsiaTheme="minorEastAsia"/>
          <w:b w:val="0"/>
          <w:noProof/>
          <w:spacing w:val="-4"/>
          <w:lang w:eastAsia="ru-RU"/>
        </w:rPr>
      </w:pPr>
      <w:hyperlink w:anchor="_Toc276413297" w:history="1">
        <w:r w:rsidR="00110A6C" w:rsidRPr="00857FCC">
          <w:rPr>
            <w:rStyle w:val="a6"/>
            <w:noProof/>
            <w:spacing w:val="-4"/>
          </w:rPr>
          <w:t>СПИСОК ИСПОЛЬЗОВАННЫХ ИСТОЧНИКОВ</w:t>
        </w:r>
        <w:r w:rsidR="00110A6C" w:rsidRPr="00857FCC">
          <w:rPr>
            <w:noProof/>
            <w:webHidden/>
            <w:spacing w:val="-4"/>
          </w:rPr>
          <w:tab/>
        </w:r>
        <w:r w:rsidRPr="00857FCC">
          <w:rPr>
            <w:noProof/>
            <w:webHidden/>
            <w:spacing w:val="-4"/>
          </w:rPr>
          <w:fldChar w:fldCharType="begin"/>
        </w:r>
        <w:r w:rsidR="00110A6C" w:rsidRPr="00857FCC">
          <w:rPr>
            <w:noProof/>
            <w:webHidden/>
            <w:spacing w:val="-4"/>
          </w:rPr>
          <w:instrText xml:space="preserve"> PAGEREF _Toc276413297 \h </w:instrText>
        </w:r>
        <w:r w:rsidRPr="00857FCC">
          <w:rPr>
            <w:noProof/>
            <w:webHidden/>
            <w:spacing w:val="-4"/>
          </w:rPr>
        </w:r>
        <w:r w:rsidRPr="00857FCC">
          <w:rPr>
            <w:noProof/>
            <w:webHidden/>
            <w:spacing w:val="-4"/>
          </w:rPr>
          <w:fldChar w:fldCharType="separate"/>
        </w:r>
        <w:r w:rsidR="00251276">
          <w:rPr>
            <w:noProof/>
            <w:webHidden/>
            <w:spacing w:val="-4"/>
          </w:rPr>
          <w:t>29</w:t>
        </w:r>
        <w:r w:rsidRPr="00857FCC">
          <w:rPr>
            <w:noProof/>
            <w:webHidden/>
            <w:spacing w:val="-4"/>
          </w:rPr>
          <w:fldChar w:fldCharType="end"/>
        </w:r>
      </w:hyperlink>
    </w:p>
    <w:p w:rsidR="00D40664" w:rsidRPr="00857FCC" w:rsidRDefault="0026090C"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fldChar w:fldCharType="end"/>
      </w:r>
    </w:p>
    <w:p w:rsidR="00D40664" w:rsidRPr="00857FCC" w:rsidRDefault="00D40664" w:rsidP="00857FCC">
      <w:pPr>
        <w:spacing w:before="240" w:line="240" w:lineRule="auto"/>
        <w:ind w:firstLine="567"/>
        <w:jc w:val="both"/>
        <w:rPr>
          <w:rFonts w:ascii="Times New Roman" w:hAnsi="Times New Roman"/>
          <w:spacing w:val="-4"/>
          <w:sz w:val="28"/>
          <w:szCs w:val="28"/>
        </w:rPr>
      </w:pPr>
    </w:p>
    <w:p w:rsidR="00D40664" w:rsidRPr="00857FCC" w:rsidRDefault="00D40664" w:rsidP="00857FCC">
      <w:pPr>
        <w:spacing w:before="240" w:line="240" w:lineRule="auto"/>
        <w:ind w:firstLine="567"/>
        <w:jc w:val="both"/>
        <w:rPr>
          <w:rFonts w:ascii="Times New Roman" w:hAnsi="Times New Roman"/>
          <w:spacing w:val="-4"/>
          <w:sz w:val="28"/>
          <w:szCs w:val="28"/>
        </w:rPr>
      </w:pPr>
    </w:p>
    <w:p w:rsidR="00D40664" w:rsidRPr="00857FCC" w:rsidRDefault="00D40664" w:rsidP="00857FCC">
      <w:pPr>
        <w:spacing w:before="240" w:line="240" w:lineRule="auto"/>
        <w:ind w:firstLine="567"/>
        <w:jc w:val="both"/>
        <w:rPr>
          <w:rFonts w:ascii="Times New Roman" w:hAnsi="Times New Roman"/>
          <w:spacing w:val="-4"/>
          <w:sz w:val="28"/>
          <w:szCs w:val="28"/>
        </w:rPr>
      </w:pPr>
    </w:p>
    <w:p w:rsidR="00D40664" w:rsidRPr="00857FCC" w:rsidRDefault="00D40664" w:rsidP="00857FCC">
      <w:pPr>
        <w:spacing w:before="240" w:line="240" w:lineRule="auto"/>
        <w:ind w:firstLine="567"/>
        <w:jc w:val="both"/>
        <w:rPr>
          <w:rFonts w:ascii="Times New Roman" w:hAnsi="Times New Roman"/>
          <w:spacing w:val="-4"/>
          <w:sz w:val="28"/>
          <w:szCs w:val="28"/>
        </w:rPr>
      </w:pPr>
    </w:p>
    <w:p w:rsidR="00D40664" w:rsidRPr="00857FCC" w:rsidRDefault="00D40664" w:rsidP="00857FCC">
      <w:pPr>
        <w:spacing w:before="240" w:line="240" w:lineRule="auto"/>
        <w:ind w:firstLine="567"/>
        <w:jc w:val="both"/>
        <w:rPr>
          <w:rFonts w:ascii="Times New Roman" w:hAnsi="Times New Roman"/>
          <w:spacing w:val="-4"/>
          <w:sz w:val="28"/>
          <w:szCs w:val="28"/>
        </w:rPr>
      </w:pPr>
    </w:p>
    <w:p w:rsidR="00D40664" w:rsidRPr="00857FCC" w:rsidRDefault="00D40664" w:rsidP="00857FCC">
      <w:pPr>
        <w:spacing w:before="240" w:line="240" w:lineRule="auto"/>
        <w:ind w:firstLine="567"/>
        <w:jc w:val="both"/>
        <w:rPr>
          <w:rFonts w:ascii="Times New Roman" w:hAnsi="Times New Roman"/>
          <w:spacing w:val="-4"/>
          <w:sz w:val="28"/>
          <w:szCs w:val="28"/>
        </w:rPr>
      </w:pPr>
    </w:p>
    <w:p w:rsidR="007C428D" w:rsidRPr="00857FCC" w:rsidRDefault="007C428D" w:rsidP="00857FCC">
      <w:pPr>
        <w:spacing w:before="240" w:line="240" w:lineRule="auto"/>
        <w:ind w:firstLine="567"/>
        <w:jc w:val="both"/>
        <w:rPr>
          <w:rFonts w:ascii="Times New Roman" w:hAnsi="Times New Roman"/>
          <w:spacing w:val="-4"/>
          <w:sz w:val="28"/>
          <w:szCs w:val="28"/>
        </w:rPr>
      </w:pPr>
    </w:p>
    <w:p w:rsidR="007C428D" w:rsidRPr="00857FCC" w:rsidRDefault="007C428D" w:rsidP="00857FCC">
      <w:pPr>
        <w:spacing w:before="240" w:line="240" w:lineRule="auto"/>
        <w:ind w:firstLine="567"/>
        <w:jc w:val="both"/>
        <w:rPr>
          <w:rFonts w:ascii="Times New Roman" w:hAnsi="Times New Roman"/>
          <w:spacing w:val="-4"/>
          <w:sz w:val="28"/>
          <w:szCs w:val="28"/>
        </w:rPr>
      </w:pPr>
    </w:p>
    <w:p w:rsidR="00D40664" w:rsidRPr="00857FCC" w:rsidRDefault="00D40664" w:rsidP="00857FCC">
      <w:pPr>
        <w:spacing w:before="240" w:line="240" w:lineRule="auto"/>
        <w:ind w:firstLine="567"/>
        <w:jc w:val="both"/>
        <w:rPr>
          <w:rFonts w:ascii="Times New Roman" w:hAnsi="Times New Roman"/>
          <w:spacing w:val="-4"/>
          <w:sz w:val="28"/>
          <w:szCs w:val="28"/>
        </w:rPr>
      </w:pPr>
    </w:p>
    <w:p w:rsidR="00D40664" w:rsidRPr="00857FCC" w:rsidRDefault="00D40664" w:rsidP="00857FCC">
      <w:pPr>
        <w:spacing w:before="240" w:line="240" w:lineRule="auto"/>
        <w:ind w:firstLine="567"/>
        <w:jc w:val="both"/>
        <w:rPr>
          <w:rFonts w:ascii="Times New Roman" w:hAnsi="Times New Roman"/>
          <w:spacing w:val="-4"/>
          <w:sz w:val="28"/>
          <w:szCs w:val="28"/>
        </w:rPr>
      </w:pPr>
    </w:p>
    <w:p w:rsidR="00D40664" w:rsidRPr="00857FCC" w:rsidRDefault="00D40664" w:rsidP="00857FCC">
      <w:pPr>
        <w:pStyle w:val="1"/>
        <w:spacing w:before="240" w:line="240" w:lineRule="auto"/>
        <w:ind w:firstLine="567"/>
        <w:rPr>
          <w:color w:val="auto"/>
          <w:spacing w:val="-4"/>
          <w:sz w:val="28"/>
        </w:rPr>
      </w:pPr>
      <w:bookmarkStart w:id="0" w:name="_Toc246445389"/>
      <w:bookmarkStart w:id="1" w:name="_Toc276413286"/>
      <w:r w:rsidRPr="00857FCC">
        <w:rPr>
          <w:color w:val="auto"/>
          <w:spacing w:val="-4"/>
          <w:sz w:val="28"/>
        </w:rPr>
        <w:lastRenderedPageBreak/>
        <w:t>ВВЕДЕНИЕ</w:t>
      </w:r>
      <w:bookmarkEnd w:id="0"/>
      <w:bookmarkEnd w:id="1"/>
    </w:p>
    <w:p w:rsidR="00857FCC" w:rsidRPr="00857FCC" w:rsidRDefault="00D40664" w:rsidP="00857FCC">
      <w:pPr>
        <w:spacing w:before="240" w:line="240" w:lineRule="auto"/>
        <w:ind w:firstLine="567"/>
        <w:jc w:val="both"/>
        <w:rPr>
          <w:rFonts w:ascii="Times New Roman" w:eastAsia="Times New Roman" w:hAnsi="Times New Roman"/>
          <w:spacing w:val="-4"/>
          <w:sz w:val="28"/>
          <w:szCs w:val="28"/>
          <w:lang w:eastAsia="ru-RU"/>
        </w:rPr>
      </w:pPr>
      <w:r w:rsidRPr="00857FCC">
        <w:rPr>
          <w:rFonts w:ascii="Times New Roman" w:eastAsia="Times New Roman" w:hAnsi="Times New Roman"/>
          <w:spacing w:val="-4"/>
          <w:sz w:val="28"/>
          <w:szCs w:val="28"/>
          <w:lang w:eastAsia="ru-RU"/>
        </w:rPr>
        <w:t xml:space="preserve">Тема "Человеческий капитал " изучается на стыке сразу нескольких взаимосвязанных дисциплин. Для современного состояния науки характерен переход к глобальному рассмотрению проблем тематики  человеческий капитала. Высокая значимость и недостаточная практическая разработанность проблемы человеческого капитала  определяют несомненную новизну данного исследования. Дальнейшее внимание к вопросу о проблеме "Человеческий капитал и его роль в экономике" необходимо в целях более глубокого и обоснованного разрешения частных актуальных проблем тематики данного исследования. Актуальность настоящей работы обусловлена, наличием множества прямых и обратных взаимосвязей между социальной и экономической сферой, то есть  существование совокупности социальных факторов экономического развития. Рассмотрение вопросов связанных с данной тематикой носит как теоретическую, так и практическую значимость. </w:t>
      </w:r>
    </w:p>
    <w:p w:rsidR="00D40664" w:rsidRDefault="00D40664"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Тема теории человеческого капитала очень актуальна в наше время, несмотря на то, что технический прогресс все больше внедряется в нашу жизнь. Теории «человеческого капитала» стало придаваться большое значение, так как она позволяла с общих позиций изучать многие явления рыночных отношений, выявлять эффективность вложенных в человеческий фактор финансовых средств. </w:t>
      </w:r>
      <w:r w:rsidRPr="00452D41">
        <w:rPr>
          <w:rFonts w:ascii="Times New Roman" w:hAnsi="Times New Roman"/>
          <w:spacing w:val="-4"/>
          <w:sz w:val="28"/>
          <w:szCs w:val="28"/>
        </w:rPr>
        <w:t>Несмотря на то, что техника, создающая богатства, приходит в жизнь через технологические знания и организационные усовершенствования, только опытная квалифицированная рабочая сила способна управлять высоко технологическим процессом. Кроме этого,</w:t>
      </w:r>
      <w:r w:rsidRPr="00857FCC">
        <w:rPr>
          <w:rFonts w:ascii="Times New Roman" w:hAnsi="Times New Roman"/>
          <w:spacing w:val="-4"/>
          <w:sz w:val="28"/>
          <w:szCs w:val="28"/>
        </w:rPr>
        <w:t xml:space="preserve"> необходимо знание деловой конъюнктуры, рыночных возможностей, способов их практического применения, но и в этом случае нам необходимы знания человека, его «капитал», используемый в процессе производства для создания богатства общества. Применение понятия «человеческого капитала» позволяет понять роль социальных институтов, выяснить не только социальные параметры, но и провести экономический анализ влияния социального фактора на рыночную экономику.</w:t>
      </w:r>
    </w:p>
    <w:p w:rsidR="00452D41" w:rsidRPr="00857FCC" w:rsidRDefault="00452D41" w:rsidP="00452D41">
      <w:pPr>
        <w:spacing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Целью данной работы является </w:t>
      </w:r>
      <w:r w:rsidRPr="00857FCC">
        <w:rPr>
          <w:rFonts w:ascii="Times New Roman" w:hAnsi="Times New Roman"/>
          <w:spacing w:val="-4"/>
          <w:sz w:val="28"/>
          <w:szCs w:val="28"/>
        </w:rPr>
        <w:t>изучение теории человеческого капитала и его роли в развитии современной экономики.</w:t>
      </w:r>
    </w:p>
    <w:p w:rsidR="00D40664" w:rsidRPr="00857FCC" w:rsidRDefault="00452D41" w:rsidP="00857FCC">
      <w:pPr>
        <w:spacing w:before="240" w:line="240" w:lineRule="auto"/>
        <w:ind w:firstLine="567"/>
        <w:jc w:val="both"/>
        <w:rPr>
          <w:rFonts w:ascii="Times New Roman" w:hAnsi="Times New Roman"/>
          <w:spacing w:val="-4"/>
          <w:sz w:val="28"/>
          <w:szCs w:val="28"/>
        </w:rPr>
      </w:pPr>
      <w:r>
        <w:rPr>
          <w:rFonts w:ascii="Times New Roman" w:hAnsi="Times New Roman"/>
          <w:spacing w:val="-4"/>
          <w:sz w:val="28"/>
          <w:szCs w:val="28"/>
        </w:rPr>
        <w:t>В соответствии с этим выдвигаются следующие задачи</w:t>
      </w:r>
      <w:r w:rsidR="00D40664" w:rsidRPr="00857FCC">
        <w:rPr>
          <w:rFonts w:ascii="Times New Roman" w:hAnsi="Times New Roman"/>
          <w:spacing w:val="-4"/>
          <w:sz w:val="28"/>
          <w:szCs w:val="28"/>
        </w:rPr>
        <w:t>:</w:t>
      </w:r>
    </w:p>
    <w:p w:rsidR="00D40664" w:rsidRPr="00857FCC" w:rsidRDefault="00D40664" w:rsidP="00857FCC">
      <w:pPr>
        <w:pStyle w:val="a3"/>
        <w:numPr>
          <w:ilvl w:val="0"/>
          <w:numId w:val="1"/>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разобраться, в чём сущность категории «человеческий капитал»</w:t>
      </w:r>
    </w:p>
    <w:p w:rsidR="00D40664" w:rsidRPr="00857FCC" w:rsidRDefault="00D40664" w:rsidP="00857FCC">
      <w:pPr>
        <w:pStyle w:val="a3"/>
        <w:numPr>
          <w:ilvl w:val="0"/>
          <w:numId w:val="1"/>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понять, почему же в настоящее время этой теме государство уделяет много внимания</w:t>
      </w:r>
    </w:p>
    <w:p w:rsidR="00D40664" w:rsidRPr="00857FCC" w:rsidRDefault="00D40664" w:rsidP="00857FCC">
      <w:pPr>
        <w:pStyle w:val="a3"/>
        <w:numPr>
          <w:ilvl w:val="0"/>
          <w:numId w:val="1"/>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определить, какое значение играет человеческий капитал в создании «новой экономики»</w:t>
      </w:r>
    </w:p>
    <w:p w:rsidR="00D40664" w:rsidRPr="00857FCC" w:rsidRDefault="00D40664" w:rsidP="00857FCC">
      <w:pPr>
        <w:pStyle w:val="a3"/>
        <w:numPr>
          <w:ilvl w:val="0"/>
          <w:numId w:val="1"/>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увидеть, как влияет состояние человеческого капитала на рыночную экономику Республики Беларусь</w:t>
      </w:r>
    </w:p>
    <w:p w:rsidR="00D40664" w:rsidRPr="00857FCC" w:rsidRDefault="00D40664" w:rsidP="00857FCC">
      <w:pPr>
        <w:spacing w:before="240" w:line="240" w:lineRule="auto"/>
        <w:ind w:firstLine="567"/>
        <w:jc w:val="both"/>
        <w:rPr>
          <w:rFonts w:ascii="Times New Roman" w:hAnsi="Times New Roman"/>
          <w:spacing w:val="-4"/>
          <w:sz w:val="28"/>
          <w:szCs w:val="28"/>
        </w:rPr>
      </w:pPr>
    </w:p>
    <w:p w:rsidR="00D40664" w:rsidRPr="00857FCC" w:rsidRDefault="00D40664" w:rsidP="00857FCC">
      <w:pPr>
        <w:pStyle w:val="1"/>
        <w:spacing w:before="240" w:line="240" w:lineRule="auto"/>
        <w:ind w:firstLine="567"/>
        <w:rPr>
          <w:color w:val="auto"/>
          <w:spacing w:val="-4"/>
          <w:sz w:val="28"/>
        </w:rPr>
      </w:pPr>
      <w:bookmarkStart w:id="2" w:name="_Toc246445390"/>
      <w:bookmarkStart w:id="3" w:name="_Toc276413287"/>
      <w:r w:rsidRPr="00857FCC">
        <w:rPr>
          <w:color w:val="auto"/>
          <w:spacing w:val="-4"/>
          <w:sz w:val="28"/>
        </w:rPr>
        <w:lastRenderedPageBreak/>
        <w:t>1 сущность категории человеческого капитала и эволюция научных подходов к ее исследованию</w:t>
      </w:r>
      <w:bookmarkEnd w:id="2"/>
      <w:bookmarkEnd w:id="3"/>
    </w:p>
    <w:p w:rsidR="00D40664" w:rsidRPr="00857FCC" w:rsidRDefault="00D40664" w:rsidP="00857FCC">
      <w:pPr>
        <w:pStyle w:val="a7"/>
        <w:spacing w:before="240" w:line="240" w:lineRule="auto"/>
        <w:ind w:firstLine="567"/>
        <w:rPr>
          <w:spacing w:val="-4"/>
          <w:sz w:val="28"/>
          <w:szCs w:val="28"/>
        </w:rPr>
      </w:pPr>
      <w:bookmarkStart w:id="4" w:name="_Toc276413288"/>
      <w:r w:rsidRPr="00857FCC">
        <w:rPr>
          <w:spacing w:val="-4"/>
          <w:sz w:val="28"/>
          <w:szCs w:val="28"/>
        </w:rPr>
        <w:t>1.1 Эволюция категории «человеческий капитал»</w:t>
      </w:r>
      <w:bookmarkEnd w:id="4"/>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В современных условиях разработка мер государственной политики в области отношений по поводу человеческого капитала невозможна без их теоретического осмысления и обоснования. Как известно, экономические категории являются языком экономической науки и по мере ее развития могут либо претерпевать изменения, либо в связи с потерей значимости некоторых из них для определенного этапа социально-экономического развития общества могут переставать использоваться в качестве теоретической платформы проведения экономической политики. С этих позиций весьма важным представляется раскрытие сущностных характеристик</w:t>
      </w:r>
      <w:r w:rsidR="007B746F">
        <w:rPr>
          <w:rFonts w:ascii="Times New Roman" w:hAnsi="Times New Roman"/>
          <w:spacing w:val="-4"/>
          <w:sz w:val="28"/>
          <w:szCs w:val="28"/>
        </w:rPr>
        <w:t xml:space="preserve"> </w:t>
      </w:r>
      <w:r w:rsidR="007B746F" w:rsidRPr="00857FCC">
        <w:rPr>
          <w:rFonts w:ascii="Times New Roman" w:hAnsi="Times New Roman"/>
          <w:spacing w:val="-4"/>
          <w:sz w:val="28"/>
          <w:szCs w:val="28"/>
        </w:rPr>
        <w:t xml:space="preserve">категории «человеческий капитал» </w:t>
      </w:r>
      <w:r w:rsidR="007B746F">
        <w:rPr>
          <w:rFonts w:ascii="Times New Roman" w:hAnsi="Times New Roman"/>
          <w:spacing w:val="-4"/>
          <w:sz w:val="28"/>
          <w:szCs w:val="28"/>
        </w:rPr>
        <w:t>и ее</w:t>
      </w:r>
      <w:r w:rsidRPr="00857FCC">
        <w:rPr>
          <w:rFonts w:ascii="Times New Roman" w:hAnsi="Times New Roman"/>
          <w:spacing w:val="-4"/>
          <w:sz w:val="28"/>
          <w:szCs w:val="28"/>
        </w:rPr>
        <w:t xml:space="preserve"> значимости в процессе общественного развития.</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Истоки научного осмысления категории «человеческий капитал» восходят к основоположникам классической политэкономии, в трудах которых отражены исходные концептуальные подходы к ее формированию. Некоторые базисные понятия и отдельные положения, характеризующие человеческий капитал, сформулировали У. Петти, А. Смит, Д. Рикардо, К. Маркс, определившие проблематику и заложившие основу научных исследований человеческой способности к труду, ее формирования, накопления и эффективного использования в трудовой деятельности. Важно отметить, что в их трудах, а также в исследованиях Ф. Листа, Л. Вальраса, Дж.С. Милля, Ж.Б. Сэя и других ученых способность человека к труду рассматривалась как важнейший источник доходов и главный фактор экономического развития страны. Заслугой этой плеяды ученых явилось научное обоснование необходимости глубокого анализа человека труда, его производительной силы в качестве ресурса, приносящего его носителям доход в разнообразной форме, что фактически идентифицирует данный ресурс как капитальный. До появления теории человеческого капитала наиболее устоявшейся и отражающей роль человека труда в общественном производстве была категория «рабочая сила». Она рассматривалась как главная производительная сила, а общественное воспроизводство в широком аспекте - как воспроизводство средств производства и рабочей силы. Эти моменты неизменно привлекали внимание экономистов-классиков. А. Смит одним из первых ввел понятие человеческого капитала как накопленных знаний и умений членов общества, которые дают право на получение дохода. В понятие фиксированного капитала им включались мастерство и полезные способности «человека, получившего образование путем упорного труда...». Он считал, что основной капитал состоит из машин и иных орудий труда, из построек, земли и «из приобретенных и полезных способностей всех жителей и членов общества». А. Смит указывал, что «приобретение таких способностей, считая также содержание их обладателя в течение его воспитания, обучения или ученичества, всегда требует действительных издержек, которые представляют собой основной капитал, как бы реализующийся в его личности. </w:t>
      </w:r>
      <w:r w:rsidRPr="00857FCC">
        <w:rPr>
          <w:rFonts w:ascii="Times New Roman" w:hAnsi="Times New Roman"/>
          <w:spacing w:val="-4"/>
          <w:sz w:val="28"/>
          <w:szCs w:val="28"/>
        </w:rPr>
        <w:lastRenderedPageBreak/>
        <w:t xml:space="preserve">Эти способности, являясь частью состояния определенного лица, вместе с тем становятся частью богатства общества, к которому это лицо принадлежит. Большую ловкость или умение рабочего можно рассматривать с той же точки зрения, как и машины и орудия производства, которые сокращают или облегчают труд и </w:t>
      </w:r>
      <w:r w:rsidR="00DB68F2" w:rsidRPr="00857FCC">
        <w:rPr>
          <w:rFonts w:ascii="Times New Roman" w:hAnsi="Times New Roman"/>
          <w:spacing w:val="-4"/>
          <w:sz w:val="28"/>
          <w:szCs w:val="28"/>
        </w:rPr>
        <w:t>которые,</w:t>
      </w:r>
      <w:r w:rsidRPr="00857FCC">
        <w:rPr>
          <w:rFonts w:ascii="Times New Roman" w:hAnsi="Times New Roman"/>
          <w:spacing w:val="-4"/>
          <w:sz w:val="28"/>
          <w:szCs w:val="28"/>
        </w:rPr>
        <w:t xml:space="preserve"> хотя и требуют известных расходов, но возвращают эти расходы вместе с прибылью».</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Основываясь на методологии классической политэкономии, К. Маркс определил двойственный характер труда, создающего товар, дифференцировал понятия «труд» и «рабочая сила». Он показал, что товаром является не труд, а рабочая сила, имеющая стоимость и потребительную стоимость. Труд трактуется им как «процесс, совершающийся между человеком и природой, процесс, в котором человек своей собственной деятельностью опосредует, регулирует и контролирует обмен веществ между собой и природой». В процессе труда потребляется рабочая сила как «совокупность физических и духовных способностей, которыми обладает организм, живая личность человека и которые пускаются им в ход всякий раз, когда он производит какие-либо потребительные стоимости». Путем купли-продажи она отчуждается от работника, приобретая форму переменного капитала, принадлежащего предпринимателю. При этом он придерживается весьма жесткой позиции в отношении капитала: «Мы должны проводить следующее разграничение: рабочая сила в руках рабочего является товаром, а не капиталом; ею обусловливается доход для него лишь постольку, поскольку он может постоянно повторять ее продажу; в качестве капитала она функционирует после продажи в руках капиталиста, во время самого процесса производства». Именно купля и продажа рабочей силы увековечивают ее «в качестве элемента капитала; вследствие этого капитал представляется созидателем товаров».</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Таким образом, в марксистской теории четко разграничивались, с одной стороны, реализация способности к труду как предпосылка любого процесса производства, а с другой - ее реализация в условиях капиталистического способа производства как отчуждаемая путем купли-продажи от работника рабочая сила, приобретающая форму переменного капитала, принадлежащего капиталисту.</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Важно отметить, что марксистская теория объединяет все виды трудовой деятельности в процессе производства под категорией личного фактора производства, не выделяя фигуры предпринимателя как организатора производства, который рассматривался К. Марксом с классовых позиций лишь в качестве эксплуататора. В реальной жизни именно предприниматели, используя свой интеллектуальный потенциал в процессе организации производственной деятельности, внедрения организационно-хозяйственных инноваций, осуществляют выбор из имеющихся альтернатив распределения и использования ресурсов, или, по словам Й. Шумпетера, «новых комбинаций факторов производства» и, таким образом, выполняют важные воспроизводственные функции.</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lastRenderedPageBreak/>
        <w:t>Научно-техническая революция ХХв. внесла кардинальные изменения как в систему факторов экономического роста и их отношение, так и в саму экономическую теорию. Качественное изменение роли нематериальных, факторов в  эволюции экономической системы обусловило возрастание значимости способности к труду в производственном процессе. Именно развитие производительных сил общества инициировало процесс превращения рабочей силы в капитал. Очевидно, что в его основе лежит не просто необходимость использования квалифицированных работников для обслуживания современных  средств производства, а глубинная трансформация отношений собственности, в результате которой работник как экономический субъект не выпадает из отношений собственности, а сам становится собственником уникальных интеллектуальных способностей.</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В ответ на происходящие изменения в конце 50 - начале 60-х годов XX в. в русле неоклассической парадигмы возникла современная теория человеческого капитала, в числе основоположников которой следует назвать Т. Шульца, Г. Беккера, В. Вейсборда, Дж. Мин-цера и др. Это научное направление плодотворно развивалось в трудах Й. Бен-Порэта, М. Блауга, С. Боулса, У. Боуэна, Дж. Ве</w:t>
      </w:r>
      <w:r w:rsidR="00857FCC">
        <w:rPr>
          <w:rFonts w:ascii="Times New Roman" w:hAnsi="Times New Roman"/>
          <w:spacing w:val="-4"/>
          <w:sz w:val="28"/>
          <w:szCs w:val="28"/>
        </w:rPr>
        <w:t xml:space="preserve">йзи, М. Гроссмана, Э. Денисона </w:t>
      </w:r>
      <w:r w:rsidRPr="00857FCC">
        <w:rPr>
          <w:rFonts w:ascii="Times New Roman" w:hAnsi="Times New Roman"/>
          <w:spacing w:val="-4"/>
          <w:sz w:val="28"/>
          <w:szCs w:val="28"/>
        </w:rPr>
        <w:t xml:space="preserve">и других известных ученых. </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Важной предпосылкой возникновения теории человеческого капитала стало общее признание необходимости более широкого подхода к понятию капитала по сравнению с традиционно узкой его трактовкой. В категории человеческого капитала, очевидно, присутствуют признаки, присущие капиталу в целом, а также специфические особенности, характерные непосредственно для человеческого капитала. Так, при переходе от потенциального элемента общественного производства (ресурса) к реально используемому (фактору производства), четко проявляются черты не просто нового фактора производства, участвующего в производстве прибавочного продукта, но и капитала. Вне производственного процесса, т. е. не принимая участия в производстве прибавочного продукта, человеческий капитал перестает быть фактором производства и остается лишь потенциальным ресурсом. Следовательно, процесс его самовозрастания и накопления непосредственно связан с его производительным использованием.</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Базисные положения современной теории человеческого капитала изложены в работах Т. Шульца и Г. Беккера. Классическая теория человеческого капитала была основана на микроэкономических принципах, т. е. на признании приоритета индивидуальных решений в процессах его формирования и использования.</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В качестве важнейших постулатов теоретической модели Т. Шульца и Г. Беккера отметим следующие. Во-первых, на основе использования микроэкономической гипотезы о максимизирующем поведении индивида они выдвинули аксиому, согласно которой инвестиции в образование, здравоохранение и другие виды и сферы социальной деятельности по совершенствованию способностей человека имеют рациональную экономическую </w:t>
      </w:r>
      <w:r w:rsidRPr="00857FCC">
        <w:rPr>
          <w:rFonts w:ascii="Times New Roman" w:hAnsi="Times New Roman"/>
          <w:spacing w:val="-4"/>
          <w:sz w:val="28"/>
          <w:szCs w:val="28"/>
        </w:rPr>
        <w:lastRenderedPageBreak/>
        <w:t>мотивацию, следствием чего является цепная реакция рациональных действий хозяйствующих субъектов, обеспечивающих получение позитивных результатов на всех уровнях организации общественного производства - от домохозяйств до национальной экономики. Во-вторых, весьма важным постулатом является то, что образование, здравоохранение и другие отрасли, обеспечивающие совершенствование качественных характеристик человека, создают экономические ресурсы длительного пользования. Исходя из этих предпосылок</w:t>
      </w:r>
      <w:r w:rsidR="00DB68F2" w:rsidRPr="00857FCC">
        <w:rPr>
          <w:rFonts w:ascii="Times New Roman" w:hAnsi="Times New Roman"/>
          <w:spacing w:val="-4"/>
          <w:sz w:val="28"/>
          <w:szCs w:val="28"/>
        </w:rPr>
        <w:t>,</w:t>
      </w:r>
      <w:r w:rsidRPr="00857FCC">
        <w:rPr>
          <w:rFonts w:ascii="Times New Roman" w:hAnsi="Times New Roman"/>
          <w:spacing w:val="-4"/>
          <w:sz w:val="28"/>
          <w:szCs w:val="28"/>
        </w:rPr>
        <w:t xml:space="preserve"> производительные качества и характеристики работника были признаны особой формой капитала, поскольку они, подобно прочим видам капитализированных ресурсов, обеспечивают своему владельцу получение в течение некоторого времени определенных доходов. Как отмечал Т. Шульц, «в последние десятилетия идея, что капитал состоит из одних физических активов, была подорвана. На ее месте постепенно утвердился более всеобъемлющий взгляд, согласно которому капиталом является любой актив - физический или человеческий, обладающий способностью генерировать поток будущих доходов».</w:t>
      </w:r>
    </w:p>
    <w:p w:rsid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Современные теоретики акцентируют внимание на различных аспектах формирования человеческого капитала. По мнению М. Блауга, «человеческий капитал есть приведенная стоимость прошлых инвестиций в навыки людей, а не ценность людей самих по себе». Й. Бен-Порэт определяет человеческий капитал как «фонд, функция которого - производство трудовых услуг в общепринятых единицах измерения и который в этом своем качестве аналогичен любой машине как представительнице вещественного капитала». Ф. Махлуп отмечает, что «аналогично человеческим ресурсам неусовершенствованный труд («сырые» услуги труда) нужно отличать от усовершенствованного, ставшего более производительным благодаря вложениям, которые увеличивают физическую или умственную способность человека. Подобные усовершенствования составляют человеческий капитал». </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Изменение общественно-экономических отношений в XX в. предопределило формирование категории «человеческий капитал». Если продажа рабочей силы, по К.Марксу, предполагала отчуждение прибавочной стоимости, то реализация человеческого капитала предполагает получение дохода, распределяемого между субъектами производственно-хозяйственной деятельности согласно степени их участия в ней.</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Очевидно, что категория «человеческий капитал» является отражением качественно иного состояния экономических отношений между нанимателями и наемными работниками, чем во времена К. Маркса. Хотя ключевой составной частью определения понятия «рабочая сила» у марксистов и у теоретиков человеческого капитала является один и тот же компонент - человеческие способности - и, таким образом, в основе категории «человеческий капитал» лежит понятие способности к труду, однако, они не тождественны. Если под рабочей силой понимается потенциальная способность человека к труду, то человеческий капитал представляет собой капитализированную стоимость этой </w:t>
      </w:r>
      <w:r w:rsidRPr="00857FCC">
        <w:rPr>
          <w:rFonts w:ascii="Times New Roman" w:hAnsi="Times New Roman"/>
          <w:spacing w:val="-4"/>
          <w:sz w:val="28"/>
          <w:szCs w:val="28"/>
        </w:rPr>
        <w:lastRenderedPageBreak/>
        <w:t>способности - когда рабочая сила на определенном этапе общественного развития под влиянием тенденций НТР становится человеческим капиталом в результате трансформации отношений собственности и целенаправленных инвестиций в ее развитие. Таким образом, ключевым признаком этой категории выступает термин «капитал».</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Первоначально определение и измерение человеческого капитала </w:t>
      </w:r>
      <w:r w:rsidR="00DB68F2" w:rsidRPr="00857FCC">
        <w:rPr>
          <w:rFonts w:ascii="Times New Roman" w:hAnsi="Times New Roman"/>
          <w:spacing w:val="-4"/>
          <w:sz w:val="28"/>
          <w:szCs w:val="28"/>
        </w:rPr>
        <w:t>осуществлялись,</w:t>
      </w:r>
      <w:r w:rsidRPr="00857FCC">
        <w:rPr>
          <w:rFonts w:ascii="Times New Roman" w:hAnsi="Times New Roman"/>
          <w:spacing w:val="-4"/>
          <w:sz w:val="28"/>
          <w:szCs w:val="28"/>
        </w:rPr>
        <w:t xml:space="preserve"> прежде </w:t>
      </w:r>
      <w:r w:rsidR="00DB68F2" w:rsidRPr="00857FCC">
        <w:rPr>
          <w:rFonts w:ascii="Times New Roman" w:hAnsi="Times New Roman"/>
          <w:spacing w:val="-4"/>
          <w:sz w:val="28"/>
          <w:szCs w:val="28"/>
        </w:rPr>
        <w:t>всего,</w:t>
      </w:r>
      <w:r w:rsidRPr="00857FCC">
        <w:rPr>
          <w:rFonts w:ascii="Times New Roman" w:hAnsi="Times New Roman"/>
          <w:spacing w:val="-4"/>
          <w:sz w:val="28"/>
          <w:szCs w:val="28"/>
        </w:rPr>
        <w:t xml:space="preserve"> на основе приобретенных навыков и знаний. В настоящее время используется более широкое понятие, включающее природные данные индивида, характеристики его здоровья и т. д. В рамках данного подхода человеческий капитал рассматривается в работах А.В. Бондаря, Е.В. Ванкевич, Г.Н. Соколовой, И.М. Удовенко, Е.Д. Цыреновой и др. </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Так, характеризуя человеческий капитал как категорию общественного воспроизводства, С.А. Дятлов рассматривает его как «сформированный в результате инвестиций и накопленный человеком определенный запас здоровья, знаний, навыков, способностей, мотиваций, которые целесообразно используются в той или иной сфере общественного воспроизводства, способствуют росту квалификации работника, производительности и качества его труда и тем самым влияют на рост заработков данного человека».</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Отметим, что в основе современного подхода ученых к исследованию теоретических аспектов человеческого капитала лежит методологический принцип функциональности определения, предусматривающий необходимость изучения явления не только с точки зрения его внутренней структуры, но и с учетом его функционального предназначения, конечного целевого использования. Так, в частности, при исследовании сущностных характеристик и особенностей данной категории акцентируется внимание на том, что «человеческий капитал - это не просто совокупность навыков, знаний, способностей, Которыми обладает человек. Во-первых, это накопленный запас навыков, знаний, способностей, которые целесообразно используются человеком в той или иной сфере общественного производства, способствуют росту производительности труда и эффективности производства. Во-вторых, целесообразное использование данного запаса в виде высокопроизводительной деятельности закономерно приводит к росту заработков (доходов) работника. В-третьих, увеличение доходов стимулирует, заинтересовывает человека путем вложений в здоровье, профессионально-образовательный уровень и другие качественные характеристики увеличить, накопить новый запас навыков, знаний и мотиваций, чтобы в дальнейшем его вновь эффективно применить». Представляется, что данный подход наиболее полно отражает сущностные характеристики человеческого капитала.</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Важно отметить, что человеческий капитал, накапливаясь в экономике, обеспечивает условия для создания, эффективного использования и приумножения всех других форм капитала, он сохраняет и переносит стоимость </w:t>
      </w:r>
      <w:r w:rsidRPr="00857FCC">
        <w:rPr>
          <w:rFonts w:ascii="Times New Roman" w:hAnsi="Times New Roman"/>
          <w:spacing w:val="-4"/>
          <w:sz w:val="28"/>
          <w:szCs w:val="28"/>
        </w:rPr>
        <w:lastRenderedPageBreak/>
        <w:t>этого капитала на создаваемые блага, товары и созидает новую стоимость. В данном контексте «человеческий капитал представляет собой совокупность данных от природы и приобретенных в процессе образования, социального и экономического опыта биосоциальных, экономических способностей, применяемых в общественном производстве как для «оживления» факторов производства, так и для их оптимального комбинационного соединения и приносящих ему доход в денежной, натуральной и определенном смысле социальной формах».</w:t>
      </w:r>
    </w:p>
    <w:p w:rsidR="00797999"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При определении человеческого капитала в качестве важнейшей его составляющей в современных условиях представляется целесообразным учитывать предпринимательские способности, значимая роль которых в процессе экономического развития отмечается многими исследователями. Сущность предпринимательской деятельности, как показал Й. Шумпетер, состоит не в создании нового знания, а в осуществлении нововведений, связанных с поиском решения новых задач, преодолением инерции социальной среды, в результате которых возникает новая производственная функция, изменяющая условия экономического равновесия. Другая сторона предпринимательской деятельности, как показал Т. Шульц, состоит в оптимизации использования ресурсов в условиях создавшегося неравновесия, в основе которой лежит так называемая аллокативная способность, включающая способность воспринимать информацию, корректно ее интерпретировать и предпринимать действия по перемещению ресурсов в ответ на изменение экономической ситуации. </w:t>
      </w:r>
    </w:p>
    <w:p w:rsidR="00D77681" w:rsidRPr="00857FCC" w:rsidRDefault="00797999"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Человеческий капитал можно охарактеризовать как сформированный в результате инвестиций и накопленный человеком запас физического и нравственного здоровья, знаний, навыков, умений, мотиваций, а также совокупности предпринимательских и инновационных способностей, интеллектуальной активности, мобильности, креативности и других характеристик, приобретаемых в течение жизни и используемых для повышения производительности труда и роста эффективности производства и тем самым способствующих росту личного и общественного благосостояния. Важно отметить, что совокупность качественных характеристик человека может стать капиталом, только включившись в процесс материального или нематериального производства, т. е. в ходе эффективной практической реализации. Он должен производиться с максимальным использованием образовательного и профессионально-квалификационного уровня трудоспособного населения. Только в этом случае человеческий капитал реализует свои функции как капитал. Таким образом, формирование, накопление и эффективное использование человеческого капитала в значительной мере определяются тем, как государство, семья, социальные институты поддерживают процесс развития интеллектуальных и творческих способностей человека, как они активизируют его деятельность в экономической сфере.</w:t>
      </w:r>
      <w:r w:rsidR="00D77681" w:rsidRPr="00857FCC">
        <w:rPr>
          <w:rFonts w:ascii="Times New Roman" w:hAnsi="Times New Roman"/>
          <w:spacing w:val="-4"/>
          <w:sz w:val="28"/>
          <w:szCs w:val="28"/>
        </w:rPr>
        <w:t xml:space="preserve">[3; С.89-95]  </w:t>
      </w:r>
    </w:p>
    <w:p w:rsidR="00857FCC" w:rsidRDefault="00857FCC" w:rsidP="00857FCC">
      <w:pPr>
        <w:pStyle w:val="a7"/>
        <w:spacing w:before="240" w:line="240" w:lineRule="auto"/>
        <w:ind w:firstLine="567"/>
        <w:rPr>
          <w:spacing w:val="-4"/>
          <w:sz w:val="28"/>
          <w:szCs w:val="28"/>
        </w:rPr>
      </w:pPr>
      <w:bookmarkStart w:id="5" w:name="_Toc276413289"/>
    </w:p>
    <w:p w:rsidR="000B60FD" w:rsidRPr="00857FCC" w:rsidRDefault="000B60FD" w:rsidP="00857FCC">
      <w:pPr>
        <w:pStyle w:val="a7"/>
        <w:spacing w:before="240" w:line="240" w:lineRule="auto"/>
        <w:ind w:firstLine="567"/>
        <w:rPr>
          <w:spacing w:val="-4"/>
          <w:sz w:val="28"/>
          <w:szCs w:val="28"/>
        </w:rPr>
      </w:pPr>
      <w:r w:rsidRPr="00857FCC">
        <w:rPr>
          <w:spacing w:val="-4"/>
          <w:sz w:val="28"/>
          <w:szCs w:val="28"/>
        </w:rPr>
        <w:lastRenderedPageBreak/>
        <w:t>1.2 Концепция «человеческого капитала» в «новой экономике»</w:t>
      </w:r>
      <w:bookmarkEnd w:id="5"/>
    </w:p>
    <w:p w:rsidR="000B60FD" w:rsidRPr="00857FCC" w:rsidRDefault="000B60FD"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Изменение отраслевой структуры ВВП всегда сопровождается изменением структуры занятости населения. В современный период заметно сокращается доля индустриального и сельскохозяйственного труда. Но увеличивается значения сферы услуг, науки, здравоохранения и образования. Развитие сферы услуг облегчает ведение домашнего хозяйства, что способствует увеличению объема предложения труда.  Еще недавно главное тенденцией в изменении структуры занятости выступало вытеснение труда неквалифицированного высококвалифицированным, что сопровождалось увеличением значения человеческого капитала. Сегодня этот процесс также имеет место. Но наблюдается и то, что из сферы занятости вытесняются те виды высококвалифицированного труда, которые перестали соответствовать возросшим требованиям национального производства. </w:t>
      </w:r>
    </w:p>
    <w:p w:rsidR="000B60FD" w:rsidRPr="00857FCC" w:rsidRDefault="000B60FD"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Уход в производственном процессе физической силы на второй план, резкое повышение значения эвристических и интеллектуальных видов энергии облегчают втягивание в национальное производство высокообразованного труда женщин. Актуальной для национального производства остается проблемы использования гендерных технологий. В нынешних условиях прямое воздействие на занятость населения оказывают революционные изменения в технологиях производства, а также неуклонное увеличение уровня безработицы.[</w:t>
      </w:r>
      <w:r w:rsidR="00D77681" w:rsidRPr="00857FCC">
        <w:rPr>
          <w:rFonts w:ascii="Times New Roman" w:hAnsi="Times New Roman"/>
          <w:spacing w:val="-4"/>
          <w:sz w:val="28"/>
          <w:szCs w:val="28"/>
        </w:rPr>
        <w:t>5; 267</w:t>
      </w:r>
      <w:r w:rsidRPr="00857FCC">
        <w:rPr>
          <w:rFonts w:ascii="Times New Roman" w:hAnsi="Times New Roman"/>
          <w:spacing w:val="-4"/>
          <w:sz w:val="28"/>
          <w:szCs w:val="28"/>
        </w:rPr>
        <w:t>]</w:t>
      </w:r>
    </w:p>
    <w:p w:rsidR="000B60FD" w:rsidRPr="00857FCC" w:rsidRDefault="000B60FD"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В последнее десятилетие ХХ в. </w:t>
      </w:r>
      <w:r w:rsidR="00DB68F2" w:rsidRPr="00857FCC">
        <w:rPr>
          <w:rFonts w:ascii="Times New Roman" w:hAnsi="Times New Roman"/>
          <w:spacing w:val="-4"/>
          <w:sz w:val="28"/>
          <w:szCs w:val="28"/>
        </w:rPr>
        <w:t xml:space="preserve"> </w:t>
      </w:r>
      <w:r w:rsidRPr="00857FCC">
        <w:rPr>
          <w:rFonts w:ascii="Times New Roman" w:hAnsi="Times New Roman"/>
          <w:spacing w:val="-4"/>
          <w:sz w:val="28"/>
          <w:szCs w:val="28"/>
        </w:rPr>
        <w:t>в научный оборот входит термин «новая экономика», появляются научные статьи и монографии, раскрывающие суть данного феномена. Однако до настоящего времени ещё не сложилось его единое толкование. Наиболее распространённый подход – рассмотрение «новой экономики» как порождения информационной эпохи, представляющей отрасли народного хозяйства, где производятся компьютерное и коммуникационной оборудование и их программное обеспечение, а также всю систему формирования, хранения, распространения и получения информации, в значительной ме</w:t>
      </w:r>
      <w:r w:rsidR="00D77681" w:rsidRPr="00857FCC">
        <w:rPr>
          <w:rFonts w:ascii="Times New Roman" w:hAnsi="Times New Roman"/>
          <w:spacing w:val="-4"/>
          <w:sz w:val="28"/>
          <w:szCs w:val="28"/>
        </w:rPr>
        <w:t>ре основанной на сети Интернет.</w:t>
      </w:r>
    </w:p>
    <w:p w:rsidR="000B60FD" w:rsidRPr="00857FCC" w:rsidRDefault="000B60FD"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Как замечает Дж.Стиглиц, «новая экономика» обусловлена «сдвигом от производства вещей к производству идей, связанному с переработкой информации, а не с переработкой материальных запасов или обслуживанием людей». С этих позиций, «новая экономика» отражает по своей глубинной сути зарождение нового этапа развития цивилизации, переход от хозяйства, основанного на производстве товаров материального характера, к хозяйству, основанному на производстве и применении знаний. При таком подходе к «новой экономике» может быть отнесена также вся предпринимательская деятельность, в той или иной степени использующая современные электронные информационные и коммуникационные технологии. Р.Алкали связывает понятие «новой экономики» «с интенсивным внедрением инноваций и новых способов ведения бизнеса, которые влияют на рост производительности труда», и приходит к </w:t>
      </w:r>
      <w:r w:rsidRPr="00857FCC">
        <w:rPr>
          <w:rFonts w:ascii="Times New Roman" w:hAnsi="Times New Roman"/>
          <w:spacing w:val="-4"/>
          <w:sz w:val="28"/>
          <w:szCs w:val="28"/>
        </w:rPr>
        <w:lastRenderedPageBreak/>
        <w:t xml:space="preserve">логическому выводу, что «новая экономика» вовсе не отменяет законы традиционной экономики, а оказывает позитивное воздействие и открывает перспективные возможности для её развития. </w:t>
      </w:r>
    </w:p>
    <w:p w:rsidR="000B60FD" w:rsidRPr="00857FCC" w:rsidRDefault="000B60FD"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Человек в условиях «новой экономики» становится центром экономической системы, занимаю активную позицию во всем воспроизводственном процессе. Человеческий фактор превращается в ведущую производительную силу общественного развития: именно он способствует совершенствованию и оптимальному использованию всех других факторов производства, без него остальные компоненты хозяйственной системы функционировать не в состоянии. Именно интеллектуальные способности человека, его образованность возможность генерировать новые знания, творчество и инициатива в наибольшей степени востребуются обществом. Это придает особое значение проблемам сохранения, накопления и эффективного использования человеческого капитала, выступающего в качестве  ключевого и решающего стратегического ресурса развития экономики и общества в целом.</w:t>
      </w:r>
    </w:p>
    <w:p w:rsidR="000B60FD" w:rsidRPr="00857FCC" w:rsidRDefault="000B60FD"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При определении человеческого капитала в качестве важнейшей его составляющей в условиях «новой экономики» следует учитывать предпринимательские  способности. </w:t>
      </w:r>
    </w:p>
    <w:p w:rsidR="000B60FD" w:rsidRPr="00857FCC" w:rsidRDefault="000B60FD"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Информационные технологии в «новой экономике», становясь ключевым компонентом трудового процесса, трансформируют содержание «человеческого капитала», в первую очередь, ввиду того, что с ними связана возможность реализации инновационных способностей людей и обеспечения обратной связи на уровне исполнителей, а также гибкой и приспосабливаемой инфраструктуры управления производством.  </w:t>
      </w:r>
    </w:p>
    <w:p w:rsidR="000B60FD" w:rsidRPr="00857FCC" w:rsidRDefault="000B60FD"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Ключевая роль знаний, возможность их освоения, накопления и использования в обеспечении экономического развития получили широкое общественное признание. Вместе с тем ускорение сроков устаревания знаний, повышение образовательных требований к рабочей силе и предпринимательским способностям, интеллектуализация труда приводят к дальнейшему изменению структуры «человеческого капитала» в «новой экономике», вносят изменения в процесс его формирования, накопления и условия эффективного использования.</w:t>
      </w:r>
    </w:p>
    <w:p w:rsidR="000B60FD" w:rsidRPr="00857FCC" w:rsidRDefault="000B60FD"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Во-первых, происходят изменения в процессе формирования человеческого капитала. С одной стороны, глобальные информационные сети, позволяющие сотрудничать в научно-технической, культурной, коммерческой сферах. С другой стороны, поскольку не вся информация поддаётся кодификации, глобальные информационные сети не решают проблемы эффективного генерирования знаний, если они не дополняются связями и сотрудничеством путём личных контактов и совместной творческой деятельности. Таким образом, возрастает значение международных связей как между фирмами, университетами и государственными исследовательскими центрами, так и между отдельными личностями – учеными, специалистами, бизнесменами.</w:t>
      </w:r>
    </w:p>
    <w:p w:rsidR="000B60FD" w:rsidRPr="00857FCC" w:rsidRDefault="000B60FD" w:rsidP="00857FCC">
      <w:pPr>
        <w:spacing w:before="240" w:line="240" w:lineRule="auto"/>
        <w:ind w:firstLine="567"/>
        <w:jc w:val="both"/>
        <w:rPr>
          <w:rFonts w:ascii="Times New Roman" w:hAnsi="Times New Roman"/>
          <w:spacing w:val="-4"/>
          <w:sz w:val="28"/>
          <w:szCs w:val="28"/>
          <w:lang w:val="be-BY"/>
        </w:rPr>
      </w:pPr>
      <w:r w:rsidRPr="00857FCC">
        <w:rPr>
          <w:rFonts w:ascii="Times New Roman" w:hAnsi="Times New Roman"/>
          <w:spacing w:val="-4"/>
          <w:sz w:val="28"/>
          <w:szCs w:val="28"/>
        </w:rPr>
        <w:lastRenderedPageBreak/>
        <w:t xml:space="preserve">Во-вторых, человеку в процессе накопления знаний присущи свойства самосовершенствования и саморазвития, результатом чего является изменение структуры и повышение качества человеческого капитала. Если раньше радикальные технические изменения в общественном производстве происходили примерно через 35-40 лет, а знания, полученные в профессиональных учебных заведениях, были достаточными в течение всей трудовой жизни специалиста, то в современных условиях технологии могут обновляться в течение 4-5 лет, в наиболее прогрессивных отраслях – 2-3 года, причём необходимость обновления диктуется не столько физическим, сколько моральным износом. </w:t>
      </w:r>
    </w:p>
    <w:p w:rsidR="000B60FD" w:rsidRPr="00857FCC" w:rsidRDefault="000B60FD"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В-третьих, коренным образом изменились объективные требования к знаниям и навыкам работников, переподготовке кадров, повышению из интеллектуального и культурного уровня, созданию условий для творческого развития и самореализации личности, поскольку в современных условиях эффективность труда все больше зависит от накопленных знаний, глобального уровня мышления, инициативы и творчества, способности ориентироваться в изменяющихся условиях высокой неопределенности и риска. Также следует отметить, что требование непрерывного образования применяется не только к индивиду, но и к коллективу, составляющему персонал фирм и организаций.</w:t>
      </w:r>
    </w:p>
    <w:p w:rsidR="000B60FD" w:rsidRPr="00857FCC" w:rsidRDefault="000B60FD"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В-четвертых, поскольку, как показал М. Кастельс, основной вклад в производительность вносят работники в возрасте 25-40 лет, инвестиции в здоровье приобретают особое значение, связанное с удлинением периода творческой деятельности человека.. Здоровье определяет потенциальный поток услуг труда индивидов, способы их использования и производительность. В этой связи в «новой экономике» возрастает значение профилактических расходов на здравоохранение, включая расходы на поддержание здорового образа жизни.</w:t>
      </w:r>
    </w:p>
    <w:p w:rsidR="00EA646D" w:rsidRPr="00857FCC" w:rsidRDefault="000B60FD"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Формирование человеческого капитала необходимо рассматривать как двусторонний процесс взаимодействия индивида и общества. Для реализации человеческого капитала недостаточной индивидуальной мотивации общества в целом, предъявляющего спрос на имеющиеся у человека знания и умения. Отсюда следует, что «экономики, которые не способны осуществлять инвестиции в человеческий капитал, не могут рассчитывать на достижение таких темпов роста, которые наблюдаются у других, даже если они имеют доступ к той же технологии, поскольку у низ отсутствует знания для того, чтобы эффективно использовать такую технологию». </w:t>
      </w:r>
      <w:r w:rsidR="00EA646D" w:rsidRPr="00857FCC">
        <w:rPr>
          <w:rFonts w:ascii="Times New Roman" w:hAnsi="Times New Roman"/>
          <w:spacing w:val="-4"/>
          <w:sz w:val="28"/>
          <w:szCs w:val="28"/>
        </w:rPr>
        <w:t>[1</w:t>
      </w:r>
      <w:r w:rsidR="00DE2247" w:rsidRPr="00857FCC">
        <w:rPr>
          <w:rFonts w:ascii="Times New Roman" w:hAnsi="Times New Roman"/>
          <w:spacing w:val="-4"/>
          <w:sz w:val="28"/>
          <w:szCs w:val="28"/>
        </w:rPr>
        <w:t>3</w:t>
      </w:r>
      <w:r w:rsidR="00EA646D" w:rsidRPr="00857FCC">
        <w:rPr>
          <w:rFonts w:ascii="Times New Roman" w:hAnsi="Times New Roman"/>
          <w:spacing w:val="-4"/>
          <w:sz w:val="28"/>
          <w:szCs w:val="28"/>
        </w:rPr>
        <w:t xml:space="preserve"> ; С.56-63]</w:t>
      </w:r>
    </w:p>
    <w:p w:rsidR="000B60FD" w:rsidRDefault="000B60FD" w:rsidP="00857FCC">
      <w:pPr>
        <w:spacing w:before="240" w:line="240" w:lineRule="auto"/>
        <w:ind w:firstLine="567"/>
        <w:jc w:val="both"/>
        <w:rPr>
          <w:rFonts w:ascii="Times New Roman" w:hAnsi="Times New Roman"/>
          <w:spacing w:val="-4"/>
          <w:sz w:val="28"/>
          <w:szCs w:val="28"/>
        </w:rPr>
      </w:pPr>
    </w:p>
    <w:p w:rsidR="00857FCC" w:rsidRPr="00857FCC" w:rsidRDefault="00857FCC" w:rsidP="00857FCC">
      <w:pPr>
        <w:spacing w:before="240" w:line="240" w:lineRule="auto"/>
        <w:ind w:firstLine="567"/>
        <w:jc w:val="both"/>
        <w:rPr>
          <w:rFonts w:ascii="Times New Roman" w:hAnsi="Times New Roman"/>
          <w:spacing w:val="-4"/>
          <w:sz w:val="28"/>
          <w:szCs w:val="28"/>
        </w:rPr>
      </w:pPr>
    </w:p>
    <w:p w:rsidR="00D40664" w:rsidRPr="00857FCC" w:rsidRDefault="00D40664" w:rsidP="00857FCC">
      <w:pPr>
        <w:pStyle w:val="1"/>
        <w:spacing w:before="240" w:line="240" w:lineRule="auto"/>
        <w:ind w:firstLine="567"/>
        <w:jc w:val="left"/>
        <w:rPr>
          <w:color w:val="auto"/>
          <w:spacing w:val="-4"/>
          <w:sz w:val="28"/>
        </w:rPr>
      </w:pPr>
      <w:bookmarkStart w:id="6" w:name="_Toc246445391"/>
      <w:bookmarkStart w:id="7" w:name="_Toc276413290"/>
      <w:r w:rsidRPr="00857FCC">
        <w:rPr>
          <w:color w:val="auto"/>
          <w:spacing w:val="-4"/>
          <w:sz w:val="28"/>
        </w:rPr>
        <w:lastRenderedPageBreak/>
        <w:t>2 Структура человеческого капитала, факторы его развития и показатели оценки.</w:t>
      </w:r>
      <w:bookmarkEnd w:id="6"/>
      <w:bookmarkEnd w:id="7"/>
    </w:p>
    <w:p w:rsidR="00D40664" w:rsidRPr="00857FCC" w:rsidRDefault="00D40664" w:rsidP="00857FCC">
      <w:pPr>
        <w:pStyle w:val="a7"/>
        <w:spacing w:before="240" w:line="240" w:lineRule="auto"/>
        <w:ind w:firstLine="567"/>
        <w:rPr>
          <w:spacing w:val="-4"/>
          <w:sz w:val="28"/>
          <w:szCs w:val="28"/>
        </w:rPr>
      </w:pPr>
      <w:bookmarkStart w:id="8" w:name="_Toc276413291"/>
      <w:r w:rsidRPr="00857FCC">
        <w:rPr>
          <w:spacing w:val="-4"/>
          <w:sz w:val="28"/>
          <w:szCs w:val="28"/>
        </w:rPr>
        <w:t>2.1 Структура, классификация и развитие человеческого капитала</w:t>
      </w:r>
      <w:bookmarkEnd w:id="8"/>
    </w:p>
    <w:p w:rsidR="00D40664" w:rsidRPr="00857FCC" w:rsidRDefault="00D40664"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Человеческий капитал - в экономической науке - способность людей к участию в процессе производства. Человеческий капитал подразделяется на:</w:t>
      </w:r>
    </w:p>
    <w:p w:rsidR="00D40664" w:rsidRPr="00857FCC" w:rsidRDefault="00D40664"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1.</w:t>
      </w:r>
      <w:r w:rsidRPr="00857FCC">
        <w:rPr>
          <w:rFonts w:ascii="Times New Roman" w:hAnsi="Times New Roman"/>
          <w:spacing w:val="-4"/>
          <w:sz w:val="28"/>
          <w:szCs w:val="28"/>
        </w:rPr>
        <w:tab/>
        <w:t>Общий человеческий капитал - знания, умения, навыки, которые могут быть реализованы на различных рабочих местах, в различных организациях.</w:t>
      </w:r>
    </w:p>
    <w:p w:rsidR="00D40664" w:rsidRPr="00857FCC" w:rsidRDefault="00D40664"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2.</w:t>
      </w:r>
      <w:r w:rsidRPr="00857FCC">
        <w:rPr>
          <w:rFonts w:ascii="Times New Roman" w:hAnsi="Times New Roman"/>
          <w:spacing w:val="-4"/>
          <w:sz w:val="28"/>
          <w:szCs w:val="28"/>
        </w:rPr>
        <w:tab/>
        <w:t xml:space="preserve">Специфический человеческий капитал - знания, умения, навыки, которые могут быть использованы только на определенном рабочем месте, только в конкретной фирме. </w:t>
      </w:r>
    </w:p>
    <w:p w:rsidR="00D40664" w:rsidRPr="00857FCC" w:rsidRDefault="00D40664"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3.</w:t>
      </w:r>
      <w:r w:rsidRPr="00857FCC">
        <w:rPr>
          <w:rFonts w:ascii="Times New Roman" w:hAnsi="Times New Roman"/>
          <w:spacing w:val="-4"/>
          <w:sz w:val="28"/>
          <w:szCs w:val="28"/>
        </w:rPr>
        <w:tab/>
        <w:t>Человеческий интеллектуальный капитал - капитал, воплощенный в людях в форме их образования, квалификации, профессиональных знаний, опыта.</w:t>
      </w:r>
    </w:p>
    <w:p w:rsidR="00420EED" w:rsidRDefault="009216DC" w:rsidP="00857FCC">
      <w:pPr>
        <w:spacing w:before="240" w:line="240" w:lineRule="auto"/>
        <w:ind w:firstLine="567"/>
        <w:jc w:val="both"/>
        <w:rPr>
          <w:rFonts w:ascii="Times New Roman" w:hAnsi="Times New Roman"/>
          <w:spacing w:val="-4"/>
          <w:sz w:val="28"/>
          <w:szCs w:val="28"/>
        </w:rPr>
      </w:pPr>
      <w:r w:rsidRPr="009216DC">
        <w:rPr>
          <w:rFonts w:ascii="Times New Roman" w:hAnsi="Times New Roman"/>
          <w:spacing w:val="-4"/>
          <w:sz w:val="28"/>
          <w:szCs w:val="28"/>
        </w:rPr>
        <w:t xml:space="preserve">Человеческий капитал, являясь частью совокупного капитала представляет собой накопленные затраты на общее образование, специальную подготовку, здравоохранение, перемещение рабочей силы. Виды «человеческого капитала» экономисты классифицируют по видам затрат, инвестиций в «человеческий капитал». И.В. Ильинский выделяет на основе такого подхода следующие составляющие: </w:t>
      </w:r>
    </w:p>
    <w:p w:rsidR="00D40664" w:rsidRPr="00857FCC" w:rsidRDefault="00FC7572" w:rsidP="00857FCC">
      <w:pPr>
        <w:spacing w:before="24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               </w:t>
      </w:r>
      <w:r w:rsidR="009216DC">
        <w:rPr>
          <w:rFonts w:ascii="Times New Roman" w:hAnsi="Times New Roman"/>
          <w:spacing w:val="-4"/>
          <w:sz w:val="28"/>
          <w:szCs w:val="28"/>
        </w:rPr>
        <w:t xml:space="preserve"> </w:t>
      </w:r>
      <w:r w:rsidR="00D40664" w:rsidRPr="00857FCC">
        <w:rPr>
          <w:rFonts w:ascii="Times New Roman" w:hAnsi="Times New Roman"/>
          <w:spacing w:val="-4"/>
          <w:sz w:val="28"/>
          <w:szCs w:val="28"/>
        </w:rPr>
        <w:t>ЧК = Кз + Кк + Ко,</w:t>
      </w:r>
      <w:r>
        <w:rPr>
          <w:rFonts w:ascii="Times New Roman" w:hAnsi="Times New Roman"/>
          <w:spacing w:val="-4"/>
          <w:sz w:val="28"/>
          <w:szCs w:val="28"/>
        </w:rPr>
        <w:t xml:space="preserve">                                                                            (2.</w:t>
      </w:r>
      <w:r w:rsidR="006A50B0" w:rsidRPr="00196293">
        <w:rPr>
          <w:rFonts w:ascii="Times New Roman" w:hAnsi="Times New Roman"/>
          <w:spacing w:val="-4"/>
          <w:sz w:val="28"/>
          <w:szCs w:val="28"/>
        </w:rPr>
        <w:t>1</w:t>
      </w:r>
      <w:r>
        <w:rPr>
          <w:rFonts w:ascii="Times New Roman" w:hAnsi="Times New Roman"/>
          <w:spacing w:val="-4"/>
          <w:sz w:val="28"/>
          <w:szCs w:val="28"/>
        </w:rPr>
        <w:t>)</w:t>
      </w:r>
    </w:p>
    <w:p w:rsidR="00D40664" w:rsidRPr="00857FCC" w:rsidRDefault="00FC7572" w:rsidP="00FC7572">
      <w:pPr>
        <w:spacing w:line="240" w:lineRule="auto"/>
        <w:jc w:val="both"/>
        <w:rPr>
          <w:rFonts w:ascii="Times New Roman" w:hAnsi="Times New Roman"/>
          <w:spacing w:val="-4"/>
          <w:sz w:val="28"/>
          <w:szCs w:val="28"/>
        </w:rPr>
      </w:pPr>
      <w:r>
        <w:rPr>
          <w:rFonts w:ascii="Times New Roman" w:hAnsi="Times New Roman"/>
          <w:spacing w:val="-4"/>
          <w:sz w:val="28"/>
          <w:szCs w:val="28"/>
        </w:rPr>
        <w:t>г</w:t>
      </w:r>
      <w:r w:rsidR="00D40664" w:rsidRPr="00857FCC">
        <w:rPr>
          <w:rFonts w:ascii="Times New Roman" w:hAnsi="Times New Roman"/>
          <w:spacing w:val="-4"/>
          <w:sz w:val="28"/>
          <w:szCs w:val="28"/>
        </w:rPr>
        <w:t xml:space="preserve">де </w:t>
      </w:r>
      <w:r>
        <w:rPr>
          <w:rFonts w:ascii="Times New Roman" w:hAnsi="Times New Roman"/>
          <w:spacing w:val="-4"/>
          <w:sz w:val="28"/>
          <w:szCs w:val="28"/>
        </w:rPr>
        <w:t xml:space="preserve"> </w:t>
      </w:r>
      <w:r w:rsidR="00D40664" w:rsidRPr="00857FCC">
        <w:rPr>
          <w:rFonts w:ascii="Times New Roman" w:hAnsi="Times New Roman"/>
          <w:spacing w:val="-4"/>
          <w:sz w:val="28"/>
          <w:szCs w:val="28"/>
        </w:rPr>
        <w:t>ЧК – человеческий капитал;</w:t>
      </w:r>
    </w:p>
    <w:p w:rsidR="00D40664" w:rsidRPr="00857FCC" w:rsidRDefault="00FC7572" w:rsidP="00FC7572">
      <w:pPr>
        <w:spacing w:line="240" w:lineRule="auto"/>
        <w:jc w:val="both"/>
        <w:rPr>
          <w:rFonts w:ascii="Times New Roman" w:hAnsi="Times New Roman"/>
          <w:spacing w:val="-4"/>
          <w:sz w:val="28"/>
          <w:szCs w:val="28"/>
        </w:rPr>
      </w:pPr>
      <w:r>
        <w:rPr>
          <w:rFonts w:ascii="Times New Roman" w:hAnsi="Times New Roman"/>
          <w:spacing w:val="-4"/>
          <w:sz w:val="28"/>
          <w:szCs w:val="28"/>
        </w:rPr>
        <w:t xml:space="preserve">          </w:t>
      </w:r>
      <w:r w:rsidR="00D40664" w:rsidRPr="00857FCC">
        <w:rPr>
          <w:rFonts w:ascii="Times New Roman" w:hAnsi="Times New Roman"/>
          <w:spacing w:val="-4"/>
          <w:sz w:val="28"/>
          <w:szCs w:val="28"/>
        </w:rPr>
        <w:t>Ко – капитал образования;</w:t>
      </w:r>
    </w:p>
    <w:p w:rsidR="00D40664" w:rsidRPr="00857FCC" w:rsidRDefault="00FC7572" w:rsidP="00FC7572">
      <w:pPr>
        <w:spacing w:line="240" w:lineRule="auto"/>
        <w:jc w:val="both"/>
        <w:rPr>
          <w:rFonts w:ascii="Times New Roman" w:hAnsi="Times New Roman"/>
          <w:spacing w:val="-4"/>
          <w:sz w:val="28"/>
          <w:szCs w:val="28"/>
        </w:rPr>
      </w:pPr>
      <w:r>
        <w:rPr>
          <w:rFonts w:ascii="Times New Roman" w:hAnsi="Times New Roman"/>
          <w:spacing w:val="-4"/>
          <w:sz w:val="28"/>
          <w:szCs w:val="28"/>
        </w:rPr>
        <w:t xml:space="preserve">          </w:t>
      </w:r>
      <w:r w:rsidR="00D40664" w:rsidRPr="00857FCC">
        <w:rPr>
          <w:rFonts w:ascii="Times New Roman" w:hAnsi="Times New Roman"/>
          <w:spacing w:val="-4"/>
          <w:sz w:val="28"/>
          <w:szCs w:val="28"/>
        </w:rPr>
        <w:t>Кз – капитал здоровья;</w:t>
      </w:r>
    </w:p>
    <w:p w:rsidR="00D40664" w:rsidRPr="00857FCC" w:rsidRDefault="00FC7572" w:rsidP="00FC7572">
      <w:pPr>
        <w:spacing w:line="240" w:lineRule="auto"/>
        <w:jc w:val="both"/>
        <w:rPr>
          <w:rFonts w:ascii="Times New Roman" w:hAnsi="Times New Roman"/>
          <w:spacing w:val="-4"/>
          <w:sz w:val="28"/>
          <w:szCs w:val="28"/>
        </w:rPr>
      </w:pPr>
      <w:r>
        <w:rPr>
          <w:rFonts w:ascii="Times New Roman" w:hAnsi="Times New Roman"/>
          <w:spacing w:val="-4"/>
          <w:sz w:val="28"/>
          <w:szCs w:val="28"/>
        </w:rPr>
        <w:t xml:space="preserve">           </w:t>
      </w:r>
      <w:r w:rsidR="00D40664" w:rsidRPr="00857FCC">
        <w:rPr>
          <w:rFonts w:ascii="Times New Roman" w:hAnsi="Times New Roman"/>
          <w:spacing w:val="-4"/>
          <w:sz w:val="28"/>
          <w:szCs w:val="28"/>
        </w:rPr>
        <w:t>Кк – капитал культуры.</w:t>
      </w:r>
    </w:p>
    <w:p w:rsidR="00D40664" w:rsidRDefault="00D40664" w:rsidP="00907BB7">
      <w:pPr>
        <w:spacing w:line="240" w:lineRule="auto"/>
        <w:ind w:firstLine="567"/>
        <w:jc w:val="both"/>
        <w:rPr>
          <w:rFonts w:ascii="Times New Roman" w:hAnsi="Times New Roman"/>
          <w:color w:val="FFC000"/>
          <w:spacing w:val="-4"/>
          <w:sz w:val="28"/>
          <w:szCs w:val="28"/>
        </w:rPr>
      </w:pPr>
      <w:r w:rsidRPr="00857FCC">
        <w:rPr>
          <w:rFonts w:ascii="Times New Roman" w:hAnsi="Times New Roman"/>
          <w:spacing w:val="-4"/>
          <w:sz w:val="28"/>
          <w:szCs w:val="28"/>
        </w:rPr>
        <w:t xml:space="preserve">Капитал здоровья представляет собой инвестиции в человека, осуществляемые с целью формирования, поддержания и совершенствования его здоровья и работоспособности. Капитал здоровья является несущей конструкцией, основой для человеческого капитала вообще. Инвестиции в здоровье, его охрана, способствующие сокращению заболеваний и смертности, продлевают трудоспособную жизнь человека, следовательно, и время функционирования человеческого капитала. </w:t>
      </w:r>
    </w:p>
    <w:p w:rsidR="00EA5538" w:rsidRPr="00907BB7" w:rsidRDefault="00EA5538" w:rsidP="00857FCC">
      <w:pPr>
        <w:spacing w:before="240" w:line="240" w:lineRule="auto"/>
        <w:ind w:firstLine="567"/>
        <w:jc w:val="both"/>
        <w:rPr>
          <w:rFonts w:ascii="Times New Roman" w:hAnsi="Times New Roman"/>
          <w:spacing w:val="-4"/>
          <w:sz w:val="28"/>
          <w:szCs w:val="28"/>
        </w:rPr>
      </w:pPr>
      <w:r w:rsidRPr="00907BB7">
        <w:rPr>
          <w:rFonts w:ascii="Times New Roman" w:hAnsi="Times New Roman"/>
          <w:spacing w:val="-4"/>
          <w:sz w:val="28"/>
          <w:szCs w:val="28"/>
        </w:rPr>
        <w:t xml:space="preserve">Рост образовательного и культурного уровня работающих - необходимое условие их адаптации к динамично меняющимся условиям труда, особенно в период структурной перестройки экономики. Систематическое обновление </w:t>
      </w:r>
      <w:r w:rsidRPr="00907BB7">
        <w:rPr>
          <w:rFonts w:ascii="Times New Roman" w:hAnsi="Times New Roman"/>
          <w:spacing w:val="-4"/>
          <w:sz w:val="28"/>
          <w:szCs w:val="28"/>
        </w:rPr>
        <w:lastRenderedPageBreak/>
        <w:t>технологий и техники требует соответствующих научных знаний, навыков и психологической готовности к принятию решений и действиям в нестандартных условиях, творческого, инициативного подхода к делу, умения взять на себя ответственность за принимаемые решения.</w:t>
      </w:r>
    </w:p>
    <w:p w:rsidR="00D40664" w:rsidRPr="00907BB7" w:rsidRDefault="00D40664" w:rsidP="00857FCC">
      <w:pPr>
        <w:spacing w:before="240" w:line="240" w:lineRule="auto"/>
        <w:ind w:firstLine="567"/>
        <w:jc w:val="both"/>
        <w:rPr>
          <w:rFonts w:ascii="Times New Roman" w:hAnsi="Times New Roman"/>
          <w:spacing w:val="-4"/>
          <w:sz w:val="28"/>
          <w:szCs w:val="28"/>
        </w:rPr>
      </w:pPr>
      <w:r w:rsidRPr="00907BB7">
        <w:rPr>
          <w:rFonts w:ascii="Times New Roman" w:hAnsi="Times New Roman"/>
          <w:spacing w:val="-4"/>
          <w:sz w:val="28"/>
          <w:szCs w:val="28"/>
        </w:rPr>
        <w:t>Человеческий капитал классифицируется по формам, в которых он воплощен:</w:t>
      </w:r>
    </w:p>
    <w:p w:rsidR="00D40664" w:rsidRPr="00907BB7" w:rsidRDefault="00D40664" w:rsidP="00857FCC">
      <w:pPr>
        <w:spacing w:before="240" w:line="240" w:lineRule="auto"/>
        <w:ind w:firstLine="567"/>
        <w:jc w:val="both"/>
        <w:rPr>
          <w:rFonts w:ascii="Times New Roman" w:hAnsi="Times New Roman"/>
          <w:spacing w:val="-4"/>
          <w:sz w:val="28"/>
          <w:szCs w:val="28"/>
        </w:rPr>
      </w:pPr>
      <w:r w:rsidRPr="00907BB7">
        <w:rPr>
          <w:rFonts w:ascii="Times New Roman" w:hAnsi="Times New Roman"/>
          <w:spacing w:val="-4"/>
          <w:sz w:val="28"/>
          <w:szCs w:val="28"/>
        </w:rPr>
        <w:t xml:space="preserve"> - живой капитал включает в себя знания, </w:t>
      </w:r>
      <w:r w:rsidR="00CF1B9F" w:rsidRPr="00907BB7">
        <w:rPr>
          <w:rFonts w:ascii="Times New Roman" w:hAnsi="Times New Roman"/>
          <w:spacing w:val="-4"/>
          <w:sz w:val="28"/>
          <w:szCs w:val="28"/>
        </w:rPr>
        <w:t>здоровье,</w:t>
      </w:r>
      <w:r w:rsidRPr="00907BB7">
        <w:rPr>
          <w:rFonts w:ascii="Times New Roman" w:hAnsi="Times New Roman"/>
          <w:spacing w:val="-4"/>
          <w:sz w:val="28"/>
          <w:szCs w:val="28"/>
        </w:rPr>
        <w:t xml:space="preserve"> воплощённое в человеке;</w:t>
      </w:r>
    </w:p>
    <w:p w:rsidR="00D40664" w:rsidRPr="00907BB7" w:rsidRDefault="00D40664" w:rsidP="00857FCC">
      <w:pPr>
        <w:spacing w:before="240" w:line="240" w:lineRule="auto"/>
        <w:ind w:firstLine="567"/>
        <w:jc w:val="both"/>
        <w:rPr>
          <w:rFonts w:ascii="Times New Roman" w:hAnsi="Times New Roman"/>
          <w:spacing w:val="-4"/>
          <w:sz w:val="28"/>
          <w:szCs w:val="28"/>
        </w:rPr>
      </w:pPr>
      <w:r w:rsidRPr="00907BB7">
        <w:rPr>
          <w:rFonts w:ascii="Times New Roman" w:hAnsi="Times New Roman"/>
          <w:spacing w:val="-4"/>
          <w:sz w:val="28"/>
          <w:szCs w:val="28"/>
        </w:rPr>
        <w:t xml:space="preserve"> - неживой капитал создаётся, когда знания воплощаются в физических, материальных формах;</w:t>
      </w:r>
    </w:p>
    <w:p w:rsidR="00D40664" w:rsidRPr="00907BB7" w:rsidRDefault="00D40664" w:rsidP="00857FCC">
      <w:pPr>
        <w:spacing w:before="240" w:line="240" w:lineRule="auto"/>
        <w:ind w:firstLine="567"/>
        <w:jc w:val="both"/>
        <w:rPr>
          <w:rFonts w:ascii="Times New Roman" w:hAnsi="Times New Roman"/>
          <w:spacing w:val="-4"/>
          <w:sz w:val="28"/>
          <w:szCs w:val="28"/>
        </w:rPr>
      </w:pPr>
      <w:r w:rsidRPr="00907BB7">
        <w:rPr>
          <w:rFonts w:ascii="Times New Roman" w:hAnsi="Times New Roman"/>
          <w:spacing w:val="-4"/>
          <w:sz w:val="28"/>
          <w:szCs w:val="28"/>
        </w:rPr>
        <w:t xml:space="preserve"> - институциональный капитал представляет собой институты, содействующие эффективному использованию всех видов человеческого капитала.</w:t>
      </w:r>
    </w:p>
    <w:p w:rsidR="004A4FBD" w:rsidRPr="00907BB7" w:rsidRDefault="004A4FBD" w:rsidP="00857FCC">
      <w:pPr>
        <w:spacing w:before="240" w:line="240" w:lineRule="auto"/>
        <w:ind w:firstLine="567"/>
        <w:jc w:val="both"/>
        <w:rPr>
          <w:rFonts w:ascii="Times New Roman" w:hAnsi="Times New Roman"/>
          <w:spacing w:val="-4"/>
          <w:sz w:val="28"/>
          <w:szCs w:val="28"/>
        </w:rPr>
      </w:pPr>
      <w:r w:rsidRPr="00907BB7">
        <w:rPr>
          <w:rFonts w:ascii="Times New Roman" w:hAnsi="Times New Roman"/>
          <w:spacing w:val="-4"/>
          <w:sz w:val="28"/>
          <w:szCs w:val="28"/>
        </w:rPr>
        <w:t>Человеческий капитал формируется, прежде всего, за счет инвестиций в повышение уровня и качества жизни населения. В том числе — в воспитание, образование, здоровье, знания (науку), предпринимательскую способность и климат, в информационное обеспечение труда, в формирование эффективной элиты, в безопасность граждан и бизнеса и экономическую свободу, а также в культуру, искусство и другие составляющие.</w:t>
      </w:r>
      <w:r w:rsidR="00907BB7" w:rsidRPr="00907BB7">
        <w:rPr>
          <w:rFonts w:ascii="Times New Roman" w:hAnsi="Times New Roman"/>
          <w:spacing w:val="-4"/>
          <w:sz w:val="28"/>
          <w:szCs w:val="28"/>
        </w:rPr>
        <w:t>[10]</w:t>
      </w:r>
    </w:p>
    <w:p w:rsidR="004A4FBD" w:rsidRDefault="004A4FBD" w:rsidP="00857FCC">
      <w:pPr>
        <w:spacing w:before="240" w:line="240" w:lineRule="auto"/>
        <w:ind w:firstLine="567"/>
        <w:jc w:val="both"/>
        <w:rPr>
          <w:rFonts w:ascii="Times New Roman" w:hAnsi="Times New Roman"/>
          <w:color w:val="FFC000"/>
          <w:spacing w:val="-4"/>
          <w:sz w:val="28"/>
          <w:szCs w:val="28"/>
        </w:rPr>
      </w:pPr>
    </w:p>
    <w:p w:rsidR="00BA40A9" w:rsidRDefault="00BA40A9" w:rsidP="00857FCC">
      <w:pPr>
        <w:pStyle w:val="a7"/>
        <w:spacing w:before="240" w:line="240" w:lineRule="auto"/>
        <w:ind w:firstLine="567"/>
        <w:rPr>
          <w:spacing w:val="-4"/>
          <w:sz w:val="28"/>
          <w:szCs w:val="28"/>
        </w:rPr>
      </w:pPr>
    </w:p>
    <w:p w:rsidR="00907BB7" w:rsidRDefault="00907BB7" w:rsidP="00907BB7"/>
    <w:p w:rsidR="00907BB7" w:rsidRDefault="00907BB7" w:rsidP="00907BB7"/>
    <w:p w:rsidR="00907BB7" w:rsidRDefault="00907BB7" w:rsidP="00907BB7"/>
    <w:p w:rsidR="00907BB7" w:rsidRDefault="00907BB7" w:rsidP="00907BB7"/>
    <w:p w:rsidR="00907BB7" w:rsidRDefault="00907BB7" w:rsidP="00907BB7"/>
    <w:p w:rsidR="00907BB7" w:rsidRDefault="00907BB7" w:rsidP="00907BB7"/>
    <w:p w:rsidR="00907BB7" w:rsidRDefault="00907BB7" w:rsidP="00907BB7"/>
    <w:p w:rsidR="00907BB7" w:rsidRDefault="00907BB7" w:rsidP="00907BB7"/>
    <w:p w:rsidR="00907BB7" w:rsidRDefault="00907BB7" w:rsidP="00907BB7"/>
    <w:p w:rsidR="00907BB7" w:rsidRDefault="00907BB7" w:rsidP="00907BB7"/>
    <w:p w:rsidR="00907BB7" w:rsidRPr="00907BB7" w:rsidRDefault="00907BB7" w:rsidP="00907BB7"/>
    <w:p w:rsidR="007B746F" w:rsidRDefault="007B746F" w:rsidP="00857FCC">
      <w:pPr>
        <w:pStyle w:val="a7"/>
        <w:spacing w:before="240" w:line="240" w:lineRule="auto"/>
        <w:ind w:firstLine="567"/>
        <w:rPr>
          <w:spacing w:val="-4"/>
          <w:sz w:val="28"/>
          <w:szCs w:val="28"/>
        </w:rPr>
      </w:pPr>
      <w:bookmarkStart w:id="9" w:name="_Toc276413292"/>
    </w:p>
    <w:p w:rsidR="00D40664" w:rsidRPr="00857FCC" w:rsidRDefault="00D40664" w:rsidP="00857FCC">
      <w:pPr>
        <w:pStyle w:val="a7"/>
        <w:spacing w:before="240" w:line="240" w:lineRule="auto"/>
        <w:ind w:firstLine="567"/>
        <w:rPr>
          <w:spacing w:val="-4"/>
          <w:sz w:val="28"/>
          <w:szCs w:val="28"/>
        </w:rPr>
      </w:pPr>
      <w:r w:rsidRPr="00857FCC">
        <w:rPr>
          <w:spacing w:val="-4"/>
          <w:sz w:val="28"/>
          <w:szCs w:val="28"/>
        </w:rPr>
        <w:lastRenderedPageBreak/>
        <w:t>2.2 Оценка человеческого капитала</w:t>
      </w:r>
      <w:bookmarkEnd w:id="9"/>
    </w:p>
    <w:p w:rsidR="00097D18" w:rsidRPr="00857FCC" w:rsidRDefault="00097D18"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Можно выделить количественный и качественные показатели человеческого капитала. К количественным относятся такие как: уровень грамотности взрослого населения, коэффициенты охвата формальным образованием, число лет формального образования, к качественным – затраты на образование, тесты достижений.</w:t>
      </w:r>
    </w:p>
    <w:p w:rsidR="00097D18" w:rsidRPr="00857FCC" w:rsidRDefault="00097D18"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Показатель грамотности использовался в ранних исследованиях К. Азариадиса и П. Ромера и определялся как доля грамотных во взрослом населении страны. Недостаток данного показателя в том, что он не учитывает большую часть инвестиций в человеческий капитал и отражает только его начальную компоненту. Использование такого показателя равносильно признанию того, что любые инвестиции, основанные на уже имеющейся грамотности, например, получение навыков счета, развитие логического и аналитического мышления,  получение научных и технических знаний, не влияют на повышение производительности рабочей силы.</w:t>
      </w:r>
    </w:p>
    <w:p w:rsidR="00097D18" w:rsidRPr="00857FCC" w:rsidRDefault="00097D18"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Коэффициенты охвата формальных образованием измеряют долю учащихся в образовательных учреждениях определенной ступени в совокупном населении соответствующей возрастной группы. Данный показатель так же является несовершенным измерителем человеческого капитала, поскольку студенты, получающие образование, не являются частью рабочей силы, и их образование еще не может быть использовано в производстве. Поэтому коэффициенты охвата не имеют непосредственной и устойчивой связи с запасом человеческого капитала воплощенного в рабочей силе страны занятой в производстве. Накопленный запас человеческого капитала может быть  функцией от коэффициентов охвата с временным лагом, причем величина этого лага (времени между получением школьного образования и вступления на рынок труда) может быть продолжительной и колебаться индивидуально.</w:t>
      </w:r>
    </w:p>
    <w:p w:rsidR="00097D18" w:rsidRPr="00857FCC" w:rsidRDefault="00097D18"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Дл оценка запаса человеческого капитала, воплощенного в рабочей силе, занятой в данный момент в производстве, более целесообразно измерять накопленные инвестиции в образование рабочих. Во многих исследованиях (например Р.Барро, Х.Сала-и-Мартина, Дж</w:t>
      </w:r>
      <w:r w:rsidR="00DB68F2" w:rsidRPr="00857FCC">
        <w:rPr>
          <w:rFonts w:ascii="Times New Roman" w:hAnsi="Times New Roman"/>
          <w:spacing w:val="-4"/>
          <w:sz w:val="28"/>
          <w:szCs w:val="28"/>
        </w:rPr>
        <w:t>. Т</w:t>
      </w:r>
      <w:r w:rsidRPr="00857FCC">
        <w:rPr>
          <w:rFonts w:ascii="Times New Roman" w:hAnsi="Times New Roman"/>
          <w:spacing w:val="-4"/>
          <w:sz w:val="28"/>
          <w:szCs w:val="28"/>
        </w:rPr>
        <w:t xml:space="preserve">емпла и др.) предпринимаются попытки рассчитать среднее число лет образования рабочей силы. Среди существующих методик оценки числа лет формального образования наиболее совершенной признается методика переписей, разработанная Р.Барро и Дж.Ли.  Однако и она имеет ряд слабых с точки зрения теории мест. В частности данный показатель представляет собой линейную не взвешенную сумму лет обучения на каждой ступени образования. Однако, во-первых, один год обучения не приносит равный запас человеческого капитала вне зависимости от времени и возраста (в семь и семнадцать лет), поскольку это противоречит выводам Г.Псахаропулоса об убывающей отдаче от образования. Во-вторых, один год обучения не производит одинаковый запас человеческого капитала вне зависимости т места обучения, так как имеются значительные различия в эффективности систем образования. </w:t>
      </w:r>
    </w:p>
    <w:p w:rsidR="00097D18" w:rsidRPr="00857FCC" w:rsidRDefault="00097D18"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lastRenderedPageBreak/>
        <w:t>Следовательно, показатель, измеряющий запас человеческого капитала должен учитывать норму отдачи и может быть построен для каждой страны как произведение показателя продолжительности образования и норм отдачи, взвешивая каждый год образования по его рыночной отдаче. Однако следует учитывать, что полностью подсчитать отдачу от образования невозможно, т.к. невозможно определить способности работников и учесть выигрыш для общества.</w:t>
      </w:r>
    </w:p>
    <w:p w:rsidR="00097D18" w:rsidRPr="00857FCC" w:rsidRDefault="00097D18"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Показатель человеческого капитала должен также учитывать различия в качестве образования, прежде всего различия познавательных способностей, приобретаемых на каждом году обучения. Один из подходов к оценке различия качества образования состоит в подсчете затрат на образование таких как: отношения числа студентов к числу преподавателей, доля государственных расходов на образование в ВВП, расходы на одного обучаемого, заработная плата учителей. Однако исследования Э. Ханушека показывают, что такие показатели не имеют жесткой связи с приобретаемыми когнитивными навыками, не учитывают различия в эффективности различных систем образования.</w:t>
      </w:r>
    </w:p>
    <w:p w:rsidR="00097D18" w:rsidRDefault="00097D18"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Другим методом учета качественных различий являются прямые измерения качества образования на основе тестов познавательных достижений.[</w:t>
      </w:r>
      <w:r w:rsidR="00EA646D" w:rsidRPr="00857FCC">
        <w:rPr>
          <w:rFonts w:ascii="Times New Roman" w:hAnsi="Times New Roman"/>
          <w:spacing w:val="-4"/>
          <w:sz w:val="28"/>
          <w:szCs w:val="28"/>
        </w:rPr>
        <w:t>1;</w:t>
      </w:r>
      <w:r w:rsidRPr="00857FCC">
        <w:rPr>
          <w:rFonts w:ascii="Times New Roman" w:hAnsi="Times New Roman"/>
          <w:spacing w:val="-4"/>
          <w:sz w:val="28"/>
          <w:szCs w:val="28"/>
        </w:rPr>
        <w:t>449-450]</w:t>
      </w:r>
    </w:p>
    <w:p w:rsidR="009216DC" w:rsidRPr="009216DC" w:rsidRDefault="00907BB7" w:rsidP="009216DC">
      <w:pPr>
        <w:spacing w:line="240" w:lineRule="auto"/>
        <w:ind w:firstLine="567"/>
        <w:jc w:val="both"/>
        <w:rPr>
          <w:rFonts w:ascii="Times New Roman" w:hAnsi="Times New Roman"/>
          <w:spacing w:val="-4"/>
          <w:sz w:val="28"/>
          <w:szCs w:val="28"/>
        </w:rPr>
      </w:pPr>
      <w:r>
        <w:rPr>
          <w:rFonts w:ascii="Times New Roman" w:hAnsi="Times New Roman"/>
          <w:spacing w:val="-4"/>
          <w:sz w:val="28"/>
          <w:szCs w:val="28"/>
        </w:rPr>
        <w:t>Так же с</w:t>
      </w:r>
      <w:r w:rsidR="009216DC" w:rsidRPr="009216DC">
        <w:rPr>
          <w:rFonts w:ascii="Times New Roman" w:hAnsi="Times New Roman"/>
          <w:spacing w:val="-4"/>
          <w:sz w:val="28"/>
          <w:szCs w:val="28"/>
        </w:rPr>
        <w:t>тоимость человеческого капитала экономисты определяют как на макро - так и на микроуровнях.</w:t>
      </w:r>
    </w:p>
    <w:p w:rsidR="009216DC" w:rsidRPr="009216DC" w:rsidRDefault="009216DC" w:rsidP="009216DC">
      <w:pPr>
        <w:spacing w:line="240" w:lineRule="auto"/>
        <w:ind w:firstLine="567"/>
        <w:jc w:val="both"/>
        <w:rPr>
          <w:rFonts w:ascii="Times New Roman" w:hAnsi="Times New Roman"/>
          <w:spacing w:val="-4"/>
          <w:sz w:val="28"/>
          <w:szCs w:val="28"/>
        </w:rPr>
      </w:pPr>
      <w:r w:rsidRPr="009216DC">
        <w:rPr>
          <w:rFonts w:ascii="Times New Roman" w:hAnsi="Times New Roman"/>
          <w:spacing w:val="-4"/>
          <w:sz w:val="28"/>
          <w:szCs w:val="28"/>
        </w:rPr>
        <w:t>Микроуровень - это стоимость затрат фирмы по восстановлению человеческого капитала фирмы. А именно:</w:t>
      </w:r>
    </w:p>
    <w:p w:rsidR="009216DC" w:rsidRPr="009216DC" w:rsidRDefault="009216DC" w:rsidP="009216DC">
      <w:pPr>
        <w:pStyle w:val="a3"/>
        <w:numPr>
          <w:ilvl w:val="0"/>
          <w:numId w:val="4"/>
        </w:numPr>
        <w:spacing w:line="240" w:lineRule="auto"/>
        <w:jc w:val="both"/>
        <w:rPr>
          <w:rFonts w:ascii="Times New Roman" w:hAnsi="Times New Roman"/>
          <w:spacing w:val="-4"/>
          <w:sz w:val="28"/>
          <w:szCs w:val="28"/>
        </w:rPr>
      </w:pPr>
      <w:r w:rsidRPr="009216DC">
        <w:rPr>
          <w:rFonts w:ascii="Times New Roman" w:hAnsi="Times New Roman"/>
          <w:spacing w:val="-4"/>
          <w:sz w:val="28"/>
          <w:szCs w:val="28"/>
        </w:rPr>
        <w:t>повышение квалификации уже принятых работников;</w:t>
      </w:r>
    </w:p>
    <w:p w:rsidR="009216DC" w:rsidRPr="009216DC" w:rsidRDefault="009216DC" w:rsidP="009216DC">
      <w:pPr>
        <w:pStyle w:val="a3"/>
        <w:numPr>
          <w:ilvl w:val="0"/>
          <w:numId w:val="4"/>
        </w:numPr>
        <w:spacing w:line="240" w:lineRule="auto"/>
        <w:jc w:val="both"/>
        <w:rPr>
          <w:rFonts w:ascii="Times New Roman" w:hAnsi="Times New Roman"/>
          <w:spacing w:val="-4"/>
          <w:sz w:val="28"/>
          <w:szCs w:val="28"/>
        </w:rPr>
      </w:pPr>
      <w:r w:rsidRPr="009216DC">
        <w:rPr>
          <w:rFonts w:ascii="Times New Roman" w:hAnsi="Times New Roman"/>
          <w:spacing w:val="-4"/>
          <w:sz w:val="28"/>
          <w:szCs w:val="28"/>
        </w:rPr>
        <w:t>медицинское обследование;</w:t>
      </w:r>
    </w:p>
    <w:p w:rsidR="009216DC" w:rsidRPr="009216DC" w:rsidRDefault="009216DC" w:rsidP="009216DC">
      <w:pPr>
        <w:pStyle w:val="a3"/>
        <w:numPr>
          <w:ilvl w:val="0"/>
          <w:numId w:val="4"/>
        </w:numPr>
        <w:spacing w:line="240" w:lineRule="auto"/>
        <w:jc w:val="both"/>
        <w:rPr>
          <w:rFonts w:ascii="Times New Roman" w:hAnsi="Times New Roman"/>
          <w:spacing w:val="-4"/>
          <w:sz w:val="28"/>
          <w:szCs w:val="28"/>
        </w:rPr>
      </w:pPr>
      <w:r w:rsidRPr="009216DC">
        <w:rPr>
          <w:rFonts w:ascii="Times New Roman" w:hAnsi="Times New Roman"/>
          <w:spacing w:val="-4"/>
          <w:sz w:val="28"/>
          <w:szCs w:val="28"/>
        </w:rPr>
        <w:t>оплата больничных листов нетрудоспособности;</w:t>
      </w:r>
    </w:p>
    <w:p w:rsidR="009216DC" w:rsidRPr="009216DC" w:rsidRDefault="009216DC" w:rsidP="009216DC">
      <w:pPr>
        <w:pStyle w:val="a3"/>
        <w:numPr>
          <w:ilvl w:val="0"/>
          <w:numId w:val="4"/>
        </w:numPr>
        <w:spacing w:line="240" w:lineRule="auto"/>
        <w:jc w:val="both"/>
        <w:rPr>
          <w:rFonts w:ascii="Times New Roman" w:hAnsi="Times New Roman"/>
          <w:spacing w:val="-4"/>
          <w:sz w:val="28"/>
          <w:szCs w:val="28"/>
        </w:rPr>
      </w:pPr>
      <w:r w:rsidRPr="009216DC">
        <w:rPr>
          <w:rFonts w:ascii="Times New Roman" w:hAnsi="Times New Roman"/>
          <w:spacing w:val="-4"/>
          <w:sz w:val="28"/>
          <w:szCs w:val="28"/>
        </w:rPr>
        <w:t>затраты по охране труда;</w:t>
      </w:r>
    </w:p>
    <w:p w:rsidR="009216DC" w:rsidRPr="009216DC" w:rsidRDefault="009216DC" w:rsidP="009216DC">
      <w:pPr>
        <w:pStyle w:val="a3"/>
        <w:numPr>
          <w:ilvl w:val="0"/>
          <w:numId w:val="4"/>
        </w:numPr>
        <w:spacing w:line="240" w:lineRule="auto"/>
        <w:jc w:val="both"/>
        <w:rPr>
          <w:rFonts w:ascii="Times New Roman" w:hAnsi="Times New Roman"/>
          <w:spacing w:val="-4"/>
          <w:sz w:val="28"/>
          <w:szCs w:val="28"/>
        </w:rPr>
      </w:pPr>
      <w:r w:rsidRPr="009216DC">
        <w:rPr>
          <w:rFonts w:ascii="Times New Roman" w:hAnsi="Times New Roman"/>
          <w:spacing w:val="-4"/>
          <w:sz w:val="28"/>
          <w:szCs w:val="28"/>
        </w:rPr>
        <w:t>добровольное медицинское страхование, оплаченное фирмой;</w:t>
      </w:r>
    </w:p>
    <w:p w:rsidR="009216DC" w:rsidRPr="009216DC" w:rsidRDefault="009216DC" w:rsidP="009216DC">
      <w:pPr>
        <w:pStyle w:val="a3"/>
        <w:numPr>
          <w:ilvl w:val="0"/>
          <w:numId w:val="4"/>
        </w:numPr>
        <w:spacing w:line="240" w:lineRule="auto"/>
        <w:jc w:val="both"/>
        <w:rPr>
          <w:rFonts w:ascii="Times New Roman" w:hAnsi="Times New Roman"/>
          <w:spacing w:val="-4"/>
          <w:sz w:val="28"/>
          <w:szCs w:val="28"/>
        </w:rPr>
      </w:pPr>
      <w:r w:rsidRPr="009216DC">
        <w:rPr>
          <w:rFonts w:ascii="Times New Roman" w:hAnsi="Times New Roman"/>
          <w:spacing w:val="-4"/>
          <w:sz w:val="28"/>
          <w:szCs w:val="28"/>
        </w:rPr>
        <w:t>оплата медицинских и других социальных услуг за работника фирмы;</w:t>
      </w:r>
    </w:p>
    <w:p w:rsidR="009216DC" w:rsidRPr="009216DC" w:rsidRDefault="009216DC" w:rsidP="009216DC">
      <w:pPr>
        <w:pStyle w:val="a3"/>
        <w:numPr>
          <w:ilvl w:val="0"/>
          <w:numId w:val="4"/>
        </w:numPr>
        <w:spacing w:line="240" w:lineRule="auto"/>
        <w:jc w:val="both"/>
        <w:rPr>
          <w:rFonts w:ascii="Times New Roman" w:hAnsi="Times New Roman"/>
          <w:spacing w:val="-4"/>
          <w:sz w:val="28"/>
          <w:szCs w:val="28"/>
        </w:rPr>
      </w:pPr>
      <w:r w:rsidRPr="009216DC">
        <w:rPr>
          <w:rFonts w:ascii="Times New Roman" w:hAnsi="Times New Roman"/>
          <w:spacing w:val="-4"/>
          <w:sz w:val="28"/>
          <w:szCs w:val="28"/>
        </w:rPr>
        <w:t xml:space="preserve">благотворительная помощь социальным институтам и т.п. </w:t>
      </w:r>
    </w:p>
    <w:p w:rsidR="009216DC" w:rsidRPr="009216DC" w:rsidRDefault="009216DC" w:rsidP="009216DC">
      <w:pPr>
        <w:spacing w:line="240" w:lineRule="auto"/>
        <w:ind w:firstLine="567"/>
        <w:jc w:val="both"/>
        <w:rPr>
          <w:rFonts w:ascii="Times New Roman" w:hAnsi="Times New Roman"/>
          <w:spacing w:val="-4"/>
          <w:sz w:val="28"/>
          <w:szCs w:val="28"/>
        </w:rPr>
      </w:pPr>
      <w:r w:rsidRPr="009216DC">
        <w:rPr>
          <w:rFonts w:ascii="Times New Roman" w:hAnsi="Times New Roman"/>
          <w:spacing w:val="-4"/>
          <w:sz w:val="28"/>
          <w:szCs w:val="28"/>
        </w:rPr>
        <w:t>Мотивация фирм заключается в том, что доход, получаемый при этом, будет выше, чем произведённые затраты.</w:t>
      </w:r>
    </w:p>
    <w:p w:rsidR="009216DC" w:rsidRPr="00907BB7" w:rsidRDefault="009216DC" w:rsidP="009216DC">
      <w:pPr>
        <w:spacing w:line="240" w:lineRule="auto"/>
        <w:ind w:firstLine="567"/>
        <w:jc w:val="both"/>
        <w:rPr>
          <w:rFonts w:ascii="Times New Roman" w:hAnsi="Times New Roman"/>
          <w:spacing w:val="-4"/>
          <w:sz w:val="28"/>
          <w:szCs w:val="28"/>
        </w:rPr>
      </w:pPr>
      <w:r w:rsidRPr="009216DC">
        <w:rPr>
          <w:rFonts w:ascii="Times New Roman" w:hAnsi="Times New Roman"/>
          <w:spacing w:val="-4"/>
          <w:sz w:val="28"/>
          <w:szCs w:val="28"/>
        </w:rPr>
        <w:t>На макроуровне мы рассматриваем социальные трансферты, оказываемые населению, как в натуральной, так и в денежной форме, а так же льготное налогообложение, которое является це левыми затратами государства. К таким затратам относятся и затраты домашних хозяйств на сохранение и восстановление человеческого капитала.</w:t>
      </w:r>
      <w:r w:rsidR="00907BB7" w:rsidRPr="00907BB7">
        <w:rPr>
          <w:rFonts w:ascii="Times New Roman" w:hAnsi="Times New Roman"/>
          <w:spacing w:val="-4"/>
          <w:sz w:val="28"/>
          <w:szCs w:val="28"/>
        </w:rPr>
        <w:t>[</w:t>
      </w:r>
      <w:r w:rsidR="00907BB7">
        <w:rPr>
          <w:rFonts w:ascii="Times New Roman" w:hAnsi="Times New Roman"/>
          <w:spacing w:val="-4"/>
          <w:sz w:val="28"/>
          <w:szCs w:val="28"/>
        </w:rPr>
        <w:t>10</w:t>
      </w:r>
      <w:r w:rsidR="00907BB7" w:rsidRPr="00907BB7">
        <w:rPr>
          <w:rFonts w:ascii="Times New Roman" w:hAnsi="Times New Roman"/>
          <w:spacing w:val="-4"/>
          <w:sz w:val="28"/>
          <w:szCs w:val="28"/>
        </w:rPr>
        <w:t>]</w:t>
      </w:r>
    </w:p>
    <w:p w:rsidR="00D40664" w:rsidRPr="00857FCC" w:rsidRDefault="00D40664" w:rsidP="00857FCC">
      <w:pPr>
        <w:pStyle w:val="3"/>
        <w:spacing w:before="240"/>
        <w:ind w:firstLine="567"/>
        <w:rPr>
          <w:spacing w:val="-4"/>
          <w:sz w:val="28"/>
          <w:szCs w:val="28"/>
        </w:rPr>
      </w:pPr>
    </w:p>
    <w:p w:rsidR="00D40664" w:rsidRPr="00857FCC" w:rsidRDefault="00D40664" w:rsidP="00857FCC">
      <w:pPr>
        <w:spacing w:before="240" w:line="240" w:lineRule="auto"/>
        <w:ind w:firstLine="567"/>
        <w:jc w:val="both"/>
        <w:rPr>
          <w:rFonts w:ascii="Times New Roman" w:hAnsi="Times New Roman"/>
          <w:spacing w:val="-4"/>
          <w:sz w:val="28"/>
          <w:szCs w:val="28"/>
        </w:rPr>
      </w:pPr>
    </w:p>
    <w:p w:rsidR="00D40664" w:rsidRPr="00857FCC" w:rsidRDefault="00D40664" w:rsidP="00857FCC">
      <w:pPr>
        <w:pStyle w:val="1"/>
        <w:spacing w:before="240" w:line="240" w:lineRule="auto"/>
        <w:ind w:firstLine="567"/>
        <w:rPr>
          <w:color w:val="auto"/>
          <w:spacing w:val="-4"/>
          <w:sz w:val="28"/>
        </w:rPr>
      </w:pPr>
      <w:r w:rsidRPr="00857FCC">
        <w:rPr>
          <w:color w:val="auto"/>
          <w:spacing w:val="-4"/>
          <w:sz w:val="28"/>
        </w:rPr>
        <w:br w:type="page"/>
      </w:r>
      <w:bookmarkStart w:id="10" w:name="_Toc246445392"/>
      <w:bookmarkStart w:id="11" w:name="_Toc276413293"/>
      <w:r w:rsidRPr="00857FCC">
        <w:rPr>
          <w:color w:val="auto"/>
          <w:spacing w:val="-4"/>
          <w:sz w:val="28"/>
        </w:rPr>
        <w:lastRenderedPageBreak/>
        <w:t>3  Состояние человеческого капитала в РБ и его влияние на уровень социально-экономического развития</w:t>
      </w:r>
      <w:bookmarkEnd w:id="10"/>
      <w:bookmarkEnd w:id="11"/>
    </w:p>
    <w:p w:rsidR="00D40664" w:rsidRPr="00857FCC" w:rsidRDefault="00D40664" w:rsidP="00857FCC">
      <w:pPr>
        <w:pStyle w:val="a7"/>
        <w:spacing w:before="240" w:line="240" w:lineRule="auto"/>
        <w:ind w:firstLine="567"/>
        <w:rPr>
          <w:spacing w:val="-4"/>
          <w:sz w:val="28"/>
          <w:szCs w:val="28"/>
        </w:rPr>
      </w:pPr>
      <w:bookmarkStart w:id="12" w:name="_Toc276413294"/>
      <w:r w:rsidRPr="00857FCC">
        <w:rPr>
          <w:spacing w:val="-4"/>
          <w:sz w:val="28"/>
          <w:szCs w:val="28"/>
        </w:rPr>
        <w:t>3.1 Качественные аспекты состояния человеческого капитала в Республике Беларусь</w:t>
      </w:r>
      <w:bookmarkEnd w:id="12"/>
    </w:p>
    <w:p w:rsidR="00141067" w:rsidRPr="00857FCC" w:rsidRDefault="00141067"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Следует отметить, что по рейтингу развития человеческого потенциала за 2006 г. Беларусь занимает 67 место среди 177 стран и находится в верхней части группы стран со средним уровнем ИРЧП, опережая по этому показателю все страны СНГ, кроме России. Однако по удельному весу расходов на образование наша страна уступает лишь 15 странам из группы стран с высоким уровнем человеческого развития. Анализ структуры индексов ИРЧП свидетельствует о том, что наиболее благоприятными и находящимися на уровне стран мира с высоким уровнем развития человеческого потенциала в Беларуси являются индексы уровня образования и уровня грамотности взрослого населения. Показательно, что Республика Беларусь опережает все страны СНГ по показателю грамотности взрослого населения (99.6%) и подросткового населения(99.8%)[12.С.324]. Это безусловное преимущество человеческого капитала Беларуси.</w:t>
      </w:r>
    </w:p>
    <w:p w:rsidR="00535DA2" w:rsidRPr="00857FCC" w:rsidRDefault="00141067"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С точки зрения развития сети учебных и научных учреждений и динамики контингента образовательной сферы, наша страна, несомненно, имеет высокие показатели. Учитывая, что «новая экономика» характеризуется не просто знаниями, а знаниями, способными воплощаться в новейших разработках, инновациях во всех в сферах экономики, особая роль принадлежит исследователям и ученым высшей квалификации. </w:t>
      </w:r>
      <w:r w:rsidR="006A50B0">
        <w:rPr>
          <w:rFonts w:ascii="Times New Roman" w:hAnsi="Times New Roman"/>
          <w:spacing w:val="-4"/>
          <w:sz w:val="28"/>
          <w:szCs w:val="28"/>
        </w:rPr>
        <w:t>Как видно из рисунка 1 н</w:t>
      </w:r>
      <w:r w:rsidR="00535DA2" w:rsidRPr="00857FCC">
        <w:rPr>
          <w:rFonts w:ascii="Times New Roman" w:hAnsi="Times New Roman"/>
          <w:spacing w:val="-4"/>
          <w:sz w:val="28"/>
          <w:szCs w:val="28"/>
        </w:rPr>
        <w:t xml:space="preserve">аблюдается </w:t>
      </w:r>
      <w:r w:rsidRPr="00857FCC">
        <w:rPr>
          <w:rFonts w:ascii="Times New Roman" w:hAnsi="Times New Roman"/>
          <w:spacing w:val="-4"/>
          <w:sz w:val="28"/>
          <w:szCs w:val="28"/>
        </w:rPr>
        <w:t>устойчивый рост не только поданных патентных заявок, но и выдачи патентов, а также количества используемых патентов</w:t>
      </w:r>
      <w:r w:rsidR="00535DA2" w:rsidRPr="00857FCC">
        <w:rPr>
          <w:rFonts w:ascii="Times New Roman" w:hAnsi="Times New Roman"/>
          <w:spacing w:val="-4"/>
          <w:sz w:val="28"/>
          <w:szCs w:val="28"/>
        </w:rPr>
        <w:t>:</w:t>
      </w:r>
    </w:p>
    <w:p w:rsidR="00535DA2" w:rsidRPr="00857FCC" w:rsidRDefault="00535DA2"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noProof/>
          <w:spacing w:val="-4"/>
          <w:sz w:val="28"/>
          <w:szCs w:val="28"/>
          <w:lang w:eastAsia="ru-RU"/>
        </w:rPr>
        <w:drawing>
          <wp:inline distT="0" distB="0" distL="0" distR="0">
            <wp:extent cx="5396098" cy="2491477"/>
            <wp:effectExtent l="12196" t="6104" r="3811" b="1144"/>
            <wp:docPr id="12"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35DA2" w:rsidRPr="006A50B0" w:rsidRDefault="00535DA2" w:rsidP="00857FCC">
      <w:pPr>
        <w:spacing w:line="240" w:lineRule="auto"/>
        <w:ind w:firstLine="567"/>
        <w:rPr>
          <w:rFonts w:ascii="Times New Roman" w:hAnsi="Times New Roman"/>
          <w:b/>
          <w:spacing w:val="-4"/>
          <w:sz w:val="24"/>
          <w:szCs w:val="28"/>
        </w:rPr>
      </w:pPr>
      <w:r w:rsidRPr="006A50B0">
        <w:rPr>
          <w:rFonts w:ascii="Times New Roman" w:hAnsi="Times New Roman"/>
          <w:b/>
          <w:spacing w:val="-4"/>
          <w:sz w:val="24"/>
          <w:szCs w:val="28"/>
        </w:rPr>
        <w:t>Рис</w:t>
      </w:r>
      <w:r w:rsidR="006A50B0" w:rsidRPr="006A50B0">
        <w:rPr>
          <w:rFonts w:ascii="Times New Roman" w:hAnsi="Times New Roman"/>
          <w:b/>
          <w:spacing w:val="-4"/>
          <w:sz w:val="24"/>
          <w:szCs w:val="28"/>
        </w:rPr>
        <w:t>унок</w:t>
      </w:r>
      <w:r w:rsidR="00857FCC" w:rsidRPr="006A50B0">
        <w:rPr>
          <w:rFonts w:ascii="Times New Roman" w:hAnsi="Times New Roman"/>
          <w:b/>
          <w:spacing w:val="-4"/>
          <w:sz w:val="24"/>
          <w:szCs w:val="28"/>
        </w:rPr>
        <w:t xml:space="preserve"> 1</w:t>
      </w:r>
      <w:r w:rsidR="006A50B0" w:rsidRPr="006A50B0">
        <w:rPr>
          <w:rFonts w:ascii="Times New Roman" w:hAnsi="Times New Roman"/>
          <w:b/>
          <w:spacing w:val="-4"/>
          <w:sz w:val="24"/>
          <w:szCs w:val="28"/>
        </w:rPr>
        <w:t>-</w:t>
      </w:r>
      <w:r w:rsidR="00DB68F2" w:rsidRPr="006A50B0">
        <w:rPr>
          <w:rFonts w:ascii="Times New Roman" w:hAnsi="Times New Roman"/>
          <w:b/>
          <w:spacing w:val="-4"/>
          <w:sz w:val="24"/>
          <w:szCs w:val="28"/>
        </w:rPr>
        <w:t xml:space="preserve"> </w:t>
      </w:r>
      <w:r w:rsidRPr="006A50B0">
        <w:rPr>
          <w:rFonts w:ascii="Times New Roman" w:hAnsi="Times New Roman"/>
          <w:b/>
          <w:spacing w:val="-4"/>
          <w:sz w:val="24"/>
          <w:szCs w:val="28"/>
        </w:rPr>
        <w:t xml:space="preserve"> Динамика патентной деятельности в РБ. </w:t>
      </w:r>
    </w:p>
    <w:p w:rsidR="00535DA2" w:rsidRPr="006A50B0" w:rsidRDefault="00535DA2" w:rsidP="00857FCC">
      <w:pPr>
        <w:spacing w:line="240" w:lineRule="auto"/>
        <w:ind w:firstLine="567"/>
        <w:rPr>
          <w:rFonts w:ascii="Times New Roman" w:hAnsi="Times New Roman"/>
          <w:spacing w:val="-4"/>
          <w:sz w:val="24"/>
          <w:szCs w:val="28"/>
        </w:rPr>
      </w:pPr>
      <w:r w:rsidRPr="006A50B0">
        <w:rPr>
          <w:rFonts w:ascii="Times New Roman" w:hAnsi="Times New Roman"/>
          <w:spacing w:val="-4"/>
          <w:sz w:val="24"/>
          <w:szCs w:val="28"/>
        </w:rPr>
        <w:t>Примечание</w:t>
      </w:r>
      <w:r w:rsidR="006A50B0" w:rsidRPr="006A50B0">
        <w:rPr>
          <w:rFonts w:ascii="Times New Roman" w:hAnsi="Times New Roman"/>
          <w:spacing w:val="-4"/>
          <w:sz w:val="24"/>
          <w:szCs w:val="28"/>
        </w:rPr>
        <w:t xml:space="preserve"> - Источник</w:t>
      </w:r>
      <w:r w:rsidRPr="006A50B0">
        <w:rPr>
          <w:rFonts w:ascii="Times New Roman" w:hAnsi="Times New Roman"/>
          <w:spacing w:val="-4"/>
          <w:sz w:val="24"/>
          <w:szCs w:val="28"/>
        </w:rPr>
        <w:t>: [1</w:t>
      </w:r>
      <w:r w:rsidR="00DE2247" w:rsidRPr="006A50B0">
        <w:rPr>
          <w:rFonts w:ascii="Times New Roman" w:hAnsi="Times New Roman"/>
          <w:spacing w:val="-4"/>
          <w:sz w:val="24"/>
          <w:szCs w:val="28"/>
        </w:rPr>
        <w:t>3</w:t>
      </w:r>
      <w:r w:rsidRPr="006A50B0">
        <w:rPr>
          <w:rFonts w:ascii="Times New Roman" w:hAnsi="Times New Roman"/>
          <w:spacing w:val="-4"/>
          <w:sz w:val="24"/>
          <w:szCs w:val="28"/>
        </w:rPr>
        <w:t>.С.</w:t>
      </w:r>
      <w:r w:rsidR="00DE2247" w:rsidRPr="006A50B0">
        <w:rPr>
          <w:rFonts w:ascii="Times New Roman" w:hAnsi="Times New Roman"/>
          <w:spacing w:val="-4"/>
          <w:sz w:val="24"/>
          <w:szCs w:val="28"/>
        </w:rPr>
        <w:t>6</w:t>
      </w:r>
      <w:r w:rsidRPr="006A50B0">
        <w:rPr>
          <w:rFonts w:ascii="Times New Roman" w:hAnsi="Times New Roman"/>
          <w:spacing w:val="-4"/>
          <w:sz w:val="24"/>
          <w:szCs w:val="28"/>
        </w:rPr>
        <w:t>5]</w:t>
      </w:r>
    </w:p>
    <w:p w:rsidR="00535DA2" w:rsidRPr="00857FCC" w:rsidRDefault="00535DA2" w:rsidP="00857FCC">
      <w:pPr>
        <w:spacing w:before="240" w:line="240" w:lineRule="auto"/>
        <w:ind w:firstLine="567"/>
        <w:jc w:val="both"/>
        <w:rPr>
          <w:rFonts w:ascii="Times New Roman" w:hAnsi="Times New Roman"/>
          <w:spacing w:val="-4"/>
          <w:sz w:val="28"/>
          <w:szCs w:val="28"/>
        </w:rPr>
      </w:pPr>
    </w:p>
    <w:p w:rsidR="00141067" w:rsidRPr="00857FCC" w:rsidRDefault="00141067"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 Это в определенной мере связано с абсолютным ростом финансирования науки, которое за период с 1997 по 2005 г. в сопоставимых ценах возросло с 663.1 до 910.7 млрд. </w:t>
      </w:r>
      <w:r w:rsidR="00DB68F2" w:rsidRPr="00857FCC">
        <w:rPr>
          <w:rFonts w:ascii="Times New Roman" w:hAnsi="Times New Roman"/>
          <w:spacing w:val="-4"/>
          <w:sz w:val="28"/>
          <w:szCs w:val="28"/>
        </w:rPr>
        <w:t>руб.</w:t>
      </w:r>
      <w:r w:rsidRPr="00857FCC">
        <w:rPr>
          <w:rFonts w:ascii="Times New Roman" w:hAnsi="Times New Roman"/>
          <w:spacing w:val="-4"/>
          <w:sz w:val="28"/>
          <w:szCs w:val="28"/>
        </w:rPr>
        <w:t>[1</w:t>
      </w:r>
      <w:r w:rsidR="00DE2247" w:rsidRPr="00857FCC">
        <w:rPr>
          <w:rFonts w:ascii="Times New Roman" w:hAnsi="Times New Roman"/>
          <w:spacing w:val="-4"/>
          <w:sz w:val="28"/>
          <w:szCs w:val="28"/>
        </w:rPr>
        <w:t xml:space="preserve">2; </w:t>
      </w:r>
      <w:r w:rsidRPr="00857FCC">
        <w:rPr>
          <w:rFonts w:ascii="Times New Roman" w:hAnsi="Times New Roman"/>
          <w:spacing w:val="-4"/>
          <w:sz w:val="28"/>
          <w:szCs w:val="28"/>
          <w:lang w:val="en-US"/>
        </w:rPr>
        <w:t>C</w:t>
      </w:r>
      <w:r w:rsidRPr="00857FCC">
        <w:rPr>
          <w:rFonts w:ascii="Times New Roman" w:hAnsi="Times New Roman"/>
          <w:spacing w:val="-4"/>
          <w:sz w:val="28"/>
          <w:szCs w:val="28"/>
        </w:rPr>
        <w:t>.242].</w:t>
      </w:r>
    </w:p>
    <w:p w:rsidR="00D312DA" w:rsidRDefault="00141067"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Вместе с тем</w:t>
      </w:r>
      <w:r w:rsidR="00D312DA">
        <w:rPr>
          <w:rFonts w:ascii="Times New Roman" w:hAnsi="Times New Roman"/>
          <w:spacing w:val="-4"/>
          <w:sz w:val="28"/>
          <w:szCs w:val="28"/>
        </w:rPr>
        <w:t>, исходя из рисунка 2,</w:t>
      </w:r>
      <w:r w:rsidRPr="00857FCC">
        <w:rPr>
          <w:rFonts w:ascii="Times New Roman" w:hAnsi="Times New Roman"/>
          <w:spacing w:val="-4"/>
          <w:sz w:val="28"/>
          <w:szCs w:val="28"/>
        </w:rPr>
        <w:t xml:space="preserve"> следует отметить довольно негативную тенденцию падения доли расходов в ВВП на финансирование науки в Республике Беларусь</w:t>
      </w:r>
      <w:r w:rsidR="004F025B" w:rsidRPr="00857FCC">
        <w:rPr>
          <w:rFonts w:ascii="Times New Roman" w:hAnsi="Times New Roman"/>
          <w:spacing w:val="-4"/>
          <w:sz w:val="28"/>
          <w:szCs w:val="28"/>
        </w:rPr>
        <w:t>:</w:t>
      </w:r>
    </w:p>
    <w:p w:rsidR="00141067" w:rsidRPr="00857FCC" w:rsidRDefault="004F025B"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noProof/>
          <w:spacing w:val="-4"/>
          <w:sz w:val="28"/>
          <w:szCs w:val="28"/>
          <w:lang w:eastAsia="ru-RU"/>
        </w:rPr>
        <w:drawing>
          <wp:inline distT="0" distB="0" distL="0" distR="0">
            <wp:extent cx="4894843" cy="2011931"/>
            <wp:effectExtent l="19050" t="0" r="20057" b="7369"/>
            <wp:docPr id="91"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F025B" w:rsidRPr="006A50B0" w:rsidRDefault="004F025B" w:rsidP="00857FCC">
      <w:pPr>
        <w:spacing w:before="240" w:line="240" w:lineRule="auto"/>
        <w:ind w:firstLine="567"/>
        <w:jc w:val="both"/>
        <w:rPr>
          <w:rFonts w:ascii="Times New Roman" w:hAnsi="Times New Roman"/>
          <w:b/>
          <w:spacing w:val="-4"/>
          <w:sz w:val="24"/>
          <w:szCs w:val="28"/>
        </w:rPr>
      </w:pPr>
      <w:r w:rsidRPr="006A50B0">
        <w:rPr>
          <w:rFonts w:ascii="Times New Roman" w:hAnsi="Times New Roman"/>
          <w:b/>
          <w:spacing w:val="-4"/>
          <w:sz w:val="24"/>
          <w:szCs w:val="28"/>
        </w:rPr>
        <w:t>Рис</w:t>
      </w:r>
      <w:r w:rsidR="006A50B0" w:rsidRPr="006A50B0">
        <w:rPr>
          <w:rFonts w:ascii="Times New Roman" w:hAnsi="Times New Roman"/>
          <w:b/>
          <w:spacing w:val="-4"/>
          <w:sz w:val="24"/>
          <w:szCs w:val="28"/>
        </w:rPr>
        <w:t>унок</w:t>
      </w:r>
      <w:r w:rsidR="00857FCC" w:rsidRPr="006A50B0">
        <w:rPr>
          <w:rFonts w:ascii="Times New Roman" w:hAnsi="Times New Roman"/>
          <w:b/>
          <w:spacing w:val="-4"/>
          <w:sz w:val="24"/>
          <w:szCs w:val="28"/>
        </w:rPr>
        <w:t xml:space="preserve"> 2</w:t>
      </w:r>
      <w:r w:rsidR="006A50B0" w:rsidRPr="006A50B0">
        <w:rPr>
          <w:rFonts w:ascii="Times New Roman" w:hAnsi="Times New Roman"/>
          <w:b/>
          <w:spacing w:val="-4"/>
          <w:sz w:val="24"/>
          <w:szCs w:val="28"/>
        </w:rPr>
        <w:t>-</w:t>
      </w:r>
      <w:r w:rsidRPr="006A50B0">
        <w:rPr>
          <w:rFonts w:ascii="Times New Roman" w:hAnsi="Times New Roman"/>
          <w:b/>
          <w:spacing w:val="-4"/>
          <w:sz w:val="24"/>
          <w:szCs w:val="28"/>
        </w:rPr>
        <w:t xml:space="preserve"> Финансирование науки из средств республиканского бюджета РБ.</w:t>
      </w:r>
    </w:p>
    <w:p w:rsidR="00DE2247" w:rsidRPr="006A50B0" w:rsidRDefault="00DE2247" w:rsidP="00857FCC">
      <w:pPr>
        <w:spacing w:line="240" w:lineRule="auto"/>
        <w:ind w:firstLine="567"/>
        <w:rPr>
          <w:rFonts w:ascii="Times New Roman" w:hAnsi="Times New Roman"/>
          <w:b/>
          <w:spacing w:val="-4"/>
          <w:sz w:val="24"/>
          <w:szCs w:val="28"/>
        </w:rPr>
      </w:pPr>
      <w:r w:rsidRPr="006A50B0">
        <w:rPr>
          <w:rFonts w:ascii="Times New Roman" w:hAnsi="Times New Roman"/>
          <w:b/>
          <w:spacing w:val="-4"/>
          <w:sz w:val="24"/>
          <w:szCs w:val="28"/>
        </w:rPr>
        <w:t>Примечание</w:t>
      </w:r>
      <w:r w:rsidR="006A50B0" w:rsidRPr="006A50B0">
        <w:rPr>
          <w:rFonts w:ascii="Times New Roman" w:hAnsi="Times New Roman"/>
          <w:b/>
          <w:spacing w:val="-4"/>
          <w:sz w:val="24"/>
          <w:szCs w:val="28"/>
        </w:rPr>
        <w:t xml:space="preserve"> - Источник</w:t>
      </w:r>
      <w:r w:rsidRPr="006A50B0">
        <w:rPr>
          <w:rFonts w:ascii="Times New Roman" w:hAnsi="Times New Roman"/>
          <w:b/>
          <w:spacing w:val="-4"/>
          <w:sz w:val="24"/>
          <w:szCs w:val="28"/>
        </w:rPr>
        <w:t>: [13.С.65]</w:t>
      </w:r>
    </w:p>
    <w:p w:rsidR="00141067" w:rsidRPr="00857FCC" w:rsidRDefault="00141067"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По прогнозу, численность занятых в экономике к 2020 г.  сократится до 3865 тыс</w:t>
      </w:r>
      <w:r w:rsidR="00DB68F2" w:rsidRPr="00857FCC">
        <w:rPr>
          <w:rFonts w:ascii="Times New Roman" w:hAnsi="Times New Roman"/>
          <w:spacing w:val="-4"/>
          <w:sz w:val="28"/>
          <w:szCs w:val="28"/>
        </w:rPr>
        <w:t>. ч</w:t>
      </w:r>
      <w:r w:rsidRPr="00857FCC">
        <w:rPr>
          <w:rFonts w:ascii="Times New Roman" w:hAnsi="Times New Roman"/>
          <w:spacing w:val="-4"/>
          <w:sz w:val="28"/>
          <w:szCs w:val="28"/>
        </w:rPr>
        <w:t>ел. Переориентация экономики на наукоемкие производства будет способствовать постепенному переходу к постиндустриальной модели занятости. Считается</w:t>
      </w:r>
      <w:r w:rsidR="00DB68F2" w:rsidRPr="00857FCC">
        <w:rPr>
          <w:rFonts w:ascii="Times New Roman" w:hAnsi="Times New Roman"/>
          <w:spacing w:val="-4"/>
          <w:sz w:val="28"/>
          <w:szCs w:val="28"/>
        </w:rPr>
        <w:t>,</w:t>
      </w:r>
      <w:r w:rsidRPr="00857FCC">
        <w:rPr>
          <w:rFonts w:ascii="Times New Roman" w:hAnsi="Times New Roman"/>
          <w:spacing w:val="-4"/>
          <w:sz w:val="28"/>
          <w:szCs w:val="28"/>
        </w:rPr>
        <w:t xml:space="preserve"> что для Беларуси сегодня характерна довольно высокая доля работающих в материальной сфере. В сравнении с развитыми странами (Бельгия, США, Франция), где  доля занятости в этой сфере деятельности составляет около 40 %, в Беларуси она составляет 67,0%. Наметившееся в последние годы снижение занятости в этой сфере некоторые ученые рассматривают как положительную тенденцию. Но для условий Беларуси эта точка зрения представляется спорной в силу относительно низкой производительности труда в сфере материального производства, а так же в силе необходимости наращивания производства экспортной продукции. [</w:t>
      </w:r>
      <w:r w:rsidR="00907BB7">
        <w:rPr>
          <w:rFonts w:ascii="Times New Roman" w:hAnsi="Times New Roman"/>
          <w:spacing w:val="-4"/>
          <w:sz w:val="28"/>
          <w:szCs w:val="28"/>
        </w:rPr>
        <w:t>7</w:t>
      </w:r>
      <w:r w:rsidR="00DE2247" w:rsidRPr="00857FCC">
        <w:rPr>
          <w:rFonts w:ascii="Times New Roman" w:hAnsi="Times New Roman"/>
          <w:spacing w:val="-4"/>
          <w:sz w:val="28"/>
          <w:szCs w:val="28"/>
        </w:rPr>
        <w:t>; С.</w:t>
      </w:r>
      <w:r w:rsidRPr="00857FCC">
        <w:rPr>
          <w:rFonts w:ascii="Times New Roman" w:hAnsi="Times New Roman"/>
          <w:spacing w:val="-4"/>
          <w:sz w:val="28"/>
          <w:szCs w:val="28"/>
        </w:rPr>
        <w:t>100-101]</w:t>
      </w:r>
    </w:p>
    <w:p w:rsidR="00535DA2" w:rsidRPr="00857FCC" w:rsidRDefault="00141067"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Качественное формирование человеческого капитала зависит от изменений в профессионально-квалификационной структуре рабочей силы при переходе к новой, социально ориентированной экономической модели. </w:t>
      </w:r>
      <w:r w:rsidR="00D312DA">
        <w:rPr>
          <w:rFonts w:ascii="Times New Roman" w:hAnsi="Times New Roman"/>
          <w:spacing w:val="-4"/>
          <w:sz w:val="28"/>
          <w:szCs w:val="28"/>
        </w:rPr>
        <w:t>Как видно из рисунка 3, ч</w:t>
      </w:r>
      <w:r w:rsidRPr="00857FCC">
        <w:rPr>
          <w:rFonts w:ascii="Times New Roman" w:hAnsi="Times New Roman"/>
          <w:spacing w:val="-4"/>
          <w:sz w:val="28"/>
          <w:szCs w:val="28"/>
        </w:rPr>
        <w:t>исленность и доля занятых в отраслях экономики претерпела за годы реформ существенные изменения</w:t>
      </w:r>
      <w:r w:rsidR="004F025B" w:rsidRPr="00857FCC">
        <w:rPr>
          <w:rFonts w:ascii="Times New Roman" w:hAnsi="Times New Roman"/>
          <w:spacing w:val="-4"/>
          <w:sz w:val="28"/>
          <w:szCs w:val="28"/>
        </w:rPr>
        <w:t>:</w:t>
      </w:r>
    </w:p>
    <w:p w:rsidR="00141067" w:rsidRPr="00D312DA" w:rsidRDefault="004F025B" w:rsidP="00857FCC">
      <w:pPr>
        <w:spacing w:line="240" w:lineRule="auto"/>
        <w:ind w:firstLine="567"/>
        <w:jc w:val="both"/>
        <w:rPr>
          <w:rFonts w:ascii="Times New Roman" w:hAnsi="Times New Roman"/>
          <w:b/>
          <w:spacing w:val="-4"/>
          <w:sz w:val="24"/>
          <w:szCs w:val="28"/>
        </w:rPr>
      </w:pPr>
      <w:r w:rsidRPr="00857FCC">
        <w:rPr>
          <w:rFonts w:ascii="Times New Roman" w:hAnsi="Times New Roman"/>
          <w:noProof/>
          <w:spacing w:val="-4"/>
          <w:sz w:val="28"/>
          <w:szCs w:val="28"/>
          <w:lang w:eastAsia="ru-RU"/>
        </w:rPr>
        <w:lastRenderedPageBreak/>
        <w:drawing>
          <wp:anchor distT="0" distB="0" distL="114300" distR="114300" simplePos="0" relativeHeight="251659264" behindDoc="0" locked="0" layoutInCell="1" allowOverlap="1">
            <wp:simplePos x="0" y="0"/>
            <wp:positionH relativeFrom="column">
              <wp:posOffset>8255</wp:posOffset>
            </wp:positionH>
            <wp:positionV relativeFrom="paragraph">
              <wp:posOffset>3810</wp:posOffset>
            </wp:positionV>
            <wp:extent cx="6124575" cy="3019425"/>
            <wp:effectExtent l="19050" t="0" r="9525" b="0"/>
            <wp:wrapTopAndBottom/>
            <wp:docPr id="90" name="Рисунок 90" descr="C:\Users\Даша\Desktop\ScreenHunter_08 Nov. 01 00.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Users\Даша\Desktop\ScreenHunter_08 Nov. 01 00.29.gif"/>
                    <pic:cNvPicPr>
                      <a:picLocks noChangeAspect="1" noChangeArrowheads="1"/>
                    </pic:cNvPicPr>
                  </pic:nvPicPr>
                  <pic:blipFill>
                    <a:blip r:embed="rId10">
                      <a:grayscl/>
                    </a:blip>
                    <a:srcRect/>
                    <a:stretch>
                      <a:fillRect/>
                    </a:stretch>
                  </pic:blipFill>
                  <pic:spPr bwMode="auto">
                    <a:xfrm>
                      <a:off x="0" y="0"/>
                      <a:ext cx="6124575" cy="3019425"/>
                    </a:xfrm>
                    <a:prstGeom prst="rect">
                      <a:avLst/>
                    </a:prstGeom>
                    <a:noFill/>
                    <a:ln w="9525">
                      <a:noFill/>
                      <a:miter lim="800000"/>
                      <a:headEnd/>
                      <a:tailEnd/>
                    </a:ln>
                  </pic:spPr>
                </pic:pic>
              </a:graphicData>
            </a:graphic>
          </wp:anchor>
        </w:drawing>
      </w:r>
    </w:p>
    <w:p w:rsidR="004F025B" w:rsidRPr="00D312DA" w:rsidRDefault="00D312DA" w:rsidP="00857FCC">
      <w:pPr>
        <w:spacing w:line="240" w:lineRule="auto"/>
        <w:ind w:firstLine="567"/>
        <w:jc w:val="both"/>
        <w:rPr>
          <w:rFonts w:ascii="Times New Roman" w:hAnsi="Times New Roman"/>
          <w:b/>
          <w:spacing w:val="-4"/>
          <w:sz w:val="24"/>
          <w:szCs w:val="28"/>
        </w:rPr>
      </w:pPr>
      <w:r>
        <w:rPr>
          <w:rFonts w:ascii="Times New Roman" w:hAnsi="Times New Roman"/>
          <w:b/>
          <w:spacing w:val="-4"/>
          <w:sz w:val="24"/>
          <w:szCs w:val="28"/>
        </w:rPr>
        <w:t>Рисунок</w:t>
      </w:r>
      <w:r w:rsidR="00857FCC" w:rsidRPr="00D312DA">
        <w:rPr>
          <w:rFonts w:ascii="Times New Roman" w:hAnsi="Times New Roman"/>
          <w:b/>
          <w:spacing w:val="-4"/>
          <w:sz w:val="24"/>
          <w:szCs w:val="28"/>
        </w:rPr>
        <w:t xml:space="preserve"> 3</w:t>
      </w:r>
      <w:r>
        <w:rPr>
          <w:rFonts w:ascii="Times New Roman" w:hAnsi="Times New Roman"/>
          <w:b/>
          <w:spacing w:val="-4"/>
          <w:sz w:val="24"/>
          <w:szCs w:val="28"/>
        </w:rPr>
        <w:t xml:space="preserve"> -</w:t>
      </w:r>
      <w:r w:rsidR="004F025B" w:rsidRPr="00D312DA">
        <w:rPr>
          <w:rFonts w:ascii="Times New Roman" w:hAnsi="Times New Roman"/>
          <w:b/>
          <w:spacing w:val="-4"/>
          <w:sz w:val="24"/>
          <w:szCs w:val="28"/>
        </w:rPr>
        <w:t xml:space="preserve"> Распределение численности занятого населения по отраслям экономик</w:t>
      </w:r>
      <w:r w:rsidR="00DB68F2" w:rsidRPr="00D312DA">
        <w:rPr>
          <w:rFonts w:ascii="Times New Roman" w:hAnsi="Times New Roman"/>
          <w:b/>
          <w:spacing w:val="-4"/>
          <w:sz w:val="24"/>
          <w:szCs w:val="28"/>
        </w:rPr>
        <w:t>и (</w:t>
      </w:r>
      <w:r w:rsidR="004F025B" w:rsidRPr="00D312DA">
        <w:rPr>
          <w:rFonts w:ascii="Times New Roman" w:hAnsi="Times New Roman"/>
          <w:b/>
          <w:spacing w:val="-4"/>
          <w:sz w:val="24"/>
          <w:szCs w:val="28"/>
        </w:rPr>
        <w:t>в процентах к итогу)</w:t>
      </w:r>
    </w:p>
    <w:p w:rsidR="004F025B" w:rsidRPr="00D312DA" w:rsidRDefault="00DE2247" w:rsidP="00857FCC">
      <w:pPr>
        <w:spacing w:line="240" w:lineRule="auto"/>
        <w:ind w:firstLine="567"/>
        <w:rPr>
          <w:rFonts w:ascii="Times New Roman" w:hAnsi="Times New Roman"/>
          <w:b/>
          <w:spacing w:val="-4"/>
          <w:sz w:val="24"/>
          <w:szCs w:val="28"/>
        </w:rPr>
      </w:pPr>
      <w:r w:rsidRPr="00D312DA">
        <w:rPr>
          <w:rFonts w:ascii="Times New Roman" w:hAnsi="Times New Roman"/>
          <w:b/>
          <w:spacing w:val="-4"/>
          <w:sz w:val="24"/>
          <w:szCs w:val="28"/>
        </w:rPr>
        <w:t>Примечание</w:t>
      </w:r>
      <w:r w:rsidR="00D312DA">
        <w:rPr>
          <w:rFonts w:ascii="Times New Roman" w:hAnsi="Times New Roman"/>
          <w:b/>
          <w:spacing w:val="-4"/>
          <w:sz w:val="24"/>
          <w:szCs w:val="28"/>
        </w:rPr>
        <w:t xml:space="preserve"> - Источник</w:t>
      </w:r>
      <w:r w:rsidRPr="00D312DA">
        <w:rPr>
          <w:rFonts w:ascii="Times New Roman" w:hAnsi="Times New Roman"/>
          <w:b/>
          <w:spacing w:val="-4"/>
          <w:sz w:val="24"/>
          <w:szCs w:val="28"/>
        </w:rPr>
        <w:t>: [</w:t>
      </w:r>
      <w:r w:rsidR="00907BB7" w:rsidRPr="00D312DA">
        <w:rPr>
          <w:rFonts w:ascii="Times New Roman" w:hAnsi="Times New Roman"/>
          <w:b/>
          <w:spacing w:val="-4"/>
          <w:sz w:val="24"/>
          <w:szCs w:val="28"/>
        </w:rPr>
        <w:t>6</w:t>
      </w:r>
      <w:r w:rsidRPr="00D312DA">
        <w:rPr>
          <w:rFonts w:ascii="Times New Roman" w:hAnsi="Times New Roman"/>
          <w:b/>
          <w:spacing w:val="-4"/>
          <w:sz w:val="24"/>
          <w:szCs w:val="28"/>
        </w:rPr>
        <w:t>]</w:t>
      </w:r>
    </w:p>
    <w:p w:rsidR="00D312DA" w:rsidRDefault="00141067" w:rsidP="00D312DA">
      <w:pPr>
        <w:spacing w:after="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Одной из характеристик степени рыночных преобразований экономики служит показатель доли занятых в негосударственном секторе экономики.     Развитие рыночного сектора экономики, переход к различным формам собственности, развитие частного предпринимательства привели к перераспределению трудовых ресурсов в пользу негосударственного сектора экономики. Доля рабочих и служащих государственных предприятий и организаций в структуре занятости постоянно снижается</w:t>
      </w:r>
      <w:r w:rsidR="00D312DA">
        <w:rPr>
          <w:rFonts w:ascii="Times New Roman" w:hAnsi="Times New Roman"/>
          <w:spacing w:val="-4"/>
          <w:sz w:val="28"/>
          <w:szCs w:val="28"/>
        </w:rPr>
        <w:t>, что отображено в таблице 1:</w:t>
      </w:r>
      <w:r w:rsidR="00D312DA" w:rsidRPr="00D312DA">
        <w:rPr>
          <w:rFonts w:ascii="Times New Roman" w:hAnsi="Times New Roman"/>
          <w:spacing w:val="-4"/>
          <w:sz w:val="28"/>
          <w:szCs w:val="28"/>
        </w:rPr>
        <w:t xml:space="preserve"> </w:t>
      </w:r>
    </w:p>
    <w:p w:rsidR="00D312DA" w:rsidRDefault="00D312DA" w:rsidP="00D312DA">
      <w:pPr>
        <w:spacing w:after="0" w:line="240" w:lineRule="auto"/>
        <w:ind w:firstLine="567"/>
        <w:jc w:val="both"/>
        <w:rPr>
          <w:rFonts w:ascii="Times New Roman" w:hAnsi="Times New Roman"/>
          <w:spacing w:val="-4"/>
          <w:sz w:val="28"/>
          <w:szCs w:val="28"/>
        </w:rPr>
      </w:pPr>
    </w:p>
    <w:p w:rsidR="00141067" w:rsidRPr="00D312DA" w:rsidRDefault="00D312DA" w:rsidP="00D312DA">
      <w:pPr>
        <w:spacing w:after="0" w:line="240" w:lineRule="auto"/>
        <w:ind w:firstLine="567"/>
        <w:jc w:val="both"/>
        <w:rPr>
          <w:rFonts w:ascii="Times New Roman" w:hAnsi="Times New Roman"/>
          <w:b/>
          <w:spacing w:val="-4"/>
          <w:sz w:val="24"/>
          <w:szCs w:val="28"/>
        </w:rPr>
      </w:pPr>
      <w:r w:rsidRPr="00D312DA">
        <w:rPr>
          <w:rFonts w:ascii="Times New Roman" w:hAnsi="Times New Roman"/>
          <w:b/>
          <w:spacing w:val="-4"/>
          <w:sz w:val="24"/>
          <w:szCs w:val="28"/>
        </w:rPr>
        <w:t>Таблица 1- Занятость по формам собственности в Республике Беларусь, %</w:t>
      </w:r>
    </w:p>
    <w:tbl>
      <w:tblPr>
        <w:tblStyle w:val="ae"/>
        <w:tblpPr w:leftFromText="180" w:rightFromText="180" w:vertAnchor="text" w:horzAnchor="margin" w:tblpY="107"/>
        <w:tblW w:w="0" w:type="auto"/>
        <w:tblLook w:val="04A0"/>
      </w:tblPr>
      <w:tblGrid>
        <w:gridCol w:w="2943"/>
        <w:gridCol w:w="1703"/>
        <w:gridCol w:w="1693"/>
        <w:gridCol w:w="1693"/>
        <w:gridCol w:w="1693"/>
      </w:tblGrid>
      <w:tr w:rsidR="001F2F18" w:rsidRPr="00857FCC" w:rsidTr="001F2F18">
        <w:trPr>
          <w:trHeight w:val="417"/>
        </w:trPr>
        <w:tc>
          <w:tcPr>
            <w:tcW w:w="2943" w:type="dxa"/>
            <w:vMerge w:val="restart"/>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Форма собственности</w:t>
            </w:r>
          </w:p>
        </w:tc>
        <w:tc>
          <w:tcPr>
            <w:tcW w:w="6782" w:type="dxa"/>
            <w:gridSpan w:val="4"/>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Годы</w:t>
            </w:r>
          </w:p>
        </w:tc>
      </w:tr>
      <w:tr w:rsidR="001F2F18" w:rsidRPr="00857FCC" w:rsidTr="001F2F18">
        <w:trPr>
          <w:trHeight w:val="312"/>
        </w:trPr>
        <w:tc>
          <w:tcPr>
            <w:tcW w:w="2943" w:type="dxa"/>
            <w:vMerge/>
          </w:tcPr>
          <w:p w:rsidR="001F2F18" w:rsidRPr="00857FCC" w:rsidRDefault="001F2F18" w:rsidP="00857FCC">
            <w:pPr>
              <w:ind w:firstLine="567"/>
              <w:jc w:val="center"/>
              <w:rPr>
                <w:rFonts w:ascii="Times New Roman" w:hAnsi="Times New Roman"/>
                <w:spacing w:val="-4"/>
                <w:sz w:val="28"/>
                <w:szCs w:val="28"/>
              </w:rPr>
            </w:pPr>
          </w:p>
        </w:tc>
        <w:tc>
          <w:tcPr>
            <w:tcW w:w="170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1990</w:t>
            </w:r>
          </w:p>
        </w:tc>
        <w:tc>
          <w:tcPr>
            <w:tcW w:w="169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2003</w:t>
            </w:r>
          </w:p>
        </w:tc>
        <w:tc>
          <w:tcPr>
            <w:tcW w:w="169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2005</w:t>
            </w:r>
          </w:p>
        </w:tc>
        <w:tc>
          <w:tcPr>
            <w:tcW w:w="169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2009</w:t>
            </w:r>
          </w:p>
        </w:tc>
      </w:tr>
      <w:tr w:rsidR="001F2F18" w:rsidRPr="00857FCC" w:rsidTr="001F2F18">
        <w:trPr>
          <w:trHeight w:val="358"/>
        </w:trPr>
        <w:tc>
          <w:tcPr>
            <w:tcW w:w="294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Государственная</w:t>
            </w:r>
          </w:p>
        </w:tc>
        <w:tc>
          <w:tcPr>
            <w:tcW w:w="170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74,0</w:t>
            </w:r>
          </w:p>
        </w:tc>
        <w:tc>
          <w:tcPr>
            <w:tcW w:w="169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52,9</w:t>
            </w:r>
          </w:p>
        </w:tc>
        <w:tc>
          <w:tcPr>
            <w:tcW w:w="169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51,9</w:t>
            </w:r>
          </w:p>
        </w:tc>
        <w:tc>
          <w:tcPr>
            <w:tcW w:w="169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47,5</w:t>
            </w:r>
          </w:p>
        </w:tc>
      </w:tr>
      <w:tr w:rsidR="001F2F18" w:rsidRPr="00857FCC" w:rsidTr="001F2F18">
        <w:trPr>
          <w:trHeight w:val="394"/>
        </w:trPr>
        <w:tc>
          <w:tcPr>
            <w:tcW w:w="294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Частная</w:t>
            </w:r>
          </w:p>
        </w:tc>
        <w:tc>
          <w:tcPr>
            <w:tcW w:w="170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26,0</w:t>
            </w:r>
          </w:p>
        </w:tc>
        <w:tc>
          <w:tcPr>
            <w:tcW w:w="169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46,1</w:t>
            </w:r>
          </w:p>
        </w:tc>
        <w:tc>
          <w:tcPr>
            <w:tcW w:w="169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46,8</w:t>
            </w:r>
          </w:p>
        </w:tc>
        <w:tc>
          <w:tcPr>
            <w:tcW w:w="169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50,9</w:t>
            </w:r>
          </w:p>
        </w:tc>
      </w:tr>
      <w:tr w:rsidR="001F2F18" w:rsidRPr="00857FCC" w:rsidTr="001F2F18">
        <w:trPr>
          <w:trHeight w:val="388"/>
        </w:trPr>
        <w:tc>
          <w:tcPr>
            <w:tcW w:w="294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Иностранная</w:t>
            </w:r>
          </w:p>
        </w:tc>
        <w:tc>
          <w:tcPr>
            <w:tcW w:w="170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w:t>
            </w:r>
          </w:p>
        </w:tc>
        <w:tc>
          <w:tcPr>
            <w:tcW w:w="169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1,0</w:t>
            </w:r>
          </w:p>
        </w:tc>
        <w:tc>
          <w:tcPr>
            <w:tcW w:w="169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1,3</w:t>
            </w:r>
          </w:p>
        </w:tc>
        <w:tc>
          <w:tcPr>
            <w:tcW w:w="1693" w:type="dxa"/>
          </w:tcPr>
          <w:p w:rsidR="001F2F18" w:rsidRPr="00857FCC" w:rsidRDefault="001F2F18" w:rsidP="00857FCC">
            <w:pPr>
              <w:ind w:firstLine="567"/>
              <w:jc w:val="center"/>
              <w:rPr>
                <w:rFonts w:ascii="Times New Roman" w:hAnsi="Times New Roman"/>
                <w:spacing w:val="-4"/>
                <w:sz w:val="28"/>
                <w:szCs w:val="28"/>
              </w:rPr>
            </w:pPr>
            <w:r w:rsidRPr="00857FCC">
              <w:rPr>
                <w:rFonts w:ascii="Times New Roman" w:hAnsi="Times New Roman"/>
                <w:spacing w:val="-4"/>
                <w:sz w:val="28"/>
                <w:szCs w:val="28"/>
              </w:rPr>
              <w:t>1,6</w:t>
            </w:r>
          </w:p>
        </w:tc>
      </w:tr>
    </w:tbl>
    <w:p w:rsidR="00DE2247" w:rsidRPr="00D312DA" w:rsidRDefault="00DE2247" w:rsidP="00857FCC">
      <w:pPr>
        <w:spacing w:line="240" w:lineRule="auto"/>
        <w:ind w:firstLine="567"/>
        <w:rPr>
          <w:rFonts w:ascii="Times New Roman" w:hAnsi="Times New Roman"/>
          <w:b/>
          <w:spacing w:val="-4"/>
          <w:sz w:val="24"/>
          <w:szCs w:val="28"/>
        </w:rPr>
      </w:pPr>
      <w:r w:rsidRPr="00D312DA">
        <w:rPr>
          <w:rFonts w:ascii="Times New Roman" w:hAnsi="Times New Roman"/>
          <w:b/>
          <w:spacing w:val="-4"/>
          <w:sz w:val="24"/>
          <w:szCs w:val="28"/>
        </w:rPr>
        <w:t>Примечание</w:t>
      </w:r>
      <w:r w:rsidR="00D312DA" w:rsidRPr="00D312DA">
        <w:rPr>
          <w:rFonts w:ascii="Times New Roman" w:hAnsi="Times New Roman"/>
          <w:b/>
          <w:spacing w:val="-4"/>
          <w:sz w:val="24"/>
          <w:szCs w:val="28"/>
        </w:rPr>
        <w:t xml:space="preserve"> - Источник</w:t>
      </w:r>
      <w:r w:rsidRPr="00D312DA">
        <w:rPr>
          <w:rFonts w:ascii="Times New Roman" w:hAnsi="Times New Roman"/>
          <w:b/>
          <w:spacing w:val="-4"/>
          <w:sz w:val="24"/>
          <w:szCs w:val="28"/>
        </w:rPr>
        <w:t>: [</w:t>
      </w:r>
      <w:r w:rsidR="00907BB7" w:rsidRPr="00D312DA">
        <w:rPr>
          <w:rFonts w:ascii="Times New Roman" w:hAnsi="Times New Roman"/>
          <w:b/>
          <w:spacing w:val="-4"/>
          <w:sz w:val="24"/>
          <w:szCs w:val="28"/>
        </w:rPr>
        <w:t>6</w:t>
      </w:r>
      <w:r w:rsidRPr="00D312DA">
        <w:rPr>
          <w:rFonts w:ascii="Times New Roman" w:hAnsi="Times New Roman"/>
          <w:b/>
          <w:spacing w:val="-4"/>
          <w:sz w:val="24"/>
          <w:szCs w:val="28"/>
        </w:rPr>
        <w:t>]</w:t>
      </w:r>
    </w:p>
    <w:p w:rsidR="00141067" w:rsidRPr="00857FCC" w:rsidRDefault="00141067" w:rsidP="00857FCC">
      <w:pPr>
        <w:spacing w:before="240" w:after="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Реализация белорусской модели социально-экономического устойчивого инновационного развития – основной государственной концепции нашей страны предполагает усиление роли человеческого капитала, как ключевого фактора современной экономики. К числу государственных приоритетов на ближайшую перспективу отнесены всестороннее гармоничное развитие человека, инновационное развитие национальной экономики, повышение благосостояния народа. Для их реализации необходимо усиление  экономических функций </w:t>
      </w:r>
      <w:r w:rsidRPr="00857FCC">
        <w:rPr>
          <w:rFonts w:ascii="Times New Roman" w:hAnsi="Times New Roman"/>
          <w:spacing w:val="-4"/>
          <w:sz w:val="28"/>
          <w:szCs w:val="28"/>
        </w:rPr>
        <w:lastRenderedPageBreak/>
        <w:t>государства  в построении рыночных основ национальной экономики, повышения ее эффективности и конкурентоспособности, осуществлении широкомасштабных структурных преобразований, развитии науки и инновационной деятельности.[</w:t>
      </w:r>
      <w:r w:rsidR="00DE2247" w:rsidRPr="00857FCC">
        <w:rPr>
          <w:rFonts w:ascii="Times New Roman" w:hAnsi="Times New Roman"/>
          <w:spacing w:val="-4"/>
          <w:sz w:val="28"/>
          <w:szCs w:val="28"/>
        </w:rPr>
        <w:t>1; С.</w:t>
      </w:r>
      <w:r w:rsidRPr="00857FCC">
        <w:rPr>
          <w:rFonts w:ascii="Times New Roman" w:hAnsi="Times New Roman"/>
          <w:spacing w:val="-4"/>
          <w:sz w:val="28"/>
          <w:szCs w:val="28"/>
        </w:rPr>
        <w:t xml:space="preserve">  414]</w:t>
      </w:r>
    </w:p>
    <w:p w:rsidR="00141067" w:rsidRPr="00857FCC" w:rsidRDefault="00141067" w:rsidP="00857FCC">
      <w:pPr>
        <w:shd w:val="clear" w:color="auto" w:fill="FFFFFF"/>
        <w:tabs>
          <w:tab w:val="left" w:pos="3836"/>
        </w:tabs>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Основной целью развития системы </w:t>
      </w:r>
      <w:r w:rsidRPr="00857FCC">
        <w:rPr>
          <w:rFonts w:ascii="Times New Roman" w:hAnsi="Times New Roman"/>
          <w:i/>
          <w:iCs/>
          <w:spacing w:val="-4"/>
          <w:sz w:val="28"/>
          <w:szCs w:val="28"/>
        </w:rPr>
        <w:t xml:space="preserve">образования </w:t>
      </w:r>
      <w:r w:rsidRPr="00857FCC">
        <w:rPr>
          <w:rFonts w:ascii="Times New Roman" w:hAnsi="Times New Roman"/>
          <w:spacing w:val="-4"/>
          <w:sz w:val="28"/>
          <w:szCs w:val="28"/>
        </w:rPr>
        <w:t>является приве</w:t>
      </w:r>
      <w:r w:rsidRPr="00857FCC">
        <w:rPr>
          <w:rFonts w:ascii="Times New Roman" w:hAnsi="Times New Roman"/>
          <w:spacing w:val="-4"/>
          <w:sz w:val="28"/>
          <w:szCs w:val="28"/>
        </w:rPr>
        <w:softHyphen/>
        <w:t>дение ее в соответствие с современными потребностями личности, общества и государства, повышение качества подготовки высоко</w:t>
      </w:r>
      <w:r w:rsidRPr="00857FCC">
        <w:rPr>
          <w:rFonts w:ascii="Times New Roman" w:hAnsi="Times New Roman"/>
          <w:spacing w:val="-4"/>
          <w:sz w:val="28"/>
          <w:szCs w:val="28"/>
        </w:rPr>
        <w:softHyphen/>
        <w:t>квалифицированных специалистов для перехода к информационно</w:t>
      </w:r>
      <w:r w:rsidRPr="00857FCC">
        <w:rPr>
          <w:rFonts w:ascii="Times New Roman" w:hAnsi="Times New Roman"/>
          <w:spacing w:val="-4"/>
          <w:sz w:val="28"/>
          <w:szCs w:val="28"/>
        </w:rPr>
        <w:softHyphen/>
        <w:t>му обществу, опережающему развитию новых наукоемких техноло</w:t>
      </w:r>
      <w:r w:rsidRPr="00857FCC">
        <w:rPr>
          <w:rFonts w:ascii="Times New Roman" w:hAnsi="Times New Roman"/>
          <w:spacing w:val="-4"/>
          <w:sz w:val="28"/>
          <w:szCs w:val="28"/>
        </w:rPr>
        <w:softHyphen/>
        <w:t xml:space="preserve">гий. </w:t>
      </w:r>
    </w:p>
    <w:p w:rsidR="00141067" w:rsidRPr="00857FCC" w:rsidRDefault="00141067" w:rsidP="00857FCC">
      <w:pPr>
        <w:shd w:val="clear" w:color="auto" w:fill="FFFFFF"/>
        <w:tabs>
          <w:tab w:val="left" w:pos="3836"/>
        </w:tabs>
        <w:spacing w:before="240" w:line="240" w:lineRule="auto"/>
        <w:ind w:right="10" w:firstLine="567"/>
        <w:jc w:val="both"/>
        <w:rPr>
          <w:rFonts w:ascii="Times New Roman" w:hAnsi="Times New Roman"/>
          <w:spacing w:val="-4"/>
          <w:sz w:val="28"/>
          <w:szCs w:val="28"/>
        </w:rPr>
      </w:pPr>
      <w:r w:rsidRPr="00857FCC">
        <w:rPr>
          <w:rFonts w:ascii="Times New Roman" w:hAnsi="Times New Roman"/>
          <w:spacing w:val="-4"/>
          <w:sz w:val="28"/>
          <w:szCs w:val="28"/>
        </w:rPr>
        <w:t>Проводится целенаправленная работа по обновлению структуры и содержания образования, учебных программ, систем научно-методического обеспечения во всех его звеньях, материаль</w:t>
      </w:r>
      <w:r w:rsidRPr="00857FCC">
        <w:rPr>
          <w:rFonts w:ascii="Times New Roman" w:hAnsi="Times New Roman"/>
          <w:spacing w:val="-4"/>
          <w:sz w:val="28"/>
          <w:szCs w:val="28"/>
        </w:rPr>
        <w:softHyphen/>
        <w:t>но-технической и учебной базы, внедрению новых информацион</w:t>
      </w:r>
      <w:r w:rsidRPr="00857FCC">
        <w:rPr>
          <w:rFonts w:ascii="Times New Roman" w:hAnsi="Times New Roman"/>
          <w:spacing w:val="-4"/>
          <w:sz w:val="28"/>
          <w:szCs w:val="28"/>
        </w:rPr>
        <w:softHyphen/>
        <w:t>ных образовательных технологий и компьютеризации. Предусмат</w:t>
      </w:r>
      <w:r w:rsidRPr="00857FCC">
        <w:rPr>
          <w:rFonts w:ascii="Times New Roman" w:hAnsi="Times New Roman"/>
          <w:spacing w:val="-4"/>
          <w:sz w:val="28"/>
          <w:szCs w:val="28"/>
        </w:rPr>
        <w:softHyphen/>
        <w:t>ривается обеспечение широкого выбора образовательных программ и услуг, повышение их качества и конкурентоспособности. Намеча</w:t>
      </w:r>
      <w:r w:rsidRPr="00857FCC">
        <w:rPr>
          <w:rFonts w:ascii="Times New Roman" w:hAnsi="Times New Roman"/>
          <w:spacing w:val="-4"/>
          <w:sz w:val="28"/>
          <w:szCs w:val="28"/>
        </w:rPr>
        <w:softHyphen/>
        <w:t>ется повысить индекс уровня образования в стране к 2010 году до 0,96 против 0,95 в 2005 году.</w:t>
      </w:r>
    </w:p>
    <w:p w:rsidR="00141067" w:rsidRPr="00857FCC" w:rsidRDefault="00141067" w:rsidP="00857FCC">
      <w:pPr>
        <w:shd w:val="clear" w:color="auto" w:fill="FFFFFF"/>
        <w:tabs>
          <w:tab w:val="left" w:pos="3836"/>
        </w:tabs>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Предусматривается полная кодификация законодательства об образовании, завершение создания эффективной системы государ</w:t>
      </w:r>
      <w:r w:rsidRPr="00857FCC">
        <w:rPr>
          <w:rFonts w:ascii="Times New Roman" w:hAnsi="Times New Roman"/>
          <w:spacing w:val="-4"/>
          <w:sz w:val="28"/>
          <w:szCs w:val="28"/>
        </w:rPr>
        <w:softHyphen/>
        <w:t>ственного контроля за качеством образования. К 2010 году расходы на образование необходимо довести до 10 процентов ВВП[</w:t>
      </w:r>
      <w:r w:rsidR="00907BB7">
        <w:rPr>
          <w:rFonts w:ascii="Times New Roman" w:hAnsi="Times New Roman"/>
          <w:spacing w:val="-4"/>
          <w:sz w:val="28"/>
          <w:szCs w:val="28"/>
        </w:rPr>
        <w:t>9</w:t>
      </w:r>
      <w:r w:rsidRPr="00857FCC">
        <w:rPr>
          <w:rFonts w:ascii="Times New Roman" w:hAnsi="Times New Roman"/>
          <w:spacing w:val="-4"/>
          <w:sz w:val="28"/>
          <w:szCs w:val="28"/>
        </w:rPr>
        <w:t>.С113-122].</w:t>
      </w:r>
    </w:p>
    <w:p w:rsidR="00141067" w:rsidRPr="00857FCC" w:rsidRDefault="00141067" w:rsidP="00857FCC">
      <w:pPr>
        <w:shd w:val="clear" w:color="auto" w:fill="FFFFFF"/>
        <w:tabs>
          <w:tab w:val="left" w:pos="3836"/>
        </w:tabs>
        <w:spacing w:before="240" w:line="240" w:lineRule="auto"/>
        <w:ind w:right="14" w:firstLine="567"/>
        <w:jc w:val="both"/>
        <w:rPr>
          <w:rFonts w:ascii="Times New Roman" w:hAnsi="Times New Roman"/>
          <w:spacing w:val="-4"/>
          <w:sz w:val="28"/>
          <w:szCs w:val="28"/>
        </w:rPr>
      </w:pPr>
      <w:r w:rsidRPr="00857FCC">
        <w:rPr>
          <w:rFonts w:ascii="Times New Roman" w:hAnsi="Times New Roman"/>
          <w:spacing w:val="-4"/>
          <w:sz w:val="28"/>
          <w:szCs w:val="28"/>
        </w:rPr>
        <w:t xml:space="preserve">По-прежнему актуальной остается проблема финансирования здравоохранения, в значительной мере определяющая качество и доступность медицинской помощи.  Главной целью </w:t>
      </w:r>
      <w:r w:rsidRPr="00857FCC">
        <w:rPr>
          <w:rFonts w:ascii="Times New Roman" w:hAnsi="Times New Roman"/>
          <w:i/>
          <w:iCs/>
          <w:spacing w:val="-4"/>
          <w:sz w:val="28"/>
          <w:szCs w:val="28"/>
        </w:rPr>
        <w:t xml:space="preserve">здравоохранения </w:t>
      </w:r>
      <w:r w:rsidRPr="00857FCC">
        <w:rPr>
          <w:rFonts w:ascii="Times New Roman" w:hAnsi="Times New Roman"/>
          <w:spacing w:val="-4"/>
          <w:sz w:val="28"/>
          <w:szCs w:val="28"/>
        </w:rPr>
        <w:t>является сохранение и улучше</w:t>
      </w:r>
      <w:r w:rsidRPr="00857FCC">
        <w:rPr>
          <w:rFonts w:ascii="Times New Roman" w:hAnsi="Times New Roman"/>
          <w:spacing w:val="-4"/>
          <w:sz w:val="28"/>
          <w:szCs w:val="28"/>
        </w:rPr>
        <w:softHyphen/>
        <w:t>ние здоровья населения на основе повышения доступности и каче</w:t>
      </w:r>
      <w:r w:rsidRPr="00857FCC">
        <w:rPr>
          <w:rFonts w:ascii="Times New Roman" w:hAnsi="Times New Roman"/>
          <w:spacing w:val="-4"/>
          <w:sz w:val="28"/>
          <w:szCs w:val="28"/>
        </w:rPr>
        <w:softHyphen/>
        <w:t>ства медицинской помощи для широких слоев населения.</w:t>
      </w:r>
    </w:p>
    <w:p w:rsidR="00141067" w:rsidRPr="00857FCC" w:rsidRDefault="00141067" w:rsidP="00857FCC">
      <w:pPr>
        <w:shd w:val="clear" w:color="auto" w:fill="FFFFFF"/>
        <w:tabs>
          <w:tab w:val="left" w:pos="3836"/>
        </w:tabs>
        <w:spacing w:before="240" w:line="240" w:lineRule="auto"/>
        <w:ind w:right="14" w:firstLine="567"/>
        <w:jc w:val="both"/>
        <w:rPr>
          <w:rFonts w:ascii="Times New Roman" w:hAnsi="Times New Roman"/>
          <w:spacing w:val="-4"/>
          <w:sz w:val="28"/>
          <w:szCs w:val="28"/>
        </w:rPr>
      </w:pPr>
      <w:r w:rsidRPr="00857FCC">
        <w:rPr>
          <w:rFonts w:ascii="Times New Roman" w:hAnsi="Times New Roman"/>
          <w:spacing w:val="-4"/>
          <w:sz w:val="28"/>
          <w:szCs w:val="28"/>
        </w:rPr>
        <w:t>Особое внимание будет уделено реконструкции и переоснаще</w:t>
      </w:r>
      <w:r w:rsidRPr="00857FCC">
        <w:rPr>
          <w:rFonts w:ascii="Times New Roman" w:hAnsi="Times New Roman"/>
          <w:spacing w:val="-4"/>
          <w:sz w:val="28"/>
          <w:szCs w:val="28"/>
        </w:rPr>
        <w:softHyphen/>
        <w:t>нию операционных блоков и отделений реанимации центральных районных больниц, больниц скорой медицинской помощи, област</w:t>
      </w:r>
      <w:r w:rsidRPr="00857FCC">
        <w:rPr>
          <w:rFonts w:ascii="Times New Roman" w:hAnsi="Times New Roman"/>
          <w:spacing w:val="-4"/>
          <w:sz w:val="28"/>
          <w:szCs w:val="28"/>
        </w:rPr>
        <w:softHyphen/>
        <w:t>ных клинических больниц.</w:t>
      </w:r>
    </w:p>
    <w:p w:rsidR="00141067" w:rsidRPr="00857FCC" w:rsidRDefault="00141067" w:rsidP="00857FCC">
      <w:pPr>
        <w:shd w:val="clear" w:color="auto" w:fill="FFFFFF"/>
        <w:tabs>
          <w:tab w:val="left" w:pos="3836"/>
        </w:tabs>
        <w:spacing w:before="240" w:line="240" w:lineRule="auto"/>
        <w:ind w:right="29" w:firstLine="567"/>
        <w:jc w:val="both"/>
        <w:rPr>
          <w:rFonts w:ascii="Times New Roman" w:hAnsi="Times New Roman"/>
          <w:spacing w:val="-4"/>
          <w:sz w:val="28"/>
          <w:szCs w:val="28"/>
        </w:rPr>
      </w:pPr>
      <w:r w:rsidRPr="00857FCC">
        <w:rPr>
          <w:rFonts w:ascii="Times New Roman" w:hAnsi="Times New Roman"/>
          <w:spacing w:val="-4"/>
          <w:sz w:val="28"/>
          <w:szCs w:val="28"/>
        </w:rPr>
        <w:t>К 2010 году планируется обеспечить широкую компьютериза</w:t>
      </w:r>
      <w:r w:rsidRPr="00857FCC">
        <w:rPr>
          <w:rFonts w:ascii="Times New Roman" w:hAnsi="Times New Roman"/>
          <w:spacing w:val="-4"/>
          <w:sz w:val="28"/>
          <w:szCs w:val="28"/>
        </w:rPr>
        <w:softHyphen/>
        <w:t>цию медицинских организаций с созданием в них локальных вы</w:t>
      </w:r>
      <w:r w:rsidRPr="00857FCC">
        <w:rPr>
          <w:rFonts w:ascii="Times New Roman" w:hAnsi="Times New Roman"/>
          <w:spacing w:val="-4"/>
          <w:sz w:val="28"/>
          <w:szCs w:val="28"/>
        </w:rPr>
        <w:softHyphen/>
        <w:t>числительных систем и введением электронных версий медицинс</w:t>
      </w:r>
      <w:r w:rsidRPr="00857FCC">
        <w:rPr>
          <w:rFonts w:ascii="Times New Roman" w:hAnsi="Times New Roman"/>
          <w:spacing w:val="-4"/>
          <w:sz w:val="28"/>
          <w:szCs w:val="28"/>
        </w:rPr>
        <w:softHyphen/>
        <w:t xml:space="preserve">ких карт </w:t>
      </w:r>
      <w:r w:rsidR="00DB68F2" w:rsidRPr="00857FCC">
        <w:rPr>
          <w:rFonts w:ascii="Times New Roman" w:hAnsi="Times New Roman"/>
          <w:spacing w:val="-4"/>
          <w:sz w:val="28"/>
          <w:szCs w:val="28"/>
        </w:rPr>
        <w:t>пациентов. В</w:t>
      </w:r>
      <w:r w:rsidRPr="00857FCC">
        <w:rPr>
          <w:rFonts w:ascii="Times New Roman" w:hAnsi="Times New Roman"/>
          <w:spacing w:val="-4"/>
          <w:sz w:val="28"/>
          <w:szCs w:val="28"/>
        </w:rPr>
        <w:t xml:space="preserve"> прогнозируемом периоде предполагается в основном преодо</w:t>
      </w:r>
      <w:r w:rsidRPr="00857FCC">
        <w:rPr>
          <w:rFonts w:ascii="Times New Roman" w:hAnsi="Times New Roman"/>
          <w:spacing w:val="-4"/>
          <w:sz w:val="28"/>
          <w:szCs w:val="28"/>
        </w:rPr>
        <w:softHyphen/>
        <w:t>леть различия в обеспечении медицинской помощью городского и сельского населения, снизить диспропорции при распределении ре</w:t>
      </w:r>
      <w:r w:rsidRPr="00857FCC">
        <w:rPr>
          <w:rFonts w:ascii="Times New Roman" w:hAnsi="Times New Roman"/>
          <w:spacing w:val="-4"/>
          <w:sz w:val="28"/>
          <w:szCs w:val="28"/>
        </w:rPr>
        <w:softHyphen/>
        <w:t>сурсов. Этому должна способствовать реализация Государственной программы возрождения и развития села на 2005—2010 годы.</w:t>
      </w:r>
    </w:p>
    <w:p w:rsidR="00141067" w:rsidRPr="00857FCC" w:rsidRDefault="00141067" w:rsidP="00857FCC">
      <w:pPr>
        <w:shd w:val="clear" w:color="auto" w:fill="FFFFFF"/>
        <w:tabs>
          <w:tab w:val="left" w:pos="3836"/>
        </w:tabs>
        <w:spacing w:before="240" w:line="240" w:lineRule="auto"/>
        <w:ind w:right="14" w:firstLine="567"/>
        <w:jc w:val="both"/>
        <w:rPr>
          <w:rFonts w:ascii="Times New Roman" w:hAnsi="Times New Roman"/>
          <w:spacing w:val="-4"/>
          <w:sz w:val="28"/>
          <w:szCs w:val="28"/>
        </w:rPr>
      </w:pPr>
      <w:r w:rsidRPr="00857FCC">
        <w:rPr>
          <w:rFonts w:ascii="Times New Roman" w:hAnsi="Times New Roman"/>
          <w:spacing w:val="-4"/>
          <w:sz w:val="28"/>
          <w:szCs w:val="28"/>
        </w:rPr>
        <w:t xml:space="preserve">В перспективе необходимо ориентировать деятельность научных структур на стандартизацию медицинских технологий как наиболее эффективный способ </w:t>
      </w:r>
      <w:r w:rsidRPr="00857FCC">
        <w:rPr>
          <w:rFonts w:ascii="Times New Roman" w:hAnsi="Times New Roman"/>
          <w:spacing w:val="-4"/>
          <w:sz w:val="28"/>
          <w:szCs w:val="28"/>
        </w:rPr>
        <w:lastRenderedPageBreak/>
        <w:t>создания четкой системы управления каче</w:t>
      </w:r>
      <w:r w:rsidRPr="00857FCC">
        <w:rPr>
          <w:rFonts w:ascii="Times New Roman" w:hAnsi="Times New Roman"/>
          <w:spacing w:val="-4"/>
          <w:sz w:val="28"/>
          <w:szCs w:val="28"/>
        </w:rPr>
        <w:softHyphen/>
        <w:t>ством медицинской помощи и внедрения принципов доказатель</w:t>
      </w:r>
      <w:r w:rsidRPr="00857FCC">
        <w:rPr>
          <w:rFonts w:ascii="Times New Roman" w:hAnsi="Times New Roman"/>
          <w:spacing w:val="-4"/>
          <w:sz w:val="28"/>
          <w:szCs w:val="28"/>
        </w:rPr>
        <w:softHyphen/>
        <w:t>ной медицины.</w:t>
      </w:r>
    </w:p>
    <w:p w:rsidR="00141067" w:rsidRPr="00857FCC" w:rsidRDefault="00141067" w:rsidP="00857FCC">
      <w:pPr>
        <w:shd w:val="clear" w:color="auto" w:fill="FFFFFF"/>
        <w:tabs>
          <w:tab w:val="left" w:pos="3836"/>
        </w:tabs>
        <w:spacing w:before="240" w:line="240" w:lineRule="auto"/>
        <w:ind w:right="19" w:firstLine="567"/>
        <w:jc w:val="both"/>
        <w:rPr>
          <w:rFonts w:ascii="Times New Roman" w:hAnsi="Times New Roman"/>
          <w:spacing w:val="-4"/>
          <w:sz w:val="28"/>
          <w:szCs w:val="28"/>
        </w:rPr>
      </w:pPr>
      <w:r w:rsidRPr="00857FCC">
        <w:rPr>
          <w:rFonts w:ascii="Times New Roman" w:hAnsi="Times New Roman"/>
          <w:spacing w:val="-4"/>
          <w:sz w:val="28"/>
          <w:szCs w:val="28"/>
        </w:rPr>
        <w:t>В целях дальнейшего развития сферы платных медицинских ус</w:t>
      </w:r>
      <w:r w:rsidRPr="00857FCC">
        <w:rPr>
          <w:rFonts w:ascii="Times New Roman" w:hAnsi="Times New Roman"/>
          <w:spacing w:val="-4"/>
          <w:sz w:val="28"/>
          <w:szCs w:val="28"/>
        </w:rPr>
        <w:softHyphen/>
        <w:t>луг предусматривается создание специализированных на оказании этих услуг государственных унитарных предприятий.</w:t>
      </w:r>
    </w:p>
    <w:p w:rsidR="00141067" w:rsidRPr="00857FCC" w:rsidRDefault="00141067" w:rsidP="00857FCC">
      <w:pPr>
        <w:shd w:val="clear" w:color="auto" w:fill="FFFFFF"/>
        <w:tabs>
          <w:tab w:val="left" w:pos="3836"/>
        </w:tabs>
        <w:spacing w:before="240" w:line="240" w:lineRule="auto"/>
        <w:ind w:right="5" w:firstLine="567"/>
        <w:jc w:val="both"/>
        <w:rPr>
          <w:rFonts w:ascii="Times New Roman" w:hAnsi="Times New Roman"/>
          <w:spacing w:val="-4"/>
          <w:sz w:val="28"/>
          <w:szCs w:val="28"/>
        </w:rPr>
      </w:pPr>
      <w:r w:rsidRPr="00857FCC">
        <w:rPr>
          <w:rFonts w:ascii="Times New Roman" w:hAnsi="Times New Roman"/>
          <w:spacing w:val="-4"/>
          <w:sz w:val="28"/>
          <w:szCs w:val="28"/>
        </w:rPr>
        <w:t>Для стабильного функционирования отрасли объем расходов на здравоохранение необходимо довести до 7 процентов ВВП.</w:t>
      </w:r>
    </w:p>
    <w:p w:rsidR="00141067" w:rsidRPr="00857FCC" w:rsidRDefault="00141067" w:rsidP="00857FCC">
      <w:pPr>
        <w:shd w:val="clear" w:color="auto" w:fill="FFFFFF"/>
        <w:tabs>
          <w:tab w:val="left" w:pos="3836"/>
        </w:tabs>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В целях эффективности работы кадров предусматривается орга</w:t>
      </w:r>
      <w:r w:rsidRPr="00857FCC">
        <w:rPr>
          <w:rFonts w:ascii="Times New Roman" w:hAnsi="Times New Roman"/>
          <w:spacing w:val="-4"/>
          <w:sz w:val="28"/>
          <w:szCs w:val="28"/>
        </w:rPr>
        <w:softHyphen/>
        <w:t>низация многопрофильной подготовки высококвалифицированных специалистов для всех организаций культуры на базе существую</w:t>
      </w:r>
      <w:r w:rsidRPr="00857FCC">
        <w:rPr>
          <w:rFonts w:ascii="Times New Roman" w:hAnsi="Times New Roman"/>
          <w:spacing w:val="-4"/>
          <w:sz w:val="28"/>
          <w:szCs w:val="28"/>
        </w:rPr>
        <w:softHyphen/>
        <w:t>щей сети учебных заведений, а также расширение возможностей обучения для представителей сельской местности. В регионах наме</w:t>
      </w:r>
      <w:r w:rsidRPr="00857FCC">
        <w:rPr>
          <w:rFonts w:ascii="Times New Roman" w:hAnsi="Times New Roman"/>
          <w:spacing w:val="-4"/>
          <w:sz w:val="28"/>
          <w:szCs w:val="28"/>
        </w:rPr>
        <w:softHyphen/>
        <w:t>чается открытие филиалов вузов отрасли в областных центрах в целях улучшения кадровой ситуации.</w:t>
      </w:r>
    </w:p>
    <w:p w:rsidR="00141067" w:rsidRPr="00857FCC" w:rsidRDefault="00141067" w:rsidP="00857FCC">
      <w:pPr>
        <w:shd w:val="clear" w:color="auto" w:fill="FFFFFF"/>
        <w:tabs>
          <w:tab w:val="left" w:pos="3836"/>
        </w:tabs>
        <w:spacing w:before="240" w:line="240" w:lineRule="auto"/>
        <w:ind w:right="14" w:firstLine="567"/>
        <w:jc w:val="both"/>
        <w:rPr>
          <w:rFonts w:ascii="Times New Roman" w:hAnsi="Times New Roman"/>
          <w:spacing w:val="-4"/>
          <w:sz w:val="28"/>
          <w:szCs w:val="28"/>
        </w:rPr>
      </w:pPr>
      <w:r w:rsidRPr="00857FCC">
        <w:rPr>
          <w:rFonts w:ascii="Times New Roman" w:hAnsi="Times New Roman"/>
          <w:spacing w:val="-4"/>
          <w:sz w:val="28"/>
          <w:szCs w:val="28"/>
        </w:rPr>
        <w:t>Наряду с традиционными направлениями развития услуг куль</w:t>
      </w:r>
      <w:r w:rsidRPr="00857FCC">
        <w:rPr>
          <w:rFonts w:ascii="Times New Roman" w:hAnsi="Times New Roman"/>
          <w:spacing w:val="-4"/>
          <w:sz w:val="28"/>
          <w:szCs w:val="28"/>
        </w:rPr>
        <w:softHyphen/>
        <w:t>туры получат развитие сегменты, связанные с новейшими способа</w:t>
      </w:r>
      <w:r w:rsidRPr="00857FCC">
        <w:rPr>
          <w:rFonts w:ascii="Times New Roman" w:hAnsi="Times New Roman"/>
          <w:spacing w:val="-4"/>
          <w:sz w:val="28"/>
          <w:szCs w:val="28"/>
        </w:rPr>
        <w:softHyphen/>
        <w:t>ми накопления, обработки, передачи и использования аудиовизу</w:t>
      </w:r>
      <w:r w:rsidRPr="00857FCC">
        <w:rPr>
          <w:rFonts w:ascii="Times New Roman" w:hAnsi="Times New Roman"/>
          <w:spacing w:val="-4"/>
          <w:sz w:val="28"/>
          <w:szCs w:val="28"/>
        </w:rPr>
        <w:softHyphen/>
        <w:t>альной информации, — компьютерные игры, интернет-кафе, ка</w:t>
      </w:r>
      <w:r w:rsidRPr="00857FCC">
        <w:rPr>
          <w:rFonts w:ascii="Times New Roman" w:hAnsi="Times New Roman"/>
          <w:spacing w:val="-4"/>
          <w:sz w:val="28"/>
          <w:szCs w:val="28"/>
        </w:rPr>
        <w:softHyphen/>
        <w:t>бельное и спутниковое телевидение, электронные СМИ и др. [</w:t>
      </w:r>
      <w:r w:rsidR="00907BB7">
        <w:rPr>
          <w:rFonts w:ascii="Times New Roman" w:hAnsi="Times New Roman"/>
          <w:spacing w:val="-4"/>
          <w:sz w:val="28"/>
          <w:szCs w:val="28"/>
        </w:rPr>
        <w:t>9</w:t>
      </w:r>
      <w:r w:rsidRPr="00857FCC">
        <w:rPr>
          <w:rFonts w:ascii="Times New Roman" w:hAnsi="Times New Roman"/>
          <w:spacing w:val="-4"/>
          <w:sz w:val="28"/>
          <w:szCs w:val="28"/>
        </w:rPr>
        <w:t>.С113-122].</w:t>
      </w:r>
    </w:p>
    <w:p w:rsidR="00141067" w:rsidRPr="00857FCC" w:rsidRDefault="00141067"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Человеческий капитал неотделим от человека, как его носителя, поэтому сохранения и эффективное использование человеческого капитала предопределяется биосоциальной сущностью человека. Сформированный, пусть и самый высокоразвитый человеческий капитал, станет мертвым грузом, если он не найдет себе адекватного применения. Для того что бы его использование способствовало продвижению страны по пути становления «новой экономики» необходимо создать соответствующие институциональные, правовые, социальные и экономические условия. В институциональном плане не вызывает сомнения важность укрепления институтов социального партнерства, частной собственности, предпринимательства. В правовом аспекте необходимо четко отработанная стабильная нормативно-правовая база, регулирующая все стадии воспроизводства человеческого капитала, обеспечивающая гарантированную обществу правовую устойчивость его носителей. В сфере социальных отношений следует укреплять престиж интеллектуального труда и социальную защищенность собственников человеческого капитала. В экономических отношениях наряду с укреплением позиций собственников человеческого капитала следует оптимизировать организационно экономические отношения в части распределения человеческого капитала по сферам и отраслям народного хозяйства, максимального соответствия квалификации работников требования рабочих мест, соотношения трудовых доходов и производительности труда, рыночного признания его результатов.[1</w:t>
      </w:r>
      <w:r w:rsidR="00DE2247" w:rsidRPr="00857FCC">
        <w:rPr>
          <w:rFonts w:ascii="Times New Roman" w:hAnsi="Times New Roman"/>
          <w:spacing w:val="-4"/>
          <w:sz w:val="28"/>
          <w:szCs w:val="28"/>
        </w:rPr>
        <w:t>3</w:t>
      </w:r>
      <w:r w:rsidRPr="00857FCC">
        <w:rPr>
          <w:rFonts w:ascii="Times New Roman" w:hAnsi="Times New Roman"/>
          <w:spacing w:val="-4"/>
          <w:sz w:val="28"/>
          <w:szCs w:val="28"/>
        </w:rPr>
        <w:t>.С.56-69]</w:t>
      </w:r>
    </w:p>
    <w:p w:rsidR="00D40664" w:rsidRPr="00857FCC" w:rsidRDefault="00D40664" w:rsidP="00857FCC">
      <w:pPr>
        <w:pStyle w:val="a7"/>
        <w:spacing w:before="240" w:line="240" w:lineRule="auto"/>
        <w:ind w:firstLine="567"/>
        <w:rPr>
          <w:spacing w:val="-4"/>
          <w:sz w:val="28"/>
          <w:szCs w:val="28"/>
        </w:rPr>
      </w:pPr>
      <w:bookmarkStart w:id="13" w:name="_Toc276413295"/>
      <w:r w:rsidRPr="00857FCC">
        <w:rPr>
          <w:spacing w:val="-4"/>
          <w:sz w:val="28"/>
          <w:szCs w:val="28"/>
        </w:rPr>
        <w:lastRenderedPageBreak/>
        <w:t>3.2  РОЛЬ ЧЕЛОВЕЧЕСКОГО КАПИТАЛА В ФОРМИРОВАНИИ ДОХОДОВ НАСЕЛЕНИЯ РЕСПУБЛИКИ БЕЛАРУСЬ</w:t>
      </w:r>
      <w:bookmarkEnd w:id="13"/>
    </w:p>
    <w:p w:rsidR="00D40664" w:rsidRPr="00857FCC" w:rsidRDefault="00A940C2" w:rsidP="00857FCC">
      <w:pPr>
        <w:shd w:val="clear" w:color="auto" w:fill="FFFFFF"/>
        <w:spacing w:before="240" w:line="240" w:lineRule="auto"/>
        <w:ind w:right="53" w:firstLine="567"/>
        <w:jc w:val="both"/>
        <w:rPr>
          <w:rFonts w:ascii="Times New Roman" w:hAnsi="Times New Roman"/>
          <w:spacing w:val="-4"/>
          <w:sz w:val="28"/>
          <w:szCs w:val="28"/>
        </w:rPr>
      </w:pPr>
      <w:r w:rsidRPr="00857FCC">
        <w:rPr>
          <w:rFonts w:ascii="Times New Roman" w:hAnsi="Times New Roman"/>
          <w:spacing w:val="-4"/>
          <w:sz w:val="28"/>
          <w:szCs w:val="28"/>
        </w:rPr>
        <w:t>Возможности модернизации экономики, ее конкурентные преимущества,  в современных условиях, напрямую связаны с накопленным и задействованным человеческим капиталом. И, как следствие, именно инвестиции в человека становятся приоритетным источником экономической динамики, а люди с их образованием, квалификацией, профессиональным опытом определяют границы и темпы необходимых перемен.</w:t>
      </w:r>
    </w:p>
    <w:p w:rsidR="00A940C2" w:rsidRPr="00857FCC" w:rsidRDefault="00A940C2" w:rsidP="00857FCC">
      <w:pPr>
        <w:shd w:val="clear" w:color="auto" w:fill="FFFFFF"/>
        <w:spacing w:before="240" w:line="240" w:lineRule="auto"/>
        <w:ind w:right="53" w:firstLine="567"/>
        <w:jc w:val="both"/>
        <w:rPr>
          <w:rFonts w:ascii="Times New Roman" w:hAnsi="Times New Roman"/>
          <w:spacing w:val="-4"/>
          <w:sz w:val="28"/>
          <w:szCs w:val="28"/>
        </w:rPr>
      </w:pPr>
      <w:r w:rsidRPr="00857FCC">
        <w:rPr>
          <w:rFonts w:ascii="Times New Roman" w:hAnsi="Times New Roman"/>
          <w:spacing w:val="-4"/>
          <w:sz w:val="28"/>
          <w:szCs w:val="28"/>
        </w:rPr>
        <w:t>Концепция использования производительных способностей индивида применительно к анализу проблемы распределения доходов проводилась на основе стандартного уравнения заработной платы Дж</w:t>
      </w:r>
      <w:r w:rsidR="00DB68F2" w:rsidRPr="00857FCC">
        <w:rPr>
          <w:rFonts w:ascii="Times New Roman" w:hAnsi="Times New Roman"/>
          <w:spacing w:val="-4"/>
          <w:sz w:val="28"/>
          <w:szCs w:val="28"/>
        </w:rPr>
        <w:t>. М</w:t>
      </w:r>
      <w:r w:rsidRPr="00857FCC">
        <w:rPr>
          <w:rFonts w:ascii="Times New Roman" w:hAnsi="Times New Roman"/>
          <w:spacing w:val="-4"/>
          <w:sz w:val="28"/>
          <w:szCs w:val="28"/>
        </w:rPr>
        <w:t>инцера[</w:t>
      </w:r>
      <w:r w:rsidR="00DE2247" w:rsidRPr="00857FCC">
        <w:rPr>
          <w:rFonts w:ascii="Times New Roman" w:hAnsi="Times New Roman"/>
          <w:spacing w:val="-4"/>
          <w:sz w:val="28"/>
          <w:szCs w:val="28"/>
        </w:rPr>
        <w:t>1; С.</w:t>
      </w:r>
      <w:r w:rsidRPr="00857FCC">
        <w:rPr>
          <w:rFonts w:ascii="Times New Roman" w:hAnsi="Times New Roman"/>
          <w:spacing w:val="-4"/>
          <w:sz w:val="28"/>
          <w:szCs w:val="28"/>
        </w:rPr>
        <w:t>450]:</w:t>
      </w:r>
    </w:p>
    <w:p w:rsidR="00D40664" w:rsidRPr="00196293" w:rsidRDefault="00FC7572" w:rsidP="00D312DA">
      <w:pPr>
        <w:shd w:val="clear" w:color="auto" w:fill="FFFFFF"/>
        <w:spacing w:before="240" w:line="240" w:lineRule="auto"/>
        <w:ind w:firstLine="567"/>
        <w:rPr>
          <w:rFonts w:ascii="Times New Roman" w:eastAsia="Times New Roman" w:hAnsi="Times New Roman"/>
          <w:spacing w:val="-4"/>
          <w:sz w:val="28"/>
          <w:szCs w:val="28"/>
        </w:rPr>
      </w:pPr>
      <w:r>
        <w:rPr>
          <w:rFonts w:ascii="Times New Roman" w:eastAsia="Times New Roman" w:hAnsi="Times New Roman"/>
          <w:spacing w:val="-4"/>
          <w:sz w:val="28"/>
          <w:szCs w:val="28"/>
        </w:rPr>
        <w:t xml:space="preserve">                      </w:t>
      </w:r>
      <w:r w:rsidR="0026090C" w:rsidRPr="00857FCC">
        <w:rPr>
          <w:rFonts w:ascii="Times New Roman" w:eastAsia="Times New Roman" w:hAnsi="Times New Roman"/>
          <w:spacing w:val="-4"/>
          <w:sz w:val="28"/>
          <w:szCs w:val="28"/>
        </w:rPr>
        <w:fldChar w:fldCharType="begin"/>
      </w:r>
      <w:r w:rsidR="00D40664" w:rsidRPr="00857FCC">
        <w:rPr>
          <w:rFonts w:ascii="Times New Roman" w:eastAsia="Times New Roman" w:hAnsi="Times New Roman"/>
          <w:spacing w:val="-4"/>
          <w:sz w:val="28"/>
          <w:szCs w:val="28"/>
        </w:rPr>
        <w:instrText xml:space="preserve"> QUOTE </w:instrText>
      </w:r>
      <w:r w:rsidR="003375F5" w:rsidRPr="0026090C">
        <w:rPr>
          <w:rFonts w:ascii="Times New Roman" w:hAnsi="Times New Roman"/>
          <w:spacing w:val="-4"/>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8.5pt;height:20.25pt" equationxml="&lt;">
            <v:imagedata r:id="rId11" o:title="" chromakey="white"/>
          </v:shape>
        </w:pict>
      </w:r>
      <w:r w:rsidR="00D40664" w:rsidRPr="00857FCC">
        <w:rPr>
          <w:rFonts w:ascii="Times New Roman" w:eastAsia="Times New Roman" w:hAnsi="Times New Roman"/>
          <w:spacing w:val="-4"/>
          <w:sz w:val="28"/>
          <w:szCs w:val="28"/>
        </w:rPr>
        <w:instrText xml:space="preserve"> </w:instrText>
      </w:r>
      <w:r w:rsidR="0026090C" w:rsidRPr="00857FCC">
        <w:rPr>
          <w:rFonts w:ascii="Times New Roman" w:eastAsia="Times New Roman" w:hAnsi="Times New Roman"/>
          <w:spacing w:val="-4"/>
          <w:sz w:val="28"/>
          <w:szCs w:val="28"/>
        </w:rPr>
        <w:fldChar w:fldCharType="separate"/>
      </w:r>
      <w:r w:rsidR="003375F5" w:rsidRPr="0026090C">
        <w:rPr>
          <w:rFonts w:ascii="Times New Roman" w:hAnsi="Times New Roman"/>
          <w:spacing w:val="-4"/>
          <w:position w:val="-12"/>
          <w:sz w:val="28"/>
          <w:szCs w:val="28"/>
        </w:rPr>
        <w:pict>
          <v:shape id="_x0000_i1026" type="#_x0000_t75" style="width:208.5pt;height:20.25pt" equationxml="&lt;">
            <v:imagedata r:id="rId11" o:title="" chromakey="white" gain="5" blacklevel="-19661f" grayscale="t" bilevel="t"/>
          </v:shape>
        </w:pict>
      </w:r>
      <w:r w:rsidR="0026090C" w:rsidRPr="00857FCC">
        <w:rPr>
          <w:rFonts w:ascii="Times New Roman" w:eastAsia="Times New Roman" w:hAnsi="Times New Roman"/>
          <w:spacing w:val="-4"/>
          <w:sz w:val="28"/>
          <w:szCs w:val="28"/>
        </w:rPr>
        <w:fldChar w:fldCharType="end"/>
      </w:r>
      <w:r w:rsidR="00D40664" w:rsidRPr="00857FCC">
        <w:rPr>
          <w:rFonts w:ascii="Times New Roman" w:eastAsia="Times New Roman" w:hAnsi="Times New Roman"/>
          <w:spacing w:val="-4"/>
          <w:sz w:val="28"/>
          <w:szCs w:val="28"/>
        </w:rPr>
        <w:t xml:space="preserve"> </w:t>
      </w:r>
      <w:r>
        <w:rPr>
          <w:rFonts w:ascii="Times New Roman" w:eastAsia="Times New Roman" w:hAnsi="Times New Roman"/>
          <w:spacing w:val="-4"/>
          <w:sz w:val="28"/>
          <w:szCs w:val="28"/>
        </w:rPr>
        <w:t>,                                         (3.</w:t>
      </w:r>
      <w:r w:rsidR="006A50B0" w:rsidRPr="00196293">
        <w:rPr>
          <w:rFonts w:ascii="Times New Roman" w:eastAsia="Times New Roman" w:hAnsi="Times New Roman"/>
          <w:spacing w:val="-4"/>
          <w:sz w:val="28"/>
          <w:szCs w:val="28"/>
        </w:rPr>
        <w:t>1</w:t>
      </w:r>
      <w:r>
        <w:rPr>
          <w:rFonts w:ascii="Times New Roman" w:eastAsia="Times New Roman" w:hAnsi="Times New Roman"/>
          <w:spacing w:val="-4"/>
          <w:sz w:val="28"/>
          <w:szCs w:val="28"/>
        </w:rPr>
        <w:t>)</w:t>
      </w:r>
    </w:p>
    <w:p w:rsidR="00D40664" w:rsidRPr="00857FCC" w:rsidRDefault="00D40664" w:rsidP="00857FCC">
      <w:pPr>
        <w:shd w:val="clear" w:color="auto" w:fill="FFFFFF"/>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где  </w:t>
      </w:r>
      <w:r w:rsidRPr="00857FCC">
        <w:rPr>
          <w:rFonts w:ascii="Times New Roman" w:hAnsi="Times New Roman"/>
          <w:i/>
          <w:iCs/>
          <w:spacing w:val="-4"/>
          <w:sz w:val="28"/>
          <w:szCs w:val="28"/>
          <w:lang w:val="en-US"/>
        </w:rPr>
        <w:t>w</w:t>
      </w:r>
      <w:r w:rsidRPr="00857FCC">
        <w:rPr>
          <w:rFonts w:ascii="Times New Roman" w:hAnsi="Times New Roman"/>
          <w:i/>
          <w:iCs/>
          <w:spacing w:val="-4"/>
          <w:sz w:val="28"/>
          <w:szCs w:val="28"/>
          <w:vertAlign w:val="subscript"/>
          <w:lang w:val="be-BY"/>
        </w:rPr>
        <w:t>i</w:t>
      </w:r>
      <w:r w:rsidRPr="00857FCC">
        <w:rPr>
          <w:rFonts w:ascii="Times New Roman" w:hAnsi="Times New Roman"/>
          <w:i/>
          <w:iCs/>
          <w:spacing w:val="-4"/>
          <w:sz w:val="28"/>
          <w:szCs w:val="28"/>
        </w:rPr>
        <w:t xml:space="preserve"> </w:t>
      </w:r>
      <w:r w:rsidRPr="00857FCC">
        <w:rPr>
          <w:rFonts w:ascii="Times New Roman" w:hAnsi="Times New Roman"/>
          <w:spacing w:val="-4"/>
          <w:sz w:val="28"/>
          <w:szCs w:val="28"/>
        </w:rPr>
        <w:t xml:space="preserve">- оплата труда работника </w:t>
      </w:r>
      <w:r w:rsidRPr="00857FCC">
        <w:rPr>
          <w:rFonts w:ascii="Times New Roman" w:hAnsi="Times New Roman"/>
          <w:i/>
          <w:iCs/>
          <w:spacing w:val="-4"/>
          <w:sz w:val="28"/>
          <w:szCs w:val="28"/>
          <w:lang w:val="en-US"/>
        </w:rPr>
        <w:t>i</w:t>
      </w:r>
      <w:r w:rsidRPr="00857FCC">
        <w:rPr>
          <w:rFonts w:ascii="Times New Roman" w:hAnsi="Times New Roman"/>
          <w:i/>
          <w:iCs/>
          <w:spacing w:val="-4"/>
          <w:sz w:val="28"/>
          <w:szCs w:val="28"/>
        </w:rPr>
        <w:t>;</w:t>
      </w:r>
    </w:p>
    <w:p w:rsidR="00FC7572" w:rsidRDefault="00FC7572" w:rsidP="00FC7572">
      <w:pPr>
        <w:shd w:val="clear" w:color="auto" w:fill="FFFFFF"/>
        <w:spacing w:before="240" w:line="240" w:lineRule="auto"/>
        <w:ind w:right="29" w:firstLine="567"/>
        <w:jc w:val="both"/>
        <w:rPr>
          <w:rFonts w:ascii="Times New Roman" w:hAnsi="Times New Roman"/>
          <w:spacing w:val="-4"/>
          <w:sz w:val="28"/>
          <w:szCs w:val="28"/>
        </w:rPr>
      </w:pPr>
      <w:r>
        <w:rPr>
          <w:rFonts w:ascii="Times New Roman" w:hAnsi="Times New Roman"/>
          <w:iCs/>
          <w:spacing w:val="-4"/>
          <w:sz w:val="28"/>
          <w:szCs w:val="28"/>
        </w:rPr>
        <w:t xml:space="preserve">        </w:t>
      </w:r>
      <w:r w:rsidR="00D312DA">
        <w:rPr>
          <w:rFonts w:ascii="Times New Roman" w:hAnsi="Times New Roman"/>
          <w:iCs/>
          <w:spacing w:val="-4"/>
          <w:sz w:val="28"/>
          <w:szCs w:val="28"/>
          <w:lang w:val="de-DE"/>
        </w:rPr>
        <w:t>X</w:t>
      </w:r>
      <w:r w:rsidR="00D312DA">
        <w:rPr>
          <w:rFonts w:ascii="Times New Roman" w:hAnsi="Times New Roman"/>
          <w:iCs/>
          <w:spacing w:val="-4"/>
          <w:sz w:val="28"/>
          <w:szCs w:val="28"/>
          <w:vertAlign w:val="subscript"/>
          <w:lang w:val="de-DE"/>
        </w:rPr>
        <w:t>i</w:t>
      </w:r>
      <w:r w:rsidR="00D40664" w:rsidRPr="00857FCC">
        <w:rPr>
          <w:rFonts w:ascii="Times New Roman" w:hAnsi="Times New Roman"/>
          <w:i/>
          <w:iCs/>
          <w:spacing w:val="-4"/>
          <w:sz w:val="28"/>
          <w:szCs w:val="28"/>
        </w:rPr>
        <w:t xml:space="preserve">- </w:t>
      </w:r>
      <w:r w:rsidR="00D40664" w:rsidRPr="00857FCC">
        <w:rPr>
          <w:rFonts w:ascii="Times New Roman" w:hAnsi="Times New Roman"/>
          <w:spacing w:val="-4"/>
          <w:sz w:val="28"/>
          <w:szCs w:val="28"/>
        </w:rPr>
        <w:t>набор переменных, оказывающих вли</w:t>
      </w:r>
      <w:r w:rsidR="00D40664" w:rsidRPr="00857FCC">
        <w:rPr>
          <w:rFonts w:ascii="Times New Roman" w:hAnsi="Times New Roman"/>
          <w:spacing w:val="-4"/>
          <w:sz w:val="28"/>
          <w:szCs w:val="28"/>
        </w:rPr>
        <w:softHyphen/>
        <w:t>яние на доходы</w:t>
      </w:r>
      <w:r>
        <w:rPr>
          <w:rFonts w:ascii="Times New Roman" w:hAnsi="Times New Roman"/>
          <w:spacing w:val="-4"/>
          <w:sz w:val="28"/>
          <w:szCs w:val="28"/>
        </w:rPr>
        <w:t>;</w:t>
      </w:r>
    </w:p>
    <w:p w:rsidR="00FC7572" w:rsidRDefault="00FC7572" w:rsidP="00FC7572">
      <w:pPr>
        <w:shd w:val="clear" w:color="auto" w:fill="FFFFFF"/>
        <w:spacing w:before="240" w:line="240" w:lineRule="auto"/>
        <w:ind w:right="29" w:firstLine="567"/>
        <w:jc w:val="both"/>
        <w:rPr>
          <w:rFonts w:ascii="Times New Roman" w:hAnsi="Times New Roman"/>
          <w:spacing w:val="-4"/>
          <w:sz w:val="28"/>
          <w:szCs w:val="28"/>
        </w:rPr>
      </w:pPr>
      <w:r>
        <w:rPr>
          <w:rFonts w:ascii="Times New Roman" w:hAnsi="Times New Roman"/>
          <w:spacing w:val="-4"/>
          <w:sz w:val="28"/>
          <w:szCs w:val="28"/>
        </w:rPr>
        <w:t xml:space="preserve">        </w:t>
      </w:r>
      <w:r w:rsidR="00D40664" w:rsidRPr="00857FCC">
        <w:rPr>
          <w:rFonts w:ascii="Times New Roman" w:hAnsi="Times New Roman"/>
          <w:spacing w:val="-4"/>
          <w:sz w:val="28"/>
          <w:szCs w:val="28"/>
        </w:rPr>
        <w:t xml:space="preserve"> </w:t>
      </w:r>
      <w:r w:rsidR="00D40664" w:rsidRPr="00857FCC">
        <w:rPr>
          <w:rFonts w:ascii="Times New Roman" w:hAnsi="Times New Roman"/>
          <w:i/>
          <w:iCs/>
          <w:spacing w:val="-4"/>
          <w:sz w:val="28"/>
          <w:szCs w:val="28"/>
          <w:lang w:val="en-US"/>
        </w:rPr>
        <w:t>s</w:t>
      </w:r>
      <w:r w:rsidR="00D40664" w:rsidRPr="00857FCC">
        <w:rPr>
          <w:rFonts w:ascii="Times New Roman" w:hAnsi="Times New Roman"/>
          <w:i/>
          <w:iCs/>
          <w:spacing w:val="-4"/>
          <w:sz w:val="28"/>
          <w:szCs w:val="28"/>
        </w:rPr>
        <w:t xml:space="preserve"> </w:t>
      </w:r>
      <w:r w:rsidR="00D40664" w:rsidRPr="00857FCC">
        <w:rPr>
          <w:rFonts w:ascii="Times New Roman" w:hAnsi="Times New Roman"/>
          <w:spacing w:val="-4"/>
          <w:sz w:val="28"/>
          <w:szCs w:val="28"/>
        </w:rPr>
        <w:t>- мера образования (год или уровень образо</w:t>
      </w:r>
      <w:r w:rsidR="00D40664" w:rsidRPr="00857FCC">
        <w:rPr>
          <w:rFonts w:ascii="Times New Roman" w:hAnsi="Times New Roman"/>
          <w:spacing w:val="-4"/>
          <w:sz w:val="28"/>
          <w:szCs w:val="28"/>
        </w:rPr>
        <w:softHyphen/>
        <w:t>вания)</w:t>
      </w:r>
      <w:r>
        <w:rPr>
          <w:rFonts w:ascii="Times New Roman" w:hAnsi="Times New Roman"/>
          <w:spacing w:val="-4"/>
          <w:sz w:val="28"/>
          <w:szCs w:val="28"/>
        </w:rPr>
        <w:t>;</w:t>
      </w:r>
      <w:r w:rsidR="00D40664" w:rsidRPr="00857FCC">
        <w:rPr>
          <w:rFonts w:ascii="Times New Roman" w:hAnsi="Times New Roman"/>
          <w:spacing w:val="-4"/>
          <w:sz w:val="28"/>
          <w:szCs w:val="28"/>
        </w:rPr>
        <w:t xml:space="preserve"> </w:t>
      </w:r>
    </w:p>
    <w:p w:rsidR="00D40664" w:rsidRPr="00857FCC" w:rsidRDefault="00FC7572" w:rsidP="00FC7572">
      <w:pPr>
        <w:shd w:val="clear" w:color="auto" w:fill="FFFFFF"/>
        <w:spacing w:before="240" w:line="240" w:lineRule="auto"/>
        <w:ind w:right="29" w:firstLine="567"/>
        <w:jc w:val="both"/>
        <w:rPr>
          <w:rFonts w:ascii="Times New Roman" w:hAnsi="Times New Roman"/>
          <w:spacing w:val="-4"/>
          <w:sz w:val="28"/>
          <w:szCs w:val="28"/>
        </w:rPr>
      </w:pPr>
      <w:r>
        <w:rPr>
          <w:rFonts w:ascii="Times New Roman" w:hAnsi="Times New Roman"/>
          <w:spacing w:val="-4"/>
          <w:sz w:val="28"/>
          <w:szCs w:val="28"/>
        </w:rPr>
        <w:t xml:space="preserve">        </w:t>
      </w:r>
      <w:r w:rsidR="00D40664" w:rsidRPr="00857FCC">
        <w:rPr>
          <w:rFonts w:ascii="Times New Roman" w:hAnsi="Times New Roman"/>
          <w:spacing w:val="-4"/>
          <w:sz w:val="28"/>
          <w:szCs w:val="28"/>
        </w:rPr>
        <w:t xml:space="preserve"> </w:t>
      </w:r>
      <w:r w:rsidR="00D40664" w:rsidRPr="00857FCC">
        <w:rPr>
          <w:rFonts w:ascii="Times New Roman" w:hAnsi="Times New Roman"/>
          <w:i/>
          <w:iCs/>
          <w:spacing w:val="-4"/>
          <w:sz w:val="28"/>
          <w:szCs w:val="28"/>
          <w:lang w:val="en-US"/>
        </w:rPr>
        <w:t>e</w:t>
      </w:r>
      <w:r w:rsidR="00D40664" w:rsidRPr="00857FCC">
        <w:rPr>
          <w:rFonts w:ascii="Times New Roman" w:hAnsi="Times New Roman"/>
          <w:i/>
          <w:iCs/>
          <w:spacing w:val="-4"/>
          <w:sz w:val="28"/>
          <w:szCs w:val="28"/>
          <w:vertAlign w:val="subscript"/>
          <w:lang w:val="en-US"/>
        </w:rPr>
        <w:t>i</w:t>
      </w:r>
      <w:r w:rsidR="00D40664" w:rsidRPr="00857FCC">
        <w:rPr>
          <w:rFonts w:ascii="Times New Roman" w:hAnsi="Times New Roman"/>
          <w:i/>
          <w:iCs/>
          <w:spacing w:val="-4"/>
          <w:sz w:val="28"/>
          <w:szCs w:val="28"/>
        </w:rPr>
        <w:t xml:space="preserve"> - </w:t>
      </w:r>
      <w:r w:rsidR="00D40664" w:rsidRPr="00857FCC">
        <w:rPr>
          <w:rFonts w:ascii="Times New Roman" w:hAnsi="Times New Roman"/>
          <w:spacing w:val="-4"/>
          <w:sz w:val="28"/>
          <w:szCs w:val="28"/>
        </w:rPr>
        <w:t>мера опыта работы;</w:t>
      </w:r>
    </w:p>
    <w:p w:rsidR="00D40664" w:rsidRPr="00857FCC" w:rsidRDefault="00FC7572" w:rsidP="00857FCC">
      <w:pPr>
        <w:shd w:val="clear" w:color="auto" w:fill="FFFFFF"/>
        <w:spacing w:before="240" w:line="240" w:lineRule="auto"/>
        <w:ind w:right="48" w:firstLine="567"/>
        <w:jc w:val="both"/>
        <w:rPr>
          <w:rFonts w:ascii="Times New Roman" w:hAnsi="Times New Roman"/>
          <w:spacing w:val="-4"/>
          <w:sz w:val="28"/>
          <w:szCs w:val="28"/>
        </w:rPr>
      </w:pPr>
      <w:r>
        <w:rPr>
          <w:rFonts w:ascii="Times New Roman" w:hAnsi="Times New Roman"/>
          <w:i/>
          <w:iCs/>
          <w:spacing w:val="-4"/>
          <w:sz w:val="28"/>
          <w:szCs w:val="28"/>
        </w:rPr>
        <w:t xml:space="preserve">         </w:t>
      </w:r>
      <w:r w:rsidR="00D40664" w:rsidRPr="00857FCC">
        <w:rPr>
          <w:rFonts w:ascii="Times New Roman" w:hAnsi="Times New Roman"/>
          <w:i/>
          <w:iCs/>
          <w:spacing w:val="-4"/>
          <w:sz w:val="28"/>
          <w:szCs w:val="28"/>
          <w:lang w:val="en-US"/>
        </w:rPr>
        <w:t>u</w:t>
      </w:r>
      <w:r w:rsidR="00D40664" w:rsidRPr="00857FCC">
        <w:rPr>
          <w:rFonts w:ascii="Times New Roman" w:hAnsi="Times New Roman"/>
          <w:i/>
          <w:iCs/>
          <w:spacing w:val="-4"/>
          <w:sz w:val="28"/>
          <w:szCs w:val="28"/>
          <w:vertAlign w:val="subscript"/>
          <w:lang w:val="en-US"/>
        </w:rPr>
        <w:t>i</w:t>
      </w:r>
      <w:r w:rsidR="00D40664" w:rsidRPr="00857FCC">
        <w:rPr>
          <w:rFonts w:ascii="Times New Roman" w:hAnsi="Times New Roman"/>
          <w:i/>
          <w:iCs/>
          <w:spacing w:val="-4"/>
          <w:sz w:val="28"/>
          <w:szCs w:val="28"/>
        </w:rPr>
        <w:t xml:space="preserve"> - </w:t>
      </w:r>
      <w:r w:rsidR="00D40664" w:rsidRPr="00857FCC">
        <w:rPr>
          <w:rFonts w:ascii="Times New Roman" w:hAnsi="Times New Roman"/>
          <w:spacing w:val="-4"/>
          <w:sz w:val="28"/>
          <w:szCs w:val="28"/>
        </w:rPr>
        <w:t xml:space="preserve">отклонение, представляющее собой воздействие других факторов, не связанных с </w:t>
      </w:r>
      <w:r w:rsidR="00D40664" w:rsidRPr="00857FCC">
        <w:rPr>
          <w:rFonts w:ascii="Times New Roman" w:hAnsi="Times New Roman"/>
          <w:i/>
          <w:iCs/>
          <w:spacing w:val="-4"/>
          <w:sz w:val="28"/>
          <w:szCs w:val="28"/>
          <w:lang w:val="en-US"/>
        </w:rPr>
        <w:t>X</w:t>
      </w:r>
      <w:r w:rsidR="00D40664" w:rsidRPr="00857FCC">
        <w:rPr>
          <w:rFonts w:ascii="Times New Roman" w:hAnsi="Times New Roman"/>
          <w:i/>
          <w:iCs/>
          <w:spacing w:val="-4"/>
          <w:sz w:val="28"/>
          <w:szCs w:val="28"/>
        </w:rPr>
        <w:t xml:space="preserve">, </w:t>
      </w:r>
      <w:r w:rsidR="00D40664" w:rsidRPr="00857FCC">
        <w:rPr>
          <w:rFonts w:ascii="Times New Roman" w:hAnsi="Times New Roman"/>
          <w:spacing w:val="-4"/>
          <w:sz w:val="28"/>
          <w:szCs w:val="28"/>
          <w:lang w:val="en-US"/>
        </w:rPr>
        <w:t>s</w:t>
      </w:r>
      <w:r w:rsidR="00D40664" w:rsidRPr="00857FCC">
        <w:rPr>
          <w:rFonts w:ascii="Times New Roman" w:hAnsi="Times New Roman"/>
          <w:spacing w:val="-4"/>
          <w:sz w:val="28"/>
          <w:szCs w:val="28"/>
        </w:rPr>
        <w:t>, и е, которые не могут быть напрямую учтены в модели.</w:t>
      </w:r>
    </w:p>
    <w:p w:rsidR="00D40664" w:rsidRPr="00857FCC" w:rsidRDefault="00D40664" w:rsidP="00857FCC">
      <w:pPr>
        <w:shd w:val="clear" w:color="auto" w:fill="FFFFFF"/>
        <w:spacing w:before="240" w:line="240" w:lineRule="auto"/>
        <w:ind w:right="62" w:firstLine="567"/>
        <w:jc w:val="both"/>
        <w:rPr>
          <w:rFonts w:ascii="Times New Roman" w:hAnsi="Times New Roman"/>
          <w:spacing w:val="-4"/>
          <w:sz w:val="28"/>
          <w:szCs w:val="28"/>
        </w:rPr>
      </w:pPr>
      <w:r w:rsidRPr="00857FCC">
        <w:rPr>
          <w:rFonts w:ascii="Times New Roman" w:hAnsi="Times New Roman"/>
          <w:spacing w:val="-4"/>
          <w:sz w:val="28"/>
          <w:szCs w:val="28"/>
        </w:rPr>
        <w:t xml:space="preserve">Заметим, что переменная </w:t>
      </w:r>
      <w:r w:rsidRPr="00857FCC">
        <w:rPr>
          <w:rFonts w:ascii="Times New Roman" w:hAnsi="Times New Roman"/>
          <w:i/>
          <w:iCs/>
          <w:spacing w:val="-4"/>
          <w:sz w:val="28"/>
          <w:szCs w:val="28"/>
        </w:rPr>
        <w:t xml:space="preserve">е </w:t>
      </w:r>
      <w:r w:rsidRPr="00857FCC">
        <w:rPr>
          <w:rFonts w:ascii="Times New Roman" w:hAnsi="Times New Roman"/>
          <w:spacing w:val="-4"/>
          <w:sz w:val="28"/>
          <w:szCs w:val="28"/>
        </w:rPr>
        <w:t>появляется также в квадратичной форме, что предполага</w:t>
      </w:r>
      <w:r w:rsidRPr="00857FCC">
        <w:rPr>
          <w:rFonts w:ascii="Times New Roman" w:hAnsi="Times New Roman"/>
          <w:spacing w:val="-4"/>
          <w:sz w:val="28"/>
          <w:szCs w:val="28"/>
        </w:rPr>
        <w:softHyphen/>
        <w:t>ет выпуклость функции доходов. Ввиду ис</w:t>
      </w:r>
      <w:r w:rsidRPr="00857FCC">
        <w:rPr>
          <w:rFonts w:ascii="Times New Roman" w:hAnsi="Times New Roman"/>
          <w:spacing w:val="-4"/>
          <w:sz w:val="28"/>
          <w:szCs w:val="28"/>
        </w:rPr>
        <w:softHyphen/>
        <w:t xml:space="preserve">пользования полулогарифмической модели коэффициенты </w:t>
      </w:r>
      <w:r w:rsidRPr="00857FCC">
        <w:rPr>
          <w:rFonts w:ascii="Times New Roman" w:hAnsi="Times New Roman"/>
          <w:i/>
          <w:iCs/>
          <w:spacing w:val="-4"/>
          <w:sz w:val="28"/>
          <w:szCs w:val="28"/>
          <w:lang w:val="en-US"/>
        </w:rPr>
        <w:t>r</w:t>
      </w:r>
      <w:r w:rsidRPr="00857FCC">
        <w:rPr>
          <w:rFonts w:ascii="Times New Roman" w:hAnsi="Times New Roman"/>
          <w:i/>
          <w:iCs/>
          <w:spacing w:val="-4"/>
          <w:sz w:val="28"/>
          <w:szCs w:val="28"/>
        </w:rPr>
        <w:t xml:space="preserve"> </w:t>
      </w:r>
      <w:r w:rsidRPr="00857FCC">
        <w:rPr>
          <w:rFonts w:ascii="Times New Roman" w:hAnsi="Times New Roman"/>
          <w:spacing w:val="-4"/>
          <w:sz w:val="28"/>
          <w:szCs w:val="28"/>
        </w:rPr>
        <w:t xml:space="preserve">и </w:t>
      </w:r>
      <w:r w:rsidR="0026090C" w:rsidRPr="00857FCC">
        <w:rPr>
          <w:rFonts w:ascii="Times New Roman" w:hAnsi="Times New Roman"/>
          <w:iCs/>
          <w:spacing w:val="-4"/>
          <w:sz w:val="28"/>
          <w:szCs w:val="28"/>
        </w:rPr>
        <w:fldChar w:fldCharType="begin"/>
      </w:r>
      <w:r w:rsidRPr="00857FCC">
        <w:rPr>
          <w:rFonts w:ascii="Times New Roman" w:hAnsi="Times New Roman"/>
          <w:iCs/>
          <w:spacing w:val="-4"/>
          <w:sz w:val="28"/>
          <w:szCs w:val="28"/>
        </w:rPr>
        <w:instrText xml:space="preserve"> QUOTE </w:instrText>
      </w:r>
      <w:r w:rsidR="003375F5" w:rsidRPr="0026090C">
        <w:rPr>
          <w:rFonts w:ascii="Times New Roman" w:hAnsi="Times New Roman"/>
          <w:spacing w:val="-4"/>
          <w:position w:val="-11"/>
          <w:sz w:val="28"/>
          <w:szCs w:val="28"/>
        </w:rPr>
        <w:pict>
          <v:shape id="_x0000_i1027" type="#_x0000_t75" style="width:8.25pt;height:18.75pt" equationxml="&lt;">
            <v:imagedata r:id="rId12" o:title="" chromakey="white"/>
          </v:shape>
        </w:pict>
      </w:r>
      <w:r w:rsidRPr="00857FCC">
        <w:rPr>
          <w:rFonts w:ascii="Times New Roman" w:hAnsi="Times New Roman"/>
          <w:iCs/>
          <w:spacing w:val="-4"/>
          <w:sz w:val="28"/>
          <w:szCs w:val="28"/>
        </w:rPr>
        <w:instrText xml:space="preserve"> </w:instrText>
      </w:r>
      <w:r w:rsidR="0026090C" w:rsidRPr="00857FCC">
        <w:rPr>
          <w:rFonts w:ascii="Times New Roman" w:hAnsi="Times New Roman"/>
          <w:iCs/>
          <w:spacing w:val="-4"/>
          <w:sz w:val="28"/>
          <w:szCs w:val="28"/>
        </w:rPr>
        <w:fldChar w:fldCharType="separate"/>
      </w:r>
      <w:r w:rsidR="003375F5" w:rsidRPr="0026090C">
        <w:rPr>
          <w:rFonts w:ascii="Times New Roman" w:hAnsi="Times New Roman"/>
          <w:spacing w:val="-4"/>
          <w:position w:val="-11"/>
          <w:sz w:val="28"/>
          <w:szCs w:val="28"/>
        </w:rPr>
        <w:pict>
          <v:shape id="_x0000_i1028" type="#_x0000_t75" style="width:8.25pt;height:18.75pt" equationxml="&lt;">
            <v:imagedata r:id="rId12" o:title="" chromakey="white"/>
          </v:shape>
        </w:pict>
      </w:r>
      <w:r w:rsidR="0026090C" w:rsidRPr="00857FCC">
        <w:rPr>
          <w:rFonts w:ascii="Times New Roman" w:hAnsi="Times New Roman"/>
          <w:iCs/>
          <w:spacing w:val="-4"/>
          <w:sz w:val="28"/>
          <w:szCs w:val="28"/>
        </w:rPr>
        <w:fldChar w:fldCharType="end"/>
      </w:r>
      <w:r w:rsidRPr="00857FCC">
        <w:rPr>
          <w:rFonts w:ascii="Times New Roman" w:hAnsi="Times New Roman"/>
          <w:i/>
          <w:iCs/>
          <w:spacing w:val="-4"/>
          <w:sz w:val="28"/>
          <w:szCs w:val="28"/>
        </w:rPr>
        <w:t xml:space="preserve"> </w:t>
      </w:r>
      <w:r w:rsidRPr="00857FCC">
        <w:rPr>
          <w:rFonts w:ascii="Times New Roman" w:hAnsi="Times New Roman"/>
          <w:spacing w:val="-4"/>
          <w:sz w:val="28"/>
          <w:szCs w:val="28"/>
        </w:rPr>
        <w:t>интерпретируются как процентный прирост доходов, соответствую</w:t>
      </w:r>
      <w:r w:rsidRPr="00857FCC">
        <w:rPr>
          <w:rFonts w:ascii="Times New Roman" w:hAnsi="Times New Roman"/>
          <w:spacing w:val="-4"/>
          <w:sz w:val="28"/>
          <w:szCs w:val="28"/>
        </w:rPr>
        <w:softHyphen/>
        <w:t>щий дополнительному отработанному году и по достижении определенного уровня образо</w:t>
      </w:r>
      <w:r w:rsidRPr="00857FCC">
        <w:rPr>
          <w:rFonts w:ascii="Times New Roman" w:hAnsi="Times New Roman"/>
          <w:spacing w:val="-4"/>
          <w:sz w:val="28"/>
          <w:szCs w:val="28"/>
        </w:rPr>
        <w:softHyphen/>
        <w:t>вания соответственно.</w:t>
      </w:r>
    </w:p>
    <w:p w:rsidR="00D40664" w:rsidRPr="00857FCC" w:rsidRDefault="00D40664"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В международной практике, как правило, приводится ставка увеличения доходов, соответствующая дополнительному году обучения (таблица 2,приложение В). Ввиду особенности используемой базы данных в качестве меры образования был принят не год, а определенный уровень (школа, училище, техникум, университет). Как было отмечено в работе Ньюэла и Рэйли, такой подход, применительно к странам с переходной экономикой, позволяет получить более реалистичные результаты. Для получения годовых коэффициентов, которые в дальнейшем могут сравниваться с аналогичными показателями по другим странам, производится пересчет с использованием формулы:  </w:t>
      </w:r>
    </w:p>
    <w:p w:rsidR="00D40664" w:rsidRPr="00857FCC" w:rsidRDefault="00FC7572" w:rsidP="00857FCC">
      <w:pPr>
        <w:spacing w:before="240" w:line="240" w:lineRule="auto"/>
        <w:ind w:firstLine="567"/>
        <w:jc w:val="both"/>
        <w:rPr>
          <w:rFonts w:ascii="Times New Roman" w:hAnsi="Times New Roman"/>
          <w:i/>
          <w:spacing w:val="-4"/>
          <w:sz w:val="28"/>
          <w:szCs w:val="28"/>
          <w:lang w:val="be-BY"/>
        </w:rPr>
      </w:pPr>
      <w:r>
        <w:rPr>
          <w:rFonts w:ascii="Times New Roman" w:hAnsi="Times New Roman"/>
          <w:spacing w:val="-4"/>
          <w:sz w:val="28"/>
          <w:szCs w:val="28"/>
        </w:rPr>
        <w:t xml:space="preserve">                                             </w:t>
      </w:r>
      <w:r w:rsidR="003375F5" w:rsidRPr="0026090C">
        <w:rPr>
          <w:rFonts w:ascii="Times New Roman" w:hAnsi="Times New Roman"/>
          <w:spacing w:val="-4"/>
          <w:sz w:val="28"/>
          <w:szCs w:val="28"/>
        </w:rPr>
        <w:pict>
          <v:shape id="_x0000_i1029" type="#_x0000_t75" style="width:67.5pt;height:33.75pt" equationxml="&lt;">
            <v:imagedata r:id="rId13" o:title="" chromakey="white" gain="5" blacklevel="-13107f" grayscale="t" bilevel="t"/>
          </v:shape>
        </w:pict>
      </w:r>
      <w:r>
        <w:rPr>
          <w:rFonts w:ascii="Times New Roman" w:hAnsi="Times New Roman"/>
          <w:spacing w:val="-4"/>
          <w:sz w:val="28"/>
          <w:szCs w:val="28"/>
        </w:rPr>
        <w:t xml:space="preserve">   ,                                                       </w:t>
      </w:r>
      <w:r w:rsidR="006A50B0">
        <w:rPr>
          <w:rFonts w:ascii="Times New Roman" w:hAnsi="Times New Roman"/>
          <w:spacing w:val="-4"/>
          <w:sz w:val="28"/>
          <w:szCs w:val="28"/>
        </w:rPr>
        <w:t xml:space="preserve">     (3.</w:t>
      </w:r>
      <w:r w:rsidR="006A50B0" w:rsidRPr="00196293">
        <w:rPr>
          <w:rFonts w:ascii="Times New Roman" w:hAnsi="Times New Roman"/>
          <w:spacing w:val="-4"/>
          <w:sz w:val="28"/>
          <w:szCs w:val="28"/>
        </w:rPr>
        <w:t>2</w:t>
      </w:r>
      <w:r>
        <w:rPr>
          <w:rFonts w:ascii="Times New Roman" w:hAnsi="Times New Roman"/>
          <w:spacing w:val="-4"/>
          <w:sz w:val="28"/>
          <w:szCs w:val="28"/>
        </w:rPr>
        <w:t>)</w:t>
      </w:r>
    </w:p>
    <w:p w:rsidR="00D40664" w:rsidRPr="00857FCC" w:rsidRDefault="00D40664"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lastRenderedPageBreak/>
        <w:t>где r - расчетный годовой коэффициент отдачи от образования, соответствующий университетскому диплому;</w:t>
      </w:r>
    </w:p>
    <w:p w:rsidR="00D40664" w:rsidRPr="00857FCC" w:rsidRDefault="00FC7572" w:rsidP="00857FCC">
      <w:pPr>
        <w:spacing w:before="24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          </w:t>
      </w:r>
      <w:r>
        <w:rPr>
          <w:rFonts w:ascii="Times New Roman" w:hAnsi="Times New Roman"/>
          <w:spacing w:val="-4"/>
          <w:sz w:val="28"/>
          <w:szCs w:val="28"/>
          <w:lang w:val="en-US"/>
        </w:rPr>
        <w:t>r</w:t>
      </w:r>
      <w:r>
        <w:rPr>
          <w:rFonts w:ascii="Times New Roman" w:hAnsi="Times New Roman"/>
          <w:spacing w:val="-4"/>
          <w:sz w:val="28"/>
          <w:szCs w:val="28"/>
          <w:vertAlign w:val="subscript"/>
          <w:lang w:val="en-US"/>
        </w:rPr>
        <w:t>u</w:t>
      </w:r>
      <w:r w:rsidR="00D40664" w:rsidRPr="00857FCC">
        <w:rPr>
          <w:rFonts w:ascii="Times New Roman" w:hAnsi="Times New Roman"/>
          <w:spacing w:val="-4"/>
          <w:sz w:val="28"/>
          <w:szCs w:val="28"/>
        </w:rPr>
        <w:t>- коэффициент, полученный в ходе оценки регрессионной модели, представленной в общем виде формулой (</w:t>
      </w:r>
      <w:r w:rsidR="006A50B0">
        <w:rPr>
          <w:rFonts w:ascii="Times New Roman" w:hAnsi="Times New Roman"/>
          <w:spacing w:val="-4"/>
          <w:sz w:val="28"/>
          <w:szCs w:val="28"/>
        </w:rPr>
        <w:t>3</w:t>
      </w:r>
      <w:r w:rsidR="006A50B0" w:rsidRPr="006A50B0">
        <w:rPr>
          <w:rFonts w:ascii="Times New Roman" w:hAnsi="Times New Roman"/>
          <w:spacing w:val="-4"/>
          <w:sz w:val="28"/>
          <w:szCs w:val="28"/>
        </w:rPr>
        <w:t>.1)</w:t>
      </w:r>
      <w:r w:rsidR="00D40664" w:rsidRPr="00857FCC">
        <w:rPr>
          <w:rFonts w:ascii="Times New Roman" w:hAnsi="Times New Roman"/>
          <w:spacing w:val="-4"/>
          <w:sz w:val="28"/>
          <w:szCs w:val="28"/>
        </w:rPr>
        <w:t>;</w:t>
      </w:r>
    </w:p>
    <w:p w:rsidR="006A50B0" w:rsidRPr="00196293" w:rsidRDefault="00FC7572" w:rsidP="00857FCC">
      <w:pPr>
        <w:spacing w:before="240" w:line="240" w:lineRule="auto"/>
        <w:ind w:firstLine="567"/>
        <w:jc w:val="both"/>
        <w:rPr>
          <w:rFonts w:ascii="Times New Roman" w:hAnsi="Times New Roman"/>
          <w:spacing w:val="-4"/>
          <w:sz w:val="28"/>
          <w:szCs w:val="28"/>
        </w:rPr>
      </w:pPr>
      <w:r w:rsidRPr="00FC7572">
        <w:rPr>
          <w:rFonts w:ascii="Times New Roman" w:hAnsi="Times New Roman"/>
          <w:spacing w:val="-4"/>
          <w:sz w:val="28"/>
          <w:szCs w:val="28"/>
        </w:rPr>
        <w:t xml:space="preserve">         </w:t>
      </w:r>
      <w:r w:rsidR="00D40664" w:rsidRPr="00857FCC">
        <w:rPr>
          <w:rFonts w:ascii="Times New Roman" w:hAnsi="Times New Roman"/>
          <w:spacing w:val="-4"/>
          <w:sz w:val="28"/>
          <w:szCs w:val="28"/>
        </w:rPr>
        <w:t>(</w:t>
      </w:r>
      <w:r w:rsidR="0026090C" w:rsidRPr="00857FCC">
        <w:rPr>
          <w:rFonts w:ascii="Times New Roman" w:hAnsi="Times New Roman"/>
          <w:spacing w:val="-4"/>
          <w:sz w:val="28"/>
          <w:szCs w:val="28"/>
        </w:rPr>
        <w:fldChar w:fldCharType="begin"/>
      </w:r>
      <w:r w:rsidR="00D40664" w:rsidRPr="00857FCC">
        <w:rPr>
          <w:rFonts w:ascii="Times New Roman" w:hAnsi="Times New Roman"/>
          <w:spacing w:val="-4"/>
          <w:sz w:val="28"/>
          <w:szCs w:val="28"/>
        </w:rPr>
        <w:instrText xml:space="preserve"> QUOTE </w:instrText>
      </w:r>
      <w:r w:rsidR="003375F5" w:rsidRPr="0026090C">
        <w:rPr>
          <w:rFonts w:ascii="Times New Roman" w:hAnsi="Times New Roman"/>
          <w:spacing w:val="-4"/>
          <w:position w:val="-11"/>
          <w:sz w:val="28"/>
          <w:szCs w:val="28"/>
        </w:rPr>
        <w:pict>
          <v:shape id="_x0000_i1030" type="#_x0000_t75" style="width:42pt;height:18.75pt" equationxml="&lt;">
            <v:imagedata r:id="rId14" o:title="" chromakey="white"/>
          </v:shape>
        </w:pict>
      </w:r>
      <w:r w:rsidR="00D40664" w:rsidRPr="00857FCC">
        <w:rPr>
          <w:rFonts w:ascii="Times New Roman" w:hAnsi="Times New Roman"/>
          <w:spacing w:val="-4"/>
          <w:sz w:val="28"/>
          <w:szCs w:val="28"/>
        </w:rPr>
        <w:instrText xml:space="preserve"> </w:instrText>
      </w:r>
      <w:r w:rsidR="0026090C" w:rsidRPr="00857FCC">
        <w:rPr>
          <w:rFonts w:ascii="Times New Roman" w:hAnsi="Times New Roman"/>
          <w:spacing w:val="-4"/>
          <w:sz w:val="28"/>
          <w:szCs w:val="28"/>
        </w:rPr>
        <w:fldChar w:fldCharType="separate"/>
      </w:r>
      <w:r w:rsidR="003375F5" w:rsidRPr="0026090C">
        <w:rPr>
          <w:rFonts w:ascii="Times New Roman" w:hAnsi="Times New Roman"/>
          <w:spacing w:val="-4"/>
          <w:position w:val="-11"/>
          <w:sz w:val="28"/>
          <w:szCs w:val="28"/>
        </w:rPr>
        <w:pict>
          <v:shape id="_x0000_i1031" type="#_x0000_t75" style="width:42pt;height:18pt" equationxml="&lt;">
            <v:imagedata r:id="rId14" o:title="" chromakey="white"/>
          </v:shape>
        </w:pict>
      </w:r>
      <w:r w:rsidR="0026090C" w:rsidRPr="00857FCC">
        <w:rPr>
          <w:rFonts w:ascii="Times New Roman" w:hAnsi="Times New Roman"/>
          <w:spacing w:val="-4"/>
          <w:sz w:val="28"/>
          <w:szCs w:val="28"/>
        </w:rPr>
        <w:fldChar w:fldCharType="end"/>
      </w:r>
      <w:r w:rsidR="00D40664" w:rsidRPr="00857FCC">
        <w:rPr>
          <w:rFonts w:ascii="Times New Roman" w:hAnsi="Times New Roman"/>
          <w:spacing w:val="-4"/>
          <w:sz w:val="28"/>
          <w:szCs w:val="28"/>
        </w:rPr>
        <w:t xml:space="preserve">) - число лет, необходимых для получения университетского диплома по сравнению с принятым за базу дипломом о неполном среднем образовании, которому, в свою очередь, присваивается индекс с. </w:t>
      </w:r>
    </w:p>
    <w:p w:rsidR="00D40664" w:rsidRPr="00857FCC" w:rsidRDefault="00D40664"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Комментируя результаты, полученные в ходе применения описанной выше методики, следует сказать, что уже в 1996 г. образование давало существенную прибавку в зарплате, а именно: каждый год, проведенный в университете, потенциально повышал доходы на 10,1%, что очень высоко в сравнении с соседними странами и не только, оценочные результаты по которым можно найти в ряде работ. Такая тенденция в большей степени характерна для развивающихся стран с низким уровнем доходов. Годовой процент роста доходов по окончании техникумов находился на уровне 14%, училищ и средних школ - 10 и 14% соответственно. Это указывает на постепенное снижение предельной отдачи от каждого дополнительного года, затраченного на образование.</w:t>
      </w:r>
    </w:p>
    <w:p w:rsidR="00D40664" w:rsidRPr="00857FCC" w:rsidRDefault="00D40664"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Что касается сопутствующих оценочных результатов, то при прочих равных условиях занятость в частном секторе не представляется более выгодной с точки зрения заработков. Зарплата женщин, при прочих равных условиях, в среднем на 15% ниже (2001 г.), причем данный коэффициент очень стабилен в плане значимости (на уровне 15-20%) и увеличивается при рассмотрении дополнительных категорий доходов. Военнослужащие, как отдельная категория, пользуются определенными привилегиями. Так, при прочих равных условиях зарплата на основном месте работы для них в среднем на 21-22% выше. Следует также обратить внимание на коэффициент, соответствующий опыту работы. В случае Республики Беларусь он весьма стабилен, по крайней мере, на протяжении рассматриваемого периода, и составляет порядка 2% прибавки к зарплате за каждый дополнительно отработанный год.</w:t>
      </w:r>
    </w:p>
    <w:p w:rsidR="00D40664" w:rsidRPr="00857FCC" w:rsidRDefault="00D40664"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С целью выделить наиболее выгодные с экономической точки зрения специальности к вышеприведенной спецификации модели было добавлено 8 переменных, идентифицирующих основные области, в которых было получено высшее образование, а именно: экономика, медицина, технические, естественные и гуманитарные науки, педагогика, военные специальности, сельское хозяйство. Идея состояла в том, чтобы выявить преимущества, которые может давать приобретение определенного типа образования при прочих равных условиях.</w:t>
      </w:r>
    </w:p>
    <w:p w:rsidR="006A50B0" w:rsidRPr="00196293" w:rsidRDefault="00925947" w:rsidP="006A50B0">
      <w:pPr>
        <w:autoSpaceDE w:val="0"/>
        <w:autoSpaceDN w:val="0"/>
        <w:adjustRightInd w:val="0"/>
        <w:spacing w:after="0" w:line="240" w:lineRule="auto"/>
        <w:ind w:right="30" w:firstLine="567"/>
        <w:rPr>
          <w:rFonts w:ascii="Times New Roman" w:hAnsi="Times New Roman"/>
          <w:spacing w:val="-4"/>
          <w:sz w:val="28"/>
          <w:szCs w:val="28"/>
        </w:rPr>
      </w:pPr>
      <w:r w:rsidRPr="00857FCC">
        <w:rPr>
          <w:rFonts w:ascii="Times New Roman" w:hAnsi="Times New Roman"/>
          <w:spacing w:val="-4"/>
          <w:sz w:val="28"/>
          <w:szCs w:val="28"/>
        </w:rPr>
        <w:t xml:space="preserve">Введение, вместо личностных характеристик работников таких факторов как форма собственности и отраслевая принадлежность предприятия сделало возможным проанализировать эффект принадлежности индивида к предприятию и отрасли в качестве фактора, влияющего на дифференциацию трудовых доходов. </w:t>
      </w:r>
      <w:r w:rsidRPr="00857FCC">
        <w:rPr>
          <w:rFonts w:ascii="Times New Roman" w:hAnsi="Times New Roman"/>
          <w:spacing w:val="-4"/>
          <w:sz w:val="28"/>
          <w:szCs w:val="28"/>
        </w:rPr>
        <w:lastRenderedPageBreak/>
        <w:t xml:space="preserve">Полученные результаты свидетельствуют  о значительной дифференциации в оплате труда между различными отраслями экономики. Очевидно, что наиболее высокооплачиваемыми являются научная и информационная сферы, что объясняется </w:t>
      </w:r>
      <w:r w:rsidR="00164C65" w:rsidRPr="00857FCC">
        <w:rPr>
          <w:rFonts w:ascii="Times New Roman" w:hAnsi="Times New Roman"/>
          <w:spacing w:val="-4"/>
          <w:sz w:val="28"/>
          <w:szCs w:val="28"/>
        </w:rPr>
        <w:t>преобладанием «новой экономики», характеризуемой главным образом преобладанием неосязаемых активов (услуг и технологий), и снижением роли осязаемых активов</w:t>
      </w:r>
      <w:r w:rsidR="00B871AE" w:rsidRPr="00857FCC">
        <w:rPr>
          <w:rFonts w:ascii="Times New Roman" w:hAnsi="Times New Roman"/>
          <w:spacing w:val="-4"/>
          <w:sz w:val="28"/>
          <w:szCs w:val="28"/>
        </w:rPr>
        <w:t>:</w:t>
      </w:r>
      <w:r w:rsidRPr="00857FCC">
        <w:rPr>
          <w:rFonts w:ascii="Times New Roman" w:hAnsi="Times New Roman"/>
          <w:spacing w:val="-4"/>
          <w:sz w:val="28"/>
          <w:szCs w:val="28"/>
        </w:rPr>
        <w:t xml:space="preserve">  </w:t>
      </w:r>
    </w:p>
    <w:p w:rsidR="00925947" w:rsidRPr="00D312DA" w:rsidRDefault="006A50B0" w:rsidP="006A50B0">
      <w:pPr>
        <w:autoSpaceDE w:val="0"/>
        <w:autoSpaceDN w:val="0"/>
        <w:adjustRightInd w:val="0"/>
        <w:spacing w:after="0" w:line="240" w:lineRule="auto"/>
        <w:ind w:right="30" w:firstLine="567"/>
        <w:rPr>
          <w:rFonts w:ascii="Times New Roman" w:hAnsi="Times New Roman"/>
          <w:spacing w:val="-4"/>
          <w:sz w:val="24"/>
          <w:szCs w:val="28"/>
        </w:rPr>
      </w:pPr>
      <w:r w:rsidRPr="00D312DA">
        <w:rPr>
          <w:rFonts w:ascii="Times New Roman" w:hAnsi="Times New Roman"/>
          <w:b/>
          <w:spacing w:val="-4"/>
          <w:sz w:val="24"/>
          <w:szCs w:val="28"/>
        </w:rPr>
        <w:t xml:space="preserve">Таблица 2- Номинальная начисленная среднемесячная заработная плата (рублей) </w:t>
      </w:r>
    </w:p>
    <w:tbl>
      <w:tblPr>
        <w:tblStyle w:val="ae"/>
        <w:tblW w:w="9748" w:type="dxa"/>
        <w:tblLook w:val="04A0"/>
      </w:tblPr>
      <w:tblGrid>
        <w:gridCol w:w="4644"/>
        <w:gridCol w:w="1701"/>
        <w:gridCol w:w="1843"/>
        <w:gridCol w:w="1560"/>
      </w:tblGrid>
      <w:tr w:rsidR="00B871AE" w:rsidRPr="00857FCC" w:rsidTr="00857FCC">
        <w:trPr>
          <w:trHeight w:val="250"/>
        </w:trPr>
        <w:tc>
          <w:tcPr>
            <w:tcW w:w="4644" w:type="dxa"/>
          </w:tcPr>
          <w:p w:rsidR="00B871AE" w:rsidRPr="00857FCC" w:rsidRDefault="00B871AE" w:rsidP="00857FCC">
            <w:pPr>
              <w:ind w:firstLine="567"/>
              <w:rPr>
                <w:rFonts w:ascii="Times New Roman" w:hAnsi="Times New Roman"/>
                <w:spacing w:val="-4"/>
                <w:sz w:val="28"/>
                <w:szCs w:val="28"/>
              </w:rPr>
            </w:pPr>
          </w:p>
        </w:tc>
        <w:tc>
          <w:tcPr>
            <w:tcW w:w="1701" w:type="dxa"/>
          </w:tcPr>
          <w:p w:rsidR="00B871AE" w:rsidRPr="00857FCC" w:rsidRDefault="00B871AE" w:rsidP="00857FCC">
            <w:pPr>
              <w:ind w:firstLine="567"/>
              <w:rPr>
                <w:rFonts w:ascii="Times New Roman" w:hAnsi="Times New Roman"/>
                <w:spacing w:val="-4"/>
                <w:sz w:val="28"/>
                <w:szCs w:val="28"/>
              </w:rPr>
            </w:pPr>
            <w:r w:rsidRPr="00857FCC">
              <w:rPr>
                <w:rFonts w:ascii="Times New Roman" w:hAnsi="Times New Roman"/>
                <w:spacing w:val="-4"/>
                <w:sz w:val="28"/>
                <w:szCs w:val="28"/>
              </w:rPr>
              <w:t>2005г.</w:t>
            </w:r>
          </w:p>
        </w:tc>
        <w:tc>
          <w:tcPr>
            <w:tcW w:w="1843" w:type="dxa"/>
          </w:tcPr>
          <w:p w:rsidR="00B871AE" w:rsidRPr="00857FCC" w:rsidRDefault="00B871AE" w:rsidP="00857FCC">
            <w:pPr>
              <w:ind w:firstLine="567"/>
              <w:rPr>
                <w:rFonts w:ascii="Times New Roman" w:hAnsi="Times New Roman"/>
                <w:spacing w:val="-4"/>
                <w:sz w:val="28"/>
                <w:szCs w:val="28"/>
              </w:rPr>
            </w:pPr>
            <w:r w:rsidRPr="00857FCC">
              <w:rPr>
                <w:rFonts w:ascii="Times New Roman" w:hAnsi="Times New Roman"/>
                <w:spacing w:val="-4"/>
                <w:sz w:val="28"/>
                <w:szCs w:val="28"/>
              </w:rPr>
              <w:t>2008г.</w:t>
            </w:r>
          </w:p>
        </w:tc>
        <w:tc>
          <w:tcPr>
            <w:tcW w:w="1560" w:type="dxa"/>
          </w:tcPr>
          <w:p w:rsidR="00B871AE" w:rsidRPr="00857FCC" w:rsidRDefault="00B871AE" w:rsidP="00857FCC">
            <w:pPr>
              <w:ind w:firstLine="567"/>
              <w:rPr>
                <w:rFonts w:ascii="Times New Roman" w:hAnsi="Times New Roman"/>
                <w:spacing w:val="-4"/>
                <w:sz w:val="28"/>
                <w:szCs w:val="28"/>
              </w:rPr>
            </w:pPr>
            <w:r w:rsidRPr="00857FCC">
              <w:rPr>
                <w:rFonts w:ascii="Times New Roman" w:hAnsi="Times New Roman"/>
                <w:spacing w:val="-4"/>
                <w:sz w:val="28"/>
                <w:szCs w:val="28"/>
              </w:rPr>
              <w:t>2009г.</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всего</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 xml:space="preserve">463 741 </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868 169</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981 584</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промышленность</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490 674</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957 713</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1 049 095</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сельское хозяйство</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286 308</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563 053</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674 734</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лесное хозяйство</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461 148</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783 320</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768 112</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транспорт</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518 797</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918 293</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1 048 739</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связь</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542 995</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977 287</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 xml:space="preserve">1 148 997 </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строительство</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561 223</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1 124 598</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1 307 631</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торговля и общественное питание</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 xml:space="preserve">349 424 </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698 398</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816 234</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материально-техническое снабжение и сбыт</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482 423</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922 137</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1 068 751</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информационно-техническое обслуживание</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592 008</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1 168 474</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1 410 465</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непроизводственные виды бытового обслуживания населения</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454 414</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484 653</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556 377</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здравоохранение, физкультура, социальное обеспечение</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269 630</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716 069</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796 819</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 xml:space="preserve">образование </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419 462</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635 177</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702 428</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культура</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399 378</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632 807</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696 853</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искусство</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403 235</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693 619</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785 091</w:t>
            </w:r>
          </w:p>
        </w:tc>
      </w:tr>
      <w:tr w:rsidR="00B871AE" w:rsidRPr="00857FCC" w:rsidTr="00857FCC">
        <w:tc>
          <w:tcPr>
            <w:tcW w:w="4644"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наука и научное обслуживание</w:t>
            </w:r>
          </w:p>
        </w:tc>
        <w:tc>
          <w:tcPr>
            <w:tcW w:w="1701"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620 770</w:t>
            </w:r>
          </w:p>
        </w:tc>
        <w:tc>
          <w:tcPr>
            <w:tcW w:w="1843"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1 246 711</w:t>
            </w:r>
          </w:p>
        </w:tc>
        <w:tc>
          <w:tcPr>
            <w:tcW w:w="1560" w:type="dxa"/>
          </w:tcPr>
          <w:p w:rsidR="00B871AE" w:rsidRPr="00857FCC" w:rsidRDefault="00B871AE" w:rsidP="00857FCC">
            <w:pPr>
              <w:rPr>
                <w:rFonts w:ascii="Times New Roman" w:hAnsi="Times New Roman"/>
                <w:spacing w:val="-4"/>
                <w:sz w:val="28"/>
                <w:szCs w:val="28"/>
              </w:rPr>
            </w:pPr>
            <w:r w:rsidRPr="00857FCC">
              <w:rPr>
                <w:rFonts w:ascii="Times New Roman" w:hAnsi="Times New Roman"/>
                <w:spacing w:val="-4"/>
                <w:sz w:val="28"/>
                <w:szCs w:val="28"/>
              </w:rPr>
              <w:t>1 389 974</w:t>
            </w:r>
          </w:p>
        </w:tc>
      </w:tr>
    </w:tbl>
    <w:p w:rsidR="006A50B0" w:rsidRPr="00D312DA" w:rsidRDefault="00535DA2" w:rsidP="006A50B0">
      <w:pPr>
        <w:autoSpaceDE w:val="0"/>
        <w:autoSpaceDN w:val="0"/>
        <w:adjustRightInd w:val="0"/>
        <w:spacing w:after="0" w:line="240" w:lineRule="auto"/>
        <w:ind w:right="30" w:firstLine="567"/>
        <w:rPr>
          <w:rFonts w:ascii="Times New Roman" w:hAnsi="Times New Roman"/>
          <w:b/>
          <w:spacing w:val="-4"/>
          <w:sz w:val="24"/>
          <w:szCs w:val="28"/>
          <w:lang w:val="en-US"/>
        </w:rPr>
      </w:pPr>
      <w:r w:rsidRPr="00D312DA">
        <w:rPr>
          <w:rFonts w:ascii="Times New Roman" w:hAnsi="Times New Roman"/>
          <w:b/>
          <w:spacing w:val="-4"/>
          <w:sz w:val="24"/>
          <w:szCs w:val="28"/>
        </w:rPr>
        <w:t>П</w:t>
      </w:r>
      <w:r w:rsidR="006A50B0" w:rsidRPr="00D312DA">
        <w:rPr>
          <w:rFonts w:ascii="Times New Roman" w:hAnsi="Times New Roman"/>
          <w:b/>
          <w:spacing w:val="-4"/>
          <w:sz w:val="24"/>
          <w:szCs w:val="28"/>
        </w:rPr>
        <w:t>римечание – Источник:[</w:t>
      </w:r>
      <w:r w:rsidR="006A50B0" w:rsidRPr="00D312DA">
        <w:rPr>
          <w:rFonts w:ascii="Times New Roman" w:hAnsi="Times New Roman"/>
          <w:b/>
          <w:spacing w:val="-4"/>
          <w:sz w:val="24"/>
          <w:szCs w:val="28"/>
          <w:lang w:val="en-US"/>
        </w:rPr>
        <w:t>6</w:t>
      </w:r>
      <w:r w:rsidR="006A50B0" w:rsidRPr="00D312DA">
        <w:rPr>
          <w:rFonts w:ascii="Times New Roman" w:hAnsi="Times New Roman"/>
          <w:b/>
          <w:spacing w:val="-4"/>
          <w:sz w:val="24"/>
          <w:szCs w:val="28"/>
        </w:rPr>
        <w:t>]</w:t>
      </w:r>
    </w:p>
    <w:p w:rsidR="001F2F18" w:rsidRPr="00857FCC" w:rsidRDefault="00D40664" w:rsidP="006A50B0">
      <w:pPr>
        <w:autoSpaceDE w:val="0"/>
        <w:autoSpaceDN w:val="0"/>
        <w:adjustRightInd w:val="0"/>
        <w:spacing w:after="0" w:line="240" w:lineRule="auto"/>
        <w:ind w:right="30" w:firstLine="567"/>
        <w:rPr>
          <w:rFonts w:ascii="Times New Roman" w:hAnsi="Times New Roman"/>
          <w:spacing w:val="-4"/>
          <w:sz w:val="28"/>
          <w:szCs w:val="28"/>
        </w:rPr>
      </w:pPr>
      <w:r w:rsidRPr="00857FCC">
        <w:rPr>
          <w:rFonts w:ascii="Times New Roman" w:hAnsi="Times New Roman"/>
          <w:spacing w:val="-4"/>
          <w:sz w:val="28"/>
          <w:szCs w:val="28"/>
        </w:rPr>
        <w:t>Вызывает сомнение низкая значимость коэффициентов по накопленному опыту рабо</w:t>
      </w:r>
      <w:r w:rsidRPr="00857FCC">
        <w:rPr>
          <w:rFonts w:ascii="Times New Roman" w:hAnsi="Times New Roman"/>
          <w:spacing w:val="-4"/>
          <w:sz w:val="28"/>
          <w:szCs w:val="28"/>
        </w:rPr>
        <w:softHyphen/>
        <w:t>ты. Объяснением тому может быть использо</w:t>
      </w:r>
      <w:r w:rsidRPr="00857FCC">
        <w:rPr>
          <w:rFonts w:ascii="Times New Roman" w:hAnsi="Times New Roman"/>
          <w:spacing w:val="-4"/>
          <w:sz w:val="28"/>
          <w:szCs w:val="28"/>
        </w:rPr>
        <w:softHyphen/>
        <w:t>вание в качестве зависимой переменной поча</w:t>
      </w:r>
      <w:r w:rsidRPr="00857FCC">
        <w:rPr>
          <w:rFonts w:ascii="Times New Roman" w:hAnsi="Times New Roman"/>
          <w:spacing w:val="-4"/>
          <w:sz w:val="28"/>
          <w:szCs w:val="28"/>
        </w:rPr>
        <w:softHyphen/>
        <w:t xml:space="preserve">совой оплаты труда. Чтобы проверить данное предположение, были проведены аналогичные оценки, где в качестве зависимой переменной использовался логарифм месячной оплаты труда. В результате получены коэффициенты схожего порядка (0,018-0,022) со значимостью на уровне 1%. </w:t>
      </w:r>
      <w:r w:rsidR="009B31F9" w:rsidRPr="00857FCC">
        <w:rPr>
          <w:rFonts w:ascii="Times New Roman" w:hAnsi="Times New Roman"/>
          <w:spacing w:val="-4"/>
          <w:sz w:val="28"/>
          <w:szCs w:val="28"/>
        </w:rPr>
        <w:t>В</w:t>
      </w:r>
      <w:r w:rsidRPr="00857FCC">
        <w:rPr>
          <w:rFonts w:ascii="Times New Roman" w:hAnsi="Times New Roman"/>
          <w:spacing w:val="-4"/>
          <w:sz w:val="28"/>
          <w:szCs w:val="28"/>
        </w:rPr>
        <w:t xml:space="preserve"> подтверж</w:t>
      </w:r>
      <w:r w:rsidRPr="00857FCC">
        <w:rPr>
          <w:rFonts w:ascii="Times New Roman" w:hAnsi="Times New Roman"/>
          <w:spacing w:val="-4"/>
          <w:sz w:val="28"/>
          <w:szCs w:val="28"/>
        </w:rPr>
        <w:softHyphen/>
        <w:t>дение гипотезы о выпуклости функции дохо</w:t>
      </w:r>
      <w:r w:rsidRPr="00857FCC">
        <w:rPr>
          <w:rFonts w:ascii="Times New Roman" w:hAnsi="Times New Roman"/>
          <w:spacing w:val="-4"/>
          <w:sz w:val="28"/>
          <w:szCs w:val="28"/>
        </w:rPr>
        <w:softHyphen/>
        <w:t>дов по отношению к опыту работы, в том чис</w:t>
      </w:r>
      <w:r w:rsidRPr="00857FCC">
        <w:rPr>
          <w:rFonts w:ascii="Times New Roman" w:hAnsi="Times New Roman"/>
          <w:spacing w:val="-4"/>
          <w:sz w:val="28"/>
          <w:szCs w:val="28"/>
        </w:rPr>
        <w:softHyphen/>
        <w:t>ле при разбиении выборки на подгруппы по уровню образования</w:t>
      </w:r>
      <w:r w:rsidR="009B31F9" w:rsidRPr="00857FCC">
        <w:rPr>
          <w:rFonts w:ascii="Times New Roman" w:hAnsi="Times New Roman"/>
          <w:spacing w:val="-4"/>
          <w:sz w:val="28"/>
          <w:szCs w:val="28"/>
        </w:rPr>
        <w:t xml:space="preserve"> приводится </w:t>
      </w:r>
      <w:r w:rsidR="00D312DA">
        <w:rPr>
          <w:rFonts w:ascii="Times New Roman" w:hAnsi="Times New Roman"/>
          <w:spacing w:val="-4"/>
          <w:sz w:val="28"/>
          <w:szCs w:val="28"/>
        </w:rPr>
        <w:t>рисунок 4</w:t>
      </w:r>
      <w:r w:rsidR="009B31F9" w:rsidRPr="00857FCC">
        <w:rPr>
          <w:rFonts w:ascii="Times New Roman" w:hAnsi="Times New Roman"/>
          <w:spacing w:val="-4"/>
          <w:sz w:val="28"/>
          <w:szCs w:val="28"/>
        </w:rPr>
        <w:t>:</w:t>
      </w:r>
    </w:p>
    <w:p w:rsidR="001F2F18" w:rsidRPr="00857FCC" w:rsidRDefault="001F2F18" w:rsidP="00857FCC">
      <w:pPr>
        <w:shd w:val="clear" w:color="auto" w:fill="FFFFFF"/>
        <w:spacing w:before="240" w:line="240" w:lineRule="auto"/>
        <w:ind w:right="62" w:firstLine="567"/>
        <w:jc w:val="both"/>
        <w:rPr>
          <w:rFonts w:ascii="Times New Roman" w:hAnsi="Times New Roman"/>
          <w:spacing w:val="-4"/>
          <w:sz w:val="28"/>
          <w:szCs w:val="28"/>
        </w:rPr>
      </w:pPr>
    </w:p>
    <w:p w:rsidR="001F2F18" w:rsidRPr="00D312DA" w:rsidRDefault="001F2F18" w:rsidP="00857FCC">
      <w:pPr>
        <w:shd w:val="clear" w:color="auto" w:fill="FFFFFF"/>
        <w:spacing w:before="240" w:line="240" w:lineRule="auto"/>
        <w:ind w:right="62" w:firstLine="567"/>
        <w:jc w:val="both"/>
        <w:rPr>
          <w:rFonts w:ascii="Times New Roman" w:hAnsi="Times New Roman"/>
          <w:b/>
          <w:spacing w:val="-4"/>
          <w:sz w:val="24"/>
          <w:szCs w:val="28"/>
        </w:rPr>
      </w:pPr>
      <w:r w:rsidRPr="00D312DA">
        <w:rPr>
          <w:rFonts w:ascii="Times New Roman" w:hAnsi="Times New Roman"/>
          <w:b/>
          <w:noProof/>
          <w:spacing w:val="-4"/>
          <w:sz w:val="24"/>
          <w:szCs w:val="28"/>
          <w:lang w:eastAsia="ru-RU"/>
        </w:rPr>
        <w:lastRenderedPageBreak/>
        <w:drawing>
          <wp:anchor distT="0" distB="0" distL="114300" distR="114300" simplePos="0" relativeHeight="251658240" behindDoc="0" locked="0" layoutInCell="1" allowOverlap="1">
            <wp:simplePos x="0" y="0"/>
            <wp:positionH relativeFrom="column">
              <wp:posOffset>725170</wp:posOffset>
            </wp:positionH>
            <wp:positionV relativeFrom="paragraph">
              <wp:posOffset>85725</wp:posOffset>
            </wp:positionV>
            <wp:extent cx="3223260" cy="2658110"/>
            <wp:effectExtent l="19050" t="0" r="0" b="0"/>
            <wp:wrapTopAndBottom/>
            <wp:docPr id="89" name="Рисунок 89" descr="C:\Users\Даша\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C:\Users\Даша\Desktop\Безымянный.png"/>
                    <pic:cNvPicPr>
                      <a:picLocks noChangeAspect="1" noChangeArrowheads="1"/>
                    </pic:cNvPicPr>
                  </pic:nvPicPr>
                  <pic:blipFill>
                    <a:blip r:embed="rId15"/>
                    <a:srcRect/>
                    <a:stretch>
                      <a:fillRect/>
                    </a:stretch>
                  </pic:blipFill>
                  <pic:spPr bwMode="auto">
                    <a:xfrm>
                      <a:off x="0" y="0"/>
                      <a:ext cx="3223260" cy="2658110"/>
                    </a:xfrm>
                    <a:prstGeom prst="rect">
                      <a:avLst/>
                    </a:prstGeom>
                    <a:noFill/>
                    <a:ln w="9525">
                      <a:noFill/>
                      <a:miter lim="800000"/>
                      <a:headEnd/>
                      <a:tailEnd/>
                    </a:ln>
                  </pic:spPr>
                </pic:pic>
              </a:graphicData>
            </a:graphic>
          </wp:anchor>
        </w:drawing>
      </w:r>
      <w:r w:rsidR="00DB68F2" w:rsidRPr="00D312DA">
        <w:rPr>
          <w:rFonts w:ascii="Times New Roman" w:hAnsi="Times New Roman"/>
          <w:b/>
          <w:spacing w:val="-4"/>
          <w:sz w:val="24"/>
          <w:szCs w:val="28"/>
        </w:rPr>
        <w:t>Рис</w:t>
      </w:r>
      <w:r w:rsidR="00D312DA" w:rsidRPr="00D312DA">
        <w:rPr>
          <w:rFonts w:ascii="Times New Roman" w:hAnsi="Times New Roman"/>
          <w:b/>
          <w:spacing w:val="-4"/>
          <w:sz w:val="24"/>
          <w:szCs w:val="28"/>
        </w:rPr>
        <w:t xml:space="preserve">унок 4 - </w:t>
      </w:r>
      <w:r w:rsidR="009B31F9" w:rsidRPr="00D312DA">
        <w:rPr>
          <w:rFonts w:ascii="Times New Roman" w:hAnsi="Times New Roman"/>
          <w:b/>
          <w:spacing w:val="-4"/>
          <w:sz w:val="24"/>
          <w:szCs w:val="28"/>
        </w:rPr>
        <w:t xml:space="preserve"> </w:t>
      </w:r>
      <w:r w:rsidRPr="00D312DA">
        <w:rPr>
          <w:rFonts w:ascii="Times New Roman" w:hAnsi="Times New Roman"/>
          <w:b/>
          <w:spacing w:val="-4"/>
          <w:sz w:val="24"/>
          <w:szCs w:val="28"/>
        </w:rPr>
        <w:t>Зависимость доходов от опыта работы, в разрезе уровней образования</w:t>
      </w:r>
    </w:p>
    <w:p w:rsidR="00D40664" w:rsidRPr="00D312DA" w:rsidRDefault="001F2F18" w:rsidP="00857FCC">
      <w:pPr>
        <w:shd w:val="clear" w:color="auto" w:fill="FFFFFF"/>
        <w:spacing w:before="240" w:line="240" w:lineRule="auto"/>
        <w:ind w:right="62" w:firstLine="567"/>
        <w:jc w:val="both"/>
        <w:rPr>
          <w:rFonts w:ascii="Times New Roman" w:hAnsi="Times New Roman"/>
          <w:b/>
          <w:spacing w:val="-4"/>
          <w:sz w:val="24"/>
          <w:szCs w:val="28"/>
        </w:rPr>
      </w:pPr>
      <w:r w:rsidRPr="00D312DA">
        <w:rPr>
          <w:rFonts w:ascii="Times New Roman" w:hAnsi="Times New Roman"/>
          <w:b/>
          <w:spacing w:val="-4"/>
          <w:sz w:val="24"/>
          <w:szCs w:val="28"/>
        </w:rPr>
        <w:t>Примечание</w:t>
      </w:r>
      <w:r w:rsidR="00D312DA" w:rsidRPr="00D312DA">
        <w:rPr>
          <w:rFonts w:ascii="Times New Roman" w:hAnsi="Times New Roman"/>
          <w:b/>
          <w:spacing w:val="-4"/>
          <w:sz w:val="24"/>
          <w:szCs w:val="28"/>
        </w:rPr>
        <w:t xml:space="preserve"> - Источник</w:t>
      </w:r>
      <w:r w:rsidRPr="00D312DA">
        <w:rPr>
          <w:rFonts w:ascii="Times New Roman" w:hAnsi="Times New Roman"/>
          <w:b/>
          <w:spacing w:val="-4"/>
          <w:sz w:val="24"/>
          <w:szCs w:val="28"/>
        </w:rPr>
        <w:t>:</w:t>
      </w:r>
      <w:r w:rsidR="007D4EE8" w:rsidRPr="00D312DA">
        <w:rPr>
          <w:rFonts w:ascii="Times New Roman" w:hAnsi="Times New Roman"/>
          <w:b/>
          <w:spacing w:val="-4"/>
          <w:sz w:val="24"/>
          <w:szCs w:val="28"/>
        </w:rPr>
        <w:t>[11; С.108]</w:t>
      </w:r>
    </w:p>
    <w:p w:rsidR="00D40664" w:rsidRPr="00857FCC" w:rsidRDefault="00D40664" w:rsidP="00857FCC">
      <w:pPr>
        <w:shd w:val="clear" w:color="auto" w:fill="FFFFFF"/>
        <w:spacing w:before="240" w:line="240" w:lineRule="auto"/>
        <w:ind w:right="58" w:firstLine="567"/>
        <w:jc w:val="both"/>
        <w:rPr>
          <w:rFonts w:ascii="Times New Roman" w:hAnsi="Times New Roman"/>
          <w:spacing w:val="-4"/>
          <w:sz w:val="28"/>
          <w:szCs w:val="28"/>
        </w:rPr>
      </w:pPr>
      <w:r w:rsidRPr="00857FCC">
        <w:rPr>
          <w:rFonts w:ascii="Times New Roman" w:hAnsi="Times New Roman"/>
          <w:spacing w:val="-4"/>
          <w:sz w:val="28"/>
          <w:szCs w:val="28"/>
        </w:rPr>
        <w:t>Интересен тот факт, что опыт работы не потерял своей значимости, в противовес мно</w:t>
      </w:r>
      <w:r w:rsidRPr="00857FCC">
        <w:rPr>
          <w:rFonts w:ascii="Times New Roman" w:hAnsi="Times New Roman"/>
          <w:spacing w:val="-4"/>
          <w:sz w:val="28"/>
          <w:szCs w:val="28"/>
        </w:rPr>
        <w:softHyphen/>
        <w:t>гим странам с переходной экономикой, для большинства из которых был характерен мед</w:t>
      </w:r>
      <w:r w:rsidRPr="00857FCC">
        <w:rPr>
          <w:rFonts w:ascii="Times New Roman" w:hAnsi="Times New Roman"/>
          <w:spacing w:val="-4"/>
          <w:sz w:val="28"/>
          <w:szCs w:val="28"/>
        </w:rPr>
        <w:softHyphen/>
        <w:t>ленный, но верный рост отдачи от инвестиций в человеческий капитал наряду с резким сни</w:t>
      </w:r>
      <w:r w:rsidRPr="00857FCC">
        <w:rPr>
          <w:rFonts w:ascii="Times New Roman" w:hAnsi="Times New Roman"/>
          <w:spacing w:val="-4"/>
          <w:sz w:val="28"/>
          <w:szCs w:val="28"/>
        </w:rPr>
        <w:softHyphen/>
        <w:t>жением отдачи от накопленного опыта работы. Однако в условиях Республики Беларусь, где государство до сих пор сохраняет за собой право контроля за установлением заработной платы, как на госпредприятиях, так и косвенным об</w:t>
      </w:r>
      <w:r w:rsidRPr="00857FCC">
        <w:rPr>
          <w:rFonts w:ascii="Times New Roman" w:hAnsi="Times New Roman"/>
          <w:spacing w:val="-4"/>
          <w:sz w:val="28"/>
          <w:szCs w:val="28"/>
        </w:rPr>
        <w:softHyphen/>
        <w:t>разом в частном секторе, сложно разделить роль государства и рыночных факторов, всту</w:t>
      </w:r>
      <w:r w:rsidRPr="00857FCC">
        <w:rPr>
          <w:rFonts w:ascii="Times New Roman" w:hAnsi="Times New Roman"/>
          <w:spacing w:val="-4"/>
          <w:sz w:val="28"/>
          <w:szCs w:val="28"/>
        </w:rPr>
        <w:softHyphen/>
        <w:t>пающих в действие.[1</w:t>
      </w:r>
      <w:r w:rsidR="007D4EE8" w:rsidRPr="00857FCC">
        <w:rPr>
          <w:rFonts w:ascii="Times New Roman" w:hAnsi="Times New Roman"/>
          <w:spacing w:val="-4"/>
          <w:sz w:val="28"/>
          <w:szCs w:val="28"/>
        </w:rPr>
        <w:t>1</w:t>
      </w:r>
      <w:r w:rsidRPr="00857FCC">
        <w:rPr>
          <w:rFonts w:ascii="Times New Roman" w:hAnsi="Times New Roman"/>
          <w:spacing w:val="-4"/>
          <w:sz w:val="28"/>
          <w:szCs w:val="28"/>
        </w:rPr>
        <w:t>.С.101-110]</w:t>
      </w:r>
    </w:p>
    <w:p w:rsidR="00D40664" w:rsidRPr="00857FCC" w:rsidRDefault="00D40664" w:rsidP="00857FCC">
      <w:pPr>
        <w:pStyle w:val="1"/>
        <w:spacing w:before="240" w:line="240" w:lineRule="auto"/>
        <w:ind w:firstLine="567"/>
        <w:rPr>
          <w:color w:val="auto"/>
          <w:spacing w:val="-4"/>
          <w:sz w:val="28"/>
        </w:rPr>
      </w:pPr>
      <w:r w:rsidRPr="00857FCC">
        <w:rPr>
          <w:color w:val="auto"/>
          <w:spacing w:val="-4"/>
          <w:sz w:val="28"/>
        </w:rPr>
        <w:br w:type="page"/>
      </w:r>
      <w:bookmarkStart w:id="14" w:name="_Toc246445393"/>
      <w:bookmarkStart w:id="15" w:name="_Toc276413296"/>
      <w:r w:rsidRPr="00857FCC">
        <w:rPr>
          <w:color w:val="auto"/>
          <w:spacing w:val="-4"/>
          <w:sz w:val="28"/>
        </w:rPr>
        <w:lastRenderedPageBreak/>
        <w:t>ЗАКЛЮЧЕНИЕ</w:t>
      </w:r>
      <w:bookmarkEnd w:id="14"/>
      <w:bookmarkEnd w:id="15"/>
    </w:p>
    <w:p w:rsidR="00196293" w:rsidRPr="00196293" w:rsidRDefault="00196293" w:rsidP="00196293">
      <w:pPr>
        <w:autoSpaceDE w:val="0"/>
        <w:autoSpaceDN w:val="0"/>
        <w:adjustRightInd w:val="0"/>
        <w:spacing w:line="240" w:lineRule="auto"/>
        <w:ind w:firstLine="540"/>
        <w:jc w:val="both"/>
        <w:rPr>
          <w:rFonts w:ascii="Times New Roman" w:hAnsi="Times New Roman"/>
          <w:spacing w:val="-4"/>
          <w:sz w:val="28"/>
          <w:szCs w:val="28"/>
        </w:rPr>
      </w:pPr>
      <w:r w:rsidRPr="00196293">
        <w:rPr>
          <w:rFonts w:ascii="Times New Roman" w:hAnsi="Times New Roman"/>
          <w:spacing w:val="-4"/>
          <w:sz w:val="28"/>
          <w:szCs w:val="28"/>
        </w:rPr>
        <w:t xml:space="preserve">В самом общем смысле человеческий капитал — это знания, навыки </w:t>
      </w:r>
      <w:r w:rsidRPr="00196293">
        <w:rPr>
          <w:rFonts w:ascii="Times New Roman" w:hAnsi="Times New Roman"/>
          <w:spacing w:val="-4"/>
          <w:sz w:val="28"/>
          <w:szCs w:val="28"/>
        </w:rPr>
        <w:br/>
        <w:t xml:space="preserve">и профессиональные способности работника. Само понятие «человеческий </w:t>
      </w:r>
      <w:r w:rsidRPr="00196293">
        <w:rPr>
          <w:rFonts w:ascii="Times New Roman" w:hAnsi="Times New Roman"/>
          <w:spacing w:val="-4"/>
          <w:sz w:val="28"/>
          <w:szCs w:val="28"/>
        </w:rPr>
        <w:br/>
        <w:t xml:space="preserve">капитал» характеризует качество рабочей силы, возможности работника в </w:t>
      </w:r>
      <w:r w:rsidRPr="00196293">
        <w:rPr>
          <w:rFonts w:ascii="Times New Roman" w:hAnsi="Times New Roman"/>
          <w:spacing w:val="-4"/>
          <w:sz w:val="28"/>
          <w:szCs w:val="28"/>
        </w:rPr>
        <w:br/>
        <w:t xml:space="preserve">трудовом процессе. </w:t>
      </w:r>
    </w:p>
    <w:p w:rsidR="00196293" w:rsidRPr="00196293" w:rsidRDefault="00196293" w:rsidP="00196293">
      <w:pPr>
        <w:spacing w:line="240" w:lineRule="auto"/>
        <w:ind w:firstLine="540"/>
        <w:jc w:val="both"/>
        <w:rPr>
          <w:rFonts w:ascii="Times New Roman" w:hAnsi="Times New Roman"/>
          <w:spacing w:val="-4"/>
          <w:sz w:val="28"/>
          <w:szCs w:val="28"/>
        </w:rPr>
      </w:pPr>
      <w:r w:rsidRPr="00196293">
        <w:rPr>
          <w:rFonts w:ascii="Times New Roman" w:hAnsi="Times New Roman"/>
          <w:spacing w:val="-4"/>
          <w:sz w:val="28"/>
          <w:szCs w:val="28"/>
        </w:rPr>
        <w:t xml:space="preserve">Таким образом, человеческий капитал - термин, обозначающий накопленные знания, умение и мастерство, которыми обладает работник и которые приобретаются им благодаря общему и специальному образованию, профессиональной подготовке, производственному опыту. </w:t>
      </w:r>
    </w:p>
    <w:p w:rsidR="00D40664" w:rsidRPr="00857FCC" w:rsidRDefault="00D40664"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Человеческий капитал – капитал, представленный в индивидууме потенциальной способностью приносить доход, основанной на врожденных интеллектуальных   способностях и таланте, а также знаний и практических навыков, полученных в процессе обучения, образования и практической деятельности человека. </w:t>
      </w:r>
    </w:p>
    <w:p w:rsidR="007C428D" w:rsidRPr="00857FCC" w:rsidRDefault="007C428D" w:rsidP="00857FCC">
      <w:pPr>
        <w:spacing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Исследование и дальнейшее развитие концепции человеческого капитала особенно важно для построения социально-ориентированной рыночной экономики.</w:t>
      </w:r>
    </w:p>
    <w:p w:rsidR="00D40664" w:rsidRPr="00857FCC" w:rsidRDefault="00D40664" w:rsidP="00857FCC">
      <w:pPr>
        <w:spacing w:before="240" w:line="240" w:lineRule="auto"/>
        <w:ind w:firstLine="567"/>
        <w:jc w:val="both"/>
        <w:rPr>
          <w:rFonts w:ascii="Times New Roman" w:hAnsi="Times New Roman"/>
          <w:spacing w:val="-4"/>
          <w:sz w:val="28"/>
          <w:szCs w:val="28"/>
        </w:rPr>
      </w:pPr>
      <w:r w:rsidRPr="00857FCC">
        <w:rPr>
          <w:rFonts w:ascii="Times New Roman" w:hAnsi="Times New Roman"/>
          <w:spacing w:val="-4"/>
          <w:sz w:val="28"/>
          <w:szCs w:val="28"/>
        </w:rPr>
        <w:t xml:space="preserve">Идеи, заложенные в теории человеческого капитала, оказали серьезное воздействие на экономическую политику государства. </w:t>
      </w:r>
      <w:r w:rsidR="007C428D" w:rsidRPr="00857FCC">
        <w:rPr>
          <w:rFonts w:ascii="Times New Roman" w:hAnsi="Times New Roman"/>
          <w:spacing w:val="-4"/>
          <w:sz w:val="28"/>
          <w:szCs w:val="28"/>
        </w:rPr>
        <w:t xml:space="preserve"> </w:t>
      </w:r>
      <w:r w:rsidRPr="00857FCC">
        <w:rPr>
          <w:rFonts w:ascii="Times New Roman" w:hAnsi="Times New Roman"/>
          <w:spacing w:val="-4"/>
          <w:sz w:val="28"/>
          <w:szCs w:val="28"/>
        </w:rPr>
        <w:t xml:space="preserve">Благодаря ей изменилось отношение общества к вложениям в человека. В них научились видеть инвестиции, обеспечивающие производственный, причем долговременный по своему характеру, эффект. Это обеспечило теоретическое обоснование для ускоренного развития системы образования и подготовки кадров во многих странах мира.  </w:t>
      </w:r>
    </w:p>
    <w:p w:rsidR="00D40664" w:rsidRPr="00857FCC" w:rsidRDefault="00D40664" w:rsidP="00857FCC">
      <w:pPr>
        <w:spacing w:before="240" w:after="100" w:afterAutospacing="1" w:line="240" w:lineRule="auto"/>
        <w:ind w:firstLine="567"/>
        <w:jc w:val="both"/>
        <w:rPr>
          <w:rFonts w:ascii="Times New Roman" w:eastAsia="Times New Roman" w:hAnsi="Times New Roman"/>
          <w:spacing w:val="-4"/>
          <w:sz w:val="28"/>
          <w:szCs w:val="28"/>
          <w:lang w:eastAsia="ru-RU"/>
        </w:rPr>
      </w:pPr>
      <w:r w:rsidRPr="00857FCC">
        <w:rPr>
          <w:rFonts w:ascii="Times New Roman" w:eastAsia="Times New Roman" w:hAnsi="Times New Roman"/>
          <w:spacing w:val="-4"/>
          <w:sz w:val="28"/>
          <w:szCs w:val="28"/>
          <w:lang w:eastAsia="ru-RU"/>
        </w:rPr>
        <w:t xml:space="preserve">Глава первая раскрывает общие вопросы, раскрываются исторические аспекты категории «человеческий капитал», раскрывается суть «человеческого капитала» в «новой экономике». </w:t>
      </w:r>
    </w:p>
    <w:p w:rsidR="00D40664" w:rsidRPr="00857FCC" w:rsidRDefault="00D40664" w:rsidP="00857FCC">
      <w:pPr>
        <w:spacing w:before="240" w:after="100" w:afterAutospacing="1" w:line="240" w:lineRule="auto"/>
        <w:ind w:firstLine="567"/>
        <w:jc w:val="both"/>
        <w:rPr>
          <w:rFonts w:ascii="Times New Roman" w:eastAsia="Times New Roman" w:hAnsi="Times New Roman"/>
          <w:spacing w:val="-4"/>
          <w:sz w:val="28"/>
          <w:szCs w:val="28"/>
          <w:lang w:eastAsia="ru-RU"/>
        </w:rPr>
      </w:pPr>
      <w:r w:rsidRPr="00857FCC">
        <w:rPr>
          <w:rFonts w:ascii="Times New Roman" w:eastAsia="Times New Roman" w:hAnsi="Times New Roman"/>
          <w:spacing w:val="-4"/>
          <w:sz w:val="28"/>
          <w:szCs w:val="28"/>
          <w:lang w:eastAsia="ru-RU"/>
        </w:rPr>
        <w:t xml:space="preserve">В главе второй  рассмотрена структура, классификация, а также методы оценки человеческого капитала. </w:t>
      </w:r>
    </w:p>
    <w:p w:rsidR="00D40664" w:rsidRPr="00857FCC" w:rsidRDefault="00D40664" w:rsidP="00857FCC">
      <w:pPr>
        <w:spacing w:before="240" w:after="100" w:afterAutospacing="1" w:line="240" w:lineRule="auto"/>
        <w:ind w:firstLine="567"/>
        <w:jc w:val="both"/>
        <w:rPr>
          <w:rFonts w:ascii="Times New Roman" w:eastAsia="Times New Roman" w:hAnsi="Times New Roman"/>
          <w:spacing w:val="-4"/>
          <w:sz w:val="28"/>
          <w:szCs w:val="28"/>
          <w:lang w:eastAsia="ru-RU"/>
        </w:rPr>
      </w:pPr>
      <w:r w:rsidRPr="00857FCC">
        <w:rPr>
          <w:rFonts w:ascii="Times New Roman" w:eastAsia="Times New Roman" w:hAnsi="Times New Roman"/>
          <w:spacing w:val="-4"/>
          <w:sz w:val="28"/>
          <w:szCs w:val="28"/>
          <w:lang w:eastAsia="ru-RU"/>
        </w:rPr>
        <w:t>Глава третья имеет практический характер и на основе отдельных данных делается анализ современного состояния человеческого капитала, а также роли человеческого капитала в формировании доходов Республики Беларусь.</w:t>
      </w:r>
    </w:p>
    <w:p w:rsidR="00196293" w:rsidRPr="00196293" w:rsidRDefault="00196293" w:rsidP="00196293">
      <w:pPr>
        <w:spacing w:line="240" w:lineRule="auto"/>
        <w:ind w:firstLine="709"/>
        <w:jc w:val="both"/>
        <w:rPr>
          <w:rFonts w:ascii="Times New Roman" w:eastAsia="Times New Roman" w:hAnsi="Times New Roman"/>
          <w:spacing w:val="-4"/>
          <w:sz w:val="28"/>
          <w:szCs w:val="28"/>
          <w:lang w:eastAsia="ru-RU"/>
        </w:rPr>
      </w:pPr>
      <w:r w:rsidRPr="00196293">
        <w:rPr>
          <w:rFonts w:ascii="Times New Roman" w:eastAsia="Times New Roman" w:hAnsi="Times New Roman"/>
          <w:spacing w:val="-4"/>
          <w:sz w:val="28"/>
          <w:szCs w:val="28"/>
          <w:lang w:eastAsia="ru-RU"/>
        </w:rPr>
        <w:t>Перспективы успешного развития экономики, в том числе и экономики Республики Беларусь, безусловно, связаны с сохранением и развитием качественного человеческого капитала и созданием условий для формирования сопряженных с ним секторов. Это шанс становления новой, эффективной экономики страны.</w:t>
      </w:r>
    </w:p>
    <w:p w:rsidR="00196293" w:rsidRDefault="00196293" w:rsidP="00196293">
      <w:pPr>
        <w:spacing w:before="240" w:after="100" w:afterAutospacing="1" w:line="240" w:lineRule="auto"/>
        <w:ind w:firstLine="567"/>
        <w:jc w:val="both"/>
        <w:rPr>
          <w:rFonts w:ascii="Times New Roman" w:eastAsia="Times New Roman" w:hAnsi="Times New Roman"/>
          <w:spacing w:val="-4"/>
          <w:sz w:val="28"/>
          <w:szCs w:val="28"/>
          <w:lang w:eastAsia="ru-RU"/>
        </w:rPr>
      </w:pPr>
      <w:r w:rsidRPr="00196293">
        <w:rPr>
          <w:rFonts w:ascii="Times New Roman" w:eastAsia="Times New Roman" w:hAnsi="Times New Roman"/>
          <w:spacing w:val="-4"/>
          <w:sz w:val="28"/>
          <w:szCs w:val="28"/>
          <w:lang w:eastAsia="ru-RU"/>
        </w:rPr>
        <w:lastRenderedPageBreak/>
        <w:t>Однако лишь создание человеческого капитала не означает автоматическое повышение конкурентоспособности и эффективности национальной экономики. Необходимо рациональное его использование и управление формированием с учетом перспективных потребностей производства. Трансформация, наращивание и укрепление научно-технического потенциала, развитие приоритетных направлений фундаментальных и прикладных исследований и разработок, установление оптимального отношения затрат на исследования и разработки к ВВП в совокупности с умелой кадровой политикой, основанной на важнейших законах теории человеческого капитала, несомненно, станут залогом успешного социально-экономического развития страны и дальнейшего ее процветания.</w:t>
      </w:r>
    </w:p>
    <w:p w:rsidR="00A2541B" w:rsidRPr="00196293" w:rsidRDefault="00A2541B" w:rsidP="00196293">
      <w:pPr>
        <w:spacing w:before="240" w:after="100" w:afterAutospacing="1" w:line="240" w:lineRule="auto"/>
        <w:ind w:firstLine="567"/>
        <w:jc w:val="both"/>
        <w:rPr>
          <w:rFonts w:ascii="Times New Roman" w:eastAsia="Times New Roman" w:hAnsi="Times New Roman"/>
          <w:spacing w:val="-4"/>
          <w:sz w:val="28"/>
          <w:szCs w:val="28"/>
          <w:lang w:eastAsia="ru-RU"/>
        </w:rPr>
      </w:pPr>
      <w:r w:rsidRPr="00A2541B">
        <w:rPr>
          <w:rFonts w:ascii="Times New Roman" w:eastAsia="Times New Roman" w:hAnsi="Times New Roman"/>
          <w:spacing w:val="-4"/>
          <w:sz w:val="28"/>
          <w:szCs w:val="28"/>
          <w:lang w:eastAsia="ru-RU"/>
        </w:rPr>
        <w:t>Повышение эффективности использования человеческого капитала связано с изменением в государственных масштабах стратегии и тактики инновационного развития Беларуси, суть которого состоит в разработке механизмов развертывания новых технологических укладов производства и перес</w:t>
      </w:r>
      <w:r>
        <w:rPr>
          <w:rFonts w:ascii="Times New Roman" w:eastAsia="Times New Roman" w:hAnsi="Times New Roman"/>
          <w:spacing w:val="-4"/>
          <w:sz w:val="28"/>
          <w:szCs w:val="28"/>
          <w:lang w:eastAsia="ru-RU"/>
        </w:rPr>
        <w:t>тройки научно-технической сферы</w:t>
      </w:r>
      <w:r w:rsidRPr="00A2541B">
        <w:rPr>
          <w:rFonts w:ascii="Times New Roman" w:eastAsia="Times New Roman" w:hAnsi="Times New Roman"/>
          <w:spacing w:val="-4"/>
          <w:sz w:val="28"/>
          <w:szCs w:val="28"/>
          <w:lang w:eastAsia="ru-RU"/>
        </w:rPr>
        <w:t>. В сфере науки - это повышение ее финансирования и одновременно - оптимизация отраслевой структуры для концентрации усилий на прорывных направлениях новых технологических решений. В сфере образования - перестройка внутренней структуры этой сферы в пользу увеличения удельного веса, главным образом, высшего образования. В сфере здравоохранения - это ускоренная реализация государственных специальных программ, нацеленных на повышение уровня и качества жизни, выполнение государственных обязательств в плане обеспечения населения медицинскими услугами и лекарственными препаратами. Действия, предпринимаемые в этих направлениях, имеют стратегической целью создание нормальной по мировым стандартам системы научной деятельности, а также систем образования и здравоохранения как основных предпосылок формирования и эффективного использования человеческого капитала в Республике Беларусь.</w:t>
      </w:r>
    </w:p>
    <w:p w:rsidR="00196293" w:rsidRPr="003375F5" w:rsidRDefault="00196293" w:rsidP="00196293">
      <w:pPr>
        <w:spacing w:before="240" w:after="100" w:afterAutospacing="1" w:line="240" w:lineRule="auto"/>
        <w:ind w:firstLine="567"/>
        <w:jc w:val="both"/>
        <w:rPr>
          <w:rFonts w:ascii="Times New Roman" w:eastAsia="Times New Roman" w:hAnsi="Times New Roman"/>
          <w:spacing w:val="-4"/>
          <w:sz w:val="28"/>
          <w:szCs w:val="28"/>
          <w:lang w:eastAsia="ru-RU"/>
        </w:rPr>
      </w:pPr>
      <w:r w:rsidRPr="00857FCC">
        <w:rPr>
          <w:rFonts w:ascii="Times New Roman" w:eastAsia="Times New Roman" w:hAnsi="Times New Roman"/>
          <w:spacing w:val="-4"/>
          <w:sz w:val="28"/>
          <w:szCs w:val="28"/>
          <w:lang w:eastAsia="ru-RU"/>
        </w:rPr>
        <w:t xml:space="preserve">Теоретической и методологической основой проведения исследования явились законодательные акты, нормативные документы по теме работы. </w:t>
      </w:r>
      <w:r w:rsidRPr="00857FCC">
        <w:rPr>
          <w:rFonts w:ascii="Times New Roman" w:eastAsia="Times New Roman" w:hAnsi="Times New Roman"/>
          <w:spacing w:val="-4"/>
          <w:sz w:val="28"/>
          <w:szCs w:val="28"/>
          <w:lang w:eastAsia="ru-RU"/>
        </w:rPr>
        <w:br/>
        <w:t>Источниками информации для написания работы по теме "Человеческий капитал и его роль в экономике" послужили базовая учебная литература, фундаментальные теоретические труды крупнейших мыслителей в рассматриваемой области, результаты практических исследований видных отечественных и зарубежных авторов, статьи и обзоры в специализированных и периодических изданиях, посвященных тематике "Человеческий капитал и его роль в экономике", справочная литература, интернет.</w:t>
      </w:r>
    </w:p>
    <w:p w:rsidR="00196293" w:rsidRDefault="00196293" w:rsidP="00196293">
      <w:pPr>
        <w:spacing w:before="240" w:after="100" w:afterAutospacing="1" w:line="240" w:lineRule="auto"/>
        <w:ind w:firstLine="567"/>
        <w:jc w:val="both"/>
        <w:rPr>
          <w:rFonts w:ascii="Times New Roman" w:eastAsia="Times New Roman" w:hAnsi="Times New Roman"/>
          <w:spacing w:val="-4"/>
          <w:sz w:val="28"/>
          <w:szCs w:val="28"/>
          <w:lang w:eastAsia="ru-RU"/>
        </w:rPr>
      </w:pPr>
    </w:p>
    <w:p w:rsidR="00196293" w:rsidRPr="00196293" w:rsidRDefault="00196293" w:rsidP="00196293">
      <w:pPr>
        <w:ind w:firstLine="709"/>
        <w:jc w:val="both"/>
        <w:rPr>
          <w:rFonts w:ascii="Times New Roman" w:eastAsia="Times New Roman" w:hAnsi="Times New Roman"/>
          <w:color w:val="FF0000"/>
          <w:spacing w:val="-4"/>
          <w:sz w:val="28"/>
          <w:szCs w:val="28"/>
          <w:lang w:eastAsia="ru-RU"/>
        </w:rPr>
      </w:pPr>
    </w:p>
    <w:p w:rsidR="00196293" w:rsidRPr="00196293" w:rsidRDefault="00196293" w:rsidP="00857FCC">
      <w:pPr>
        <w:spacing w:before="240" w:after="100" w:afterAutospacing="1" w:line="240" w:lineRule="auto"/>
        <w:ind w:firstLine="567"/>
        <w:jc w:val="both"/>
        <w:rPr>
          <w:rFonts w:ascii="Times New Roman" w:eastAsia="Times New Roman" w:hAnsi="Times New Roman"/>
          <w:spacing w:val="-4"/>
          <w:sz w:val="28"/>
          <w:szCs w:val="28"/>
          <w:lang w:eastAsia="ru-RU"/>
        </w:rPr>
      </w:pPr>
    </w:p>
    <w:p w:rsidR="00D40664" w:rsidRPr="00857FCC" w:rsidRDefault="00D40664" w:rsidP="00857FCC">
      <w:pPr>
        <w:pStyle w:val="1"/>
        <w:spacing w:before="240" w:line="240" w:lineRule="auto"/>
        <w:ind w:firstLine="567"/>
        <w:rPr>
          <w:color w:val="auto"/>
          <w:spacing w:val="-4"/>
          <w:sz w:val="28"/>
        </w:rPr>
      </w:pPr>
      <w:bookmarkStart w:id="16" w:name="_Toc246445394"/>
      <w:bookmarkStart w:id="17" w:name="_Toc276413297"/>
      <w:r w:rsidRPr="00857FCC">
        <w:rPr>
          <w:color w:val="auto"/>
          <w:spacing w:val="-4"/>
          <w:sz w:val="28"/>
        </w:rPr>
        <w:lastRenderedPageBreak/>
        <w:t>СПИСОК использованных источников</w:t>
      </w:r>
      <w:bookmarkEnd w:id="16"/>
      <w:bookmarkEnd w:id="17"/>
    </w:p>
    <w:p w:rsidR="007D4EE8" w:rsidRPr="00857FCC"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Белорусская модель социально-экономического устойчивого инновационного развития: формирование и пути реализации. – Сборник материалов международной научно- практической конференции, 19-22 апреля 2006 года г. Минск; редкол.: Мясникович М.В и др. – Минск, Право и экономика, 2006 – 615 с.</w:t>
      </w:r>
    </w:p>
    <w:p w:rsidR="007D4EE8" w:rsidRPr="00857FCC"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Бондарь А.В. Человеческий капитал в контексте макроэкономической стабилизации и конкурентоспособности национальной (малой открытой) экономики \Минск.: Ред.газ. «Настаун. газ»,2006.</w:t>
      </w:r>
    </w:p>
    <w:p w:rsidR="007D4EE8" w:rsidRPr="00857FCC"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Бондарь А.В., Корнеевец И.В. \ Человеческий капитал: содержание, методология исследования и условия развития \Белорусский экономический журнал. 2008.№ 3</w:t>
      </w:r>
    </w:p>
    <w:p w:rsidR="007D4EE8" w:rsidRPr="00857FCC"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Доклад о развитии человека 2006. Что кроется за нехваткой воды: власть, бедность и глобальный кризис водных ресурсов \Пер. с англ. М.:Весь мир,2006</w:t>
      </w:r>
    </w:p>
    <w:p w:rsidR="007D4EE8" w:rsidRPr="00857FCC"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Лемешевский И.М. Макроэкономика: мировой опыт и белорусская политика. Учебное пособие для студентов экономических специальностей вузов \ И.М.Лемешевский. – 3-е изд., доп. и перераб.-Минск: ФУАинформ, 2009.-702 с.</w:t>
      </w:r>
    </w:p>
    <w:p w:rsidR="007D4EE8" w:rsidRPr="00857FCC"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Национальный статистический комитет Республики Беларусь</w:t>
      </w:r>
      <w:r w:rsidR="00155242">
        <w:rPr>
          <w:rFonts w:ascii="Times New Roman" w:hAnsi="Times New Roman"/>
          <w:spacing w:val="-4"/>
          <w:sz w:val="28"/>
          <w:szCs w:val="28"/>
        </w:rPr>
        <w:t xml:space="preserve"> </w:t>
      </w:r>
      <w:r w:rsidRPr="00857FCC">
        <w:rPr>
          <w:rFonts w:ascii="Times New Roman" w:hAnsi="Times New Roman"/>
          <w:spacing w:val="-4"/>
          <w:sz w:val="28"/>
          <w:szCs w:val="28"/>
        </w:rPr>
        <w:t>[Электронный ресурс]</w:t>
      </w:r>
      <w:r w:rsidR="000D208D">
        <w:rPr>
          <w:rFonts w:ascii="Times New Roman" w:hAnsi="Times New Roman"/>
          <w:spacing w:val="-4"/>
          <w:sz w:val="28"/>
          <w:szCs w:val="28"/>
        </w:rPr>
        <w:t xml:space="preserve"> – Режим доступа - </w:t>
      </w:r>
      <w:r w:rsidRPr="00857FCC">
        <w:rPr>
          <w:rFonts w:ascii="Times New Roman" w:hAnsi="Times New Roman"/>
          <w:spacing w:val="-4"/>
          <w:sz w:val="28"/>
          <w:szCs w:val="28"/>
        </w:rPr>
        <w:t xml:space="preserve">/ </w:t>
      </w:r>
      <w:hyperlink r:id="rId16" w:history="1">
        <w:r w:rsidR="00452D41" w:rsidRPr="00452D41">
          <w:rPr>
            <w:rStyle w:val="a6"/>
            <w:color w:val="auto"/>
            <w:u w:val="none"/>
          </w:rPr>
          <w:t xml:space="preserve"> </w:t>
        </w:r>
        <w:r w:rsidR="00452D41" w:rsidRPr="00452D41">
          <w:rPr>
            <w:rStyle w:val="a6"/>
            <w:rFonts w:ascii="Times New Roman" w:hAnsi="Times New Roman"/>
            <w:color w:val="auto"/>
            <w:spacing w:val="-4"/>
            <w:sz w:val="28"/>
            <w:szCs w:val="28"/>
            <w:u w:val="none"/>
          </w:rPr>
          <w:t>http://belstat.gov.by/homep/ru/indicators/wages.php</w:t>
        </w:r>
      </w:hyperlink>
      <w:r w:rsidR="00452D41" w:rsidRPr="00452D41">
        <w:rPr>
          <w:rFonts w:ascii="Times New Roman" w:hAnsi="Times New Roman"/>
          <w:spacing w:val="-4"/>
          <w:sz w:val="28"/>
          <w:szCs w:val="28"/>
        </w:rPr>
        <w:t>.-</w:t>
      </w:r>
      <w:r w:rsidR="00452D41">
        <w:rPr>
          <w:rFonts w:ascii="Times New Roman" w:hAnsi="Times New Roman"/>
          <w:spacing w:val="-4"/>
          <w:sz w:val="28"/>
          <w:szCs w:val="28"/>
        </w:rPr>
        <w:t xml:space="preserve"> </w:t>
      </w:r>
      <w:r w:rsidRPr="00857FCC">
        <w:rPr>
          <w:rFonts w:ascii="Times New Roman" w:hAnsi="Times New Roman"/>
          <w:spacing w:val="-4"/>
          <w:sz w:val="28"/>
          <w:szCs w:val="28"/>
        </w:rPr>
        <w:t xml:space="preserve"> </w:t>
      </w:r>
      <w:r w:rsidR="00452D41">
        <w:rPr>
          <w:rFonts w:ascii="Times New Roman" w:hAnsi="Times New Roman"/>
          <w:spacing w:val="-4"/>
          <w:sz w:val="28"/>
          <w:szCs w:val="28"/>
        </w:rPr>
        <w:t>Д</w:t>
      </w:r>
      <w:r w:rsidRPr="00857FCC">
        <w:rPr>
          <w:rFonts w:ascii="Times New Roman" w:hAnsi="Times New Roman"/>
          <w:spacing w:val="-4"/>
          <w:sz w:val="28"/>
          <w:szCs w:val="28"/>
        </w:rPr>
        <w:t>ата доступа 30.10.2010</w:t>
      </w:r>
    </w:p>
    <w:p w:rsidR="007D4EE8" w:rsidRPr="00857FCC"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Приходченко О.И. Национальная экономика Беларуси: учебное пособие \ О.И. Приходченко.- Минск: ФУАинформ, 2009.- 448с.</w:t>
      </w:r>
    </w:p>
    <w:p w:rsidR="007D4EE8" w:rsidRPr="00857FCC"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Программа социально-экономического развития РБ на 2006-2010 годы\6.4.4.  Социально-культурный комплекс</w:t>
      </w:r>
      <w:r w:rsidR="000D208D">
        <w:rPr>
          <w:rFonts w:ascii="Times New Roman" w:hAnsi="Times New Roman"/>
          <w:spacing w:val="-4"/>
          <w:sz w:val="28"/>
          <w:szCs w:val="28"/>
        </w:rPr>
        <w:t xml:space="preserve">.- </w:t>
      </w:r>
      <w:r w:rsidR="000D208D" w:rsidRPr="000D208D">
        <w:rPr>
          <w:rFonts w:ascii="Times New Roman" w:hAnsi="Times New Roman"/>
          <w:spacing w:val="-4"/>
          <w:sz w:val="28"/>
          <w:szCs w:val="28"/>
        </w:rPr>
        <w:t>[Электронный ресурс]</w:t>
      </w:r>
      <w:r w:rsidR="000D208D">
        <w:rPr>
          <w:rFonts w:ascii="Times New Roman" w:hAnsi="Times New Roman"/>
          <w:spacing w:val="-4"/>
          <w:sz w:val="28"/>
          <w:szCs w:val="28"/>
        </w:rPr>
        <w:t xml:space="preserve"> – Режим доступа:http://w3.economy.gov.by/ministry/economy.nsf/c0f0523c581097c9c225701900349321/686d98a674831210c225718d00361cb9?OpenDocument  - Дата доступа: 30.10.2010</w:t>
      </w:r>
    </w:p>
    <w:p w:rsidR="007D4EE8"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Роль человеческого капитала в формировании доходов населения РБ\ А.Л.Верещагина, Пасторе Франческо, А.М.Темичев\ Белорусский экономический журнал.2005.№3</w:t>
      </w:r>
    </w:p>
    <w:p w:rsidR="009216DC" w:rsidRPr="00857FCC" w:rsidRDefault="009216DC" w:rsidP="00857FCC">
      <w:pPr>
        <w:pStyle w:val="a3"/>
        <w:numPr>
          <w:ilvl w:val="0"/>
          <w:numId w:val="3"/>
        </w:numPr>
        <w:spacing w:before="240" w:line="240" w:lineRule="auto"/>
        <w:ind w:left="0" w:firstLine="567"/>
        <w:jc w:val="both"/>
        <w:rPr>
          <w:rFonts w:ascii="Times New Roman" w:hAnsi="Times New Roman"/>
          <w:spacing w:val="-4"/>
          <w:sz w:val="28"/>
          <w:szCs w:val="28"/>
        </w:rPr>
      </w:pPr>
      <w:r w:rsidRPr="009216DC">
        <w:rPr>
          <w:rFonts w:ascii="Times New Roman" w:hAnsi="Times New Roman"/>
          <w:spacing w:val="-4"/>
          <w:sz w:val="28"/>
          <w:szCs w:val="28"/>
        </w:rPr>
        <w:t>Сорочайкин А.Н</w:t>
      </w:r>
      <w:r>
        <w:rPr>
          <w:rFonts w:ascii="Times New Roman" w:hAnsi="Times New Roman"/>
          <w:spacing w:val="-4"/>
          <w:sz w:val="28"/>
          <w:szCs w:val="28"/>
        </w:rPr>
        <w:t>/</w:t>
      </w:r>
      <w:r w:rsidR="00907BB7">
        <w:rPr>
          <w:rFonts w:ascii="Times New Roman" w:hAnsi="Times New Roman"/>
          <w:spacing w:val="-4"/>
          <w:sz w:val="28"/>
          <w:szCs w:val="28"/>
        </w:rPr>
        <w:t xml:space="preserve"> </w:t>
      </w:r>
      <w:r>
        <w:rPr>
          <w:rFonts w:ascii="Times New Roman" w:hAnsi="Times New Roman"/>
          <w:spacing w:val="-4"/>
          <w:sz w:val="28"/>
          <w:szCs w:val="28"/>
        </w:rPr>
        <w:t xml:space="preserve">[Электронный ресурс] / </w:t>
      </w:r>
      <w:r w:rsidR="00452D41">
        <w:rPr>
          <w:rFonts w:ascii="Times New Roman" w:hAnsi="Times New Roman"/>
          <w:spacing w:val="-4"/>
          <w:sz w:val="28"/>
          <w:szCs w:val="28"/>
        </w:rPr>
        <w:t>Режим  доступа:</w:t>
      </w:r>
      <w:r w:rsidRPr="009216DC">
        <w:rPr>
          <w:rFonts w:ascii="Times New Roman" w:hAnsi="Times New Roman"/>
          <w:spacing w:val="-4"/>
          <w:sz w:val="28"/>
          <w:szCs w:val="28"/>
        </w:rPr>
        <w:t xml:space="preserve">    </w:t>
      </w:r>
      <w:hyperlink r:id="rId17" w:history="1">
        <w:r w:rsidRPr="009216DC">
          <w:rPr>
            <w:rStyle w:val="a6"/>
            <w:rFonts w:ascii="Times New Roman" w:hAnsi="Times New Roman"/>
            <w:color w:val="auto"/>
            <w:spacing w:val="-4"/>
            <w:sz w:val="28"/>
            <w:szCs w:val="28"/>
            <w:u w:val="none"/>
          </w:rPr>
          <w:t>http://sorochaikin.ru/public.php?id_n=2</w:t>
        </w:r>
      </w:hyperlink>
      <w:r w:rsidRPr="009216DC">
        <w:rPr>
          <w:rFonts w:ascii="Times New Roman" w:hAnsi="Times New Roman"/>
          <w:spacing w:val="-4"/>
          <w:sz w:val="28"/>
          <w:szCs w:val="28"/>
        </w:rPr>
        <w:t xml:space="preserve"> /</w:t>
      </w:r>
      <w:r>
        <w:rPr>
          <w:rFonts w:ascii="Times New Roman" w:hAnsi="Times New Roman"/>
          <w:spacing w:val="-4"/>
          <w:sz w:val="28"/>
          <w:szCs w:val="28"/>
        </w:rPr>
        <w:t xml:space="preserve"> Дата доступа 30.10.2010</w:t>
      </w:r>
    </w:p>
    <w:p w:rsidR="007D4EE8" w:rsidRPr="00857FCC"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Статистика Беларуси №3, 2010</w:t>
      </w:r>
    </w:p>
    <w:p w:rsidR="007D4EE8" w:rsidRPr="00857FCC"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Статистический ежегодник РБ, 2006</w:t>
      </w:r>
    </w:p>
    <w:p w:rsidR="007D4EE8" w:rsidRPr="00857FCC"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Человеческий капитал - стратегический ресурс  «новой экономики»\А.В.Бондарь, И.В.Корнеевец, Н.А.Яхницкая\Белорусский экономический журнал.2007.№2</w:t>
      </w:r>
    </w:p>
    <w:p w:rsidR="007D4EE8" w:rsidRPr="00857FCC" w:rsidRDefault="007D4EE8" w:rsidP="00857FCC">
      <w:pPr>
        <w:pStyle w:val="a3"/>
        <w:numPr>
          <w:ilvl w:val="0"/>
          <w:numId w:val="3"/>
        </w:numPr>
        <w:spacing w:before="240" w:line="240" w:lineRule="auto"/>
        <w:ind w:left="0" w:firstLine="567"/>
        <w:jc w:val="both"/>
        <w:rPr>
          <w:rFonts w:ascii="Times New Roman" w:hAnsi="Times New Roman"/>
          <w:spacing w:val="-4"/>
          <w:sz w:val="28"/>
          <w:szCs w:val="28"/>
        </w:rPr>
      </w:pPr>
      <w:r w:rsidRPr="00857FCC">
        <w:rPr>
          <w:rFonts w:ascii="Times New Roman" w:hAnsi="Times New Roman"/>
          <w:spacing w:val="-4"/>
          <w:sz w:val="28"/>
          <w:szCs w:val="28"/>
        </w:rPr>
        <w:t xml:space="preserve">Электронная энциклопедия Википедия [Электронный ресурс] </w:t>
      </w:r>
      <w:r w:rsidR="00452D41">
        <w:rPr>
          <w:rFonts w:ascii="Times New Roman" w:hAnsi="Times New Roman"/>
          <w:spacing w:val="-4"/>
          <w:sz w:val="28"/>
          <w:szCs w:val="28"/>
        </w:rPr>
        <w:t>– Режим доступа</w:t>
      </w:r>
      <w:r w:rsidR="003375F5">
        <w:rPr>
          <w:rFonts w:ascii="Times New Roman" w:hAnsi="Times New Roman"/>
          <w:spacing w:val="-4"/>
          <w:sz w:val="28"/>
          <w:szCs w:val="28"/>
        </w:rPr>
        <w:t xml:space="preserve"> - </w:t>
      </w:r>
      <w:r w:rsidR="00452D41" w:rsidRPr="00452D41">
        <w:rPr>
          <w:rFonts w:ascii="Times New Roman" w:hAnsi="Times New Roman"/>
          <w:spacing w:val="-4"/>
          <w:sz w:val="28"/>
          <w:szCs w:val="28"/>
        </w:rPr>
        <w:t>http://ru.wikipedia.org/wiki/Человеческий_капитал</w:t>
      </w:r>
      <w:r w:rsidRPr="00857FCC">
        <w:rPr>
          <w:rFonts w:ascii="Times New Roman" w:hAnsi="Times New Roman"/>
          <w:spacing w:val="-4"/>
          <w:sz w:val="28"/>
          <w:szCs w:val="28"/>
        </w:rPr>
        <w:t>/ Дата доступа</w:t>
      </w:r>
      <w:r w:rsidR="003375F5">
        <w:rPr>
          <w:rFonts w:ascii="Times New Roman" w:hAnsi="Times New Roman"/>
          <w:spacing w:val="-4"/>
          <w:sz w:val="28"/>
          <w:szCs w:val="28"/>
        </w:rPr>
        <w:t>-</w:t>
      </w:r>
      <w:r w:rsidRPr="00857FCC">
        <w:rPr>
          <w:rFonts w:ascii="Times New Roman" w:hAnsi="Times New Roman"/>
          <w:spacing w:val="-4"/>
          <w:sz w:val="28"/>
          <w:szCs w:val="28"/>
        </w:rPr>
        <w:t xml:space="preserve"> 30.10.2010</w:t>
      </w:r>
    </w:p>
    <w:p w:rsidR="007D4EE8" w:rsidRPr="00857FCC" w:rsidRDefault="007D4EE8" w:rsidP="00857FCC">
      <w:pPr>
        <w:pStyle w:val="a3"/>
        <w:spacing w:before="240" w:line="240" w:lineRule="auto"/>
        <w:ind w:left="0" w:firstLine="567"/>
        <w:jc w:val="both"/>
        <w:rPr>
          <w:rFonts w:ascii="Times New Roman" w:hAnsi="Times New Roman"/>
          <w:spacing w:val="-4"/>
          <w:sz w:val="28"/>
          <w:szCs w:val="28"/>
        </w:rPr>
      </w:pPr>
    </w:p>
    <w:p w:rsidR="001E2C10" w:rsidRPr="00857FCC" w:rsidRDefault="001E2C10" w:rsidP="00857FCC">
      <w:pPr>
        <w:spacing w:line="240" w:lineRule="auto"/>
        <w:ind w:firstLine="567"/>
        <w:jc w:val="both"/>
        <w:rPr>
          <w:rFonts w:ascii="Times New Roman" w:hAnsi="Times New Roman"/>
          <w:spacing w:val="-4"/>
          <w:sz w:val="28"/>
          <w:szCs w:val="28"/>
        </w:rPr>
      </w:pPr>
    </w:p>
    <w:sectPr w:rsidR="001E2C10" w:rsidRPr="00857FCC" w:rsidSect="00110A6C">
      <w:footerReference w:type="default" r:id="rId18"/>
      <w:pgSz w:w="11906" w:h="16838" w:code="9"/>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0599" w:rsidRDefault="00340599" w:rsidP="00D40664">
      <w:pPr>
        <w:spacing w:after="0" w:line="240" w:lineRule="auto"/>
      </w:pPr>
      <w:r>
        <w:separator/>
      </w:r>
    </w:p>
  </w:endnote>
  <w:endnote w:type="continuationSeparator" w:id="1">
    <w:p w:rsidR="00340599" w:rsidRDefault="00340599" w:rsidP="00D406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A6C" w:rsidRDefault="0026090C">
    <w:pPr>
      <w:pStyle w:val="a4"/>
      <w:jc w:val="center"/>
    </w:pPr>
    <w:fldSimple w:instr=" PAGE   \* MERGEFORMAT ">
      <w:r w:rsidR="003375F5">
        <w:rPr>
          <w:noProof/>
        </w:rPr>
        <w:t>25</w:t>
      </w:r>
    </w:fldSimple>
  </w:p>
  <w:p w:rsidR="00110A6C" w:rsidRDefault="00110A6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0599" w:rsidRDefault="00340599" w:rsidP="00D40664">
      <w:pPr>
        <w:spacing w:after="0" w:line="240" w:lineRule="auto"/>
      </w:pPr>
      <w:r>
        <w:separator/>
      </w:r>
    </w:p>
  </w:footnote>
  <w:footnote w:type="continuationSeparator" w:id="1">
    <w:p w:rsidR="00340599" w:rsidRDefault="00340599" w:rsidP="00D406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4117B"/>
    <w:multiLevelType w:val="hybridMultilevel"/>
    <w:tmpl w:val="ACBAEE4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1D9D45DB"/>
    <w:multiLevelType w:val="hybridMultilevel"/>
    <w:tmpl w:val="53E85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7975B5"/>
    <w:multiLevelType w:val="multilevel"/>
    <w:tmpl w:val="5562E62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95E0020"/>
    <w:multiLevelType w:val="hybridMultilevel"/>
    <w:tmpl w:val="FFBC8B6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D40664"/>
    <w:rsid w:val="000105D1"/>
    <w:rsid w:val="00071FA6"/>
    <w:rsid w:val="00097D18"/>
    <w:rsid w:val="000B60FD"/>
    <w:rsid w:val="000D208D"/>
    <w:rsid w:val="00110A6C"/>
    <w:rsid w:val="00111797"/>
    <w:rsid w:val="0013636B"/>
    <w:rsid w:val="00141067"/>
    <w:rsid w:val="00155242"/>
    <w:rsid w:val="001569E3"/>
    <w:rsid w:val="00164C65"/>
    <w:rsid w:val="00186B84"/>
    <w:rsid w:val="00196293"/>
    <w:rsid w:val="001C3EFD"/>
    <w:rsid w:val="001D4796"/>
    <w:rsid w:val="001E2C10"/>
    <w:rsid w:val="001F2F18"/>
    <w:rsid w:val="001F3967"/>
    <w:rsid w:val="00251276"/>
    <w:rsid w:val="0026090C"/>
    <w:rsid w:val="003375F5"/>
    <w:rsid w:val="00340599"/>
    <w:rsid w:val="003E4B09"/>
    <w:rsid w:val="00410EBB"/>
    <w:rsid w:val="00420EED"/>
    <w:rsid w:val="00452D41"/>
    <w:rsid w:val="004A4FBD"/>
    <w:rsid w:val="004B56CB"/>
    <w:rsid w:val="004D1664"/>
    <w:rsid w:val="004F025B"/>
    <w:rsid w:val="00535DA2"/>
    <w:rsid w:val="00625F45"/>
    <w:rsid w:val="0067669C"/>
    <w:rsid w:val="006A50B0"/>
    <w:rsid w:val="006E56D4"/>
    <w:rsid w:val="00701B2E"/>
    <w:rsid w:val="007136FD"/>
    <w:rsid w:val="007333AC"/>
    <w:rsid w:val="00797999"/>
    <w:rsid w:val="007B746F"/>
    <w:rsid w:val="007C428D"/>
    <w:rsid w:val="007D4EE8"/>
    <w:rsid w:val="00857FCC"/>
    <w:rsid w:val="008A0C0B"/>
    <w:rsid w:val="008F17B4"/>
    <w:rsid w:val="009064B8"/>
    <w:rsid w:val="00907BB7"/>
    <w:rsid w:val="009216DC"/>
    <w:rsid w:val="00925947"/>
    <w:rsid w:val="009B31F9"/>
    <w:rsid w:val="009E46B8"/>
    <w:rsid w:val="00A074F4"/>
    <w:rsid w:val="00A1506C"/>
    <w:rsid w:val="00A201F9"/>
    <w:rsid w:val="00A2541B"/>
    <w:rsid w:val="00A4641F"/>
    <w:rsid w:val="00A83479"/>
    <w:rsid w:val="00A84326"/>
    <w:rsid w:val="00A940C2"/>
    <w:rsid w:val="00A964A1"/>
    <w:rsid w:val="00B44875"/>
    <w:rsid w:val="00B7404B"/>
    <w:rsid w:val="00B871AE"/>
    <w:rsid w:val="00BA40A9"/>
    <w:rsid w:val="00CA135B"/>
    <w:rsid w:val="00CE3EE8"/>
    <w:rsid w:val="00CF1B9F"/>
    <w:rsid w:val="00D30BA5"/>
    <w:rsid w:val="00D312DA"/>
    <w:rsid w:val="00D40664"/>
    <w:rsid w:val="00D77681"/>
    <w:rsid w:val="00DB68F2"/>
    <w:rsid w:val="00DE2247"/>
    <w:rsid w:val="00EA5538"/>
    <w:rsid w:val="00EA646D"/>
    <w:rsid w:val="00F9082B"/>
    <w:rsid w:val="00FC4E1A"/>
    <w:rsid w:val="00FC75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664"/>
    <w:rPr>
      <w:rFonts w:ascii="Calibri" w:eastAsia="Calibri" w:hAnsi="Calibri" w:cs="Times New Roman"/>
    </w:rPr>
  </w:style>
  <w:style w:type="paragraph" w:styleId="1">
    <w:name w:val="heading 1"/>
    <w:basedOn w:val="a"/>
    <w:next w:val="a"/>
    <w:link w:val="10"/>
    <w:uiPriority w:val="9"/>
    <w:qFormat/>
    <w:rsid w:val="00D40664"/>
    <w:pPr>
      <w:keepNext/>
      <w:keepLines/>
      <w:spacing w:before="480" w:after="0"/>
      <w:jc w:val="center"/>
      <w:outlineLvl w:val="0"/>
    </w:pPr>
    <w:rPr>
      <w:rFonts w:ascii="Times New Roman" w:eastAsia="Times New Roman" w:hAnsi="Times New Roman"/>
      <w:b/>
      <w:bCs/>
      <w:caps/>
      <w:color w:val="000000"/>
      <w:spacing w:val="-20"/>
      <w:sz w:val="32"/>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0664"/>
    <w:rPr>
      <w:rFonts w:ascii="Times New Roman" w:eastAsia="Times New Roman" w:hAnsi="Times New Roman" w:cs="Times New Roman"/>
      <w:b/>
      <w:bCs/>
      <w:caps/>
      <w:color w:val="000000"/>
      <w:spacing w:val="-20"/>
      <w:sz w:val="32"/>
      <w:szCs w:val="28"/>
    </w:rPr>
  </w:style>
  <w:style w:type="paragraph" w:styleId="a3">
    <w:name w:val="List Paragraph"/>
    <w:basedOn w:val="a"/>
    <w:uiPriority w:val="34"/>
    <w:qFormat/>
    <w:rsid w:val="00D40664"/>
    <w:pPr>
      <w:ind w:left="720"/>
      <w:contextualSpacing/>
    </w:pPr>
  </w:style>
  <w:style w:type="paragraph" w:styleId="a4">
    <w:name w:val="footer"/>
    <w:basedOn w:val="a"/>
    <w:link w:val="a5"/>
    <w:uiPriority w:val="99"/>
    <w:unhideWhenUsed/>
    <w:rsid w:val="00D40664"/>
    <w:pPr>
      <w:tabs>
        <w:tab w:val="center" w:pos="4677"/>
        <w:tab w:val="right" w:pos="9355"/>
      </w:tabs>
      <w:spacing w:after="0" w:line="240" w:lineRule="auto"/>
    </w:pPr>
  </w:style>
  <w:style w:type="character" w:customStyle="1" w:styleId="a5">
    <w:name w:val="Нижний колонтитул Знак"/>
    <w:basedOn w:val="a0"/>
    <w:link w:val="a4"/>
    <w:uiPriority w:val="99"/>
    <w:rsid w:val="00D40664"/>
    <w:rPr>
      <w:rFonts w:ascii="Calibri" w:eastAsia="Calibri" w:hAnsi="Calibri" w:cs="Times New Roman"/>
    </w:rPr>
  </w:style>
  <w:style w:type="character" w:styleId="a6">
    <w:name w:val="Hyperlink"/>
    <w:basedOn w:val="a0"/>
    <w:uiPriority w:val="99"/>
    <w:unhideWhenUsed/>
    <w:rsid w:val="00D40664"/>
    <w:rPr>
      <w:color w:val="0000FF"/>
      <w:u w:val="single"/>
    </w:rPr>
  </w:style>
  <w:style w:type="paragraph" w:styleId="a7">
    <w:name w:val="Subtitle"/>
    <w:basedOn w:val="a"/>
    <w:next w:val="a"/>
    <w:link w:val="a8"/>
    <w:uiPriority w:val="11"/>
    <w:qFormat/>
    <w:rsid w:val="00D40664"/>
    <w:pPr>
      <w:numPr>
        <w:ilvl w:val="1"/>
      </w:numPr>
      <w:jc w:val="center"/>
    </w:pPr>
    <w:rPr>
      <w:rFonts w:ascii="Times New Roman" w:eastAsia="Times New Roman" w:hAnsi="Times New Roman"/>
      <w:b/>
      <w:iCs/>
      <w:caps/>
      <w:spacing w:val="-15"/>
      <w:sz w:val="30"/>
      <w:szCs w:val="24"/>
    </w:rPr>
  </w:style>
  <w:style w:type="character" w:customStyle="1" w:styleId="a8">
    <w:name w:val="Подзаголовок Знак"/>
    <w:basedOn w:val="a0"/>
    <w:link w:val="a7"/>
    <w:uiPriority w:val="11"/>
    <w:rsid w:val="00D40664"/>
    <w:rPr>
      <w:rFonts w:ascii="Times New Roman" w:eastAsia="Times New Roman" w:hAnsi="Times New Roman" w:cs="Times New Roman"/>
      <w:b/>
      <w:iCs/>
      <w:caps/>
      <w:spacing w:val="-15"/>
      <w:sz w:val="30"/>
      <w:szCs w:val="24"/>
    </w:rPr>
  </w:style>
  <w:style w:type="paragraph" w:styleId="3">
    <w:name w:val="Body Text Indent 3"/>
    <w:basedOn w:val="a"/>
    <w:link w:val="30"/>
    <w:rsid w:val="00D40664"/>
    <w:pPr>
      <w:spacing w:after="0" w:line="240" w:lineRule="auto"/>
      <w:ind w:firstLine="720"/>
      <w:jc w:val="both"/>
    </w:pPr>
    <w:rPr>
      <w:rFonts w:ascii="Times New Roman" w:eastAsia="Times New Roman" w:hAnsi="Times New Roman"/>
      <w:sz w:val="24"/>
      <w:szCs w:val="20"/>
      <w:lang w:eastAsia="ru-RU"/>
    </w:rPr>
  </w:style>
  <w:style w:type="character" w:customStyle="1" w:styleId="30">
    <w:name w:val="Основной текст с отступом 3 Знак"/>
    <w:basedOn w:val="a0"/>
    <w:link w:val="3"/>
    <w:rsid w:val="00D40664"/>
    <w:rPr>
      <w:rFonts w:ascii="Times New Roman" w:eastAsia="Times New Roman" w:hAnsi="Times New Roman" w:cs="Times New Roman"/>
      <w:sz w:val="24"/>
      <w:szCs w:val="20"/>
      <w:lang w:eastAsia="ru-RU"/>
    </w:rPr>
  </w:style>
  <w:style w:type="paragraph" w:styleId="a9">
    <w:name w:val="Body Text Indent"/>
    <w:basedOn w:val="a"/>
    <w:link w:val="aa"/>
    <w:rsid w:val="00D40664"/>
    <w:pPr>
      <w:spacing w:after="0" w:line="240" w:lineRule="auto"/>
      <w:ind w:firstLine="709"/>
    </w:pPr>
    <w:rPr>
      <w:rFonts w:ascii="Times New Roman" w:eastAsia="Times New Roman" w:hAnsi="Times New Roman"/>
      <w:sz w:val="20"/>
      <w:szCs w:val="20"/>
      <w:lang w:eastAsia="ru-RU"/>
    </w:rPr>
  </w:style>
  <w:style w:type="character" w:customStyle="1" w:styleId="aa">
    <w:name w:val="Основной текст с отступом Знак"/>
    <w:basedOn w:val="a0"/>
    <w:link w:val="a9"/>
    <w:rsid w:val="00D40664"/>
    <w:rPr>
      <w:rFonts w:ascii="Times New Roman" w:eastAsia="Times New Roman" w:hAnsi="Times New Roman" w:cs="Times New Roman"/>
      <w:sz w:val="20"/>
      <w:szCs w:val="20"/>
      <w:lang w:eastAsia="ru-RU"/>
    </w:rPr>
  </w:style>
  <w:style w:type="paragraph" w:styleId="11">
    <w:name w:val="toc 1"/>
    <w:basedOn w:val="a"/>
    <w:next w:val="a"/>
    <w:autoRedefine/>
    <w:uiPriority w:val="39"/>
    <w:unhideWhenUsed/>
    <w:qFormat/>
    <w:rsid w:val="00D40664"/>
    <w:pPr>
      <w:tabs>
        <w:tab w:val="right" w:leader="dot" w:pos="9628"/>
      </w:tabs>
      <w:spacing w:after="100"/>
      <w:jc w:val="center"/>
    </w:pPr>
    <w:rPr>
      <w:rFonts w:ascii="Times New Roman" w:hAnsi="Times New Roman"/>
      <w:b/>
      <w:sz w:val="28"/>
      <w:szCs w:val="28"/>
    </w:rPr>
  </w:style>
  <w:style w:type="paragraph" w:styleId="2">
    <w:name w:val="toc 2"/>
    <w:basedOn w:val="a"/>
    <w:next w:val="a"/>
    <w:autoRedefine/>
    <w:uiPriority w:val="39"/>
    <w:unhideWhenUsed/>
    <w:qFormat/>
    <w:rsid w:val="00D40664"/>
    <w:pPr>
      <w:spacing w:after="100"/>
      <w:ind w:left="220"/>
    </w:pPr>
    <w:rPr>
      <w:rFonts w:eastAsia="Times New Roman"/>
    </w:rPr>
  </w:style>
  <w:style w:type="paragraph" w:styleId="ab">
    <w:name w:val="footnote text"/>
    <w:basedOn w:val="a"/>
    <w:link w:val="ac"/>
    <w:uiPriority w:val="99"/>
    <w:semiHidden/>
    <w:unhideWhenUsed/>
    <w:rsid w:val="00D40664"/>
    <w:pPr>
      <w:spacing w:after="0" w:line="240" w:lineRule="auto"/>
    </w:pPr>
    <w:rPr>
      <w:sz w:val="20"/>
      <w:szCs w:val="20"/>
    </w:rPr>
  </w:style>
  <w:style w:type="character" w:customStyle="1" w:styleId="ac">
    <w:name w:val="Текст сноски Знак"/>
    <w:basedOn w:val="a0"/>
    <w:link w:val="ab"/>
    <w:uiPriority w:val="99"/>
    <w:semiHidden/>
    <w:rsid w:val="00D40664"/>
    <w:rPr>
      <w:rFonts w:ascii="Calibri" w:eastAsia="Calibri" w:hAnsi="Calibri" w:cs="Times New Roman"/>
      <w:sz w:val="20"/>
      <w:szCs w:val="20"/>
    </w:rPr>
  </w:style>
  <w:style w:type="character" w:styleId="ad">
    <w:name w:val="footnote reference"/>
    <w:basedOn w:val="a0"/>
    <w:uiPriority w:val="99"/>
    <w:semiHidden/>
    <w:unhideWhenUsed/>
    <w:rsid w:val="00D40664"/>
    <w:rPr>
      <w:vertAlign w:val="superscript"/>
    </w:rPr>
  </w:style>
  <w:style w:type="table" w:styleId="ae">
    <w:name w:val="Table Grid"/>
    <w:basedOn w:val="a1"/>
    <w:uiPriority w:val="59"/>
    <w:rsid w:val="007979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
    <w:name w:val="Balloon Text"/>
    <w:basedOn w:val="a"/>
    <w:link w:val="af0"/>
    <w:uiPriority w:val="99"/>
    <w:semiHidden/>
    <w:unhideWhenUsed/>
    <w:rsid w:val="009B31F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B31F9"/>
    <w:rPr>
      <w:rFonts w:ascii="Tahoma" w:eastAsia="Calibri" w:hAnsi="Tahoma" w:cs="Tahoma"/>
      <w:sz w:val="16"/>
      <w:szCs w:val="16"/>
    </w:rPr>
  </w:style>
  <w:style w:type="character" w:styleId="af1">
    <w:name w:val="Placeholder Text"/>
    <w:basedOn w:val="a0"/>
    <w:uiPriority w:val="99"/>
    <w:semiHidden/>
    <w:rsid w:val="00D312DA"/>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orochaikin.ru/public.php?id_n=2" TargetMode="External"/><Relationship Id="rId2" Type="http://schemas.openxmlformats.org/officeDocument/2006/relationships/numbering" Target="numbering.xml"/><Relationship Id="rId16" Type="http://schemas.openxmlformats.org/officeDocument/2006/relationships/hyperlink" Target="%20http://belstat.gov.by/homep/ru/indicators/wages.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5.png"/></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User\&#1056;&#1072;&#1073;&#1086;&#1095;&#1080;&#1081;%20&#1089;&#1090;&#1086;&#1083;\&#1053;&#1040;&#1056;&#1061;&#1054;&#1047;&#1047;\2%20&#1050;&#1059;&#1056;&#1057;\&#1052;&#1072;&#1082;&#1088;&#1086;!\&#1082;&#1091;&#1088;&#1089;&#1072;&#1095;\&#1043;&#1088;&#1072;&#1092;&#1080;&#1082;&#108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User\&#1056;&#1072;&#1073;&#1086;&#1095;&#1080;&#1081;%20&#1089;&#1090;&#1086;&#1083;\&#1053;&#1040;&#1056;&#1061;&#1054;&#1047;&#1047;\2%20&#1050;&#1059;&#1056;&#1057;\&#1052;&#1072;&#1082;&#1088;&#1086;!\&#1082;&#1091;&#1088;&#1089;&#1072;&#1095;\&#1043;&#1088;&#1072;&#1092;&#1080;&#1082;&#108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v>Выдано патентов</c:v>
          </c:tx>
          <c:spPr>
            <a:ln>
              <a:solidFill>
                <a:schemeClr val="tx1"/>
              </a:solidFill>
            </a:ln>
          </c:spPr>
          <c:marker>
            <c:symbol val="circle"/>
            <c:size val="5"/>
            <c:spPr>
              <a:solidFill>
                <a:schemeClr val="tx1"/>
              </a:solidFill>
              <a:ln>
                <a:solidFill>
                  <a:schemeClr val="tx1"/>
                </a:solidFill>
              </a:ln>
            </c:spPr>
          </c:marker>
          <c:dLbls>
            <c:dLblPos val="b"/>
            <c:showVal val="1"/>
          </c:dLbls>
          <c:cat>
            <c:strRef>
              <c:f>Лист2!$B$4:$B$10</c:f>
              <c:strCache>
                <c:ptCount val="7"/>
                <c:pt idx="0">
                  <c:v>1995 г.</c:v>
                </c:pt>
                <c:pt idx="1">
                  <c:v>2000 г.</c:v>
                </c:pt>
                <c:pt idx="2">
                  <c:v>2001 г.</c:v>
                </c:pt>
                <c:pt idx="3">
                  <c:v>2002 г.</c:v>
                </c:pt>
                <c:pt idx="4">
                  <c:v>2003 г.</c:v>
                </c:pt>
                <c:pt idx="5">
                  <c:v>2004 г.</c:v>
                </c:pt>
                <c:pt idx="6">
                  <c:v>2005 г.</c:v>
                </c:pt>
              </c:strCache>
            </c:strRef>
          </c:cat>
          <c:val>
            <c:numRef>
              <c:f>Лист2!$C$4:$C$10</c:f>
              <c:numCache>
                <c:formatCode>General</c:formatCode>
                <c:ptCount val="7"/>
                <c:pt idx="0">
                  <c:v>633</c:v>
                </c:pt>
                <c:pt idx="1">
                  <c:v>537</c:v>
                </c:pt>
                <c:pt idx="2">
                  <c:v>529</c:v>
                </c:pt>
                <c:pt idx="3">
                  <c:v>691</c:v>
                </c:pt>
                <c:pt idx="4">
                  <c:v>1030</c:v>
                </c:pt>
                <c:pt idx="5">
                  <c:v>861</c:v>
                </c:pt>
                <c:pt idx="6">
                  <c:v>955</c:v>
                </c:pt>
              </c:numCache>
            </c:numRef>
          </c:val>
        </c:ser>
        <c:ser>
          <c:idx val="1"/>
          <c:order val="1"/>
          <c:tx>
            <c:v>Подано патентных заявок на изобретения</c:v>
          </c:tx>
          <c:spPr>
            <a:ln>
              <a:solidFill>
                <a:schemeClr val="tx1"/>
              </a:solidFill>
            </a:ln>
          </c:spPr>
          <c:marker>
            <c:symbol val="diamond"/>
            <c:size val="5"/>
            <c:spPr>
              <a:solidFill>
                <a:schemeClr val="tx1"/>
              </a:solidFill>
              <a:ln>
                <a:solidFill>
                  <a:schemeClr val="tx1"/>
                </a:solidFill>
              </a:ln>
            </c:spPr>
          </c:marker>
          <c:dLbls>
            <c:dLblPos val="b"/>
            <c:showVal val="1"/>
          </c:dLbls>
          <c:cat>
            <c:strRef>
              <c:f>Лист2!$B$4:$B$10</c:f>
              <c:strCache>
                <c:ptCount val="7"/>
                <c:pt idx="0">
                  <c:v>1995 г.</c:v>
                </c:pt>
                <c:pt idx="1">
                  <c:v>2000 г.</c:v>
                </c:pt>
                <c:pt idx="2">
                  <c:v>2001 г.</c:v>
                </c:pt>
                <c:pt idx="3">
                  <c:v>2002 г.</c:v>
                </c:pt>
                <c:pt idx="4">
                  <c:v>2003 г.</c:v>
                </c:pt>
                <c:pt idx="5">
                  <c:v>2004 г.</c:v>
                </c:pt>
                <c:pt idx="6">
                  <c:v>2005 г.</c:v>
                </c:pt>
              </c:strCache>
            </c:strRef>
          </c:cat>
          <c:val>
            <c:numRef>
              <c:f>Лист2!$D$4:$D$10</c:f>
              <c:numCache>
                <c:formatCode>General</c:formatCode>
                <c:ptCount val="7"/>
                <c:pt idx="0">
                  <c:v>1039</c:v>
                </c:pt>
                <c:pt idx="1">
                  <c:v>1198</c:v>
                </c:pt>
                <c:pt idx="2">
                  <c:v>1144</c:v>
                </c:pt>
                <c:pt idx="3">
                  <c:v>1130</c:v>
                </c:pt>
                <c:pt idx="4">
                  <c:v>1259</c:v>
                </c:pt>
                <c:pt idx="5">
                  <c:v>1265</c:v>
                </c:pt>
                <c:pt idx="6">
                  <c:v>1340</c:v>
                </c:pt>
              </c:numCache>
            </c:numRef>
          </c:val>
        </c:ser>
        <c:ser>
          <c:idx val="2"/>
          <c:order val="2"/>
          <c:tx>
            <c:v>Действует патентов</c:v>
          </c:tx>
          <c:spPr>
            <a:ln cap="sq">
              <a:solidFill>
                <a:schemeClr val="tx1"/>
              </a:solidFill>
            </a:ln>
          </c:spPr>
          <c:marker>
            <c:symbol val="diamond"/>
            <c:size val="5"/>
            <c:spPr>
              <a:solidFill>
                <a:schemeClr val="tx1"/>
              </a:solidFill>
              <a:ln>
                <a:solidFill>
                  <a:schemeClr val="tx1"/>
                </a:solidFill>
              </a:ln>
            </c:spPr>
          </c:marker>
          <c:dLbls>
            <c:spPr>
              <a:ln w="12700" cap="rnd">
                <a:prstDash val="sysDash"/>
                <a:bevel/>
              </a:ln>
            </c:spPr>
            <c:dLblPos val="t"/>
            <c:showVal val="1"/>
          </c:dLbls>
          <c:cat>
            <c:strRef>
              <c:f>Лист2!$B$4:$B$10</c:f>
              <c:strCache>
                <c:ptCount val="7"/>
                <c:pt idx="0">
                  <c:v>1995 г.</c:v>
                </c:pt>
                <c:pt idx="1">
                  <c:v>2000 г.</c:v>
                </c:pt>
                <c:pt idx="2">
                  <c:v>2001 г.</c:v>
                </c:pt>
                <c:pt idx="3">
                  <c:v>2002 г.</c:v>
                </c:pt>
                <c:pt idx="4">
                  <c:v>2003 г.</c:v>
                </c:pt>
                <c:pt idx="5">
                  <c:v>2004 г.</c:v>
                </c:pt>
                <c:pt idx="6">
                  <c:v>2005 г.</c:v>
                </c:pt>
              </c:strCache>
            </c:strRef>
          </c:cat>
          <c:val>
            <c:numRef>
              <c:f>Лист2!$E$4:$E$10</c:f>
              <c:numCache>
                <c:formatCode>General</c:formatCode>
                <c:ptCount val="7"/>
                <c:pt idx="0">
                  <c:v>1112</c:v>
                </c:pt>
                <c:pt idx="1">
                  <c:v>2213</c:v>
                </c:pt>
                <c:pt idx="2">
                  <c:v>2421</c:v>
                </c:pt>
                <c:pt idx="3">
                  <c:v>2850</c:v>
                </c:pt>
                <c:pt idx="4">
                  <c:v>3641</c:v>
                </c:pt>
                <c:pt idx="5">
                  <c:v>3399</c:v>
                </c:pt>
                <c:pt idx="6">
                  <c:v>3794</c:v>
                </c:pt>
              </c:numCache>
            </c:numRef>
          </c:val>
        </c:ser>
        <c:marker val="1"/>
        <c:axId val="156850432"/>
        <c:axId val="156932352"/>
      </c:lineChart>
      <c:catAx>
        <c:axId val="156850432"/>
        <c:scaling>
          <c:orientation val="minMax"/>
        </c:scaling>
        <c:axPos val="b"/>
        <c:tickLblPos val="nextTo"/>
        <c:spPr>
          <a:ln>
            <a:solidFill>
              <a:schemeClr val="tx1"/>
            </a:solidFill>
          </a:ln>
        </c:spPr>
        <c:crossAx val="156932352"/>
        <c:crosses val="autoZero"/>
        <c:auto val="1"/>
        <c:lblAlgn val="ctr"/>
        <c:lblOffset val="100"/>
      </c:catAx>
      <c:valAx>
        <c:axId val="156932352"/>
        <c:scaling>
          <c:orientation val="minMax"/>
        </c:scaling>
        <c:axPos val="l"/>
        <c:majorGridlines>
          <c:spPr>
            <a:ln>
              <a:solidFill>
                <a:schemeClr val="tx1"/>
              </a:solidFill>
            </a:ln>
          </c:spPr>
        </c:majorGridlines>
        <c:numFmt formatCode="General" sourceLinked="1"/>
        <c:tickLblPos val="nextTo"/>
        <c:spPr>
          <a:ln>
            <a:solidFill>
              <a:sysClr val="windowText" lastClr="000000"/>
            </a:solidFill>
          </a:ln>
        </c:spPr>
        <c:crossAx val="156850432"/>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2416622964209573E-2"/>
          <c:y val="0.10164463890660277"/>
          <c:w val="0.54138202185442863"/>
          <c:h val="0.72488668845999193"/>
        </c:manualLayout>
      </c:layout>
      <c:lineChart>
        <c:grouping val="standard"/>
        <c:ser>
          <c:idx val="0"/>
          <c:order val="0"/>
          <c:tx>
            <c:v>К валовому внутреннему продукту</c:v>
          </c:tx>
          <c:spPr>
            <a:ln>
              <a:solidFill>
                <a:schemeClr val="tx1"/>
              </a:solidFill>
            </a:ln>
          </c:spPr>
          <c:marker>
            <c:symbol val="x"/>
            <c:size val="5"/>
            <c:spPr>
              <a:solidFill>
                <a:schemeClr val="tx1"/>
              </a:solidFill>
              <a:ln>
                <a:solidFill>
                  <a:schemeClr val="tx1"/>
                </a:solidFill>
              </a:ln>
            </c:spPr>
          </c:marker>
          <c:dLbls>
            <c:dLblPos val="b"/>
            <c:showVal val="1"/>
          </c:dLbls>
          <c:cat>
            <c:strRef>
              <c:f>Лист1!$B$5:$B$11</c:f>
              <c:strCache>
                <c:ptCount val="7"/>
                <c:pt idx="0">
                  <c:v>1997 г.</c:v>
                </c:pt>
                <c:pt idx="1">
                  <c:v>2000 г.</c:v>
                </c:pt>
                <c:pt idx="2">
                  <c:v>2001 г.</c:v>
                </c:pt>
                <c:pt idx="3">
                  <c:v>2002 г.</c:v>
                </c:pt>
                <c:pt idx="4">
                  <c:v>2003 г.</c:v>
                </c:pt>
                <c:pt idx="5">
                  <c:v>2004 г.</c:v>
                </c:pt>
                <c:pt idx="6">
                  <c:v>2005 г.</c:v>
                </c:pt>
              </c:strCache>
            </c:strRef>
          </c:cat>
          <c:val>
            <c:numRef>
              <c:f>Лист1!$C$5:$C$11</c:f>
              <c:numCache>
                <c:formatCode>General</c:formatCode>
                <c:ptCount val="7"/>
                <c:pt idx="0">
                  <c:v>0.48000000000000032</c:v>
                </c:pt>
                <c:pt idx="1">
                  <c:v>0.39000000000000173</c:v>
                </c:pt>
                <c:pt idx="2">
                  <c:v>0.39000000000000173</c:v>
                </c:pt>
                <c:pt idx="3">
                  <c:v>0.34</c:v>
                </c:pt>
                <c:pt idx="4">
                  <c:v>0.37000000000000038</c:v>
                </c:pt>
                <c:pt idx="5">
                  <c:v>0.37000000000000038</c:v>
                </c:pt>
                <c:pt idx="6">
                  <c:v>0.39000000000000173</c:v>
                </c:pt>
              </c:numCache>
            </c:numRef>
          </c:val>
        </c:ser>
        <c:ser>
          <c:idx val="1"/>
          <c:order val="1"/>
          <c:tx>
            <c:v>К расходам республикансого бюджета</c:v>
          </c:tx>
          <c:spPr>
            <a:ln>
              <a:solidFill>
                <a:schemeClr val="tx1"/>
              </a:solidFill>
            </a:ln>
          </c:spPr>
          <c:marker>
            <c:symbol val="diamond"/>
            <c:size val="5"/>
            <c:spPr>
              <a:solidFill>
                <a:schemeClr val="tx1"/>
              </a:solidFill>
              <a:ln>
                <a:solidFill>
                  <a:schemeClr val="tx1"/>
                </a:solidFill>
              </a:ln>
            </c:spPr>
          </c:marker>
          <c:dLbls>
            <c:dLblPos val="b"/>
            <c:showVal val="1"/>
          </c:dLbls>
          <c:cat>
            <c:strRef>
              <c:f>Лист1!$B$5:$B$11</c:f>
              <c:strCache>
                <c:ptCount val="7"/>
                <c:pt idx="0">
                  <c:v>1997 г.</c:v>
                </c:pt>
                <c:pt idx="1">
                  <c:v>2000 г.</c:v>
                </c:pt>
                <c:pt idx="2">
                  <c:v>2001 г.</c:v>
                </c:pt>
                <c:pt idx="3">
                  <c:v>2002 г.</c:v>
                </c:pt>
                <c:pt idx="4">
                  <c:v>2003 г.</c:v>
                </c:pt>
                <c:pt idx="5">
                  <c:v>2004 г.</c:v>
                </c:pt>
                <c:pt idx="6">
                  <c:v>2005 г.</c:v>
                </c:pt>
              </c:strCache>
            </c:strRef>
          </c:cat>
          <c:val>
            <c:numRef>
              <c:f>Лист1!$D$5:$D$11</c:f>
              <c:numCache>
                <c:formatCode>General</c:formatCode>
                <c:ptCount val="7"/>
                <c:pt idx="0">
                  <c:v>2.2999999999999998</c:v>
                </c:pt>
                <c:pt idx="1">
                  <c:v>2.1</c:v>
                </c:pt>
                <c:pt idx="2">
                  <c:v>2</c:v>
                </c:pt>
                <c:pt idx="3">
                  <c:v>2</c:v>
                </c:pt>
                <c:pt idx="4">
                  <c:v>2</c:v>
                </c:pt>
                <c:pt idx="5">
                  <c:v>1.3</c:v>
                </c:pt>
                <c:pt idx="6">
                  <c:v>1</c:v>
                </c:pt>
              </c:numCache>
            </c:numRef>
          </c:val>
        </c:ser>
        <c:marker val="1"/>
        <c:axId val="157291264"/>
        <c:axId val="157292800"/>
      </c:lineChart>
      <c:catAx>
        <c:axId val="157291264"/>
        <c:scaling>
          <c:orientation val="minMax"/>
        </c:scaling>
        <c:axPos val="b"/>
        <c:tickLblPos val="nextTo"/>
        <c:spPr>
          <a:ln>
            <a:solidFill>
              <a:sysClr val="windowText" lastClr="000000"/>
            </a:solidFill>
          </a:ln>
        </c:spPr>
        <c:crossAx val="157292800"/>
        <c:crosses val="autoZero"/>
        <c:auto val="1"/>
        <c:lblAlgn val="ctr"/>
        <c:lblOffset val="100"/>
      </c:catAx>
      <c:valAx>
        <c:axId val="157292800"/>
        <c:scaling>
          <c:orientation val="minMax"/>
        </c:scaling>
        <c:axPos val="l"/>
        <c:majorGridlines>
          <c:spPr>
            <a:ln>
              <a:solidFill>
                <a:sysClr val="windowText" lastClr="000000"/>
              </a:solidFill>
            </a:ln>
          </c:spPr>
        </c:majorGridlines>
        <c:numFmt formatCode="General" sourceLinked="1"/>
        <c:tickLblPos val="nextTo"/>
        <c:spPr>
          <a:ln>
            <a:solidFill>
              <a:sysClr val="windowText" lastClr="000000"/>
            </a:solidFill>
          </a:ln>
        </c:spPr>
        <c:crossAx val="157291264"/>
        <c:crosses val="autoZero"/>
        <c:crossBetween val="between"/>
      </c:valAx>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4620E-D75E-4EB8-819E-7B4CCFAE7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30</Pages>
  <Words>9666</Words>
  <Characters>55100</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Даша</dc:creator>
  <cp:lastModifiedBy>Даша</cp:lastModifiedBy>
  <cp:revision>5</cp:revision>
  <cp:lastPrinted>2010-11-01T22:25:00Z</cp:lastPrinted>
  <dcterms:created xsi:type="dcterms:W3CDTF">2010-11-15T20:42:00Z</dcterms:created>
  <dcterms:modified xsi:type="dcterms:W3CDTF">2010-11-19T17:45:00Z</dcterms:modified>
</cp:coreProperties>
</file>